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E3ACC" w:rsidRPr="00E906D2" w14:paraId="09D8B9A9" w14:textId="77777777" w:rsidTr="005546CC">
        <w:tc>
          <w:tcPr>
            <w:tcW w:w="11957" w:type="dxa"/>
            <w:tcBorders>
              <w:top w:val="nil"/>
              <w:left w:val="nil"/>
              <w:bottom w:val="nil"/>
              <w:right w:val="nil"/>
            </w:tcBorders>
          </w:tcPr>
          <w:p w14:paraId="6F9F0CA6"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p w14:paraId="43B52A39"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p w14:paraId="1821B888"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p w14:paraId="60B0FB7E" w14:textId="77777777" w:rsidR="00BE3ACC" w:rsidRDefault="00BE3ACC" w:rsidP="005546CC">
            <w:pPr>
              <w:pStyle w:val="a4"/>
              <w:tabs>
                <w:tab w:val="clear" w:pos="4677"/>
                <w:tab w:val="clear" w:pos="9355"/>
              </w:tabs>
              <w:ind w:right="34" w:firstLine="709"/>
              <w:jc w:val="center"/>
              <w:rPr>
                <w:rFonts w:ascii="Times New Roman" w:hAnsi="Times New Roman"/>
                <w:color w:val="1829A8"/>
                <w:spacing w:val="20"/>
                <w:sz w:val="28"/>
                <w:szCs w:val="28"/>
                <w:lang w:val="uk-UA"/>
              </w:rPr>
            </w:pPr>
          </w:p>
          <w:p w14:paraId="00ACF28F" w14:textId="77777777" w:rsidR="00BE3ACC" w:rsidRPr="00E906D2" w:rsidRDefault="00BE3ACC" w:rsidP="005546CC">
            <w:pPr>
              <w:pStyle w:val="a4"/>
              <w:tabs>
                <w:tab w:val="clear" w:pos="4677"/>
                <w:tab w:val="clear" w:pos="9355"/>
              </w:tabs>
              <w:ind w:right="34" w:firstLine="709"/>
              <w:jc w:val="center"/>
              <w:rPr>
                <w:rFonts w:ascii="Times New Roman" w:hAnsi="Times New Roman"/>
                <w:color w:val="1829A8"/>
                <w:spacing w:val="20"/>
                <w:sz w:val="28"/>
                <w:szCs w:val="28"/>
                <w:lang w:val="uk-UA"/>
              </w:rPr>
            </w:pPr>
            <w:r w:rsidRPr="00E906D2">
              <w:rPr>
                <w:rFonts w:ascii="Times New Roman" w:hAnsi="Times New Roman"/>
                <w:noProof/>
                <w:spacing w:val="20"/>
                <w:sz w:val="28"/>
                <w:szCs w:val="28"/>
                <w:lang w:val="uk-UA" w:eastAsia="uk-UA"/>
              </w:rPr>
              <w:drawing>
                <wp:anchor distT="360045" distB="0" distL="114300" distR="114300" simplePos="0" relativeHeight="251659264" behindDoc="0" locked="0" layoutInCell="1" allowOverlap="1" wp14:anchorId="0A87A9FE" wp14:editId="119137AA">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906D2">
              <w:rPr>
                <w:rFonts w:ascii="Times New Roman" w:hAnsi="Times New Roman"/>
                <w:color w:val="1829A8"/>
                <w:spacing w:val="20"/>
                <w:sz w:val="28"/>
                <w:szCs w:val="28"/>
                <w:lang w:val="uk-UA"/>
              </w:rPr>
              <w:t>АПАРАТ ВЕРХОВНОЇ РАДИ УКРАЇНИ</w:t>
            </w:r>
          </w:p>
          <w:p w14:paraId="05E20D01" w14:textId="77777777" w:rsidR="00BE3ACC" w:rsidRPr="00E906D2" w:rsidRDefault="00BE3ACC" w:rsidP="005546CC">
            <w:pPr>
              <w:pStyle w:val="a4"/>
              <w:tabs>
                <w:tab w:val="clear" w:pos="4677"/>
                <w:tab w:val="clear" w:pos="9355"/>
              </w:tabs>
              <w:ind w:firstLine="709"/>
              <w:jc w:val="center"/>
              <w:rPr>
                <w:rFonts w:ascii="Times New Roman" w:hAnsi="Times New Roman"/>
                <w:b/>
                <w:color w:val="1829A8"/>
                <w:spacing w:val="20"/>
                <w:sz w:val="28"/>
                <w:szCs w:val="28"/>
                <w:lang w:val="uk-UA"/>
              </w:rPr>
            </w:pPr>
            <w:r w:rsidRPr="00E906D2">
              <w:rPr>
                <w:rFonts w:ascii="Times New Roman" w:hAnsi="Times New Roman"/>
                <w:b/>
                <w:color w:val="1829A8"/>
                <w:spacing w:val="20"/>
                <w:sz w:val="28"/>
                <w:szCs w:val="28"/>
                <w:lang w:val="uk-UA"/>
              </w:rPr>
              <w:t>Головне юридичне управління</w:t>
            </w:r>
          </w:p>
          <w:p w14:paraId="4C19838E" w14:textId="77777777" w:rsidR="00BE3ACC" w:rsidRPr="00E906D2" w:rsidRDefault="00BE3ACC" w:rsidP="005546CC">
            <w:pPr>
              <w:pStyle w:val="a4"/>
              <w:tabs>
                <w:tab w:val="clear" w:pos="4677"/>
                <w:tab w:val="clear" w:pos="9355"/>
              </w:tabs>
              <w:ind w:firstLine="709"/>
              <w:jc w:val="center"/>
              <w:rPr>
                <w:rFonts w:ascii="Times New Roman" w:hAnsi="Times New Roman"/>
                <w:color w:val="002060"/>
                <w:sz w:val="28"/>
                <w:szCs w:val="28"/>
                <w:lang w:val="uk-UA"/>
              </w:rPr>
            </w:pPr>
            <w:r w:rsidRPr="00E906D2">
              <w:rPr>
                <w:rFonts w:ascii="Times New Roman" w:hAnsi="Times New Roman"/>
                <w:color w:val="1829A8"/>
                <w:sz w:val="28"/>
                <w:szCs w:val="28"/>
                <w:lang w:val="uk-UA"/>
              </w:rPr>
              <w:t>01008, м.Київ-8, вул. М. Грушевського, 5, тел.:255-20-76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121"/>
        <w:gridCol w:w="1086"/>
      </w:tblGrid>
      <w:tr w:rsidR="00BE3ACC" w:rsidRPr="00E906D2" w14:paraId="1E9267E1" w14:textId="77777777" w:rsidTr="005546CC">
        <w:tc>
          <w:tcPr>
            <w:tcW w:w="1680" w:type="dxa"/>
            <w:tcBorders>
              <w:top w:val="nil"/>
            </w:tcBorders>
          </w:tcPr>
          <w:p w14:paraId="5A573F2A"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tc>
        <w:tc>
          <w:tcPr>
            <w:tcW w:w="9121" w:type="dxa"/>
          </w:tcPr>
          <w:p w14:paraId="601F25FE"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tc>
        <w:tc>
          <w:tcPr>
            <w:tcW w:w="1086" w:type="dxa"/>
            <w:tcBorders>
              <w:top w:val="nil"/>
            </w:tcBorders>
          </w:tcPr>
          <w:p w14:paraId="26016528"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tc>
      </w:tr>
    </w:tbl>
    <w:p w14:paraId="237AFE6A" w14:textId="77777777" w:rsidR="004E3E4F" w:rsidRDefault="004E3E4F" w:rsidP="00B861BD">
      <w:pPr>
        <w:spacing w:after="0"/>
        <w:jc w:val="center"/>
        <w:rPr>
          <w:rFonts w:ascii="Times New Roman" w:hAnsi="Times New Roman" w:cs="Times New Roman"/>
          <w:b/>
          <w:color w:val="333333"/>
          <w:sz w:val="28"/>
          <w:szCs w:val="28"/>
          <w:shd w:val="clear" w:color="auto" w:fill="FFFFFF"/>
        </w:rPr>
      </w:pPr>
    </w:p>
    <w:p w14:paraId="523BA656" w14:textId="77777777" w:rsidR="00BE3ACC" w:rsidRPr="00B861BD" w:rsidRDefault="00BE3ACC" w:rsidP="00B861BD">
      <w:pPr>
        <w:spacing w:after="0"/>
        <w:jc w:val="center"/>
        <w:rPr>
          <w:rFonts w:ascii="Times New Roman" w:hAnsi="Times New Roman" w:cs="Times New Roman"/>
          <w:b/>
          <w:color w:val="333333"/>
          <w:sz w:val="28"/>
          <w:szCs w:val="28"/>
          <w:shd w:val="clear" w:color="auto" w:fill="FFFFFF"/>
        </w:rPr>
      </w:pPr>
      <w:r w:rsidRPr="00B861BD">
        <w:rPr>
          <w:rFonts w:ascii="Times New Roman" w:hAnsi="Times New Roman" w:cs="Times New Roman"/>
          <w:b/>
          <w:color w:val="333333"/>
          <w:sz w:val="28"/>
          <w:szCs w:val="28"/>
          <w:shd w:val="clear" w:color="auto" w:fill="FFFFFF"/>
        </w:rPr>
        <w:t>Зауваження</w:t>
      </w:r>
    </w:p>
    <w:p w14:paraId="556917F8" w14:textId="77777777" w:rsidR="00BE3ACC" w:rsidRPr="00B861BD" w:rsidRDefault="00BE3ACC" w:rsidP="00B861BD">
      <w:pPr>
        <w:spacing w:after="0"/>
        <w:jc w:val="center"/>
        <w:rPr>
          <w:rFonts w:ascii="Times New Roman" w:hAnsi="Times New Roman" w:cs="Times New Roman"/>
          <w:b/>
          <w:color w:val="333333"/>
          <w:sz w:val="28"/>
          <w:szCs w:val="28"/>
          <w:shd w:val="clear" w:color="auto" w:fill="FFFFFF"/>
        </w:rPr>
      </w:pPr>
      <w:r w:rsidRPr="00B861BD">
        <w:rPr>
          <w:rFonts w:ascii="Times New Roman" w:hAnsi="Times New Roman" w:cs="Times New Roman"/>
          <w:b/>
          <w:color w:val="333333"/>
          <w:sz w:val="28"/>
          <w:szCs w:val="28"/>
          <w:shd w:val="clear" w:color="auto" w:fill="FFFFFF"/>
        </w:rPr>
        <w:t>до проекту Закону України</w:t>
      </w:r>
    </w:p>
    <w:p w14:paraId="3BC9600F" w14:textId="77777777" w:rsidR="00B861BD" w:rsidRPr="00B861BD" w:rsidRDefault="00B861BD" w:rsidP="00B861BD">
      <w:pPr>
        <w:spacing w:after="0"/>
        <w:jc w:val="center"/>
        <w:rPr>
          <w:rFonts w:ascii="Times New Roman" w:hAnsi="Times New Roman" w:cs="Times New Roman"/>
          <w:b/>
          <w:color w:val="333333"/>
          <w:sz w:val="28"/>
          <w:szCs w:val="28"/>
          <w:shd w:val="clear" w:color="auto" w:fill="FFFFFF"/>
        </w:rPr>
      </w:pPr>
      <w:r w:rsidRPr="00B861BD">
        <w:rPr>
          <w:rFonts w:ascii="Times New Roman" w:hAnsi="Times New Roman" w:cs="Times New Roman"/>
          <w:b/>
          <w:color w:val="333333"/>
          <w:sz w:val="28"/>
          <w:szCs w:val="28"/>
          <w:shd w:val="clear" w:color="auto" w:fill="FFFFFF"/>
        </w:rPr>
        <w:t>«Про внесення змін до деяких законодавчих актів України щодо обліку трудової діяльності працівника в електронній формі</w:t>
      </w:r>
      <w:r>
        <w:rPr>
          <w:rFonts w:ascii="Times New Roman" w:hAnsi="Times New Roman" w:cs="Times New Roman"/>
          <w:b/>
          <w:color w:val="333333"/>
          <w:sz w:val="28"/>
          <w:szCs w:val="28"/>
          <w:shd w:val="clear" w:color="auto" w:fill="FFFFFF"/>
        </w:rPr>
        <w:t>»</w:t>
      </w:r>
    </w:p>
    <w:p w14:paraId="3776E68F" w14:textId="77777777" w:rsidR="00BE3ACC" w:rsidRPr="00B861BD" w:rsidRDefault="00BE3ACC" w:rsidP="00B861BD">
      <w:pPr>
        <w:spacing w:after="0"/>
        <w:jc w:val="center"/>
        <w:rPr>
          <w:rFonts w:ascii="Times New Roman" w:hAnsi="Times New Roman" w:cs="Times New Roman"/>
          <w:b/>
          <w:color w:val="333333"/>
          <w:sz w:val="28"/>
          <w:szCs w:val="28"/>
          <w:shd w:val="clear" w:color="auto" w:fill="FFFFFF"/>
        </w:rPr>
      </w:pPr>
      <w:r w:rsidRPr="00B861BD">
        <w:rPr>
          <w:rFonts w:ascii="Times New Roman" w:hAnsi="Times New Roman" w:cs="Times New Roman"/>
          <w:b/>
          <w:color w:val="333333"/>
          <w:sz w:val="28"/>
          <w:szCs w:val="28"/>
          <w:shd w:val="clear" w:color="auto" w:fill="FFFFFF"/>
        </w:rPr>
        <w:t>(реєстр. № 36</w:t>
      </w:r>
      <w:r w:rsidR="00B861BD" w:rsidRPr="00B861BD">
        <w:rPr>
          <w:rFonts w:ascii="Times New Roman" w:hAnsi="Times New Roman" w:cs="Times New Roman"/>
          <w:b/>
          <w:color w:val="333333"/>
          <w:sz w:val="28"/>
          <w:szCs w:val="28"/>
          <w:shd w:val="clear" w:color="auto" w:fill="FFFFFF"/>
        </w:rPr>
        <w:t>23</w:t>
      </w:r>
      <w:r w:rsidRPr="00B861BD">
        <w:rPr>
          <w:rFonts w:ascii="Times New Roman" w:hAnsi="Times New Roman" w:cs="Times New Roman"/>
          <w:b/>
          <w:color w:val="333333"/>
          <w:sz w:val="28"/>
          <w:szCs w:val="28"/>
          <w:shd w:val="clear" w:color="auto" w:fill="FFFFFF"/>
        </w:rPr>
        <w:t>)</w:t>
      </w:r>
    </w:p>
    <w:p w14:paraId="6777BDE2" w14:textId="77777777" w:rsidR="00BE3ACC" w:rsidRPr="00B861BD" w:rsidRDefault="00BE3ACC" w:rsidP="00F737A8">
      <w:pPr>
        <w:spacing w:after="0" w:line="240" w:lineRule="auto"/>
        <w:ind w:firstLine="709"/>
        <w:jc w:val="both"/>
        <w:rPr>
          <w:rFonts w:ascii="Times New Roman" w:hAnsi="Times New Roman" w:cs="Times New Roman"/>
          <w:color w:val="333333"/>
          <w:sz w:val="28"/>
          <w:szCs w:val="28"/>
          <w:shd w:val="clear" w:color="auto" w:fill="FFFFFF"/>
        </w:rPr>
      </w:pPr>
    </w:p>
    <w:p w14:paraId="77BC814E" w14:textId="77777777" w:rsidR="00BE3ACC" w:rsidRPr="00B861BD" w:rsidRDefault="00BE3ACC" w:rsidP="00F737A8">
      <w:pPr>
        <w:spacing w:after="0" w:line="240" w:lineRule="auto"/>
        <w:ind w:firstLine="709"/>
        <w:jc w:val="both"/>
        <w:rPr>
          <w:rFonts w:ascii="Times New Roman" w:hAnsi="Times New Roman" w:cs="Times New Roman"/>
          <w:color w:val="333333"/>
          <w:sz w:val="28"/>
          <w:szCs w:val="28"/>
          <w:shd w:val="clear" w:color="auto" w:fill="FFFFFF"/>
        </w:rPr>
      </w:pPr>
      <w:r w:rsidRPr="00B861BD">
        <w:rPr>
          <w:rFonts w:ascii="Times New Roman" w:hAnsi="Times New Roman" w:cs="Times New Roman"/>
          <w:color w:val="333333"/>
          <w:sz w:val="28"/>
          <w:szCs w:val="28"/>
          <w:shd w:val="clear" w:color="auto" w:fill="FFFFFF"/>
        </w:rPr>
        <w:t xml:space="preserve">У Головному юридичному управлінні розглянуто підготовлений до другого читання Комітетом з питань </w:t>
      </w:r>
      <w:r w:rsidR="00B861BD">
        <w:rPr>
          <w:rFonts w:ascii="Times New Roman" w:hAnsi="Times New Roman" w:cs="Times New Roman"/>
          <w:color w:val="333333"/>
          <w:sz w:val="28"/>
          <w:szCs w:val="28"/>
          <w:shd w:val="clear" w:color="auto" w:fill="FFFFFF"/>
        </w:rPr>
        <w:t xml:space="preserve">соціальної політики та захисту прав ветеранів зазначений </w:t>
      </w:r>
      <w:r w:rsidRPr="00B861BD">
        <w:rPr>
          <w:rFonts w:ascii="Times New Roman" w:hAnsi="Times New Roman" w:cs="Times New Roman"/>
          <w:color w:val="333333"/>
          <w:sz w:val="28"/>
          <w:szCs w:val="28"/>
          <w:shd w:val="clear" w:color="auto" w:fill="FFFFFF"/>
        </w:rPr>
        <w:t>проект Закону (далі – проект).</w:t>
      </w:r>
    </w:p>
    <w:p w14:paraId="67AFEDFC" w14:textId="77777777" w:rsidR="00F25AF7" w:rsidRDefault="00F25AF7" w:rsidP="00F737A8">
      <w:pPr>
        <w:spacing w:after="0" w:line="240" w:lineRule="auto"/>
        <w:ind w:firstLine="709"/>
        <w:jc w:val="both"/>
        <w:rPr>
          <w:rFonts w:ascii="Times New Roman" w:eastAsia="Calibri" w:hAnsi="Times New Roman" w:cs="Times New Roman"/>
          <w:sz w:val="28"/>
          <w:szCs w:val="28"/>
        </w:rPr>
      </w:pPr>
    </w:p>
    <w:p w14:paraId="0BF04804" w14:textId="38DC94C4" w:rsidR="00465778" w:rsidRDefault="00DD6FB0" w:rsidP="00F737A8">
      <w:pPr>
        <w:spacing w:after="0" w:line="240" w:lineRule="auto"/>
        <w:ind w:firstLine="709"/>
        <w:jc w:val="both"/>
        <w:rPr>
          <w:rFonts w:ascii="Times New Roman" w:eastAsia="Calibri" w:hAnsi="Times New Roman" w:cs="Times New Roman"/>
          <w:sz w:val="28"/>
          <w:szCs w:val="28"/>
        </w:rPr>
      </w:pPr>
      <w:r w:rsidRPr="00C93687">
        <w:rPr>
          <w:rFonts w:ascii="Times New Roman" w:eastAsia="Calibri" w:hAnsi="Times New Roman" w:cs="Times New Roman"/>
          <w:sz w:val="28"/>
          <w:szCs w:val="28"/>
        </w:rPr>
        <w:t xml:space="preserve">І. </w:t>
      </w:r>
      <w:r w:rsidR="002A1A86">
        <w:rPr>
          <w:rFonts w:ascii="Times New Roman" w:eastAsia="Calibri" w:hAnsi="Times New Roman" w:cs="Times New Roman"/>
          <w:sz w:val="28"/>
          <w:szCs w:val="28"/>
        </w:rPr>
        <w:t>Загалом</w:t>
      </w:r>
      <w:r w:rsidRPr="00C93687">
        <w:rPr>
          <w:rFonts w:ascii="Times New Roman" w:eastAsia="Calibri" w:hAnsi="Times New Roman" w:cs="Times New Roman"/>
          <w:sz w:val="28"/>
          <w:szCs w:val="28"/>
        </w:rPr>
        <w:t xml:space="preserve"> до проекту слід зауважити, що його положення </w:t>
      </w:r>
      <w:r>
        <w:rPr>
          <w:rFonts w:ascii="Times New Roman" w:eastAsia="Calibri" w:hAnsi="Times New Roman" w:cs="Times New Roman"/>
          <w:sz w:val="28"/>
          <w:szCs w:val="28"/>
        </w:rPr>
        <w:t>не в повній мірі відповідають поставленій меті</w:t>
      </w:r>
      <w:r w:rsidR="00C93687">
        <w:rPr>
          <w:rFonts w:ascii="Times New Roman" w:eastAsia="Calibri" w:hAnsi="Times New Roman" w:cs="Times New Roman"/>
          <w:sz w:val="28"/>
          <w:szCs w:val="28"/>
        </w:rPr>
        <w:t xml:space="preserve">, а також </w:t>
      </w:r>
      <w:r>
        <w:rPr>
          <w:rFonts w:ascii="Times New Roman" w:eastAsia="Calibri" w:hAnsi="Times New Roman" w:cs="Times New Roman"/>
          <w:sz w:val="28"/>
          <w:szCs w:val="28"/>
        </w:rPr>
        <w:t>про відсутність комплексного підходу до вирішення порушеного питання.</w:t>
      </w:r>
    </w:p>
    <w:p w14:paraId="4E835255" w14:textId="77777777" w:rsidR="00765820" w:rsidRDefault="00463367" w:rsidP="00F737A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Так, проектом</w:t>
      </w:r>
      <w:r w:rsidR="00765820">
        <w:rPr>
          <w:rFonts w:ascii="Times New Roman" w:eastAsia="Calibri" w:hAnsi="Times New Roman" w:cs="Times New Roman"/>
          <w:sz w:val="28"/>
          <w:szCs w:val="28"/>
        </w:rPr>
        <w:t>:</w:t>
      </w:r>
    </w:p>
    <w:p w14:paraId="1D3A3BD3" w14:textId="056B8237" w:rsidR="008B785D" w:rsidRDefault="000E378A" w:rsidP="00F737A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463367">
        <w:rPr>
          <w:rFonts w:ascii="Times New Roman" w:eastAsia="Calibri" w:hAnsi="Times New Roman" w:cs="Times New Roman"/>
          <w:sz w:val="28"/>
          <w:szCs w:val="28"/>
        </w:rPr>
        <w:t xml:space="preserve"> зберігається нині діючий порядок </w:t>
      </w:r>
      <w:r w:rsidR="003B4C71">
        <w:rPr>
          <w:rFonts w:ascii="Times New Roman" w:eastAsia="Calibri" w:hAnsi="Times New Roman" w:cs="Times New Roman"/>
          <w:sz w:val="28"/>
          <w:szCs w:val="28"/>
        </w:rPr>
        <w:t>облік</w:t>
      </w:r>
      <w:r w:rsidR="00463367">
        <w:rPr>
          <w:rFonts w:ascii="Times New Roman" w:eastAsia="Calibri" w:hAnsi="Times New Roman" w:cs="Times New Roman"/>
          <w:sz w:val="28"/>
          <w:szCs w:val="28"/>
        </w:rPr>
        <w:t>у</w:t>
      </w:r>
      <w:r w:rsidR="003B4C71">
        <w:rPr>
          <w:rFonts w:ascii="Times New Roman" w:eastAsia="Calibri" w:hAnsi="Times New Roman" w:cs="Times New Roman"/>
          <w:sz w:val="28"/>
          <w:szCs w:val="28"/>
        </w:rPr>
        <w:t xml:space="preserve"> трудової діяльності працівників</w:t>
      </w:r>
      <w:r w:rsidR="00463367">
        <w:rPr>
          <w:rFonts w:ascii="Times New Roman" w:eastAsia="Calibri" w:hAnsi="Times New Roman" w:cs="Times New Roman"/>
          <w:sz w:val="28"/>
          <w:szCs w:val="28"/>
        </w:rPr>
        <w:t xml:space="preserve">, у тому числі тих, </w:t>
      </w:r>
      <w:r w:rsidR="00463367">
        <w:rPr>
          <w:rFonts w:ascii="Times New Roman" w:hAnsi="Times New Roman" w:cs="Times New Roman"/>
          <w:sz w:val="28"/>
          <w:szCs w:val="28"/>
        </w:rPr>
        <w:t>які вперше приймаються на роботу після набуття чинності проектом,</w:t>
      </w:r>
      <w:r w:rsidR="00463367">
        <w:rPr>
          <w:rFonts w:ascii="Times New Roman" w:eastAsia="Calibri" w:hAnsi="Times New Roman" w:cs="Times New Roman"/>
          <w:sz w:val="28"/>
          <w:szCs w:val="28"/>
        </w:rPr>
        <w:t xml:space="preserve"> шляхом внесення відповідних записів до трудової книжки (за бажанням працівника)</w:t>
      </w:r>
      <w:r w:rsidR="00E12B94">
        <w:rPr>
          <w:rFonts w:ascii="Times New Roman" w:eastAsia="Calibri" w:hAnsi="Times New Roman" w:cs="Times New Roman"/>
          <w:sz w:val="28"/>
          <w:szCs w:val="28"/>
        </w:rPr>
        <w:t>. Відповідно, копія трудової книжки визначається як один із документів, що підтверджує трудову діяльність особи, що фактично передбачено чинним законодавством</w:t>
      </w:r>
      <w:r w:rsidR="00765820">
        <w:rPr>
          <w:rFonts w:ascii="Times New Roman" w:eastAsia="Calibri" w:hAnsi="Times New Roman" w:cs="Times New Roman"/>
          <w:sz w:val="28"/>
          <w:szCs w:val="28"/>
        </w:rPr>
        <w:t>;</w:t>
      </w:r>
      <w:r w:rsidR="00463367">
        <w:rPr>
          <w:rFonts w:ascii="Times New Roman" w:eastAsia="Calibri" w:hAnsi="Times New Roman" w:cs="Times New Roman"/>
          <w:sz w:val="28"/>
          <w:szCs w:val="28"/>
        </w:rPr>
        <w:t xml:space="preserve"> </w:t>
      </w:r>
    </w:p>
    <w:p w14:paraId="0DDD7A6C" w14:textId="12E27BDD" w:rsidR="008915C8" w:rsidRDefault="000E378A" w:rsidP="00F737A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00765820">
        <w:rPr>
          <w:rFonts w:ascii="Times New Roman" w:eastAsia="Calibri" w:hAnsi="Times New Roman" w:cs="Times New Roman"/>
          <w:sz w:val="28"/>
          <w:szCs w:val="28"/>
        </w:rPr>
        <w:t xml:space="preserve"> не врегульовується питання щодо </w:t>
      </w:r>
      <w:r w:rsidR="00765820" w:rsidRPr="008915C8">
        <w:rPr>
          <w:rFonts w:ascii="Times New Roman" w:eastAsia="Calibri" w:hAnsi="Times New Roman" w:cs="Times New Roman"/>
          <w:sz w:val="28"/>
          <w:szCs w:val="28"/>
        </w:rPr>
        <w:t xml:space="preserve">свідоцтва про загальнообов'язкове державне соціальне страхування, яке є «єдиним для всіх видів загальнообов'язкового державного соціального страхування документом суворої звітності, що підтверджує право застрахованої особи на одержання послуг та матеріального забезпечення за загальнообов'язковим державним соціальним страхуванням». </w:t>
      </w:r>
    </w:p>
    <w:p w14:paraId="289C4DA3" w14:textId="1737C54D" w:rsidR="008915C8" w:rsidRDefault="00765820" w:rsidP="00F737A8">
      <w:pPr>
        <w:spacing w:after="0" w:line="240" w:lineRule="auto"/>
        <w:ind w:firstLine="709"/>
        <w:jc w:val="both"/>
        <w:rPr>
          <w:rFonts w:ascii="Times New Roman" w:eastAsia="Calibri" w:hAnsi="Times New Roman" w:cs="Times New Roman"/>
          <w:sz w:val="28"/>
          <w:szCs w:val="28"/>
        </w:rPr>
      </w:pPr>
      <w:r w:rsidRPr="008915C8">
        <w:rPr>
          <w:rFonts w:ascii="Times New Roman" w:eastAsia="Calibri" w:hAnsi="Times New Roman" w:cs="Times New Roman"/>
          <w:sz w:val="28"/>
          <w:szCs w:val="28"/>
        </w:rPr>
        <w:t>Згідно з чинними положенням</w:t>
      </w:r>
      <w:r w:rsidR="00896E60">
        <w:rPr>
          <w:rFonts w:ascii="Times New Roman" w:eastAsia="Calibri" w:hAnsi="Times New Roman" w:cs="Times New Roman"/>
          <w:sz w:val="28"/>
          <w:szCs w:val="28"/>
        </w:rPr>
        <w:t>и</w:t>
      </w:r>
      <w:r w:rsidRPr="008915C8">
        <w:rPr>
          <w:rFonts w:ascii="Times New Roman" w:eastAsia="Calibri" w:hAnsi="Times New Roman" w:cs="Times New Roman"/>
          <w:sz w:val="28"/>
          <w:szCs w:val="28"/>
        </w:rPr>
        <w:t xml:space="preserve"> статті 16 Закону України «Про загальнообов’язкове державне пенсійне страхування»,  застрахована особа має право отримати в установленому законодавством порядку свідоцтво про загальнообов'язкове державне соціальне страхування, а також зобов'язана пред'являти зазначене свідоцтво на вимогу страхувальника, посадових осіб виконавчих органів Пенсійного фонду</w:t>
      </w:r>
      <w:r w:rsidR="008915C8" w:rsidRPr="008915C8">
        <w:rPr>
          <w:rFonts w:ascii="Times New Roman" w:eastAsia="Calibri" w:hAnsi="Times New Roman" w:cs="Times New Roman"/>
          <w:sz w:val="28"/>
          <w:szCs w:val="28"/>
        </w:rPr>
        <w:t xml:space="preserve">. </w:t>
      </w:r>
    </w:p>
    <w:p w14:paraId="284A9A10" w14:textId="18AEF6BA" w:rsidR="008915C8" w:rsidRPr="000B1121" w:rsidRDefault="008915C8" w:rsidP="00F737A8">
      <w:pPr>
        <w:spacing w:after="0" w:line="240" w:lineRule="auto"/>
        <w:ind w:firstLine="709"/>
        <w:jc w:val="both"/>
        <w:rPr>
          <w:rFonts w:ascii="Times New Roman" w:eastAsia="Calibri" w:hAnsi="Times New Roman" w:cs="Times New Roman"/>
          <w:sz w:val="28"/>
          <w:szCs w:val="28"/>
        </w:rPr>
      </w:pPr>
      <w:r w:rsidRPr="008915C8">
        <w:rPr>
          <w:rFonts w:ascii="Times New Roman" w:eastAsia="Calibri" w:hAnsi="Times New Roman" w:cs="Times New Roman"/>
          <w:sz w:val="28"/>
          <w:szCs w:val="28"/>
        </w:rPr>
        <w:t xml:space="preserve">Проте, </w:t>
      </w:r>
      <w:r>
        <w:rPr>
          <w:rFonts w:ascii="Times New Roman" w:eastAsia="Calibri" w:hAnsi="Times New Roman" w:cs="Times New Roman"/>
          <w:sz w:val="28"/>
          <w:szCs w:val="28"/>
        </w:rPr>
        <w:t xml:space="preserve">фактично </w:t>
      </w:r>
      <w:r w:rsidRPr="008915C8">
        <w:rPr>
          <w:rFonts w:ascii="Times New Roman" w:eastAsia="Calibri" w:hAnsi="Times New Roman" w:cs="Times New Roman"/>
          <w:sz w:val="28"/>
          <w:szCs w:val="28"/>
        </w:rPr>
        <w:t xml:space="preserve">на сьогодні зазначене </w:t>
      </w:r>
      <w:r w:rsidR="00896E60">
        <w:rPr>
          <w:rFonts w:ascii="Times New Roman" w:eastAsia="Calibri" w:hAnsi="Times New Roman" w:cs="Times New Roman"/>
          <w:sz w:val="28"/>
          <w:szCs w:val="28"/>
        </w:rPr>
        <w:t>свідоцтво</w:t>
      </w:r>
      <w:r w:rsidRPr="000B1121">
        <w:rPr>
          <w:rFonts w:ascii="Times New Roman" w:eastAsia="Calibri" w:hAnsi="Times New Roman" w:cs="Times New Roman"/>
          <w:sz w:val="28"/>
          <w:szCs w:val="28"/>
        </w:rPr>
        <w:t xml:space="preserve"> не видається</w:t>
      </w:r>
      <w:r w:rsidR="000E378A" w:rsidRPr="000B1121">
        <w:rPr>
          <w:rFonts w:ascii="Times New Roman" w:eastAsia="Calibri" w:hAnsi="Times New Roman" w:cs="Times New Roman"/>
          <w:sz w:val="28"/>
          <w:szCs w:val="28"/>
        </w:rPr>
        <w:t>;</w:t>
      </w:r>
    </w:p>
    <w:p w14:paraId="48E7A1FC" w14:textId="54F55125" w:rsidR="000E378A" w:rsidRPr="00C93687" w:rsidRDefault="000E378A" w:rsidP="00F737A8">
      <w:pPr>
        <w:pStyle w:val="rvps2"/>
        <w:shd w:val="clear" w:color="auto" w:fill="FFFFFF"/>
        <w:spacing w:before="0" w:beforeAutospacing="0" w:after="0" w:afterAutospacing="0"/>
        <w:ind w:firstLine="709"/>
        <w:jc w:val="both"/>
        <w:rPr>
          <w:bCs/>
          <w:color w:val="333333"/>
          <w:sz w:val="28"/>
          <w:szCs w:val="28"/>
          <w:shd w:val="clear" w:color="auto" w:fill="FFFFFF"/>
        </w:rPr>
      </w:pPr>
      <w:r w:rsidRPr="00C93687">
        <w:rPr>
          <w:color w:val="333333"/>
          <w:sz w:val="28"/>
          <w:szCs w:val="28"/>
        </w:rPr>
        <w:t xml:space="preserve">3) </w:t>
      </w:r>
      <w:r w:rsidR="008915C8" w:rsidRPr="00C93687">
        <w:rPr>
          <w:color w:val="333333"/>
          <w:sz w:val="28"/>
          <w:szCs w:val="28"/>
        </w:rPr>
        <w:t xml:space="preserve">не врегульовується питання щодо </w:t>
      </w:r>
      <w:r w:rsidR="008915C8" w:rsidRPr="00C93687">
        <w:rPr>
          <w:color w:val="333333"/>
          <w:sz w:val="28"/>
          <w:szCs w:val="28"/>
          <w:shd w:val="clear" w:color="auto" w:fill="FFFFFF"/>
        </w:rPr>
        <w:t>посвідчення застрахованої особи в системі загальнообов'язкового державного соціального страхування</w:t>
      </w:r>
      <w:r w:rsidRPr="00C93687">
        <w:rPr>
          <w:color w:val="333333"/>
          <w:sz w:val="28"/>
          <w:szCs w:val="28"/>
          <w:shd w:val="clear" w:color="auto" w:fill="FFFFFF"/>
        </w:rPr>
        <w:t xml:space="preserve"> – «спеціального документу у вигляді електронної смарт-картки з візуальними персоніфікованими ознаками, який забезпечує документування, збереження і </w:t>
      </w:r>
      <w:r w:rsidRPr="00C93687">
        <w:rPr>
          <w:color w:val="333333"/>
          <w:sz w:val="28"/>
          <w:szCs w:val="28"/>
          <w:shd w:val="clear" w:color="auto" w:fill="FFFFFF"/>
        </w:rPr>
        <w:lastRenderedPageBreak/>
        <w:t>використання індивідуальної інформації про набуті застрахованою особою права у сфері загальнообов'язкового державного соціального страхування, на якому може зберігатися інша інформація для забезпечення захисту прав застрахованих осіб на отримання коштів та послуг за загальнообов'язковим державним соціальним страхуванням» (пункт 8 частин</w:t>
      </w:r>
      <w:r w:rsidR="00F25AF7">
        <w:rPr>
          <w:color w:val="333333"/>
          <w:sz w:val="28"/>
          <w:szCs w:val="28"/>
          <w:shd w:val="clear" w:color="auto" w:fill="FFFFFF"/>
        </w:rPr>
        <w:t>и</w:t>
      </w:r>
      <w:r w:rsidRPr="00C93687">
        <w:rPr>
          <w:color w:val="333333"/>
          <w:sz w:val="28"/>
          <w:szCs w:val="28"/>
          <w:shd w:val="clear" w:color="auto" w:fill="FFFFFF"/>
        </w:rPr>
        <w:t xml:space="preserve"> першої статті 1 Закону України «</w:t>
      </w:r>
      <w:r w:rsidRPr="00C93687">
        <w:rPr>
          <w:bCs/>
          <w:color w:val="333333"/>
          <w:sz w:val="28"/>
          <w:szCs w:val="28"/>
          <w:shd w:val="clear" w:color="auto" w:fill="FFFFFF"/>
        </w:rPr>
        <w:t>Про збір та облік єдиного внеску на загальнообов'язкове державне соціальне страхування»).</w:t>
      </w:r>
    </w:p>
    <w:p w14:paraId="7554AF79" w14:textId="67771ABD" w:rsidR="00765820" w:rsidRPr="00C93687" w:rsidRDefault="000B1121" w:rsidP="00F737A8">
      <w:pPr>
        <w:pStyle w:val="rvps2"/>
        <w:shd w:val="clear" w:color="auto" w:fill="FFFFFF"/>
        <w:spacing w:before="0" w:beforeAutospacing="0" w:after="0" w:afterAutospacing="0"/>
        <w:ind w:firstLine="709"/>
        <w:jc w:val="both"/>
        <w:rPr>
          <w:color w:val="333333"/>
          <w:sz w:val="28"/>
          <w:szCs w:val="28"/>
          <w:shd w:val="clear" w:color="auto" w:fill="FFFFFF"/>
        </w:rPr>
      </w:pPr>
      <w:r w:rsidRPr="00C93687">
        <w:rPr>
          <w:color w:val="333333"/>
          <w:sz w:val="28"/>
          <w:szCs w:val="28"/>
          <w:shd w:val="clear" w:color="auto" w:fill="FFFFFF"/>
        </w:rPr>
        <w:t xml:space="preserve">Згідно з проектом </w:t>
      </w:r>
      <w:r w:rsidR="00765820" w:rsidRPr="00C93687">
        <w:rPr>
          <w:color w:val="333333"/>
          <w:sz w:val="28"/>
          <w:szCs w:val="28"/>
        </w:rPr>
        <w:t>застосування положень Закону України</w:t>
      </w:r>
      <w:r w:rsidRPr="00C93687">
        <w:rPr>
          <w:color w:val="333333"/>
          <w:sz w:val="28"/>
          <w:szCs w:val="28"/>
        </w:rPr>
        <w:t xml:space="preserve"> </w:t>
      </w:r>
      <w:r w:rsidRPr="00C93687">
        <w:rPr>
          <w:color w:val="333333"/>
          <w:sz w:val="28"/>
          <w:szCs w:val="28"/>
          <w:shd w:val="clear" w:color="auto" w:fill="FFFFFF"/>
        </w:rPr>
        <w:t>«</w:t>
      </w:r>
      <w:r w:rsidRPr="00C93687">
        <w:rPr>
          <w:bCs/>
          <w:color w:val="333333"/>
          <w:sz w:val="28"/>
          <w:szCs w:val="28"/>
          <w:shd w:val="clear" w:color="auto" w:fill="FFFFFF"/>
        </w:rPr>
        <w:t>Про збір та облік єдиного внеску на загальнообов'язкове державне соціальне страхування»</w:t>
      </w:r>
      <w:r w:rsidR="00765820" w:rsidRPr="00C93687">
        <w:rPr>
          <w:color w:val="333333"/>
          <w:sz w:val="28"/>
          <w:szCs w:val="28"/>
        </w:rPr>
        <w:t xml:space="preserve"> </w:t>
      </w:r>
      <w:r w:rsidR="00765820" w:rsidRPr="00C93687">
        <w:rPr>
          <w:bCs/>
          <w:color w:val="333333"/>
          <w:sz w:val="28"/>
          <w:szCs w:val="28"/>
          <w:shd w:val="clear" w:color="auto" w:fill="FFFFFF"/>
        </w:rPr>
        <w:t xml:space="preserve">в частині </w:t>
      </w:r>
      <w:r w:rsidR="00765820" w:rsidRPr="00C93687">
        <w:rPr>
          <w:color w:val="333333"/>
          <w:sz w:val="28"/>
          <w:szCs w:val="28"/>
        </w:rPr>
        <w:t xml:space="preserve">посвідчення застрахованої особи  </w:t>
      </w:r>
      <w:r w:rsidR="00765820" w:rsidRPr="00C93687">
        <w:rPr>
          <w:color w:val="333333"/>
          <w:sz w:val="28"/>
          <w:szCs w:val="28"/>
          <w:shd w:val="clear" w:color="auto" w:fill="FFFFFF"/>
        </w:rPr>
        <w:t>передбачається зупинити до 1 січня 2026 року</w:t>
      </w:r>
      <w:r w:rsidRPr="00C93687">
        <w:rPr>
          <w:color w:val="333333"/>
          <w:sz w:val="28"/>
          <w:szCs w:val="28"/>
          <w:shd w:val="clear" w:color="auto" w:fill="FFFFFF"/>
        </w:rPr>
        <w:t>.</w:t>
      </w:r>
    </w:p>
    <w:p w14:paraId="632D2314" w14:textId="0253E628" w:rsidR="00765820" w:rsidRDefault="00C9678C" w:rsidP="00F737A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Натомість, проектом передбачається запровадити </w:t>
      </w:r>
      <w:r w:rsidRPr="00E12B94">
        <w:rPr>
          <w:rFonts w:ascii="Times New Roman" w:eastAsia="Calibri" w:hAnsi="Times New Roman" w:cs="Times New Roman"/>
          <w:sz w:val="28"/>
          <w:szCs w:val="28"/>
        </w:rPr>
        <w:t>в</w:t>
      </w:r>
      <w:r w:rsidRPr="00E12B94">
        <w:rPr>
          <w:rFonts w:ascii="Times New Roman" w:hAnsi="Times New Roman" w:cs="Times New Roman"/>
          <w:sz w:val="28"/>
          <w:szCs w:val="28"/>
        </w:rPr>
        <w:t xml:space="preserve"> реєстрі</w:t>
      </w:r>
      <w:r w:rsidRPr="00C830A7">
        <w:rPr>
          <w:rFonts w:ascii="Times New Roman" w:hAnsi="Times New Roman" w:cs="Times New Roman"/>
          <w:sz w:val="28"/>
          <w:szCs w:val="28"/>
        </w:rPr>
        <w:t xml:space="preserve"> застрахованих осіб Державного реєстру загальнообов’язкового державного соціального страхування</w:t>
      </w:r>
      <w:r>
        <w:rPr>
          <w:rFonts w:ascii="Times New Roman" w:hAnsi="Times New Roman" w:cs="Times New Roman"/>
          <w:sz w:val="28"/>
          <w:szCs w:val="28"/>
        </w:rPr>
        <w:t xml:space="preserve"> </w:t>
      </w:r>
      <w:r>
        <w:rPr>
          <w:rFonts w:ascii="Times New Roman" w:eastAsia="Calibri" w:hAnsi="Times New Roman" w:cs="Times New Roman"/>
          <w:sz w:val="28"/>
          <w:szCs w:val="28"/>
        </w:rPr>
        <w:t>облік трудової діяльності громадян у тому числі за період</w:t>
      </w:r>
      <w:r w:rsidR="00E12B94">
        <w:rPr>
          <w:rFonts w:ascii="Times New Roman" w:eastAsia="Calibri" w:hAnsi="Times New Roman" w:cs="Times New Roman"/>
          <w:sz w:val="28"/>
          <w:szCs w:val="28"/>
        </w:rPr>
        <w:t>и</w:t>
      </w:r>
      <w:r>
        <w:rPr>
          <w:rFonts w:ascii="Times New Roman" w:eastAsia="Calibri" w:hAnsi="Times New Roman" w:cs="Times New Roman"/>
          <w:sz w:val="28"/>
          <w:szCs w:val="28"/>
        </w:rPr>
        <w:t xml:space="preserve"> до запровадження системи персоніфікованого обліку.  </w:t>
      </w:r>
    </w:p>
    <w:p w14:paraId="567585D0" w14:textId="7CC02E19" w:rsidR="00C93687" w:rsidRDefault="008B785D" w:rsidP="00F737A8">
      <w:pPr>
        <w:pStyle w:val="rvps2"/>
        <w:shd w:val="clear" w:color="auto" w:fill="FFFFFF"/>
        <w:spacing w:before="0" w:beforeAutospacing="0" w:after="0" w:afterAutospacing="0"/>
        <w:ind w:firstLine="709"/>
        <w:jc w:val="both"/>
        <w:rPr>
          <w:sz w:val="28"/>
          <w:szCs w:val="28"/>
        </w:rPr>
      </w:pPr>
      <w:r>
        <w:rPr>
          <w:rFonts w:eastAsia="Calibri"/>
          <w:sz w:val="28"/>
          <w:szCs w:val="28"/>
        </w:rPr>
        <w:t>При цьому</w:t>
      </w:r>
      <w:r w:rsidR="00E12B94">
        <w:rPr>
          <w:rFonts w:eastAsia="Calibri"/>
          <w:sz w:val="28"/>
          <w:szCs w:val="28"/>
        </w:rPr>
        <w:t xml:space="preserve"> визначається ще один документ, що підтверджуватиме трудову діяльність особи, - </w:t>
      </w:r>
      <w:r w:rsidR="00E12B94" w:rsidRPr="00465778">
        <w:rPr>
          <w:sz w:val="28"/>
          <w:szCs w:val="28"/>
          <w:u w:val="single"/>
        </w:rPr>
        <w:t>відомост</w:t>
      </w:r>
      <w:r w:rsidR="00E12B94">
        <w:rPr>
          <w:sz w:val="28"/>
          <w:szCs w:val="28"/>
          <w:u w:val="single"/>
        </w:rPr>
        <w:t xml:space="preserve">і </w:t>
      </w:r>
      <w:r w:rsidR="00E12B94" w:rsidRPr="00465778">
        <w:rPr>
          <w:sz w:val="28"/>
          <w:szCs w:val="28"/>
          <w:u w:val="single"/>
        </w:rPr>
        <w:t xml:space="preserve"> про трудову діяльність з реєстру</w:t>
      </w:r>
      <w:r w:rsidR="00E12B94" w:rsidRPr="00C830A7">
        <w:rPr>
          <w:sz w:val="28"/>
          <w:szCs w:val="28"/>
        </w:rPr>
        <w:t xml:space="preserve"> застрахованих осіб Державного реєстру загальнообов’язкового державного соціального страхування</w:t>
      </w:r>
      <w:r w:rsidR="00C93687">
        <w:rPr>
          <w:sz w:val="28"/>
          <w:szCs w:val="28"/>
        </w:rPr>
        <w:t>, порядок одержання яких н</w:t>
      </w:r>
      <w:r w:rsidR="00371CEC">
        <w:rPr>
          <w:sz w:val="28"/>
          <w:szCs w:val="28"/>
        </w:rPr>
        <w:t>е відповід</w:t>
      </w:r>
      <w:r w:rsidR="002651F5">
        <w:rPr>
          <w:sz w:val="28"/>
          <w:szCs w:val="28"/>
        </w:rPr>
        <w:t>ає</w:t>
      </w:r>
      <w:r w:rsidR="00371CEC">
        <w:rPr>
          <w:sz w:val="28"/>
          <w:szCs w:val="28"/>
        </w:rPr>
        <w:t xml:space="preserve"> принципу правової визначеності</w:t>
      </w:r>
      <w:r w:rsidR="00C93687">
        <w:rPr>
          <w:sz w:val="28"/>
          <w:szCs w:val="28"/>
        </w:rPr>
        <w:t>.</w:t>
      </w:r>
    </w:p>
    <w:p w14:paraId="24848BF6" w14:textId="3C580395" w:rsidR="00371CEC" w:rsidRPr="00C93687" w:rsidRDefault="00FB1A52" w:rsidP="00F737A8">
      <w:pPr>
        <w:pStyle w:val="rvps2"/>
        <w:shd w:val="clear" w:color="auto" w:fill="FFFFFF"/>
        <w:spacing w:before="0" w:beforeAutospacing="0" w:after="0" w:afterAutospacing="0"/>
        <w:ind w:firstLine="709"/>
        <w:jc w:val="both"/>
        <w:rPr>
          <w:bCs/>
          <w:color w:val="333333"/>
          <w:sz w:val="28"/>
          <w:szCs w:val="28"/>
          <w:shd w:val="clear" w:color="auto" w:fill="FFFFFF"/>
        </w:rPr>
      </w:pPr>
      <w:r w:rsidRPr="00C93687">
        <w:rPr>
          <w:bCs/>
          <w:color w:val="333333"/>
          <w:sz w:val="28"/>
          <w:szCs w:val="28"/>
          <w:shd w:val="clear" w:color="auto" w:fill="FFFFFF"/>
        </w:rPr>
        <w:t xml:space="preserve">Так, </w:t>
      </w:r>
      <w:r w:rsidR="001F55AC" w:rsidRPr="00C93687">
        <w:rPr>
          <w:bCs/>
          <w:color w:val="333333"/>
          <w:sz w:val="28"/>
          <w:szCs w:val="28"/>
          <w:shd w:val="clear" w:color="auto" w:fill="FFFFFF"/>
        </w:rPr>
        <w:t>змінами до Закону України «</w:t>
      </w:r>
      <w:r w:rsidR="001F55AC" w:rsidRPr="00C830A7">
        <w:rPr>
          <w:bCs/>
          <w:color w:val="333333"/>
          <w:sz w:val="28"/>
          <w:szCs w:val="28"/>
          <w:shd w:val="clear" w:color="auto" w:fill="FFFFFF"/>
        </w:rPr>
        <w:t>Про збір та облік єдиного внеску на загальнообов'язкове державне соціальне страхування»</w:t>
      </w:r>
      <w:r w:rsidR="001F55AC">
        <w:rPr>
          <w:bCs/>
          <w:color w:val="333333"/>
          <w:sz w:val="28"/>
          <w:szCs w:val="28"/>
          <w:shd w:val="clear" w:color="auto" w:fill="FFFFFF"/>
        </w:rPr>
        <w:t xml:space="preserve"> </w:t>
      </w:r>
      <w:r w:rsidR="001F55AC" w:rsidRPr="00465778">
        <w:rPr>
          <w:bCs/>
          <w:color w:val="333333"/>
          <w:sz w:val="28"/>
          <w:szCs w:val="28"/>
          <w:shd w:val="clear" w:color="auto" w:fill="FFFFFF"/>
        </w:rPr>
        <w:t xml:space="preserve">передбачається </w:t>
      </w:r>
      <w:r w:rsidR="001D2A0C">
        <w:rPr>
          <w:bCs/>
          <w:color w:val="333333"/>
          <w:sz w:val="28"/>
          <w:szCs w:val="28"/>
          <w:shd w:val="clear" w:color="auto" w:fill="FFFFFF"/>
        </w:rPr>
        <w:t>в</w:t>
      </w:r>
      <w:r w:rsidR="001F55AC" w:rsidRPr="00465778">
        <w:rPr>
          <w:bCs/>
          <w:color w:val="333333"/>
          <w:sz w:val="28"/>
          <w:szCs w:val="28"/>
          <w:shd w:val="clear" w:color="auto" w:fill="FFFFFF"/>
        </w:rPr>
        <w:t>становити, що</w:t>
      </w:r>
      <w:r w:rsidR="001F55AC" w:rsidRPr="00C93687">
        <w:rPr>
          <w:bCs/>
          <w:color w:val="333333"/>
          <w:sz w:val="28"/>
          <w:szCs w:val="28"/>
          <w:shd w:val="clear" w:color="auto" w:fill="FFFFFF"/>
        </w:rPr>
        <w:t xml:space="preserve"> «</w:t>
      </w:r>
      <w:r w:rsidR="001F55AC" w:rsidRPr="00371CEC">
        <w:rPr>
          <w:bCs/>
          <w:color w:val="333333"/>
          <w:sz w:val="28"/>
          <w:szCs w:val="28"/>
          <w:shd w:val="clear" w:color="auto" w:fill="FFFFFF"/>
        </w:rPr>
        <w:t>і</w:t>
      </w:r>
      <w:r w:rsidR="001F55AC" w:rsidRPr="00C93687">
        <w:rPr>
          <w:bCs/>
          <w:color w:val="333333"/>
          <w:sz w:val="28"/>
          <w:szCs w:val="28"/>
          <w:shd w:val="clear" w:color="auto" w:fill="FFFFFF"/>
        </w:rPr>
        <w:t xml:space="preserve">нформація з реєстру застрахованих осіб Державного реєстру щодо набутого стажу </w:t>
      </w:r>
      <w:r w:rsidR="001F55AC" w:rsidRPr="00F25AF7">
        <w:rPr>
          <w:bCs/>
          <w:color w:val="333333"/>
          <w:sz w:val="28"/>
          <w:szCs w:val="28"/>
          <w:u w:val="single"/>
          <w:shd w:val="clear" w:color="auto" w:fill="FFFFFF"/>
        </w:rPr>
        <w:t>надається на запит роботодавцям, фізичним та юридичним особам за згодою особи,</w:t>
      </w:r>
      <w:r w:rsidR="001F55AC" w:rsidRPr="00C93687">
        <w:rPr>
          <w:bCs/>
          <w:color w:val="333333"/>
          <w:sz w:val="28"/>
          <w:szCs w:val="28"/>
          <w:shd w:val="clear" w:color="auto" w:fill="FFFFFF"/>
        </w:rPr>
        <w:t xml:space="preserve"> відомості про яку запитуються</w:t>
      </w:r>
      <w:r w:rsidR="00F25AF7">
        <w:rPr>
          <w:bCs/>
          <w:color w:val="333333"/>
          <w:sz w:val="28"/>
          <w:szCs w:val="28"/>
          <w:shd w:val="clear" w:color="auto" w:fill="FFFFFF"/>
        </w:rPr>
        <w:t>…</w:t>
      </w:r>
      <w:r w:rsidR="001F55AC" w:rsidRPr="00C93687">
        <w:rPr>
          <w:bCs/>
          <w:color w:val="333333"/>
          <w:sz w:val="28"/>
          <w:szCs w:val="28"/>
          <w:shd w:val="clear" w:color="auto" w:fill="FFFFFF"/>
        </w:rPr>
        <w:t>»</w:t>
      </w:r>
      <w:r w:rsidRPr="00C93687">
        <w:rPr>
          <w:bCs/>
          <w:color w:val="333333"/>
          <w:sz w:val="28"/>
          <w:szCs w:val="28"/>
          <w:shd w:val="clear" w:color="auto" w:fill="FFFFFF"/>
        </w:rPr>
        <w:t xml:space="preserve">. </w:t>
      </w:r>
    </w:p>
    <w:p w14:paraId="7F98B899" w14:textId="1D9D4FB1" w:rsidR="001F55AC" w:rsidRDefault="00FB1A52" w:rsidP="00F737A8">
      <w:pPr>
        <w:pStyle w:val="rvps2"/>
        <w:shd w:val="clear" w:color="auto" w:fill="FFFFFF"/>
        <w:spacing w:before="0" w:beforeAutospacing="0" w:after="0" w:afterAutospacing="0"/>
        <w:ind w:firstLine="709"/>
        <w:jc w:val="both"/>
        <w:rPr>
          <w:bCs/>
          <w:color w:val="333333"/>
          <w:sz w:val="28"/>
          <w:szCs w:val="28"/>
          <w:u w:val="single"/>
          <w:shd w:val="clear" w:color="auto" w:fill="FFFFFF"/>
        </w:rPr>
      </w:pPr>
      <w:r w:rsidRPr="00C93687">
        <w:rPr>
          <w:bCs/>
          <w:color w:val="333333"/>
          <w:sz w:val="28"/>
          <w:szCs w:val="28"/>
          <w:shd w:val="clear" w:color="auto" w:fill="FFFFFF"/>
        </w:rPr>
        <w:t xml:space="preserve">Водночас, </w:t>
      </w:r>
      <w:r w:rsidR="001F55AC" w:rsidRPr="00C93687">
        <w:rPr>
          <w:bCs/>
          <w:color w:val="333333"/>
          <w:sz w:val="28"/>
          <w:szCs w:val="28"/>
          <w:shd w:val="clear" w:color="auto" w:fill="FFFFFF"/>
        </w:rPr>
        <w:t xml:space="preserve">змінами до Кодексу законів про працю України, законів України «Про державну підтримку книговидавничої справи»,  «Про прокуратуру», «Про рахункову палату», «Про національну поліцію», «Про вищу раду правосуддя» передбачається </w:t>
      </w:r>
      <w:r w:rsidR="00F25AF7">
        <w:rPr>
          <w:bCs/>
          <w:color w:val="333333"/>
          <w:sz w:val="28"/>
          <w:szCs w:val="28"/>
          <w:shd w:val="clear" w:color="auto" w:fill="FFFFFF"/>
        </w:rPr>
        <w:t xml:space="preserve">встановити, що </w:t>
      </w:r>
      <w:r w:rsidR="001F55AC" w:rsidRPr="00C93687">
        <w:rPr>
          <w:bCs/>
          <w:color w:val="333333"/>
          <w:sz w:val="28"/>
          <w:szCs w:val="28"/>
          <w:shd w:val="clear" w:color="auto" w:fill="FFFFFF"/>
        </w:rPr>
        <w:t>«копі</w:t>
      </w:r>
      <w:r w:rsidR="00F25AF7">
        <w:rPr>
          <w:bCs/>
          <w:color w:val="333333"/>
          <w:sz w:val="28"/>
          <w:szCs w:val="28"/>
          <w:shd w:val="clear" w:color="auto" w:fill="FFFFFF"/>
        </w:rPr>
        <w:t xml:space="preserve">ю </w:t>
      </w:r>
      <w:r w:rsidR="001F55AC" w:rsidRPr="00C93687">
        <w:rPr>
          <w:bCs/>
          <w:color w:val="333333"/>
          <w:sz w:val="28"/>
          <w:szCs w:val="28"/>
          <w:shd w:val="clear" w:color="auto" w:fill="FFFFFF"/>
        </w:rPr>
        <w:t>трудової книжки (у разі наявності) або відомост</w:t>
      </w:r>
      <w:r w:rsidR="00F25AF7">
        <w:rPr>
          <w:bCs/>
          <w:color w:val="333333"/>
          <w:sz w:val="28"/>
          <w:szCs w:val="28"/>
          <w:shd w:val="clear" w:color="auto" w:fill="FFFFFF"/>
        </w:rPr>
        <w:t>і</w:t>
      </w:r>
      <w:r w:rsidR="001F55AC" w:rsidRPr="00C93687">
        <w:rPr>
          <w:bCs/>
          <w:color w:val="333333"/>
          <w:sz w:val="28"/>
          <w:szCs w:val="28"/>
          <w:shd w:val="clear" w:color="auto" w:fill="FFFFFF"/>
        </w:rPr>
        <w:t xml:space="preserve"> про трудову діяльність з реєстру застрахованих осіб Державного реєстру загальнообов’язкового державного соціального страхування»</w:t>
      </w:r>
      <w:r w:rsidR="00F25AF7">
        <w:rPr>
          <w:bCs/>
          <w:color w:val="333333"/>
          <w:sz w:val="28"/>
          <w:szCs w:val="28"/>
          <w:shd w:val="clear" w:color="auto" w:fill="FFFFFF"/>
        </w:rPr>
        <w:t xml:space="preserve"> </w:t>
      </w:r>
      <w:r w:rsidR="00F25AF7" w:rsidRPr="00F25AF7">
        <w:rPr>
          <w:bCs/>
          <w:color w:val="333333"/>
          <w:sz w:val="28"/>
          <w:szCs w:val="28"/>
          <w:u w:val="single"/>
          <w:shd w:val="clear" w:color="auto" w:fill="FFFFFF"/>
        </w:rPr>
        <w:t>має подати особа.</w:t>
      </w:r>
      <w:r w:rsidR="002651F5">
        <w:rPr>
          <w:bCs/>
          <w:color w:val="333333"/>
          <w:sz w:val="28"/>
          <w:szCs w:val="28"/>
          <w:u w:val="single"/>
          <w:shd w:val="clear" w:color="auto" w:fill="FFFFFF"/>
        </w:rPr>
        <w:t xml:space="preserve"> </w:t>
      </w:r>
    </w:p>
    <w:p w14:paraId="4910DC08" w14:textId="41A0B387" w:rsidR="002651F5" w:rsidRPr="002651F5" w:rsidRDefault="002651F5" w:rsidP="00F737A8">
      <w:pPr>
        <w:pStyle w:val="rvps2"/>
        <w:shd w:val="clear" w:color="auto" w:fill="FFFFFF"/>
        <w:spacing w:before="0" w:beforeAutospacing="0" w:after="0" w:afterAutospacing="0"/>
        <w:ind w:firstLine="709"/>
        <w:jc w:val="both"/>
        <w:rPr>
          <w:bCs/>
          <w:color w:val="333333"/>
          <w:sz w:val="28"/>
          <w:szCs w:val="28"/>
          <w:shd w:val="clear" w:color="auto" w:fill="FFFFFF"/>
        </w:rPr>
      </w:pPr>
      <w:r w:rsidRPr="002651F5">
        <w:rPr>
          <w:bCs/>
          <w:color w:val="333333"/>
          <w:sz w:val="28"/>
          <w:szCs w:val="28"/>
          <w:shd w:val="clear" w:color="auto" w:fill="FFFFFF"/>
        </w:rPr>
        <w:t xml:space="preserve">Слід звернути увагу, що запропоновані зміни до зазначених законодавчих актів </w:t>
      </w:r>
      <w:r w:rsidRPr="002651F5">
        <w:rPr>
          <w:bCs/>
          <w:color w:val="333333"/>
          <w:sz w:val="28"/>
          <w:szCs w:val="28"/>
          <w:u w:val="single"/>
          <w:shd w:val="clear" w:color="auto" w:fill="FFFFFF"/>
        </w:rPr>
        <w:t>не узгоджується</w:t>
      </w:r>
      <w:r w:rsidRPr="002651F5">
        <w:rPr>
          <w:bCs/>
          <w:color w:val="333333"/>
          <w:sz w:val="28"/>
          <w:szCs w:val="28"/>
          <w:shd w:val="clear" w:color="auto" w:fill="FFFFFF"/>
        </w:rPr>
        <w:t xml:space="preserve"> із Законом України «Про адміністративні послуги», частиною сьомою статті 9 якого передбачено, що для отримання адміністративної послуги суб’єкт звернення у випадках, передбачених законом, подає документи, зокрема, про трудову діяльність, трудовий стаж і заробітну плату, </w:t>
      </w:r>
      <w:r w:rsidRPr="002651F5">
        <w:rPr>
          <w:bCs/>
          <w:color w:val="333333"/>
          <w:sz w:val="28"/>
          <w:szCs w:val="28"/>
          <w:u w:val="single"/>
          <w:shd w:val="clear" w:color="auto" w:fill="FFFFFF"/>
        </w:rPr>
        <w:t>якщо відомості, що містяться в них, не внесені до відповідних інформаційних баз в обсязі, достатньому для надання адміністративної послуги</w:t>
      </w:r>
      <w:r w:rsidRPr="002651F5">
        <w:rPr>
          <w:bCs/>
          <w:color w:val="333333"/>
          <w:sz w:val="28"/>
          <w:szCs w:val="28"/>
          <w:shd w:val="clear" w:color="auto" w:fill="FFFFFF"/>
        </w:rPr>
        <w:t>.</w:t>
      </w:r>
    </w:p>
    <w:p w14:paraId="4CEE48C1" w14:textId="3CBB64BD" w:rsidR="00DC3D00" w:rsidRPr="00C93687" w:rsidRDefault="00DD6FB0" w:rsidP="00F737A8">
      <w:pPr>
        <w:pStyle w:val="rvps2"/>
        <w:shd w:val="clear" w:color="auto" w:fill="FFFFFF"/>
        <w:spacing w:before="0" w:beforeAutospacing="0" w:after="0" w:afterAutospacing="0"/>
        <w:ind w:firstLine="709"/>
        <w:jc w:val="both"/>
        <w:rPr>
          <w:bCs/>
          <w:color w:val="333333"/>
          <w:sz w:val="28"/>
          <w:szCs w:val="28"/>
          <w:shd w:val="clear" w:color="auto" w:fill="FFFFFF"/>
        </w:rPr>
      </w:pPr>
      <w:r w:rsidRPr="00C93687">
        <w:rPr>
          <w:bCs/>
          <w:color w:val="333333"/>
          <w:sz w:val="28"/>
          <w:szCs w:val="28"/>
          <w:shd w:val="clear" w:color="auto" w:fill="FFFFFF"/>
        </w:rPr>
        <w:t>З</w:t>
      </w:r>
      <w:r w:rsidR="00DC3D00" w:rsidRPr="00C93687">
        <w:rPr>
          <w:bCs/>
          <w:color w:val="333333"/>
          <w:sz w:val="28"/>
          <w:szCs w:val="28"/>
          <w:shd w:val="clear" w:color="auto" w:fill="FFFFFF"/>
        </w:rPr>
        <w:t>апровадження обліку трудової діяльності працівників шляхом внесення таких даних до реєстру застрахованих осіб Державного реєстру загальнообов’язкового державного соціального страхування</w:t>
      </w:r>
      <w:r w:rsidRPr="00C93687">
        <w:rPr>
          <w:bCs/>
          <w:color w:val="333333"/>
          <w:sz w:val="28"/>
          <w:szCs w:val="28"/>
          <w:shd w:val="clear" w:color="auto" w:fill="FFFFFF"/>
        </w:rPr>
        <w:t xml:space="preserve"> </w:t>
      </w:r>
      <w:r w:rsidR="00DC3D00" w:rsidRPr="00C93687">
        <w:rPr>
          <w:bCs/>
          <w:color w:val="333333"/>
          <w:sz w:val="28"/>
          <w:szCs w:val="28"/>
          <w:shd w:val="clear" w:color="auto" w:fill="FFFFFF"/>
        </w:rPr>
        <w:t xml:space="preserve"> не узгоджується із положеннями пункту 1 частини першої статті 1 та  частини першої статті 16 Закону України «Про збір та облік єдиного внеску на загальнообов’язкове державне соціальне страхування», якими визначені призначення та структур</w:t>
      </w:r>
      <w:r w:rsidRPr="00C93687">
        <w:rPr>
          <w:bCs/>
          <w:color w:val="333333"/>
          <w:sz w:val="28"/>
          <w:szCs w:val="28"/>
          <w:shd w:val="clear" w:color="auto" w:fill="FFFFFF"/>
        </w:rPr>
        <w:t>а</w:t>
      </w:r>
      <w:r w:rsidR="00DC3D00" w:rsidRPr="00C93687">
        <w:rPr>
          <w:bCs/>
          <w:color w:val="333333"/>
          <w:sz w:val="28"/>
          <w:szCs w:val="28"/>
          <w:shd w:val="clear" w:color="auto" w:fill="FFFFFF"/>
        </w:rPr>
        <w:t xml:space="preserve"> </w:t>
      </w:r>
      <w:r w:rsidR="00DC3D00" w:rsidRPr="00C93687">
        <w:rPr>
          <w:bCs/>
          <w:color w:val="333333"/>
          <w:sz w:val="28"/>
          <w:szCs w:val="28"/>
          <w:shd w:val="clear" w:color="auto" w:fill="FFFFFF"/>
        </w:rPr>
        <w:lastRenderedPageBreak/>
        <w:t>Державного реєстру загальнообов’язкового державного соціального страхування, а саме накопичення, зберігання та автоматизована обробка інформації про сплату платниками єдиного внеску та про набуття застрахованими особами права на отримання страхових виплат за окремими видами загальнообов’язкового державного соціального страхування.</w:t>
      </w:r>
    </w:p>
    <w:p w14:paraId="6C6A00C2" w14:textId="3F1EA5F8" w:rsidR="00DC3D00" w:rsidRDefault="00DC3D00" w:rsidP="00F737A8">
      <w:pPr>
        <w:pStyle w:val="rvps2"/>
        <w:shd w:val="clear" w:color="auto" w:fill="FFFFFF"/>
        <w:spacing w:before="0" w:beforeAutospacing="0" w:after="0" w:afterAutospacing="0"/>
        <w:ind w:firstLine="709"/>
        <w:jc w:val="both"/>
        <w:rPr>
          <w:sz w:val="28"/>
          <w:szCs w:val="28"/>
        </w:rPr>
      </w:pPr>
      <w:r w:rsidRPr="00C93687">
        <w:rPr>
          <w:bCs/>
          <w:color w:val="333333"/>
          <w:sz w:val="28"/>
          <w:szCs w:val="28"/>
          <w:shd w:val="clear" w:color="auto" w:fill="FFFFFF"/>
        </w:rPr>
        <w:t>Крім того слід звернути увагу на те, що основними функціями Пенсійного фонду України є реалізація державної політики з питань пенсійного забезпечення та ведення обліку осіб, які підлягають загальнообов’язковому державному соціальному страхуванню. Відтак, покладення на Пенсійний фонд України</w:t>
      </w:r>
      <w:r w:rsidR="009D774F">
        <w:rPr>
          <w:bCs/>
          <w:color w:val="333333"/>
          <w:sz w:val="28"/>
          <w:szCs w:val="28"/>
          <w:shd w:val="clear" w:color="auto" w:fill="FFFFFF"/>
        </w:rPr>
        <w:t>,</w:t>
      </w:r>
      <w:r w:rsidRPr="00C93687">
        <w:rPr>
          <w:bCs/>
          <w:color w:val="333333"/>
          <w:sz w:val="28"/>
          <w:szCs w:val="28"/>
          <w:shd w:val="clear" w:color="auto" w:fill="FFFFFF"/>
        </w:rPr>
        <w:t xml:space="preserve"> </w:t>
      </w:r>
      <w:r w:rsidR="009D774F" w:rsidRPr="00C93687">
        <w:rPr>
          <w:bCs/>
          <w:color w:val="333333"/>
          <w:sz w:val="28"/>
          <w:szCs w:val="28"/>
          <w:shd w:val="clear" w:color="auto" w:fill="FFFFFF"/>
        </w:rPr>
        <w:t>який уповноважений вести реєстр застрахованих осіб Державного реєстру загальнообов’язкового державного соціального страхування</w:t>
      </w:r>
      <w:r w:rsidR="009D774F">
        <w:rPr>
          <w:bCs/>
          <w:color w:val="333333"/>
          <w:sz w:val="28"/>
          <w:szCs w:val="28"/>
          <w:shd w:val="clear" w:color="auto" w:fill="FFFFFF"/>
        </w:rPr>
        <w:t xml:space="preserve">, </w:t>
      </w:r>
      <w:r w:rsidRPr="00C93687">
        <w:rPr>
          <w:bCs/>
          <w:color w:val="333333"/>
          <w:sz w:val="28"/>
          <w:szCs w:val="28"/>
          <w:shd w:val="clear" w:color="auto" w:fill="FFFFFF"/>
        </w:rPr>
        <w:t>додаткових функцій із збору відомостей про освіту, професійну кваліфікацію, прийняття на роботу (призначення на посаду), переведення на іншу роботу (переведення на іншу посаду), присвоєння, зміну, позбавлення рангу, класу, звання, розряду, категорії, проходження стажування тощо не відповідає його основним функціям</w:t>
      </w:r>
      <w:r>
        <w:rPr>
          <w:sz w:val="28"/>
          <w:szCs w:val="28"/>
        </w:rPr>
        <w:t>.</w:t>
      </w:r>
    </w:p>
    <w:p w14:paraId="15C35816" w14:textId="55CDD52F" w:rsidR="00DC3D00" w:rsidRPr="00C93687" w:rsidRDefault="00DD6FB0" w:rsidP="00F737A8">
      <w:pPr>
        <w:pStyle w:val="Igor"/>
        <w:spacing w:before="0" w:after="0"/>
        <w:rPr>
          <w:rFonts w:eastAsia="Calibri"/>
        </w:rPr>
      </w:pPr>
      <w:r w:rsidRPr="00C93687">
        <w:rPr>
          <w:rFonts w:eastAsia="Calibri"/>
        </w:rPr>
        <w:t>П</w:t>
      </w:r>
      <w:r w:rsidR="00DC3D00" w:rsidRPr="00C93687">
        <w:rPr>
          <w:rFonts w:eastAsia="Calibri"/>
        </w:rPr>
        <w:t>ро</w:t>
      </w:r>
      <w:r w:rsidRPr="00C93687">
        <w:rPr>
          <w:rFonts w:eastAsia="Calibri"/>
        </w:rPr>
        <w:t>е</w:t>
      </w:r>
      <w:r w:rsidR="00DC3D00" w:rsidRPr="00C93687">
        <w:rPr>
          <w:rFonts w:eastAsia="Calibri"/>
        </w:rPr>
        <w:t>ктом не визначені гарантії дотримання прав застрахованих осіб, передбачених статтею 32 Конституції України</w:t>
      </w:r>
      <w:r w:rsidRPr="00C93687">
        <w:rPr>
          <w:rFonts w:eastAsia="Calibri"/>
        </w:rPr>
        <w:t>,</w:t>
      </w:r>
      <w:r w:rsidR="00DC3D00" w:rsidRPr="00C93687">
        <w:rPr>
          <w:rFonts w:eastAsia="Calibri"/>
        </w:rPr>
        <w:t xml:space="preserve"> щодо збирання, зберігання, використання та поширення конфіденційної інформації, що буде міститися в реєстрі застрахованих осіб, а також захисту  від несанкціонованого втручання в діяльність організаційно-технічної системи, якою є Державний реєстр загальнообов’язкового державного соціального страхування.</w:t>
      </w:r>
    </w:p>
    <w:p w14:paraId="48065269" w14:textId="1AD96DD1" w:rsidR="00DC3D00" w:rsidRPr="00C93687" w:rsidRDefault="00DD6FB0" w:rsidP="00F737A8">
      <w:pPr>
        <w:pStyle w:val="Igor"/>
        <w:spacing w:before="0" w:after="0"/>
        <w:rPr>
          <w:rFonts w:eastAsia="Calibri"/>
        </w:rPr>
      </w:pPr>
      <w:r w:rsidRPr="00C93687">
        <w:rPr>
          <w:rFonts w:eastAsia="Calibri"/>
        </w:rPr>
        <w:t>Пр</w:t>
      </w:r>
      <w:r w:rsidR="00DC3D00" w:rsidRPr="00C93687">
        <w:rPr>
          <w:rFonts w:eastAsia="Calibri"/>
        </w:rPr>
        <w:t>о</w:t>
      </w:r>
      <w:r w:rsidRPr="00C93687">
        <w:rPr>
          <w:rFonts w:eastAsia="Calibri"/>
        </w:rPr>
        <w:t>е</w:t>
      </w:r>
      <w:r w:rsidR="00DC3D00" w:rsidRPr="00C93687">
        <w:rPr>
          <w:rFonts w:eastAsia="Calibri"/>
        </w:rPr>
        <w:t>ктом не врегульовані такі важливі питання як доступність  інформації застрахованим особам, які не мають електронного ключа, а можливо, і засобів комп’ютерної техніки, можливість самостійного контролю коректності відомостей, що містяться в реєстрі застрахованих осіб про них; надання права та можливості роботодавцю внесення змін до відомостей про застрахованих осіб, виправлення помилок у внесених відомостях, визначення порядку перенесення даних з паперових носіїв до реєстру застрахованих осіб та інші.</w:t>
      </w:r>
    </w:p>
    <w:p w14:paraId="08C87605" w14:textId="77777777" w:rsidR="00E12B94" w:rsidRDefault="00E12B94" w:rsidP="00F737A8">
      <w:pPr>
        <w:spacing w:after="0" w:line="240" w:lineRule="auto"/>
        <w:ind w:firstLine="709"/>
        <w:jc w:val="both"/>
        <w:rPr>
          <w:rFonts w:ascii="Times New Roman" w:eastAsia="Calibri" w:hAnsi="Times New Roman" w:cs="Times New Roman"/>
          <w:sz w:val="28"/>
          <w:szCs w:val="28"/>
        </w:rPr>
      </w:pPr>
    </w:p>
    <w:p w14:paraId="23055CF7" w14:textId="00CC2DD8" w:rsidR="00F26AD2" w:rsidRDefault="007D7B44" w:rsidP="00F737A8">
      <w:pPr>
        <w:pStyle w:val="Igor"/>
        <w:spacing w:before="0" w:after="0"/>
        <w:rPr>
          <w:rFonts w:eastAsia="Calibri"/>
        </w:rPr>
      </w:pPr>
      <w:r>
        <w:rPr>
          <w:rFonts w:eastAsia="Calibri"/>
        </w:rPr>
        <w:t xml:space="preserve">ІІ. </w:t>
      </w:r>
      <w:r w:rsidR="00F26AD2" w:rsidRPr="008B7821">
        <w:rPr>
          <w:rFonts w:eastAsia="Calibri"/>
        </w:rPr>
        <w:t xml:space="preserve">Низка положень </w:t>
      </w:r>
      <w:r w:rsidR="00F26AD2">
        <w:rPr>
          <w:rFonts w:eastAsia="Calibri"/>
        </w:rPr>
        <w:t xml:space="preserve">проекту </w:t>
      </w:r>
      <w:r w:rsidR="00F26AD2" w:rsidRPr="008B7821">
        <w:rPr>
          <w:rFonts w:eastAsia="Calibri"/>
        </w:rPr>
        <w:t>не відповідає принцип</w:t>
      </w:r>
      <w:r w:rsidR="00F26AD2">
        <w:rPr>
          <w:rFonts w:eastAsia="Calibri"/>
        </w:rPr>
        <w:t>у</w:t>
      </w:r>
      <w:r w:rsidR="00F26AD2" w:rsidRPr="008B7821">
        <w:rPr>
          <w:rFonts w:eastAsia="Calibri"/>
        </w:rPr>
        <w:t xml:space="preserve"> верховенства права (стаття 8 Конституції України), однією з основних умов реалізації як</w:t>
      </w:r>
      <w:r w:rsidR="00F26AD2">
        <w:rPr>
          <w:rFonts w:eastAsia="Calibri"/>
        </w:rPr>
        <w:t>ого</w:t>
      </w:r>
      <w:r w:rsidR="00F26AD2" w:rsidRPr="008B7821">
        <w:rPr>
          <w:rFonts w:eastAsia="Calibri"/>
        </w:rPr>
        <w:t xml:space="preserve">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його узгодженість з іншими законодавчими актами. </w:t>
      </w:r>
      <w:r w:rsidR="00F26AD2">
        <w:rPr>
          <w:rFonts w:eastAsia="Calibri"/>
        </w:rPr>
        <w:t>Натомість</w:t>
      </w:r>
      <w:r w:rsidR="00F26AD2" w:rsidRPr="008B7821">
        <w:rPr>
          <w:rFonts w:eastAsia="Calibri"/>
        </w:rPr>
        <w:t>:</w:t>
      </w:r>
    </w:p>
    <w:p w14:paraId="64B4A225" w14:textId="55B3DE73" w:rsidR="00570F53" w:rsidRPr="00371CEC" w:rsidRDefault="00371CEC"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28506D" w:rsidRPr="00371CEC">
        <w:rPr>
          <w:rFonts w:ascii="Times New Roman" w:hAnsi="Times New Roman" w:cs="Times New Roman"/>
          <w:sz w:val="28"/>
          <w:szCs w:val="28"/>
        </w:rPr>
        <w:t xml:space="preserve">) </w:t>
      </w:r>
      <w:r w:rsidR="00570F53" w:rsidRPr="00371CEC">
        <w:rPr>
          <w:rFonts w:ascii="Times New Roman" w:hAnsi="Times New Roman" w:cs="Times New Roman"/>
          <w:sz w:val="28"/>
          <w:szCs w:val="28"/>
        </w:rPr>
        <w:t xml:space="preserve">частиною третьою </w:t>
      </w:r>
      <w:r w:rsidR="003C62EF" w:rsidRPr="00371CEC">
        <w:rPr>
          <w:rFonts w:ascii="Times New Roman" w:hAnsi="Times New Roman" w:cs="Times New Roman"/>
          <w:sz w:val="28"/>
          <w:szCs w:val="28"/>
        </w:rPr>
        <w:t xml:space="preserve">статті </w:t>
      </w:r>
      <w:r w:rsidR="00570F53" w:rsidRPr="00371CEC">
        <w:rPr>
          <w:rFonts w:ascii="Times New Roman" w:hAnsi="Times New Roman" w:cs="Times New Roman"/>
          <w:sz w:val="28"/>
          <w:szCs w:val="28"/>
        </w:rPr>
        <w:t>48</w:t>
      </w:r>
      <w:r w:rsidR="003C62EF" w:rsidRPr="00371CEC">
        <w:rPr>
          <w:rFonts w:ascii="Times New Roman" w:hAnsi="Times New Roman" w:cs="Times New Roman"/>
          <w:sz w:val="28"/>
          <w:szCs w:val="28"/>
        </w:rPr>
        <w:t xml:space="preserve"> Кодексу </w:t>
      </w:r>
      <w:r>
        <w:rPr>
          <w:rFonts w:ascii="Times New Roman" w:hAnsi="Times New Roman" w:cs="Times New Roman"/>
          <w:sz w:val="28"/>
          <w:szCs w:val="28"/>
        </w:rPr>
        <w:t xml:space="preserve">законів про працю </w:t>
      </w:r>
      <w:r w:rsidR="000234FF">
        <w:rPr>
          <w:rFonts w:ascii="Times New Roman" w:hAnsi="Times New Roman" w:cs="Times New Roman"/>
          <w:sz w:val="28"/>
          <w:szCs w:val="28"/>
        </w:rPr>
        <w:t xml:space="preserve">України </w:t>
      </w:r>
      <w:r w:rsidR="003C62EF" w:rsidRPr="00371CEC">
        <w:rPr>
          <w:rFonts w:ascii="Times New Roman" w:hAnsi="Times New Roman" w:cs="Times New Roman"/>
          <w:sz w:val="28"/>
          <w:szCs w:val="28"/>
        </w:rPr>
        <w:t xml:space="preserve">передбачається встановити, що </w:t>
      </w:r>
      <w:r w:rsidR="00E01414" w:rsidRPr="00371CEC">
        <w:rPr>
          <w:rFonts w:ascii="Times New Roman" w:hAnsi="Times New Roman" w:cs="Times New Roman"/>
          <w:sz w:val="28"/>
          <w:szCs w:val="28"/>
        </w:rPr>
        <w:t>«</w:t>
      </w:r>
      <w:r w:rsidR="00570F53" w:rsidRPr="00371CEC">
        <w:rPr>
          <w:rFonts w:ascii="Times New Roman" w:hAnsi="Times New Roman" w:cs="Times New Roman"/>
          <w:sz w:val="28"/>
          <w:szCs w:val="28"/>
        </w:rPr>
        <w:t xml:space="preserve">власник або уповноважений ним орган на вимогу працівника зобов’язаний вносити до трудової книжки, що зберігається у працівника, записи про прийняття на роботу, переведення та звільнення, заохочення та нагороди за успіхи в роботі». </w:t>
      </w:r>
    </w:p>
    <w:p w14:paraId="00BD63C6" w14:textId="2718227D" w:rsidR="00F96998" w:rsidRPr="00371CEC" w:rsidRDefault="00570F53" w:rsidP="00F737A8">
      <w:pPr>
        <w:spacing w:after="0" w:line="240" w:lineRule="auto"/>
        <w:ind w:firstLine="709"/>
        <w:jc w:val="both"/>
        <w:rPr>
          <w:rFonts w:ascii="Times New Roman" w:hAnsi="Times New Roman" w:cs="Times New Roman"/>
          <w:sz w:val="28"/>
          <w:szCs w:val="28"/>
        </w:rPr>
      </w:pPr>
      <w:r w:rsidRPr="00371CEC">
        <w:rPr>
          <w:rFonts w:ascii="Times New Roman" w:hAnsi="Times New Roman" w:cs="Times New Roman"/>
          <w:sz w:val="28"/>
          <w:szCs w:val="28"/>
        </w:rPr>
        <w:t xml:space="preserve">Визначення вичерпного переліку записів, які вносяться до трудової книжки, не узгоджується із положеннями </w:t>
      </w:r>
      <w:r w:rsidR="00AF0173" w:rsidRPr="00371CEC">
        <w:rPr>
          <w:rFonts w:ascii="Times New Roman" w:hAnsi="Times New Roman" w:cs="Times New Roman"/>
          <w:sz w:val="28"/>
          <w:szCs w:val="28"/>
        </w:rPr>
        <w:t xml:space="preserve">Закону України </w:t>
      </w:r>
      <w:r w:rsidR="00AF0173" w:rsidRPr="00371CEC">
        <w:rPr>
          <w:rFonts w:ascii="Times New Roman" w:hAnsi="Times New Roman" w:cs="Times New Roman"/>
          <w:color w:val="333333"/>
          <w:sz w:val="28"/>
          <w:szCs w:val="28"/>
          <w:shd w:val="clear" w:color="auto" w:fill="FFFFFF"/>
        </w:rPr>
        <w:t xml:space="preserve">“Про службу в органах місцевого самоврядування” </w:t>
      </w:r>
      <w:r w:rsidR="00A13184" w:rsidRPr="00371CEC">
        <w:rPr>
          <w:rFonts w:ascii="Times New Roman" w:hAnsi="Times New Roman" w:cs="Times New Roman"/>
          <w:sz w:val="28"/>
          <w:szCs w:val="28"/>
        </w:rPr>
        <w:t>(в редакції проекту)</w:t>
      </w:r>
      <w:r w:rsidR="00A13184" w:rsidRPr="00371CEC">
        <w:rPr>
          <w:rFonts w:ascii="Times New Roman" w:hAnsi="Times New Roman" w:cs="Times New Roman"/>
          <w:color w:val="333333"/>
          <w:sz w:val="28"/>
          <w:szCs w:val="28"/>
          <w:shd w:val="clear" w:color="auto" w:fill="FFFFFF"/>
        </w:rPr>
        <w:t xml:space="preserve">, частиною четвертою статті 11 якого передбачається, що «за  зверненням </w:t>
      </w:r>
      <w:r w:rsidR="00A13184" w:rsidRPr="00371CEC">
        <w:rPr>
          <w:rFonts w:ascii="Times New Roman" w:hAnsi="Times New Roman" w:cs="Times New Roman"/>
          <w:sz w:val="28"/>
          <w:szCs w:val="28"/>
        </w:rPr>
        <w:t xml:space="preserve">громадянина про складення Присяги </w:t>
      </w:r>
      <w:r w:rsidR="00A13184" w:rsidRPr="00371CEC">
        <w:rPr>
          <w:rFonts w:ascii="Times New Roman" w:hAnsi="Times New Roman" w:cs="Times New Roman"/>
          <w:sz w:val="28"/>
          <w:szCs w:val="28"/>
        </w:rPr>
        <w:lastRenderedPageBreak/>
        <w:t>робиться запис у його трудовій  книжці із зазначенням дати складення Присяги”</w:t>
      </w:r>
      <w:r w:rsidR="00F96998" w:rsidRPr="00371CEC">
        <w:rPr>
          <w:rFonts w:ascii="Times New Roman" w:hAnsi="Times New Roman" w:cs="Times New Roman"/>
          <w:sz w:val="28"/>
          <w:szCs w:val="28"/>
        </w:rPr>
        <w:t>, а частиною дванадцятою статті 15 – «за зверненням посадової особи місцевого  самоврядування в його трудовій книжці робиться запис про присвоєння, зміну чи  позбавлення її відповідного рангу”</w:t>
      </w:r>
      <w:r w:rsidR="000234FF">
        <w:rPr>
          <w:rFonts w:ascii="Times New Roman" w:hAnsi="Times New Roman" w:cs="Times New Roman"/>
          <w:sz w:val="28"/>
          <w:szCs w:val="28"/>
        </w:rPr>
        <w:t>;</w:t>
      </w:r>
    </w:p>
    <w:p w14:paraId="7CA95FD8" w14:textId="7C9E8618" w:rsidR="00B83728" w:rsidRPr="00371CEC" w:rsidRDefault="000234FF"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AB52A5" w:rsidRPr="00371CEC">
        <w:rPr>
          <w:rFonts w:ascii="Times New Roman" w:hAnsi="Times New Roman" w:cs="Times New Roman"/>
          <w:sz w:val="28"/>
          <w:szCs w:val="28"/>
        </w:rPr>
        <w:t xml:space="preserve">) </w:t>
      </w:r>
      <w:r>
        <w:rPr>
          <w:rFonts w:ascii="Times New Roman" w:hAnsi="Times New Roman" w:cs="Times New Roman"/>
          <w:sz w:val="28"/>
          <w:szCs w:val="28"/>
        </w:rPr>
        <w:t>ч</w:t>
      </w:r>
      <w:r w:rsidR="00AB52A5" w:rsidRPr="00371CEC">
        <w:rPr>
          <w:rFonts w:ascii="Times New Roman" w:hAnsi="Times New Roman" w:cs="Times New Roman"/>
          <w:sz w:val="28"/>
          <w:szCs w:val="28"/>
        </w:rPr>
        <w:t xml:space="preserve">астиною третьою статті 91 Кодексу цивільного захисту України (в редакції проекту) передбачається встановити, що </w:t>
      </w:r>
      <w:r w:rsidR="00B83728" w:rsidRPr="00371CEC">
        <w:rPr>
          <w:rFonts w:ascii="Times New Roman" w:hAnsi="Times New Roman" w:cs="Times New Roman"/>
          <w:sz w:val="28"/>
          <w:szCs w:val="28"/>
        </w:rPr>
        <w:t xml:space="preserve">«відповідні </w:t>
      </w:r>
      <w:r w:rsidR="00B83728" w:rsidRPr="000234FF">
        <w:rPr>
          <w:rFonts w:ascii="Times New Roman" w:hAnsi="Times New Roman" w:cs="Times New Roman"/>
          <w:sz w:val="28"/>
          <w:szCs w:val="28"/>
          <w:u w:val="single"/>
        </w:rPr>
        <w:t>записи</w:t>
      </w:r>
      <w:r w:rsidR="00B83728" w:rsidRPr="00371CEC">
        <w:rPr>
          <w:rFonts w:ascii="Times New Roman" w:hAnsi="Times New Roman" w:cs="Times New Roman"/>
          <w:sz w:val="28"/>
          <w:szCs w:val="28"/>
        </w:rPr>
        <w:t xml:space="preserve"> про навчання заносяться до реєстру застрахованих осіб Державного реєстру загальнообов’язкового державного соціального страхування».</w:t>
      </w:r>
    </w:p>
    <w:p w14:paraId="43E0CAE5" w14:textId="00D77EC2" w:rsidR="00F1553A" w:rsidRPr="00371CEC" w:rsidRDefault="00AB2CAA" w:rsidP="00F737A8">
      <w:pPr>
        <w:spacing w:after="0" w:line="240" w:lineRule="auto"/>
        <w:ind w:firstLine="709"/>
        <w:jc w:val="both"/>
        <w:rPr>
          <w:rFonts w:ascii="Times New Roman" w:hAnsi="Times New Roman" w:cs="Times New Roman"/>
          <w:sz w:val="28"/>
          <w:szCs w:val="28"/>
        </w:rPr>
      </w:pPr>
      <w:r w:rsidRPr="00371CEC">
        <w:rPr>
          <w:rFonts w:ascii="Times New Roman" w:hAnsi="Times New Roman" w:cs="Times New Roman"/>
          <w:sz w:val="28"/>
          <w:szCs w:val="28"/>
        </w:rPr>
        <w:t xml:space="preserve">Проте, це не узгоджується зі статтею 18 Закону України «Про збір та облік єдиного внеску на загальнообов’язкове державне соціальне страхування» (в редакції проекту), згідно з якою  «джерелами формування Державного реєстру є </w:t>
      </w:r>
      <w:r w:rsidRPr="0078525A">
        <w:rPr>
          <w:rFonts w:ascii="Times New Roman" w:hAnsi="Times New Roman" w:cs="Times New Roman"/>
          <w:sz w:val="28"/>
          <w:szCs w:val="28"/>
          <w:u w:val="single"/>
        </w:rPr>
        <w:t>відомості</w:t>
      </w:r>
      <w:r w:rsidRPr="00371CEC">
        <w:rPr>
          <w:rFonts w:ascii="Times New Roman" w:hAnsi="Times New Roman" w:cs="Times New Roman"/>
          <w:sz w:val="28"/>
          <w:szCs w:val="28"/>
        </w:rPr>
        <w:t>, що надходять до центрального органу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та Пенсійного фонду від …підприємств, установ, організацій»</w:t>
      </w:r>
      <w:r w:rsidR="00F1553A" w:rsidRPr="00F1553A">
        <w:rPr>
          <w:rFonts w:ascii="Times New Roman" w:hAnsi="Times New Roman" w:cs="Times New Roman"/>
          <w:sz w:val="28"/>
          <w:szCs w:val="28"/>
        </w:rPr>
        <w:t>;</w:t>
      </w:r>
    </w:p>
    <w:p w14:paraId="3314606A" w14:textId="77777777" w:rsidR="00F1553A" w:rsidRDefault="00F1553A" w:rsidP="00F737A8">
      <w:pPr>
        <w:spacing w:after="0" w:line="240" w:lineRule="auto"/>
        <w:ind w:firstLine="709"/>
        <w:jc w:val="both"/>
        <w:rPr>
          <w:rFonts w:ascii="Times New Roman" w:hAnsi="Times New Roman" w:cs="Times New Roman"/>
          <w:sz w:val="28"/>
          <w:szCs w:val="28"/>
        </w:rPr>
      </w:pPr>
    </w:p>
    <w:p w14:paraId="01D4564C" w14:textId="1DF4F804" w:rsidR="00AB52A5" w:rsidRPr="00371CEC" w:rsidRDefault="00F1553A"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AB2CAA" w:rsidRPr="00371CEC">
        <w:rPr>
          <w:rFonts w:ascii="Times New Roman" w:hAnsi="Times New Roman" w:cs="Times New Roman"/>
          <w:sz w:val="28"/>
          <w:szCs w:val="28"/>
        </w:rPr>
        <w:t xml:space="preserve">) </w:t>
      </w:r>
      <w:r>
        <w:rPr>
          <w:rFonts w:ascii="Times New Roman" w:hAnsi="Times New Roman" w:cs="Times New Roman"/>
          <w:sz w:val="28"/>
          <w:szCs w:val="28"/>
        </w:rPr>
        <w:t>д</w:t>
      </w:r>
      <w:r w:rsidR="00411FAD" w:rsidRPr="00371CEC">
        <w:rPr>
          <w:rFonts w:ascii="Times New Roman" w:hAnsi="Times New Roman" w:cs="Times New Roman"/>
          <w:sz w:val="28"/>
          <w:szCs w:val="28"/>
        </w:rPr>
        <w:t xml:space="preserve">ругим реченням частини другою статті 6 Закону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w:t>
      </w:r>
      <w:r w:rsidR="005976A3" w:rsidRPr="00371CEC">
        <w:rPr>
          <w:rFonts w:ascii="Times New Roman" w:hAnsi="Times New Roman" w:cs="Times New Roman"/>
          <w:sz w:val="28"/>
          <w:szCs w:val="28"/>
        </w:rPr>
        <w:t xml:space="preserve">(в редакції проекту) </w:t>
      </w:r>
      <w:r w:rsidR="00411FAD" w:rsidRPr="00371CEC">
        <w:rPr>
          <w:rFonts w:ascii="Times New Roman" w:hAnsi="Times New Roman" w:cs="Times New Roman"/>
          <w:sz w:val="28"/>
          <w:szCs w:val="28"/>
        </w:rPr>
        <w:t>передбачається встановити, що «</w:t>
      </w:r>
      <w:r>
        <w:rPr>
          <w:rFonts w:ascii="Times New Roman" w:hAnsi="Times New Roman" w:cs="Times New Roman"/>
          <w:sz w:val="28"/>
          <w:szCs w:val="28"/>
        </w:rPr>
        <w:t>н</w:t>
      </w:r>
      <w:r w:rsidR="00411FAD" w:rsidRPr="00371CEC">
        <w:rPr>
          <w:rFonts w:ascii="Times New Roman" w:hAnsi="Times New Roman" w:cs="Times New Roman"/>
          <w:sz w:val="28"/>
          <w:szCs w:val="28"/>
        </w:rPr>
        <w:t xml:space="preserve">а вимогу громадянина власник або уповноважений ним  орган </w:t>
      </w:r>
      <w:r w:rsidR="00411FAD" w:rsidRPr="00F1553A">
        <w:rPr>
          <w:rFonts w:ascii="Times New Roman" w:hAnsi="Times New Roman" w:cs="Times New Roman"/>
          <w:sz w:val="28"/>
          <w:szCs w:val="28"/>
          <w:u w:val="single"/>
        </w:rPr>
        <w:t>у триденний строк</w:t>
      </w:r>
      <w:r w:rsidR="00411FAD" w:rsidRPr="00371CEC">
        <w:rPr>
          <w:rFonts w:ascii="Times New Roman" w:hAnsi="Times New Roman" w:cs="Times New Roman"/>
          <w:sz w:val="28"/>
          <w:szCs w:val="28"/>
        </w:rPr>
        <w:t xml:space="preserve"> видає йому копію наказу (розпорядження) про визнання  недійсним наказу (розпорядження), згідно з яким громадянин звільнений з роботи  (посади) у зв’язку з незаконним засудженням або відсторонений від посади у зв’язку з  незаконним притягненням до кримінальної відповідальності». </w:t>
      </w:r>
    </w:p>
    <w:p w14:paraId="49FF5143" w14:textId="7C92BAE3" w:rsidR="00411FAD" w:rsidRPr="00371CEC" w:rsidRDefault="00411FAD" w:rsidP="00F737A8">
      <w:pPr>
        <w:spacing w:after="0" w:line="240" w:lineRule="auto"/>
        <w:ind w:firstLine="709"/>
        <w:jc w:val="both"/>
        <w:rPr>
          <w:rFonts w:ascii="Times New Roman" w:hAnsi="Times New Roman" w:cs="Times New Roman"/>
          <w:sz w:val="28"/>
          <w:szCs w:val="28"/>
        </w:rPr>
      </w:pPr>
      <w:r w:rsidRPr="00371CEC">
        <w:rPr>
          <w:rFonts w:ascii="Times New Roman" w:hAnsi="Times New Roman" w:cs="Times New Roman"/>
          <w:sz w:val="28"/>
          <w:szCs w:val="28"/>
        </w:rPr>
        <w:t>Проте</w:t>
      </w:r>
      <w:r w:rsidR="009C23A8" w:rsidRPr="00371CEC">
        <w:rPr>
          <w:rFonts w:ascii="Times New Roman" w:hAnsi="Times New Roman" w:cs="Times New Roman"/>
          <w:sz w:val="28"/>
          <w:szCs w:val="28"/>
        </w:rPr>
        <w:t xml:space="preserve"> </w:t>
      </w:r>
      <w:r w:rsidRPr="00371CEC">
        <w:rPr>
          <w:rFonts w:ascii="Times New Roman" w:hAnsi="Times New Roman" w:cs="Times New Roman"/>
          <w:sz w:val="28"/>
          <w:szCs w:val="28"/>
        </w:rPr>
        <w:t xml:space="preserve">ні діючими положеннями зазначеного Закону, ні проектом не визначається дата, від якої </w:t>
      </w:r>
      <w:r w:rsidR="00633CCD">
        <w:rPr>
          <w:rFonts w:ascii="Times New Roman" w:hAnsi="Times New Roman" w:cs="Times New Roman"/>
          <w:sz w:val="28"/>
          <w:szCs w:val="28"/>
        </w:rPr>
        <w:t>вираховується</w:t>
      </w:r>
      <w:r w:rsidR="00DA6747" w:rsidRPr="00371CEC">
        <w:rPr>
          <w:rFonts w:ascii="Times New Roman" w:hAnsi="Times New Roman" w:cs="Times New Roman"/>
          <w:sz w:val="28"/>
          <w:szCs w:val="28"/>
        </w:rPr>
        <w:t xml:space="preserve"> «триденний строк».</w:t>
      </w:r>
    </w:p>
    <w:p w14:paraId="62DD6543" w14:textId="77777777" w:rsidR="00A13184" w:rsidRPr="00371CEC" w:rsidRDefault="00A13184" w:rsidP="00F737A8">
      <w:pPr>
        <w:spacing w:after="0" w:line="240" w:lineRule="auto"/>
        <w:ind w:firstLine="709"/>
        <w:jc w:val="both"/>
        <w:rPr>
          <w:rFonts w:ascii="Times New Roman" w:hAnsi="Times New Roman" w:cs="Times New Roman"/>
          <w:b/>
          <w:color w:val="333333"/>
          <w:sz w:val="28"/>
          <w:szCs w:val="28"/>
          <w:shd w:val="clear" w:color="auto" w:fill="FFFFFF"/>
        </w:rPr>
      </w:pPr>
    </w:p>
    <w:p w14:paraId="628297BA" w14:textId="24189805" w:rsidR="00E31AB5" w:rsidRPr="00371CEC" w:rsidRDefault="00F1553A" w:rsidP="00F737A8">
      <w:pPr>
        <w:spacing w:after="0" w:line="240" w:lineRule="auto"/>
        <w:ind w:firstLine="709"/>
        <w:jc w:val="both"/>
        <w:rPr>
          <w:rFonts w:ascii="Times New Roman" w:hAnsi="Times New Roman" w:cs="Times New Roman"/>
          <w:sz w:val="28"/>
          <w:szCs w:val="28"/>
          <w:u w:val="single"/>
        </w:rPr>
      </w:pPr>
      <w:r w:rsidRPr="00F1553A">
        <w:rPr>
          <w:rFonts w:ascii="Times New Roman" w:hAnsi="Times New Roman" w:cs="Times New Roman"/>
          <w:color w:val="333333"/>
          <w:sz w:val="28"/>
          <w:szCs w:val="28"/>
          <w:shd w:val="clear" w:color="auto" w:fill="FFFFFF"/>
        </w:rPr>
        <w:t>4</w:t>
      </w:r>
      <w:r w:rsidR="00B42843" w:rsidRPr="00F1553A">
        <w:rPr>
          <w:rFonts w:ascii="Times New Roman" w:hAnsi="Times New Roman" w:cs="Times New Roman"/>
          <w:color w:val="333333"/>
          <w:sz w:val="28"/>
          <w:szCs w:val="28"/>
          <w:shd w:val="clear" w:color="auto" w:fill="FFFFFF"/>
        </w:rPr>
        <w:t xml:space="preserve">) </w:t>
      </w:r>
      <w:r w:rsidR="00E31AB5" w:rsidRPr="00F1553A">
        <w:rPr>
          <w:rFonts w:ascii="Times New Roman" w:hAnsi="Times New Roman" w:cs="Times New Roman"/>
          <w:color w:val="333333"/>
          <w:sz w:val="28"/>
          <w:szCs w:val="28"/>
          <w:shd w:val="clear" w:color="auto" w:fill="FFFFFF"/>
        </w:rPr>
        <w:t>ч</w:t>
      </w:r>
      <w:r w:rsidR="007E0ABB" w:rsidRPr="00F1553A">
        <w:rPr>
          <w:rFonts w:ascii="Times New Roman" w:hAnsi="Times New Roman" w:cs="Times New Roman"/>
          <w:sz w:val="28"/>
          <w:szCs w:val="28"/>
        </w:rPr>
        <w:t>астин</w:t>
      </w:r>
      <w:r w:rsidR="00E31AB5" w:rsidRPr="00F1553A">
        <w:rPr>
          <w:rFonts w:ascii="Times New Roman" w:hAnsi="Times New Roman" w:cs="Times New Roman"/>
          <w:sz w:val="28"/>
          <w:szCs w:val="28"/>
        </w:rPr>
        <w:t>ою</w:t>
      </w:r>
      <w:r w:rsidR="00E31AB5" w:rsidRPr="00371CEC">
        <w:rPr>
          <w:rFonts w:ascii="Times New Roman" w:hAnsi="Times New Roman" w:cs="Times New Roman"/>
          <w:sz w:val="28"/>
          <w:szCs w:val="28"/>
        </w:rPr>
        <w:t xml:space="preserve"> </w:t>
      </w:r>
      <w:r w:rsidR="007E0ABB" w:rsidRPr="00371CEC">
        <w:rPr>
          <w:rFonts w:ascii="Times New Roman" w:hAnsi="Times New Roman" w:cs="Times New Roman"/>
          <w:sz w:val="28"/>
          <w:szCs w:val="28"/>
        </w:rPr>
        <w:t>трет</w:t>
      </w:r>
      <w:r w:rsidR="00E31AB5" w:rsidRPr="00371CEC">
        <w:rPr>
          <w:rFonts w:ascii="Times New Roman" w:hAnsi="Times New Roman" w:cs="Times New Roman"/>
          <w:sz w:val="28"/>
          <w:szCs w:val="28"/>
        </w:rPr>
        <w:t>ьою</w:t>
      </w:r>
      <w:r w:rsidR="007E0ABB" w:rsidRPr="00371CEC">
        <w:rPr>
          <w:rFonts w:ascii="Times New Roman" w:hAnsi="Times New Roman" w:cs="Times New Roman"/>
          <w:sz w:val="28"/>
          <w:szCs w:val="28"/>
        </w:rPr>
        <w:t xml:space="preserve"> статті 9 Основ законодавства України про загальнообов’язкове державне соціальне страхування </w:t>
      </w:r>
      <w:r w:rsidR="00E31AB5" w:rsidRPr="00371CEC">
        <w:rPr>
          <w:rFonts w:ascii="Times New Roman" w:hAnsi="Times New Roman" w:cs="Times New Roman"/>
          <w:sz w:val="28"/>
          <w:szCs w:val="28"/>
        </w:rPr>
        <w:t xml:space="preserve">(в </w:t>
      </w:r>
      <w:r w:rsidR="007E0ABB" w:rsidRPr="00371CEC">
        <w:rPr>
          <w:rFonts w:ascii="Times New Roman" w:hAnsi="Times New Roman" w:cs="Times New Roman"/>
          <w:sz w:val="28"/>
          <w:szCs w:val="28"/>
        </w:rPr>
        <w:t>редакції</w:t>
      </w:r>
      <w:r w:rsidR="00E31AB5" w:rsidRPr="00371CEC">
        <w:rPr>
          <w:rFonts w:ascii="Times New Roman" w:hAnsi="Times New Roman" w:cs="Times New Roman"/>
          <w:sz w:val="28"/>
          <w:szCs w:val="28"/>
        </w:rPr>
        <w:t xml:space="preserve"> проекту), частиною  другою статті 21 Закону України “Про загальнообов’язкове державне соціальне страхування на випадок безробіття” (в редакції проекту), частиною третьою статті 34 Закону України “Про фермерське господарство” (в редакції проекту), частиною другою статті 21 Закону України “Про загальнообов’язкове державне соціальне страхування» (в редакції проекту) передбачається </w:t>
      </w:r>
      <w:r w:rsidR="00633CCD">
        <w:rPr>
          <w:rFonts w:ascii="Times New Roman" w:hAnsi="Times New Roman" w:cs="Times New Roman"/>
          <w:sz w:val="28"/>
          <w:szCs w:val="28"/>
        </w:rPr>
        <w:t>в</w:t>
      </w:r>
      <w:r w:rsidR="00E31AB5" w:rsidRPr="00371CEC">
        <w:rPr>
          <w:rFonts w:ascii="Times New Roman" w:hAnsi="Times New Roman" w:cs="Times New Roman"/>
          <w:sz w:val="28"/>
          <w:szCs w:val="28"/>
        </w:rPr>
        <w:t xml:space="preserve">становити, що “страховий стаж обчислюється за даними, що містяться в реєстрі застрахованих осіб Державного реєстру загальнообов’язкового державного соціального страхування, у тому числі за даними про трудову діяльність працівників, внесеними відповідно до Закону України “Про збір та облік єдиного внеску на загальнообов’язкове державне соціальне страхування”, </w:t>
      </w:r>
      <w:r w:rsidR="00E31AB5" w:rsidRPr="00371CEC">
        <w:rPr>
          <w:rFonts w:ascii="Times New Roman" w:hAnsi="Times New Roman" w:cs="Times New Roman"/>
          <w:sz w:val="28"/>
          <w:szCs w:val="28"/>
          <w:u w:val="single"/>
        </w:rPr>
        <w:t>а за періоди, за які не внесені дані до реєстру</w:t>
      </w:r>
      <w:r w:rsidR="00E31AB5" w:rsidRPr="00371CEC">
        <w:rPr>
          <w:rFonts w:ascii="Times New Roman" w:hAnsi="Times New Roman" w:cs="Times New Roman"/>
          <w:sz w:val="28"/>
          <w:szCs w:val="28"/>
        </w:rPr>
        <w:t xml:space="preserve"> застрахованих осіб Державного реєстру загальнообов’язкового державного соціального страхування, — у порядку та на умовах, передбачених </w:t>
      </w:r>
      <w:r w:rsidR="00E31AB5" w:rsidRPr="00371CEC">
        <w:rPr>
          <w:rFonts w:ascii="Times New Roman" w:hAnsi="Times New Roman" w:cs="Times New Roman"/>
          <w:sz w:val="28"/>
          <w:szCs w:val="28"/>
          <w:u w:val="single"/>
        </w:rPr>
        <w:t>законодавством, що діяло раніше”.</w:t>
      </w:r>
    </w:p>
    <w:p w14:paraId="03726002" w14:textId="199B683A" w:rsidR="00F1553A" w:rsidRDefault="000F2B6B" w:rsidP="00F737A8">
      <w:pPr>
        <w:spacing w:after="0" w:line="240" w:lineRule="auto"/>
        <w:ind w:firstLine="709"/>
        <w:jc w:val="both"/>
        <w:rPr>
          <w:rFonts w:ascii="Times New Roman" w:hAnsi="Times New Roman" w:cs="Times New Roman"/>
          <w:sz w:val="28"/>
          <w:szCs w:val="28"/>
        </w:rPr>
      </w:pPr>
      <w:r w:rsidRPr="00371CEC">
        <w:rPr>
          <w:rFonts w:ascii="Times New Roman" w:hAnsi="Times New Roman" w:cs="Times New Roman"/>
          <w:sz w:val="28"/>
          <w:szCs w:val="28"/>
          <w:u w:val="single"/>
        </w:rPr>
        <w:t xml:space="preserve">Зазначені положення, як і положення пункту 5 частини четвертої статті 20 </w:t>
      </w:r>
      <w:r w:rsidRPr="00371CEC">
        <w:rPr>
          <w:rFonts w:ascii="Times New Roman" w:hAnsi="Times New Roman" w:cs="Times New Roman"/>
          <w:sz w:val="28"/>
          <w:szCs w:val="28"/>
        </w:rPr>
        <w:t xml:space="preserve">Закону України «Про збір та облік єдиного внеску на загальнообов’язкове </w:t>
      </w:r>
      <w:r w:rsidRPr="00371CEC">
        <w:rPr>
          <w:rFonts w:ascii="Times New Roman" w:hAnsi="Times New Roman" w:cs="Times New Roman"/>
          <w:sz w:val="28"/>
          <w:szCs w:val="28"/>
        </w:rPr>
        <w:lastRenderedPageBreak/>
        <w:t xml:space="preserve">державне соціальне страхування» (в редакції проекту), яким визначається зміст та порядок формування частини персональної електронної облікової картки, що відображає трудову діяльність особи,   потребують суттєвого доопрацювання в частині визначення законодавства, яке регулює відповідні </w:t>
      </w:r>
      <w:bookmarkStart w:id="0" w:name="_GoBack"/>
      <w:bookmarkEnd w:id="0"/>
      <w:r w:rsidRPr="00371CEC">
        <w:rPr>
          <w:rFonts w:ascii="Times New Roman" w:hAnsi="Times New Roman" w:cs="Times New Roman"/>
          <w:sz w:val="28"/>
          <w:szCs w:val="28"/>
        </w:rPr>
        <w:t xml:space="preserve">відносини. </w:t>
      </w:r>
    </w:p>
    <w:p w14:paraId="012CC6D3" w14:textId="2B32E079" w:rsidR="00B75773" w:rsidRPr="00F1553A" w:rsidRDefault="00F1553A" w:rsidP="00F737A8">
      <w:pPr>
        <w:spacing w:after="0" w:line="240" w:lineRule="auto"/>
        <w:ind w:firstLine="709"/>
        <w:jc w:val="both"/>
        <w:rPr>
          <w:rFonts w:ascii="Times New Roman" w:hAnsi="Times New Roman" w:cs="Times New Roman"/>
          <w:bCs/>
          <w:color w:val="333333"/>
          <w:sz w:val="28"/>
          <w:szCs w:val="28"/>
          <w:shd w:val="clear" w:color="auto" w:fill="FFFFFF"/>
        </w:rPr>
      </w:pPr>
      <w:r>
        <w:rPr>
          <w:rFonts w:ascii="Times New Roman" w:hAnsi="Times New Roman" w:cs="Times New Roman"/>
          <w:sz w:val="28"/>
          <w:szCs w:val="28"/>
        </w:rPr>
        <w:t>На думку Управління, в</w:t>
      </w:r>
      <w:r w:rsidR="000F2B6B" w:rsidRPr="00371CEC">
        <w:rPr>
          <w:rFonts w:ascii="Times New Roman" w:hAnsi="Times New Roman" w:cs="Times New Roman"/>
          <w:sz w:val="28"/>
          <w:szCs w:val="28"/>
        </w:rPr>
        <w:t xml:space="preserve"> даному випадку йдеться про законодавство, що діяло до запровадження системи персоніфікованого обліку </w:t>
      </w:r>
      <w:r w:rsidR="000F2B6B" w:rsidRPr="00371CEC">
        <w:rPr>
          <w:rFonts w:ascii="Times New Roman" w:hAnsi="Times New Roman" w:cs="Times New Roman"/>
          <w:color w:val="333333"/>
          <w:sz w:val="28"/>
          <w:szCs w:val="28"/>
          <w:shd w:val="clear" w:color="auto" w:fill="FFFFFF"/>
        </w:rPr>
        <w:t>відомостей про застрахованих осіб</w:t>
      </w:r>
      <w:r>
        <w:rPr>
          <w:rFonts w:ascii="Times New Roman" w:hAnsi="Times New Roman" w:cs="Times New Roman"/>
          <w:color w:val="333333"/>
          <w:sz w:val="28"/>
          <w:szCs w:val="28"/>
          <w:shd w:val="clear" w:color="auto" w:fill="FFFFFF"/>
        </w:rPr>
        <w:t xml:space="preserve"> (с</w:t>
      </w:r>
      <w:r w:rsidR="00200A7D" w:rsidRPr="00371CEC">
        <w:rPr>
          <w:rFonts w:ascii="Times New Roman" w:hAnsi="Times New Roman" w:cs="Times New Roman"/>
          <w:color w:val="333333"/>
          <w:sz w:val="28"/>
          <w:szCs w:val="28"/>
          <w:shd w:val="clear" w:color="auto" w:fill="FFFFFF"/>
        </w:rPr>
        <w:t xml:space="preserve">истема </w:t>
      </w:r>
      <w:r w:rsidR="00200A7D" w:rsidRPr="00371CEC">
        <w:rPr>
          <w:rFonts w:ascii="Times New Roman" w:hAnsi="Times New Roman" w:cs="Times New Roman"/>
          <w:sz w:val="28"/>
          <w:szCs w:val="28"/>
        </w:rPr>
        <w:t xml:space="preserve">персоніфікованого обліку </w:t>
      </w:r>
      <w:r w:rsidR="00200A7D" w:rsidRPr="00371CEC">
        <w:rPr>
          <w:rFonts w:ascii="Times New Roman" w:hAnsi="Times New Roman" w:cs="Times New Roman"/>
          <w:color w:val="333333"/>
          <w:sz w:val="28"/>
          <w:szCs w:val="28"/>
          <w:shd w:val="clear" w:color="auto" w:fill="FFFFFF"/>
        </w:rPr>
        <w:t>відомостей про застрахованих осіб запроваджена</w:t>
      </w:r>
      <w:r w:rsidR="00B75773" w:rsidRPr="00371CEC">
        <w:rPr>
          <w:rFonts w:ascii="Times New Roman" w:hAnsi="Times New Roman" w:cs="Times New Roman"/>
          <w:color w:val="333333"/>
          <w:sz w:val="28"/>
          <w:szCs w:val="28"/>
          <w:shd w:val="clear" w:color="auto" w:fill="FFFFFF"/>
        </w:rPr>
        <w:t>: для пенсійного</w:t>
      </w:r>
      <w:r w:rsidR="00200A7D" w:rsidRPr="00371CEC">
        <w:rPr>
          <w:rFonts w:ascii="Times New Roman" w:hAnsi="Times New Roman" w:cs="Times New Roman"/>
          <w:color w:val="333333"/>
          <w:sz w:val="28"/>
          <w:szCs w:val="28"/>
          <w:shd w:val="clear" w:color="auto" w:fill="FFFFFF"/>
        </w:rPr>
        <w:t xml:space="preserve"> страхування </w:t>
      </w:r>
      <w:r w:rsidR="00B75773" w:rsidRPr="00371CEC">
        <w:rPr>
          <w:rFonts w:ascii="Times New Roman" w:hAnsi="Times New Roman" w:cs="Times New Roman"/>
          <w:color w:val="333333"/>
          <w:sz w:val="28"/>
          <w:szCs w:val="28"/>
          <w:shd w:val="clear" w:color="auto" w:fill="FFFFFF"/>
        </w:rPr>
        <w:t xml:space="preserve"> </w:t>
      </w:r>
      <w:r w:rsidR="00200A7D" w:rsidRPr="00371CEC">
        <w:rPr>
          <w:rFonts w:ascii="Times New Roman" w:hAnsi="Times New Roman" w:cs="Times New Roman"/>
          <w:color w:val="333333"/>
          <w:sz w:val="28"/>
          <w:szCs w:val="28"/>
          <w:shd w:val="clear" w:color="auto" w:fill="FFFFFF"/>
        </w:rPr>
        <w:t>- з 1 січня 2004 року з набуттям чинності Закон</w:t>
      </w:r>
      <w:r w:rsidR="00161EA2">
        <w:rPr>
          <w:rFonts w:ascii="Times New Roman" w:hAnsi="Times New Roman" w:cs="Times New Roman"/>
          <w:color w:val="333333"/>
          <w:sz w:val="28"/>
          <w:szCs w:val="28"/>
          <w:shd w:val="clear" w:color="auto" w:fill="FFFFFF"/>
        </w:rPr>
        <w:t>у</w:t>
      </w:r>
      <w:r w:rsidR="00200A7D" w:rsidRPr="00371CEC">
        <w:rPr>
          <w:rFonts w:ascii="Times New Roman" w:hAnsi="Times New Roman" w:cs="Times New Roman"/>
          <w:color w:val="333333"/>
          <w:sz w:val="28"/>
          <w:szCs w:val="28"/>
          <w:shd w:val="clear" w:color="auto" w:fill="FFFFFF"/>
        </w:rPr>
        <w:t xml:space="preserve"> України «Про загальнообов’язкове державне пенсійне страхування»,  </w:t>
      </w:r>
      <w:r w:rsidR="00200A7D" w:rsidRPr="00F1553A">
        <w:rPr>
          <w:rFonts w:ascii="Times New Roman" w:hAnsi="Times New Roman" w:cs="Times New Roman"/>
          <w:color w:val="333333"/>
          <w:sz w:val="28"/>
          <w:szCs w:val="28"/>
          <w:shd w:val="clear" w:color="auto" w:fill="FFFFFF"/>
        </w:rPr>
        <w:t>для інших видів страхування – з 1 січня 2011 року</w:t>
      </w:r>
      <w:r w:rsidR="00161EA2">
        <w:rPr>
          <w:rFonts w:ascii="Times New Roman" w:hAnsi="Times New Roman" w:cs="Times New Roman"/>
          <w:color w:val="333333"/>
          <w:sz w:val="28"/>
          <w:szCs w:val="28"/>
          <w:shd w:val="clear" w:color="auto" w:fill="FFFFFF"/>
        </w:rPr>
        <w:t xml:space="preserve"> </w:t>
      </w:r>
      <w:r w:rsidR="00200A7D" w:rsidRPr="00F1553A">
        <w:rPr>
          <w:rFonts w:ascii="Times New Roman" w:hAnsi="Times New Roman" w:cs="Times New Roman"/>
          <w:color w:val="333333"/>
          <w:sz w:val="28"/>
          <w:szCs w:val="28"/>
          <w:shd w:val="clear" w:color="auto" w:fill="FFFFFF"/>
        </w:rPr>
        <w:t xml:space="preserve">з набуттям чинності </w:t>
      </w:r>
      <w:r w:rsidR="00161EA2">
        <w:rPr>
          <w:rFonts w:ascii="Times New Roman" w:hAnsi="Times New Roman" w:cs="Times New Roman"/>
          <w:color w:val="333333"/>
          <w:sz w:val="28"/>
          <w:szCs w:val="28"/>
          <w:shd w:val="clear" w:color="auto" w:fill="FFFFFF"/>
        </w:rPr>
        <w:t>З</w:t>
      </w:r>
      <w:r w:rsidR="00200A7D" w:rsidRPr="00F1553A">
        <w:rPr>
          <w:rFonts w:ascii="Times New Roman" w:hAnsi="Times New Roman" w:cs="Times New Roman"/>
          <w:color w:val="333333"/>
          <w:sz w:val="28"/>
          <w:szCs w:val="28"/>
          <w:shd w:val="clear" w:color="auto" w:fill="FFFFFF"/>
        </w:rPr>
        <w:t>акон</w:t>
      </w:r>
      <w:r w:rsidR="00161EA2">
        <w:rPr>
          <w:rFonts w:ascii="Times New Roman" w:hAnsi="Times New Roman" w:cs="Times New Roman"/>
          <w:color w:val="333333"/>
          <w:sz w:val="28"/>
          <w:szCs w:val="28"/>
          <w:shd w:val="clear" w:color="auto" w:fill="FFFFFF"/>
        </w:rPr>
        <w:t>у</w:t>
      </w:r>
      <w:r w:rsidR="00200A7D" w:rsidRPr="00F1553A">
        <w:rPr>
          <w:rFonts w:ascii="Times New Roman" w:hAnsi="Times New Roman" w:cs="Times New Roman"/>
          <w:color w:val="333333"/>
          <w:sz w:val="28"/>
          <w:szCs w:val="28"/>
          <w:shd w:val="clear" w:color="auto" w:fill="FFFFFF"/>
        </w:rPr>
        <w:t xml:space="preserve"> України «</w:t>
      </w:r>
      <w:r w:rsidR="00B75773" w:rsidRPr="00F1553A">
        <w:rPr>
          <w:rFonts w:ascii="Times New Roman" w:hAnsi="Times New Roman" w:cs="Times New Roman"/>
          <w:bCs/>
          <w:color w:val="333333"/>
          <w:sz w:val="28"/>
          <w:szCs w:val="28"/>
          <w:shd w:val="clear" w:color="auto" w:fill="FFFFFF"/>
        </w:rPr>
        <w:t>Про збір та облік єдиного внеску на загальнообов'язкове державне соціальне страхування</w:t>
      </w:r>
      <w:r w:rsidR="00200A7D" w:rsidRPr="00F1553A">
        <w:rPr>
          <w:rFonts w:ascii="Times New Roman" w:hAnsi="Times New Roman" w:cs="Times New Roman"/>
          <w:bCs/>
          <w:color w:val="333333"/>
          <w:sz w:val="28"/>
          <w:szCs w:val="28"/>
          <w:shd w:val="clear" w:color="auto" w:fill="FFFFFF"/>
        </w:rPr>
        <w:t>»</w:t>
      </w:r>
      <w:r>
        <w:rPr>
          <w:rFonts w:ascii="Times New Roman" w:hAnsi="Times New Roman" w:cs="Times New Roman"/>
          <w:bCs/>
          <w:color w:val="333333"/>
          <w:sz w:val="28"/>
          <w:szCs w:val="28"/>
          <w:shd w:val="clear" w:color="auto" w:fill="FFFFFF"/>
        </w:rPr>
        <w:t>);</w:t>
      </w:r>
    </w:p>
    <w:p w14:paraId="2DD44154" w14:textId="77777777" w:rsidR="00B75773" w:rsidRPr="00371CEC" w:rsidRDefault="00B75773" w:rsidP="00F737A8">
      <w:pPr>
        <w:spacing w:after="0" w:line="240" w:lineRule="auto"/>
        <w:ind w:firstLine="709"/>
        <w:jc w:val="both"/>
        <w:rPr>
          <w:rFonts w:ascii="Times New Roman" w:hAnsi="Times New Roman" w:cs="Times New Roman"/>
          <w:color w:val="333333"/>
          <w:sz w:val="28"/>
          <w:szCs w:val="28"/>
          <w:shd w:val="clear" w:color="auto" w:fill="FFFFFF"/>
        </w:rPr>
      </w:pPr>
    </w:p>
    <w:p w14:paraId="23BCFD58" w14:textId="1B34B37B" w:rsidR="00CC079F" w:rsidRPr="00A82B17" w:rsidRDefault="00F1553A" w:rsidP="00F737A8">
      <w:pPr>
        <w:spacing w:after="0" w:line="240" w:lineRule="auto"/>
        <w:ind w:firstLine="709"/>
        <w:jc w:val="both"/>
        <w:rPr>
          <w:rFonts w:ascii="Times New Roman" w:hAnsi="Times New Roman" w:cs="Times New Roman"/>
          <w:sz w:val="28"/>
          <w:szCs w:val="28"/>
        </w:rPr>
      </w:pPr>
      <w:r w:rsidRPr="00A82B17">
        <w:rPr>
          <w:rFonts w:ascii="Times New Roman" w:hAnsi="Times New Roman" w:cs="Times New Roman"/>
          <w:color w:val="333333"/>
          <w:sz w:val="28"/>
          <w:szCs w:val="28"/>
          <w:shd w:val="clear" w:color="auto" w:fill="FFFFFF"/>
        </w:rPr>
        <w:t>5</w:t>
      </w:r>
      <w:r w:rsidR="00CC079F" w:rsidRPr="00A82B17">
        <w:rPr>
          <w:rFonts w:ascii="Times New Roman" w:hAnsi="Times New Roman" w:cs="Times New Roman"/>
          <w:color w:val="333333"/>
          <w:sz w:val="28"/>
          <w:szCs w:val="28"/>
          <w:shd w:val="clear" w:color="auto" w:fill="FFFFFF"/>
        </w:rPr>
        <w:t xml:space="preserve">) </w:t>
      </w:r>
      <w:r w:rsidRPr="00A82B17">
        <w:rPr>
          <w:rFonts w:ascii="Times New Roman" w:hAnsi="Times New Roman" w:cs="Times New Roman"/>
          <w:color w:val="333333"/>
          <w:sz w:val="28"/>
          <w:szCs w:val="28"/>
          <w:shd w:val="clear" w:color="auto" w:fill="FFFFFF"/>
        </w:rPr>
        <w:t>д</w:t>
      </w:r>
      <w:r w:rsidR="00CC079F" w:rsidRPr="00A82B17">
        <w:rPr>
          <w:rFonts w:ascii="Times New Roman" w:hAnsi="Times New Roman" w:cs="Times New Roman"/>
          <w:color w:val="333333"/>
          <w:sz w:val="28"/>
          <w:szCs w:val="28"/>
          <w:shd w:val="clear" w:color="auto" w:fill="FFFFFF"/>
        </w:rPr>
        <w:t xml:space="preserve">ругим </w:t>
      </w:r>
      <w:r w:rsidR="00CC079F" w:rsidRPr="00A82B17">
        <w:rPr>
          <w:rFonts w:ascii="Times New Roman" w:hAnsi="Times New Roman" w:cs="Times New Roman"/>
          <w:sz w:val="28"/>
          <w:szCs w:val="28"/>
        </w:rPr>
        <w:t xml:space="preserve">реченням частини восьмої статті 9 Закону України “Про державну підтримку книговидавничої справи в Україні” (в редакції проекту) передбачається встановити, що особа, яка бажає стати директором Українського інституту книги, подає до апарату органу управління відповідну заяву, до якої додаються «копія трудової книжки </w:t>
      </w:r>
      <w:r w:rsidR="00CC079F" w:rsidRPr="00A82B17">
        <w:rPr>
          <w:rFonts w:ascii="Times New Roman" w:hAnsi="Times New Roman" w:cs="Times New Roman"/>
          <w:b/>
          <w:sz w:val="28"/>
          <w:szCs w:val="28"/>
          <w:u w:val="single"/>
        </w:rPr>
        <w:t>та</w:t>
      </w:r>
      <w:r w:rsidR="00CC079F" w:rsidRPr="00A82B17">
        <w:rPr>
          <w:rFonts w:ascii="Times New Roman" w:hAnsi="Times New Roman" w:cs="Times New Roman"/>
          <w:sz w:val="28"/>
          <w:szCs w:val="28"/>
        </w:rPr>
        <w:t>/або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32481B9A" w14:textId="2C8F3B36" w:rsidR="00213067" w:rsidRPr="00A82B17" w:rsidRDefault="00213067" w:rsidP="00F737A8">
      <w:pPr>
        <w:spacing w:after="0" w:line="240" w:lineRule="auto"/>
        <w:ind w:firstLine="709"/>
        <w:jc w:val="both"/>
        <w:rPr>
          <w:rFonts w:ascii="Times New Roman" w:hAnsi="Times New Roman" w:cs="Times New Roman"/>
          <w:color w:val="333333"/>
          <w:sz w:val="28"/>
          <w:szCs w:val="28"/>
          <w:shd w:val="clear" w:color="auto" w:fill="FFFFFF"/>
        </w:rPr>
      </w:pPr>
      <w:r w:rsidRPr="00A82B17">
        <w:rPr>
          <w:rFonts w:ascii="Times New Roman" w:hAnsi="Times New Roman" w:cs="Times New Roman"/>
          <w:color w:val="333333"/>
          <w:sz w:val="28"/>
          <w:szCs w:val="28"/>
          <w:shd w:val="clear" w:color="auto" w:fill="FFFFFF"/>
        </w:rPr>
        <w:t>Пунктом п’ятим частини першої статті 30 Закону України «Про прокуратуру» (в редакції проекту) передбачається встановити, що  для участі в доборі кандидатів на посаду прокурора особа подає «к</w:t>
      </w:r>
      <w:r w:rsidRPr="00A82B17">
        <w:rPr>
          <w:rFonts w:ascii="Times New Roman" w:hAnsi="Times New Roman" w:cs="Times New Roman"/>
          <w:sz w:val="28"/>
          <w:szCs w:val="28"/>
        </w:rPr>
        <w:t xml:space="preserve">опію  трудової книжки </w:t>
      </w:r>
      <w:r w:rsidRPr="00A82B17">
        <w:rPr>
          <w:rFonts w:ascii="Times New Roman" w:hAnsi="Times New Roman" w:cs="Times New Roman"/>
          <w:b/>
          <w:sz w:val="28"/>
          <w:szCs w:val="28"/>
          <w:u w:val="single"/>
        </w:rPr>
        <w:t>та</w:t>
      </w:r>
      <w:r w:rsidRPr="00A82B17">
        <w:rPr>
          <w:rFonts w:ascii="Times New Roman" w:hAnsi="Times New Roman" w:cs="Times New Roman"/>
          <w:sz w:val="28"/>
          <w:szCs w:val="28"/>
        </w:rPr>
        <w:t>/або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1357B6A5" w14:textId="4AA17B6A" w:rsidR="00213067" w:rsidRPr="00A82B17" w:rsidRDefault="00213067" w:rsidP="00F737A8">
      <w:pPr>
        <w:spacing w:after="0" w:line="240" w:lineRule="auto"/>
        <w:ind w:firstLine="709"/>
        <w:jc w:val="both"/>
        <w:rPr>
          <w:rFonts w:ascii="Times New Roman" w:hAnsi="Times New Roman" w:cs="Times New Roman"/>
          <w:color w:val="333333"/>
          <w:sz w:val="28"/>
          <w:szCs w:val="28"/>
          <w:shd w:val="clear" w:color="auto" w:fill="FFFFFF"/>
        </w:rPr>
      </w:pPr>
      <w:r w:rsidRPr="00A82B17">
        <w:rPr>
          <w:rFonts w:ascii="Times New Roman" w:hAnsi="Times New Roman" w:cs="Times New Roman"/>
          <w:color w:val="333333"/>
          <w:sz w:val="28"/>
          <w:szCs w:val="28"/>
          <w:shd w:val="clear" w:color="auto" w:fill="FFFFFF"/>
        </w:rPr>
        <w:t>Пунктом 5 частини другої статті 20 Закону України “Про Рахункову палату” (в редакції проекту) передбачається встановити, що для участі в конкурсі на посаду члена Рахункової палати кандидат на таку посаду подає до комітету Верховної Ради України, до предмета відання якого належать питання бюджету, «к</w:t>
      </w:r>
      <w:r w:rsidRPr="00A82B17">
        <w:rPr>
          <w:rFonts w:ascii="Times New Roman" w:hAnsi="Times New Roman" w:cs="Times New Roman"/>
          <w:sz w:val="28"/>
          <w:szCs w:val="28"/>
        </w:rPr>
        <w:t xml:space="preserve">опію трудової книжки </w:t>
      </w:r>
      <w:r w:rsidRPr="00A82B17">
        <w:rPr>
          <w:rFonts w:ascii="Times New Roman" w:hAnsi="Times New Roman" w:cs="Times New Roman"/>
          <w:b/>
          <w:sz w:val="28"/>
          <w:szCs w:val="28"/>
          <w:u w:val="single"/>
        </w:rPr>
        <w:t>та</w:t>
      </w:r>
      <w:r w:rsidRPr="00A82B17">
        <w:rPr>
          <w:rFonts w:ascii="Times New Roman" w:hAnsi="Times New Roman" w:cs="Times New Roman"/>
          <w:sz w:val="28"/>
          <w:szCs w:val="28"/>
        </w:rPr>
        <w:t>/або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74333EE1" w14:textId="45F29240" w:rsidR="0053238E" w:rsidRPr="00371CEC" w:rsidRDefault="00F1553A"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Враховуючи юридичну конструкцію </w:t>
      </w:r>
      <w:r w:rsidR="00213067" w:rsidRPr="00213067">
        <w:rPr>
          <w:rFonts w:ascii="Times New Roman" w:hAnsi="Times New Roman" w:cs="Times New Roman"/>
          <w:color w:val="333333"/>
          <w:sz w:val="28"/>
          <w:szCs w:val="28"/>
          <w:shd w:val="clear" w:color="auto" w:fill="FFFFFF"/>
        </w:rPr>
        <w:t>«</w:t>
      </w:r>
      <w:r w:rsidR="00213067" w:rsidRPr="00213067">
        <w:rPr>
          <w:rFonts w:ascii="Times New Roman" w:hAnsi="Times New Roman" w:cs="Times New Roman"/>
          <w:sz w:val="28"/>
          <w:szCs w:val="28"/>
        </w:rPr>
        <w:t>та/або»</w:t>
      </w:r>
      <w:r w:rsidR="002A1A86">
        <w:rPr>
          <w:rFonts w:ascii="Times New Roman" w:hAnsi="Times New Roman" w:cs="Times New Roman"/>
          <w:sz w:val="28"/>
          <w:szCs w:val="28"/>
        </w:rPr>
        <w:t>,</w:t>
      </w:r>
      <w:r w:rsidR="00213067" w:rsidRPr="00213067">
        <w:rPr>
          <w:rFonts w:ascii="Times New Roman" w:hAnsi="Times New Roman" w:cs="Times New Roman"/>
          <w:sz w:val="28"/>
          <w:szCs w:val="28"/>
        </w:rPr>
        <w:t xml:space="preserve"> </w:t>
      </w:r>
      <w:r>
        <w:rPr>
          <w:rFonts w:ascii="Times New Roman" w:hAnsi="Times New Roman" w:cs="Times New Roman"/>
          <w:color w:val="333333"/>
          <w:sz w:val="28"/>
          <w:szCs w:val="28"/>
          <w:shd w:val="clear" w:color="auto" w:fill="FFFFFF"/>
        </w:rPr>
        <w:t xml:space="preserve">можна </w:t>
      </w:r>
      <w:r w:rsidR="00422E89">
        <w:rPr>
          <w:rFonts w:ascii="Times New Roman" w:hAnsi="Times New Roman" w:cs="Times New Roman"/>
          <w:color w:val="333333"/>
          <w:sz w:val="28"/>
          <w:szCs w:val="28"/>
          <w:shd w:val="clear" w:color="auto" w:fill="FFFFFF"/>
        </w:rPr>
        <w:t xml:space="preserve">зробити висновок про необхідність подання одночасно і </w:t>
      </w:r>
      <w:r w:rsidR="00422E89" w:rsidRPr="00371CEC">
        <w:rPr>
          <w:rFonts w:ascii="Times New Roman" w:hAnsi="Times New Roman" w:cs="Times New Roman"/>
          <w:sz w:val="28"/>
          <w:szCs w:val="28"/>
        </w:rPr>
        <w:t>копі</w:t>
      </w:r>
      <w:r w:rsidR="00422E89">
        <w:rPr>
          <w:rFonts w:ascii="Times New Roman" w:hAnsi="Times New Roman" w:cs="Times New Roman"/>
          <w:sz w:val="28"/>
          <w:szCs w:val="28"/>
        </w:rPr>
        <w:t>ї</w:t>
      </w:r>
      <w:r w:rsidR="00422E89" w:rsidRPr="00371CEC">
        <w:rPr>
          <w:rFonts w:ascii="Times New Roman" w:hAnsi="Times New Roman" w:cs="Times New Roman"/>
          <w:sz w:val="28"/>
          <w:szCs w:val="28"/>
        </w:rPr>
        <w:t xml:space="preserve"> трудової книжки</w:t>
      </w:r>
      <w:r w:rsidR="00422E89">
        <w:rPr>
          <w:rFonts w:ascii="Times New Roman" w:hAnsi="Times New Roman" w:cs="Times New Roman"/>
          <w:sz w:val="28"/>
          <w:szCs w:val="28"/>
        </w:rPr>
        <w:t>, і</w:t>
      </w:r>
      <w:r w:rsidR="00422E89" w:rsidRPr="00371CEC">
        <w:rPr>
          <w:rFonts w:ascii="Times New Roman" w:hAnsi="Times New Roman" w:cs="Times New Roman"/>
          <w:sz w:val="28"/>
          <w:szCs w:val="28"/>
        </w:rPr>
        <w:t xml:space="preserve"> відомост</w:t>
      </w:r>
      <w:r w:rsidR="00422E89">
        <w:rPr>
          <w:rFonts w:ascii="Times New Roman" w:hAnsi="Times New Roman" w:cs="Times New Roman"/>
          <w:sz w:val="28"/>
          <w:szCs w:val="28"/>
        </w:rPr>
        <w:t>ей</w:t>
      </w:r>
      <w:r w:rsidR="00422E89" w:rsidRPr="00371CEC">
        <w:rPr>
          <w:rFonts w:ascii="Times New Roman" w:hAnsi="Times New Roman" w:cs="Times New Roman"/>
          <w:sz w:val="28"/>
          <w:szCs w:val="28"/>
        </w:rPr>
        <w:t xml:space="preserve"> про трудову діяльність з реєстру застрахованих осіб Державного реєстру загальнообов’язкового державного соціального страхування</w:t>
      </w:r>
      <w:r w:rsidR="00422E89">
        <w:rPr>
          <w:rFonts w:ascii="Times New Roman" w:hAnsi="Times New Roman" w:cs="Times New Roman"/>
          <w:sz w:val="28"/>
          <w:szCs w:val="28"/>
        </w:rPr>
        <w:t xml:space="preserve">. Проте, це </w:t>
      </w:r>
      <w:r w:rsidR="00CC079F" w:rsidRPr="00371CEC">
        <w:rPr>
          <w:rFonts w:ascii="Times New Roman" w:hAnsi="Times New Roman" w:cs="Times New Roman"/>
          <w:color w:val="333333"/>
          <w:sz w:val="28"/>
          <w:szCs w:val="28"/>
          <w:shd w:val="clear" w:color="auto" w:fill="FFFFFF"/>
        </w:rPr>
        <w:t xml:space="preserve">не узгоджується </w:t>
      </w:r>
      <w:r w:rsidR="00161EA2">
        <w:rPr>
          <w:rFonts w:ascii="Times New Roman" w:hAnsi="Times New Roman" w:cs="Times New Roman"/>
          <w:color w:val="333333"/>
          <w:sz w:val="28"/>
          <w:szCs w:val="28"/>
          <w:shd w:val="clear" w:color="auto" w:fill="FFFFFF"/>
        </w:rPr>
        <w:t>зі</w:t>
      </w:r>
      <w:r w:rsidR="00CC079F" w:rsidRPr="00371CEC">
        <w:rPr>
          <w:rFonts w:ascii="Times New Roman" w:hAnsi="Times New Roman" w:cs="Times New Roman"/>
          <w:color w:val="333333"/>
          <w:sz w:val="28"/>
          <w:szCs w:val="28"/>
          <w:shd w:val="clear" w:color="auto" w:fill="FFFFFF"/>
        </w:rPr>
        <w:t xml:space="preserve"> статт</w:t>
      </w:r>
      <w:r w:rsidR="00422E89">
        <w:rPr>
          <w:rFonts w:ascii="Times New Roman" w:hAnsi="Times New Roman" w:cs="Times New Roman"/>
          <w:color w:val="333333"/>
          <w:sz w:val="28"/>
          <w:szCs w:val="28"/>
          <w:shd w:val="clear" w:color="auto" w:fill="FFFFFF"/>
        </w:rPr>
        <w:t>ею</w:t>
      </w:r>
      <w:r w:rsidR="00CC079F" w:rsidRPr="00371CEC">
        <w:rPr>
          <w:rFonts w:ascii="Times New Roman" w:hAnsi="Times New Roman" w:cs="Times New Roman"/>
          <w:color w:val="333333"/>
          <w:sz w:val="28"/>
          <w:szCs w:val="28"/>
          <w:shd w:val="clear" w:color="auto" w:fill="FFFFFF"/>
        </w:rPr>
        <w:t xml:space="preserve"> 48 Кодексу Законів про працю України (в редакції проекту), відповідно до якої </w:t>
      </w:r>
      <w:r>
        <w:rPr>
          <w:rFonts w:ascii="Times New Roman" w:hAnsi="Times New Roman" w:cs="Times New Roman"/>
          <w:color w:val="333333"/>
          <w:sz w:val="28"/>
          <w:szCs w:val="28"/>
          <w:shd w:val="clear" w:color="auto" w:fill="FFFFFF"/>
        </w:rPr>
        <w:t>о</w:t>
      </w:r>
      <w:r w:rsidR="00CC079F" w:rsidRPr="00371CEC">
        <w:rPr>
          <w:rFonts w:ascii="Times New Roman" w:hAnsi="Times New Roman" w:cs="Times New Roman"/>
          <w:sz w:val="28"/>
          <w:szCs w:val="28"/>
        </w:rPr>
        <w:t xml:space="preserve">блік трудової діяльності працівника здійснюється в електронній формі в реєстрі застрахованих осіб Державного реєстру загальнообов’язкового державного соціального страхування, а трудова книжка </w:t>
      </w:r>
      <w:r w:rsidR="0053238E" w:rsidRPr="00371CEC">
        <w:rPr>
          <w:rFonts w:ascii="Times New Roman" w:hAnsi="Times New Roman" w:cs="Times New Roman"/>
          <w:sz w:val="28"/>
          <w:szCs w:val="28"/>
        </w:rPr>
        <w:t xml:space="preserve">оформляється та відповідні записи в ній здійснюються лише на вимогу працівника. </w:t>
      </w:r>
      <w:r w:rsidR="00CC079F" w:rsidRPr="00371CEC">
        <w:rPr>
          <w:rFonts w:ascii="Times New Roman" w:hAnsi="Times New Roman" w:cs="Times New Roman"/>
          <w:sz w:val="28"/>
          <w:szCs w:val="28"/>
        </w:rPr>
        <w:t xml:space="preserve"> </w:t>
      </w:r>
    </w:p>
    <w:p w14:paraId="0A7B486A" w14:textId="7CAE3FD1" w:rsidR="00F3259A" w:rsidRPr="00371CEC" w:rsidRDefault="0053238E"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sz w:val="28"/>
          <w:szCs w:val="28"/>
        </w:rPr>
        <w:t>Управління</w:t>
      </w:r>
      <w:r w:rsidR="00213067">
        <w:rPr>
          <w:rFonts w:ascii="Times New Roman" w:hAnsi="Times New Roman" w:cs="Times New Roman"/>
          <w:sz w:val="28"/>
          <w:szCs w:val="28"/>
        </w:rPr>
        <w:t xml:space="preserve"> пропонує </w:t>
      </w:r>
      <w:r w:rsidRPr="00371CEC">
        <w:rPr>
          <w:rFonts w:ascii="Times New Roman" w:hAnsi="Times New Roman" w:cs="Times New Roman"/>
          <w:sz w:val="28"/>
          <w:szCs w:val="28"/>
        </w:rPr>
        <w:t xml:space="preserve">зміни до </w:t>
      </w:r>
      <w:r w:rsidRPr="00371CEC">
        <w:rPr>
          <w:rFonts w:ascii="Times New Roman" w:hAnsi="Times New Roman" w:cs="Times New Roman"/>
          <w:color w:val="333333"/>
          <w:sz w:val="28"/>
          <w:szCs w:val="28"/>
          <w:shd w:val="clear" w:color="auto" w:fill="FFFFFF"/>
        </w:rPr>
        <w:t>зазначен</w:t>
      </w:r>
      <w:r w:rsidR="00213067">
        <w:rPr>
          <w:rFonts w:ascii="Times New Roman" w:hAnsi="Times New Roman" w:cs="Times New Roman"/>
          <w:color w:val="333333"/>
          <w:sz w:val="28"/>
          <w:szCs w:val="28"/>
          <w:shd w:val="clear" w:color="auto" w:fill="FFFFFF"/>
        </w:rPr>
        <w:t>их</w:t>
      </w:r>
      <w:r w:rsidRPr="00371CEC">
        <w:rPr>
          <w:rFonts w:ascii="Times New Roman" w:hAnsi="Times New Roman" w:cs="Times New Roman"/>
          <w:color w:val="333333"/>
          <w:sz w:val="28"/>
          <w:szCs w:val="28"/>
          <w:shd w:val="clear" w:color="auto" w:fill="FFFFFF"/>
        </w:rPr>
        <w:t xml:space="preserve"> Закон</w:t>
      </w:r>
      <w:r w:rsidR="00213067">
        <w:rPr>
          <w:rFonts w:ascii="Times New Roman" w:hAnsi="Times New Roman" w:cs="Times New Roman"/>
          <w:color w:val="333333"/>
          <w:sz w:val="28"/>
          <w:szCs w:val="28"/>
          <w:shd w:val="clear" w:color="auto" w:fill="FFFFFF"/>
        </w:rPr>
        <w:t>ів</w:t>
      </w:r>
      <w:r w:rsidRPr="00371CEC">
        <w:rPr>
          <w:rFonts w:ascii="Times New Roman" w:hAnsi="Times New Roman" w:cs="Times New Roman"/>
          <w:color w:val="333333"/>
          <w:sz w:val="28"/>
          <w:szCs w:val="28"/>
          <w:shd w:val="clear" w:color="auto" w:fill="FFFFFF"/>
        </w:rPr>
        <w:t xml:space="preserve"> викласти у такій редакції: </w:t>
      </w:r>
    </w:p>
    <w:p w14:paraId="75593A8F" w14:textId="36B0CC4C" w:rsidR="0053238E" w:rsidRPr="00371CEC" w:rsidRDefault="0053238E"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sz w:val="28"/>
          <w:szCs w:val="28"/>
        </w:rPr>
        <w:lastRenderedPageBreak/>
        <w:t>«копія трудової книжки (за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w:t>
      </w:r>
      <w:r w:rsidR="001B2389">
        <w:rPr>
          <w:rFonts w:ascii="Times New Roman" w:hAnsi="Times New Roman" w:cs="Times New Roman"/>
          <w:sz w:val="28"/>
          <w:szCs w:val="28"/>
        </w:rPr>
        <w:t>;</w:t>
      </w:r>
    </w:p>
    <w:p w14:paraId="7B2877FB" w14:textId="77777777" w:rsidR="0053238E" w:rsidRPr="00371CEC" w:rsidRDefault="0053238E" w:rsidP="00F737A8">
      <w:pPr>
        <w:spacing w:after="0" w:line="240" w:lineRule="auto"/>
        <w:ind w:firstLine="709"/>
        <w:jc w:val="both"/>
        <w:rPr>
          <w:rFonts w:ascii="Times New Roman" w:hAnsi="Times New Roman" w:cs="Times New Roman"/>
          <w:color w:val="333333"/>
          <w:sz w:val="28"/>
          <w:szCs w:val="28"/>
          <w:shd w:val="clear" w:color="auto" w:fill="FFFFFF"/>
        </w:rPr>
      </w:pPr>
    </w:p>
    <w:p w14:paraId="02DB7E09" w14:textId="4F85540F" w:rsidR="008F7478" w:rsidRPr="00371CEC" w:rsidRDefault="001B2389" w:rsidP="00F737A8">
      <w:pPr>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6</w:t>
      </w:r>
      <w:r w:rsidR="00A22208" w:rsidRPr="00371CEC">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щ</w:t>
      </w:r>
      <w:r w:rsidR="008F7478" w:rsidRPr="00371CEC">
        <w:rPr>
          <w:rFonts w:ascii="Times New Roman" w:hAnsi="Times New Roman" w:cs="Times New Roman"/>
          <w:color w:val="333333"/>
          <w:sz w:val="28"/>
          <w:szCs w:val="28"/>
          <w:shd w:val="clear" w:color="auto" w:fill="FFFFFF"/>
        </w:rPr>
        <w:t>одо внесення змін до Закону України “Про загальнообов’язкове державне пенсійне страхування”</w:t>
      </w:r>
      <w:r>
        <w:rPr>
          <w:rFonts w:ascii="Times New Roman" w:hAnsi="Times New Roman" w:cs="Times New Roman"/>
          <w:color w:val="333333"/>
          <w:sz w:val="28"/>
          <w:szCs w:val="28"/>
          <w:shd w:val="clear" w:color="auto" w:fill="FFFFFF"/>
        </w:rPr>
        <w:t xml:space="preserve"> (далі в цьому пункті – Закон)</w:t>
      </w:r>
      <w:r w:rsidR="008F7478" w:rsidRPr="00371CEC">
        <w:rPr>
          <w:rFonts w:ascii="Times New Roman" w:hAnsi="Times New Roman" w:cs="Times New Roman"/>
          <w:color w:val="333333"/>
          <w:sz w:val="28"/>
          <w:szCs w:val="28"/>
          <w:shd w:val="clear" w:color="auto" w:fill="FFFFFF"/>
        </w:rPr>
        <w:t>.</w:t>
      </w:r>
    </w:p>
    <w:p w14:paraId="3EAA93B8" w14:textId="470B08AD" w:rsidR="00D93A06" w:rsidRPr="00371CEC" w:rsidRDefault="00DD4FA8"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Новим абзацом чотирнадцятим, яким проектом доповнюється частина перша статті 21  Закону, передбачається встановити, що «</w:t>
      </w:r>
      <w:r w:rsidR="0091025E" w:rsidRPr="00371CEC">
        <w:rPr>
          <w:rFonts w:ascii="Times New Roman" w:hAnsi="Times New Roman" w:cs="Times New Roman"/>
          <w:color w:val="333333"/>
          <w:sz w:val="28"/>
          <w:szCs w:val="28"/>
          <w:shd w:val="clear" w:color="auto" w:fill="FFFFFF"/>
        </w:rPr>
        <w:t>п</w:t>
      </w:r>
      <w:r w:rsidRPr="00371CEC">
        <w:rPr>
          <w:rFonts w:ascii="Times New Roman" w:hAnsi="Times New Roman" w:cs="Times New Roman"/>
          <w:color w:val="333333"/>
          <w:sz w:val="28"/>
          <w:szCs w:val="28"/>
          <w:shd w:val="clear" w:color="auto" w:fill="FFFFFF"/>
        </w:rPr>
        <w:t>ерсоніфікований облік у системі загальнообов’язкового державного пенсійного страхування є складовою частиною Державного реєстру загальнообов’язкового державного соціального страхування, порядок ведення якого встановлюється Законом України “Про збір та облік єдиного внеску на загальнообов’язкове державне соціальне страхування”</w:t>
      </w:r>
      <w:r w:rsidR="00D93A06" w:rsidRPr="00371CEC">
        <w:rPr>
          <w:rFonts w:ascii="Times New Roman" w:hAnsi="Times New Roman" w:cs="Times New Roman"/>
          <w:color w:val="333333"/>
          <w:sz w:val="28"/>
          <w:szCs w:val="28"/>
          <w:shd w:val="clear" w:color="auto" w:fill="FFFFFF"/>
        </w:rPr>
        <w:t>.</w:t>
      </w:r>
    </w:p>
    <w:p w14:paraId="5A8FD816" w14:textId="1B4FCA80" w:rsidR="0053238E" w:rsidRPr="00371CEC" w:rsidRDefault="00D93A06"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Проте проектом не вносяться зміни до частини третьої статті 21 Закону</w:t>
      </w:r>
      <w:r w:rsidR="001B2389">
        <w:rPr>
          <w:rFonts w:ascii="Times New Roman" w:hAnsi="Times New Roman" w:cs="Times New Roman"/>
          <w:color w:val="333333"/>
          <w:sz w:val="28"/>
          <w:szCs w:val="28"/>
          <w:shd w:val="clear" w:color="auto" w:fill="FFFFFF"/>
        </w:rPr>
        <w:t>, в</w:t>
      </w:r>
      <w:r w:rsidRPr="00371CEC">
        <w:rPr>
          <w:rFonts w:ascii="Times New Roman" w:hAnsi="Times New Roman" w:cs="Times New Roman"/>
          <w:color w:val="333333"/>
          <w:sz w:val="28"/>
          <w:szCs w:val="28"/>
          <w:shd w:val="clear" w:color="auto" w:fill="FFFFFF"/>
        </w:rPr>
        <w:t xml:space="preserve"> якій визначаються відомості, </w:t>
      </w:r>
      <w:r w:rsidR="001B2389">
        <w:rPr>
          <w:rFonts w:ascii="Times New Roman" w:hAnsi="Times New Roman" w:cs="Times New Roman"/>
          <w:color w:val="333333"/>
          <w:sz w:val="28"/>
          <w:szCs w:val="28"/>
          <w:shd w:val="clear" w:color="auto" w:fill="FFFFFF"/>
        </w:rPr>
        <w:t>що</w:t>
      </w:r>
      <w:r w:rsidRPr="00371CEC">
        <w:rPr>
          <w:rFonts w:ascii="Times New Roman" w:hAnsi="Times New Roman" w:cs="Times New Roman"/>
          <w:color w:val="333333"/>
          <w:sz w:val="28"/>
          <w:szCs w:val="28"/>
          <w:shd w:val="clear" w:color="auto" w:fill="FFFFFF"/>
        </w:rPr>
        <w:t xml:space="preserve"> відображаються в персональній електронній обліковій картці, </w:t>
      </w:r>
      <w:r w:rsidR="001B2389">
        <w:rPr>
          <w:rFonts w:ascii="Times New Roman" w:hAnsi="Times New Roman" w:cs="Times New Roman"/>
          <w:color w:val="333333"/>
          <w:sz w:val="28"/>
          <w:szCs w:val="28"/>
          <w:shd w:val="clear" w:color="auto" w:fill="FFFFFF"/>
        </w:rPr>
        <w:t>яка</w:t>
      </w:r>
      <w:r w:rsidRPr="00371CEC">
        <w:rPr>
          <w:rFonts w:ascii="Times New Roman" w:hAnsi="Times New Roman" w:cs="Times New Roman"/>
          <w:color w:val="333333"/>
          <w:sz w:val="28"/>
          <w:szCs w:val="28"/>
          <w:shd w:val="clear" w:color="auto" w:fill="FFFFFF"/>
        </w:rPr>
        <w:t xml:space="preserve"> відкривається на кожну застраховану особу.</w:t>
      </w:r>
    </w:p>
    <w:p w14:paraId="474B1359" w14:textId="4FFE9CA5" w:rsidR="00D93A06" w:rsidRPr="00371CEC" w:rsidRDefault="00D93A06"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Як наслідок, перелік відомостей</w:t>
      </w:r>
      <w:r w:rsidR="0091025E" w:rsidRPr="00371CEC">
        <w:rPr>
          <w:rFonts w:ascii="Times New Roman" w:hAnsi="Times New Roman" w:cs="Times New Roman"/>
          <w:color w:val="333333"/>
          <w:sz w:val="28"/>
          <w:szCs w:val="28"/>
          <w:shd w:val="clear" w:color="auto" w:fill="FFFFFF"/>
        </w:rPr>
        <w:t xml:space="preserve">, </w:t>
      </w:r>
      <w:r w:rsidR="001B2389">
        <w:rPr>
          <w:rFonts w:ascii="Times New Roman" w:hAnsi="Times New Roman" w:cs="Times New Roman"/>
          <w:color w:val="333333"/>
          <w:sz w:val="28"/>
          <w:szCs w:val="28"/>
          <w:shd w:val="clear" w:color="auto" w:fill="FFFFFF"/>
        </w:rPr>
        <w:t>що</w:t>
      </w:r>
      <w:r w:rsidR="0091025E" w:rsidRPr="00371CEC">
        <w:rPr>
          <w:rFonts w:ascii="Times New Roman" w:hAnsi="Times New Roman" w:cs="Times New Roman"/>
          <w:color w:val="333333"/>
          <w:sz w:val="28"/>
          <w:szCs w:val="28"/>
          <w:shd w:val="clear" w:color="auto" w:fill="FFFFFF"/>
        </w:rPr>
        <w:t xml:space="preserve"> відображаються в </w:t>
      </w:r>
      <w:r w:rsidRPr="00371CEC">
        <w:rPr>
          <w:rFonts w:ascii="Times New Roman" w:hAnsi="Times New Roman" w:cs="Times New Roman"/>
          <w:color w:val="333333"/>
          <w:sz w:val="28"/>
          <w:szCs w:val="28"/>
          <w:shd w:val="clear" w:color="auto" w:fill="FFFFFF"/>
        </w:rPr>
        <w:t>персональн</w:t>
      </w:r>
      <w:r w:rsidR="0091025E" w:rsidRPr="00371CEC">
        <w:rPr>
          <w:rFonts w:ascii="Times New Roman" w:hAnsi="Times New Roman" w:cs="Times New Roman"/>
          <w:color w:val="333333"/>
          <w:sz w:val="28"/>
          <w:szCs w:val="28"/>
          <w:shd w:val="clear" w:color="auto" w:fill="FFFFFF"/>
        </w:rPr>
        <w:t>ій</w:t>
      </w:r>
      <w:r w:rsidRPr="00371CEC">
        <w:rPr>
          <w:rFonts w:ascii="Times New Roman" w:hAnsi="Times New Roman" w:cs="Times New Roman"/>
          <w:color w:val="333333"/>
          <w:sz w:val="28"/>
          <w:szCs w:val="28"/>
          <w:shd w:val="clear" w:color="auto" w:fill="FFFFFF"/>
        </w:rPr>
        <w:t xml:space="preserve"> електронн</w:t>
      </w:r>
      <w:r w:rsidR="0091025E" w:rsidRPr="00371CEC">
        <w:rPr>
          <w:rFonts w:ascii="Times New Roman" w:hAnsi="Times New Roman" w:cs="Times New Roman"/>
          <w:color w:val="333333"/>
          <w:sz w:val="28"/>
          <w:szCs w:val="28"/>
          <w:shd w:val="clear" w:color="auto" w:fill="FFFFFF"/>
        </w:rPr>
        <w:t>ій</w:t>
      </w:r>
      <w:r w:rsidRPr="00371CEC">
        <w:rPr>
          <w:rFonts w:ascii="Times New Roman" w:hAnsi="Times New Roman" w:cs="Times New Roman"/>
          <w:color w:val="333333"/>
          <w:sz w:val="28"/>
          <w:szCs w:val="28"/>
          <w:shd w:val="clear" w:color="auto" w:fill="FFFFFF"/>
        </w:rPr>
        <w:t xml:space="preserve"> обліков</w:t>
      </w:r>
      <w:r w:rsidR="0091025E" w:rsidRPr="00371CEC">
        <w:rPr>
          <w:rFonts w:ascii="Times New Roman" w:hAnsi="Times New Roman" w:cs="Times New Roman"/>
          <w:color w:val="333333"/>
          <w:sz w:val="28"/>
          <w:szCs w:val="28"/>
          <w:shd w:val="clear" w:color="auto" w:fill="FFFFFF"/>
        </w:rPr>
        <w:t>ій</w:t>
      </w:r>
      <w:r w:rsidRPr="00371CEC">
        <w:rPr>
          <w:rFonts w:ascii="Times New Roman" w:hAnsi="Times New Roman" w:cs="Times New Roman"/>
          <w:color w:val="333333"/>
          <w:sz w:val="28"/>
          <w:szCs w:val="28"/>
          <w:shd w:val="clear" w:color="auto" w:fill="FFFFFF"/>
        </w:rPr>
        <w:t xml:space="preserve"> кар</w:t>
      </w:r>
      <w:r w:rsidR="0091025E" w:rsidRPr="00371CEC">
        <w:rPr>
          <w:rFonts w:ascii="Times New Roman" w:hAnsi="Times New Roman" w:cs="Times New Roman"/>
          <w:color w:val="333333"/>
          <w:sz w:val="28"/>
          <w:szCs w:val="28"/>
          <w:shd w:val="clear" w:color="auto" w:fill="FFFFFF"/>
        </w:rPr>
        <w:t>тці</w:t>
      </w:r>
      <w:r w:rsidRPr="00371CEC">
        <w:rPr>
          <w:rFonts w:ascii="Times New Roman" w:hAnsi="Times New Roman" w:cs="Times New Roman"/>
          <w:color w:val="333333"/>
          <w:sz w:val="28"/>
          <w:szCs w:val="28"/>
          <w:shd w:val="clear" w:color="auto" w:fill="FFFFFF"/>
        </w:rPr>
        <w:t xml:space="preserve"> згідно зі статтею 21 Закону, суттєво відрізняються від переліку відомостей</w:t>
      </w:r>
      <w:r w:rsidR="0091025E" w:rsidRPr="00371CEC">
        <w:rPr>
          <w:rFonts w:ascii="Times New Roman" w:hAnsi="Times New Roman" w:cs="Times New Roman"/>
          <w:color w:val="333333"/>
          <w:sz w:val="28"/>
          <w:szCs w:val="28"/>
          <w:shd w:val="clear" w:color="auto" w:fill="FFFFFF"/>
        </w:rPr>
        <w:t xml:space="preserve">, </w:t>
      </w:r>
      <w:r w:rsidR="001B2389">
        <w:rPr>
          <w:rFonts w:ascii="Times New Roman" w:hAnsi="Times New Roman" w:cs="Times New Roman"/>
          <w:color w:val="333333"/>
          <w:sz w:val="28"/>
          <w:szCs w:val="28"/>
          <w:shd w:val="clear" w:color="auto" w:fill="FFFFFF"/>
        </w:rPr>
        <w:t>що</w:t>
      </w:r>
      <w:r w:rsidR="0091025E" w:rsidRPr="00371CEC">
        <w:rPr>
          <w:rFonts w:ascii="Times New Roman" w:hAnsi="Times New Roman" w:cs="Times New Roman"/>
          <w:color w:val="333333"/>
          <w:sz w:val="28"/>
          <w:szCs w:val="28"/>
          <w:shd w:val="clear" w:color="auto" w:fill="FFFFFF"/>
        </w:rPr>
        <w:t xml:space="preserve"> передбачається відображати в </w:t>
      </w:r>
      <w:r w:rsidRPr="00371CEC">
        <w:rPr>
          <w:rFonts w:ascii="Times New Roman" w:hAnsi="Times New Roman" w:cs="Times New Roman"/>
          <w:color w:val="333333"/>
          <w:sz w:val="28"/>
          <w:szCs w:val="28"/>
          <w:shd w:val="clear" w:color="auto" w:fill="FFFFFF"/>
        </w:rPr>
        <w:t>персональн</w:t>
      </w:r>
      <w:r w:rsidR="0091025E" w:rsidRPr="00371CEC">
        <w:rPr>
          <w:rFonts w:ascii="Times New Roman" w:hAnsi="Times New Roman" w:cs="Times New Roman"/>
          <w:color w:val="333333"/>
          <w:sz w:val="28"/>
          <w:szCs w:val="28"/>
          <w:shd w:val="clear" w:color="auto" w:fill="FFFFFF"/>
        </w:rPr>
        <w:t>ій</w:t>
      </w:r>
      <w:r w:rsidRPr="00371CEC">
        <w:rPr>
          <w:rFonts w:ascii="Times New Roman" w:hAnsi="Times New Roman" w:cs="Times New Roman"/>
          <w:color w:val="333333"/>
          <w:sz w:val="28"/>
          <w:szCs w:val="28"/>
          <w:shd w:val="clear" w:color="auto" w:fill="FFFFFF"/>
        </w:rPr>
        <w:t xml:space="preserve"> електронн</w:t>
      </w:r>
      <w:r w:rsidR="0091025E" w:rsidRPr="00371CEC">
        <w:rPr>
          <w:rFonts w:ascii="Times New Roman" w:hAnsi="Times New Roman" w:cs="Times New Roman"/>
          <w:color w:val="333333"/>
          <w:sz w:val="28"/>
          <w:szCs w:val="28"/>
          <w:shd w:val="clear" w:color="auto" w:fill="FFFFFF"/>
        </w:rPr>
        <w:t>ій</w:t>
      </w:r>
      <w:r w:rsidRPr="00371CEC">
        <w:rPr>
          <w:rFonts w:ascii="Times New Roman" w:hAnsi="Times New Roman" w:cs="Times New Roman"/>
          <w:color w:val="333333"/>
          <w:sz w:val="28"/>
          <w:szCs w:val="28"/>
          <w:shd w:val="clear" w:color="auto" w:fill="FFFFFF"/>
        </w:rPr>
        <w:t xml:space="preserve"> обліков</w:t>
      </w:r>
      <w:r w:rsidR="0091025E" w:rsidRPr="00371CEC">
        <w:rPr>
          <w:rFonts w:ascii="Times New Roman" w:hAnsi="Times New Roman" w:cs="Times New Roman"/>
          <w:color w:val="333333"/>
          <w:sz w:val="28"/>
          <w:szCs w:val="28"/>
          <w:shd w:val="clear" w:color="auto" w:fill="FFFFFF"/>
        </w:rPr>
        <w:t>ій</w:t>
      </w:r>
      <w:r w:rsidRPr="00371CEC">
        <w:rPr>
          <w:rFonts w:ascii="Times New Roman" w:hAnsi="Times New Roman" w:cs="Times New Roman"/>
          <w:color w:val="333333"/>
          <w:sz w:val="28"/>
          <w:szCs w:val="28"/>
          <w:shd w:val="clear" w:color="auto" w:fill="FFFFFF"/>
        </w:rPr>
        <w:t xml:space="preserve"> карт</w:t>
      </w:r>
      <w:r w:rsidR="0091025E" w:rsidRPr="00371CEC">
        <w:rPr>
          <w:rFonts w:ascii="Times New Roman" w:hAnsi="Times New Roman" w:cs="Times New Roman"/>
          <w:color w:val="333333"/>
          <w:sz w:val="28"/>
          <w:szCs w:val="28"/>
          <w:shd w:val="clear" w:color="auto" w:fill="FFFFFF"/>
        </w:rPr>
        <w:t xml:space="preserve">ці </w:t>
      </w:r>
      <w:r w:rsidR="001B2389">
        <w:rPr>
          <w:rFonts w:ascii="Times New Roman" w:hAnsi="Times New Roman" w:cs="Times New Roman"/>
          <w:color w:val="333333"/>
          <w:sz w:val="28"/>
          <w:szCs w:val="28"/>
          <w:shd w:val="clear" w:color="auto" w:fill="FFFFFF"/>
        </w:rPr>
        <w:t xml:space="preserve">відповідно до </w:t>
      </w:r>
      <w:r w:rsidRPr="00371CEC">
        <w:rPr>
          <w:rFonts w:ascii="Times New Roman" w:hAnsi="Times New Roman" w:cs="Times New Roman"/>
          <w:color w:val="333333"/>
          <w:sz w:val="28"/>
          <w:szCs w:val="28"/>
          <w:shd w:val="clear" w:color="auto" w:fill="FFFFFF"/>
        </w:rPr>
        <w:t xml:space="preserve"> статт</w:t>
      </w:r>
      <w:r w:rsidR="001B2389">
        <w:rPr>
          <w:rFonts w:ascii="Times New Roman" w:hAnsi="Times New Roman" w:cs="Times New Roman"/>
          <w:color w:val="333333"/>
          <w:sz w:val="28"/>
          <w:szCs w:val="28"/>
          <w:shd w:val="clear" w:color="auto" w:fill="FFFFFF"/>
        </w:rPr>
        <w:t>і</w:t>
      </w:r>
      <w:r w:rsidRPr="00371CEC">
        <w:rPr>
          <w:rFonts w:ascii="Times New Roman" w:hAnsi="Times New Roman" w:cs="Times New Roman"/>
          <w:color w:val="333333"/>
          <w:sz w:val="28"/>
          <w:szCs w:val="28"/>
          <w:shd w:val="clear" w:color="auto" w:fill="FFFFFF"/>
        </w:rPr>
        <w:t xml:space="preserve"> 20 Закону України </w:t>
      </w:r>
      <w:r w:rsidR="0091025E" w:rsidRPr="00371CEC">
        <w:rPr>
          <w:rFonts w:ascii="Times New Roman" w:hAnsi="Times New Roman" w:cs="Times New Roman"/>
          <w:sz w:val="28"/>
          <w:szCs w:val="28"/>
        </w:rPr>
        <w:t>«Про збір та облік єдиного внеску на загальнообов’язкове державне соціальне страхування» (в редакції проекту).</w:t>
      </w:r>
    </w:p>
    <w:p w14:paraId="66D2B5DA" w14:textId="77777777" w:rsidR="001B2389" w:rsidRDefault="001B2389" w:rsidP="00F737A8">
      <w:pPr>
        <w:spacing w:after="0" w:line="240" w:lineRule="auto"/>
        <w:ind w:firstLine="709"/>
        <w:jc w:val="both"/>
        <w:rPr>
          <w:rFonts w:ascii="Times New Roman" w:hAnsi="Times New Roman" w:cs="Times New Roman"/>
          <w:color w:val="333333"/>
          <w:sz w:val="28"/>
          <w:szCs w:val="28"/>
          <w:shd w:val="clear" w:color="auto" w:fill="FFFFFF"/>
        </w:rPr>
      </w:pPr>
    </w:p>
    <w:p w14:paraId="5E740D67" w14:textId="75CC34FD" w:rsidR="00C77297" w:rsidRPr="00371CEC" w:rsidRDefault="008F7478"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П</w:t>
      </w:r>
      <w:r w:rsidR="0091025E" w:rsidRPr="00371CEC">
        <w:rPr>
          <w:rFonts w:ascii="Times New Roman" w:hAnsi="Times New Roman" w:cs="Times New Roman"/>
          <w:color w:val="333333"/>
          <w:sz w:val="28"/>
          <w:szCs w:val="28"/>
          <w:shd w:val="clear" w:color="auto" w:fill="FFFFFF"/>
        </w:rPr>
        <w:t xml:space="preserve">роектом передбачається статтю 22 Закону доповнити новим абзацом п’ятим щодо запровадження функціонування </w:t>
      </w:r>
      <w:proofErr w:type="spellStart"/>
      <w:r w:rsidR="0091025E" w:rsidRPr="00371CEC">
        <w:rPr>
          <w:rFonts w:ascii="Times New Roman" w:hAnsi="Times New Roman" w:cs="Times New Roman"/>
          <w:color w:val="333333"/>
          <w:sz w:val="28"/>
          <w:szCs w:val="28"/>
          <w:shd w:val="clear" w:color="auto" w:fill="FFFFFF"/>
        </w:rPr>
        <w:t>веб</w:t>
      </w:r>
      <w:r w:rsidR="00C77297" w:rsidRPr="00371CEC">
        <w:rPr>
          <w:rFonts w:ascii="Times New Roman" w:hAnsi="Times New Roman" w:cs="Times New Roman"/>
          <w:color w:val="333333"/>
          <w:sz w:val="28"/>
          <w:szCs w:val="28"/>
          <w:shd w:val="clear" w:color="auto" w:fill="FFFFFF"/>
        </w:rPr>
        <w:t>порталу</w:t>
      </w:r>
      <w:proofErr w:type="spellEnd"/>
      <w:r w:rsidR="00C77297" w:rsidRPr="00371CEC">
        <w:rPr>
          <w:rFonts w:ascii="Times New Roman" w:hAnsi="Times New Roman" w:cs="Times New Roman"/>
          <w:color w:val="333333"/>
          <w:sz w:val="28"/>
          <w:szCs w:val="28"/>
          <w:shd w:val="clear" w:color="auto" w:fill="FFFFFF"/>
        </w:rPr>
        <w:t xml:space="preserve"> електронних послуг Пенсійного фонду. </w:t>
      </w:r>
    </w:p>
    <w:p w14:paraId="5B61A03A" w14:textId="2A344967" w:rsidR="0053238E" w:rsidRPr="00371CEC" w:rsidRDefault="00C77297"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Проте проектом не вносяться зміни до частин другої і третьої зазначеної статті, якими визнача</w:t>
      </w:r>
      <w:r w:rsidR="004A462A" w:rsidRPr="00371CEC">
        <w:rPr>
          <w:rFonts w:ascii="Times New Roman" w:hAnsi="Times New Roman" w:cs="Times New Roman"/>
          <w:color w:val="333333"/>
          <w:sz w:val="28"/>
          <w:szCs w:val="28"/>
          <w:shd w:val="clear" w:color="auto" w:fill="FFFFFF"/>
        </w:rPr>
        <w:t>єт</w:t>
      </w:r>
      <w:r w:rsidRPr="00371CEC">
        <w:rPr>
          <w:rFonts w:ascii="Times New Roman" w:hAnsi="Times New Roman" w:cs="Times New Roman"/>
          <w:color w:val="333333"/>
          <w:sz w:val="28"/>
          <w:szCs w:val="28"/>
          <w:shd w:val="clear" w:color="auto" w:fill="FFFFFF"/>
        </w:rPr>
        <w:t xml:space="preserve">ься </w:t>
      </w:r>
      <w:r w:rsidR="004A462A" w:rsidRPr="00371CEC">
        <w:rPr>
          <w:rFonts w:ascii="Times New Roman" w:hAnsi="Times New Roman" w:cs="Times New Roman"/>
          <w:color w:val="333333"/>
          <w:sz w:val="28"/>
          <w:szCs w:val="28"/>
          <w:shd w:val="clear" w:color="auto" w:fill="FFFFFF"/>
        </w:rPr>
        <w:t>для яких цілей і хто має право одержувати в</w:t>
      </w:r>
      <w:r w:rsidR="00B15076" w:rsidRPr="00371CEC">
        <w:rPr>
          <w:rFonts w:ascii="Times New Roman" w:hAnsi="Times New Roman" w:cs="Times New Roman"/>
          <w:color w:val="333333"/>
          <w:sz w:val="28"/>
          <w:szCs w:val="28"/>
          <w:shd w:val="clear" w:color="auto" w:fill="FFFFFF"/>
        </w:rPr>
        <w:t>ідомост</w:t>
      </w:r>
      <w:r w:rsidR="004A462A" w:rsidRPr="00371CEC">
        <w:rPr>
          <w:rFonts w:ascii="Times New Roman" w:hAnsi="Times New Roman" w:cs="Times New Roman"/>
          <w:color w:val="333333"/>
          <w:sz w:val="28"/>
          <w:szCs w:val="28"/>
          <w:shd w:val="clear" w:color="auto" w:fill="FFFFFF"/>
        </w:rPr>
        <w:t>і</w:t>
      </w:r>
      <w:r w:rsidR="00B15076" w:rsidRPr="00371CEC">
        <w:rPr>
          <w:rFonts w:ascii="Times New Roman" w:hAnsi="Times New Roman" w:cs="Times New Roman"/>
          <w:color w:val="333333"/>
          <w:sz w:val="28"/>
          <w:szCs w:val="28"/>
          <w:shd w:val="clear" w:color="auto" w:fill="FFFFFF"/>
        </w:rPr>
        <w:t>, що містяться в системі персоніфікованого обліку.</w:t>
      </w:r>
    </w:p>
    <w:p w14:paraId="32F0B36F" w14:textId="3619BFF4" w:rsidR="004A462A" w:rsidRPr="00371CEC" w:rsidRDefault="004A462A"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 xml:space="preserve">Як наслідок, порядок використання відомостей, що містяться в системі персоніфікованого обліку, передбачений статтю 22 Закону, суттєво відрізняється від порядку, передбаченого чинними положеннями статті 17 Закону України </w:t>
      </w:r>
      <w:r w:rsidRPr="00371CEC">
        <w:rPr>
          <w:rFonts w:ascii="Times New Roman" w:hAnsi="Times New Roman" w:cs="Times New Roman"/>
          <w:sz w:val="28"/>
          <w:szCs w:val="28"/>
        </w:rPr>
        <w:t>«Про збір та облік єдиного внеску на загальнообов’язкове державне соціальне страхування».</w:t>
      </w:r>
    </w:p>
    <w:p w14:paraId="4B4CC1E9" w14:textId="77777777" w:rsidR="0053238E" w:rsidRPr="00371CEC" w:rsidRDefault="0053238E" w:rsidP="00F737A8">
      <w:pPr>
        <w:spacing w:after="0" w:line="240" w:lineRule="auto"/>
        <w:ind w:firstLine="709"/>
        <w:jc w:val="both"/>
        <w:rPr>
          <w:rFonts w:ascii="Times New Roman" w:hAnsi="Times New Roman" w:cs="Times New Roman"/>
          <w:color w:val="333333"/>
          <w:sz w:val="28"/>
          <w:szCs w:val="28"/>
          <w:shd w:val="clear" w:color="auto" w:fill="FFFFFF"/>
        </w:rPr>
      </w:pPr>
    </w:p>
    <w:p w14:paraId="3414A812" w14:textId="14E5B8CD" w:rsidR="005546CC" w:rsidRPr="00371CEC" w:rsidRDefault="005546CC"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Абзацом першим частини другої статті 44 Закону</w:t>
      </w:r>
      <w:r w:rsidR="001B2389" w:rsidRPr="001B2389">
        <w:rPr>
          <w:rFonts w:ascii="Times New Roman" w:hAnsi="Times New Roman" w:cs="Times New Roman"/>
          <w:color w:val="333333"/>
          <w:sz w:val="28"/>
          <w:szCs w:val="28"/>
          <w:shd w:val="clear" w:color="auto" w:fill="FFFFFF"/>
        </w:rPr>
        <w:t xml:space="preserve"> </w:t>
      </w:r>
      <w:r w:rsidR="008F7478" w:rsidRPr="00371CEC">
        <w:rPr>
          <w:rFonts w:ascii="Times New Roman" w:hAnsi="Times New Roman" w:cs="Times New Roman"/>
          <w:color w:val="333333"/>
          <w:sz w:val="28"/>
          <w:szCs w:val="28"/>
          <w:shd w:val="clear" w:color="auto" w:fill="FFFFFF"/>
        </w:rPr>
        <w:t>(</w:t>
      </w:r>
      <w:r w:rsidR="009C2DB1" w:rsidRPr="00371CEC">
        <w:rPr>
          <w:rFonts w:ascii="Times New Roman" w:hAnsi="Times New Roman" w:cs="Times New Roman"/>
          <w:color w:val="333333"/>
          <w:sz w:val="28"/>
          <w:szCs w:val="28"/>
          <w:shd w:val="clear" w:color="auto" w:fill="FFFFFF"/>
        </w:rPr>
        <w:t xml:space="preserve">в редакції проекту) </w:t>
      </w:r>
      <w:r w:rsidRPr="00371CEC">
        <w:rPr>
          <w:rFonts w:ascii="Times New Roman" w:hAnsi="Times New Roman" w:cs="Times New Roman"/>
          <w:color w:val="333333"/>
          <w:sz w:val="28"/>
          <w:szCs w:val="28"/>
          <w:shd w:val="clear" w:color="auto" w:fill="FFFFFF"/>
        </w:rPr>
        <w:t>передбачається</w:t>
      </w:r>
      <w:r w:rsidR="008F7478" w:rsidRPr="00371CEC">
        <w:rPr>
          <w:rFonts w:ascii="Times New Roman" w:hAnsi="Times New Roman" w:cs="Times New Roman"/>
          <w:color w:val="333333"/>
          <w:sz w:val="28"/>
          <w:szCs w:val="28"/>
          <w:shd w:val="clear" w:color="auto" w:fill="FFFFFF"/>
        </w:rPr>
        <w:t xml:space="preserve"> встановити</w:t>
      </w:r>
      <w:r w:rsidRPr="00371CEC">
        <w:rPr>
          <w:rFonts w:ascii="Times New Roman" w:hAnsi="Times New Roman" w:cs="Times New Roman"/>
          <w:color w:val="333333"/>
          <w:sz w:val="28"/>
          <w:szCs w:val="28"/>
          <w:shd w:val="clear" w:color="auto" w:fill="FFFFFF"/>
        </w:rPr>
        <w:t>, що «</w:t>
      </w:r>
      <w:r w:rsidR="009C2DB1" w:rsidRPr="00371CEC">
        <w:rPr>
          <w:rFonts w:ascii="Times New Roman" w:hAnsi="Times New Roman" w:cs="Times New Roman"/>
          <w:color w:val="333333"/>
          <w:sz w:val="28"/>
          <w:szCs w:val="28"/>
          <w:shd w:val="clear" w:color="auto" w:fill="FFFFFF"/>
        </w:rPr>
        <w:t>п</w:t>
      </w:r>
      <w:r w:rsidRPr="00371CEC">
        <w:rPr>
          <w:rFonts w:ascii="Times New Roman" w:hAnsi="Times New Roman" w:cs="Times New Roman"/>
          <w:color w:val="333333"/>
          <w:sz w:val="28"/>
          <w:szCs w:val="28"/>
          <w:shd w:val="clear" w:color="auto" w:fill="FFFFFF"/>
        </w:rPr>
        <w:t xml:space="preserve">ризначення пенсії за віком здійснюється автоматично (без звернення особи) у разі набуття застрахованою особою права на призначення пенсії за віком при досягненні пенсійного віку, </w:t>
      </w:r>
      <w:r w:rsidRPr="00371CEC">
        <w:rPr>
          <w:rFonts w:ascii="Times New Roman" w:hAnsi="Times New Roman" w:cs="Times New Roman"/>
          <w:color w:val="333333"/>
          <w:sz w:val="28"/>
          <w:szCs w:val="28"/>
          <w:u w:val="single"/>
          <w:shd w:val="clear" w:color="auto" w:fill="FFFFFF"/>
        </w:rPr>
        <w:t>передбаченого частиною першою статті 26</w:t>
      </w:r>
      <w:r w:rsidRPr="00371CEC">
        <w:rPr>
          <w:rFonts w:ascii="Times New Roman" w:hAnsi="Times New Roman" w:cs="Times New Roman"/>
          <w:color w:val="333333"/>
          <w:sz w:val="28"/>
          <w:szCs w:val="28"/>
          <w:shd w:val="clear" w:color="auto" w:fill="FFFFFF"/>
        </w:rPr>
        <w:t xml:space="preserve"> цього Закону, на підставі відомостей, наявних у системі персоніфікованого обліку, якщо до досягнення пенсійного віку, </w:t>
      </w:r>
      <w:r w:rsidRPr="00371CEC">
        <w:rPr>
          <w:rFonts w:ascii="Times New Roman" w:hAnsi="Times New Roman" w:cs="Times New Roman"/>
          <w:color w:val="333333"/>
          <w:sz w:val="28"/>
          <w:szCs w:val="28"/>
          <w:u w:val="single"/>
          <w:shd w:val="clear" w:color="auto" w:fill="FFFFFF"/>
        </w:rPr>
        <w:t>передбаченого статтею 26</w:t>
      </w:r>
      <w:r w:rsidRPr="00371CEC">
        <w:rPr>
          <w:rFonts w:ascii="Times New Roman" w:hAnsi="Times New Roman" w:cs="Times New Roman"/>
          <w:color w:val="333333"/>
          <w:sz w:val="28"/>
          <w:szCs w:val="28"/>
          <w:shd w:val="clear" w:color="auto" w:fill="FFFFFF"/>
        </w:rPr>
        <w:t xml:space="preserve"> цього Закону, особа не повідомила про бажання одержувати пенсію з більш пізнього віку».</w:t>
      </w:r>
    </w:p>
    <w:p w14:paraId="17809B0D" w14:textId="0A2E296D" w:rsidR="005546CC" w:rsidRPr="00371CEC" w:rsidRDefault="005546CC"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 xml:space="preserve">Положення зазначеного абзацу </w:t>
      </w:r>
      <w:r w:rsidR="00C91269" w:rsidRPr="00371CEC">
        <w:rPr>
          <w:rFonts w:ascii="Times New Roman" w:hAnsi="Times New Roman" w:cs="Times New Roman"/>
          <w:color w:val="333333"/>
          <w:sz w:val="28"/>
          <w:szCs w:val="28"/>
          <w:shd w:val="clear" w:color="auto" w:fill="FFFFFF"/>
        </w:rPr>
        <w:t xml:space="preserve">містять внутрішні неузгодженості </w:t>
      </w:r>
      <w:r w:rsidRPr="00371CEC">
        <w:rPr>
          <w:rFonts w:ascii="Times New Roman" w:hAnsi="Times New Roman" w:cs="Times New Roman"/>
          <w:color w:val="333333"/>
          <w:sz w:val="28"/>
          <w:szCs w:val="28"/>
          <w:shd w:val="clear" w:color="auto" w:fill="FFFFFF"/>
        </w:rPr>
        <w:t xml:space="preserve">щодо віку, з якого </w:t>
      </w:r>
      <w:r w:rsidR="001B2389">
        <w:rPr>
          <w:rFonts w:ascii="Times New Roman" w:hAnsi="Times New Roman" w:cs="Times New Roman"/>
          <w:color w:val="333333"/>
          <w:sz w:val="28"/>
          <w:szCs w:val="28"/>
          <w:shd w:val="clear" w:color="auto" w:fill="FFFFFF"/>
        </w:rPr>
        <w:t xml:space="preserve">здійснюється </w:t>
      </w:r>
      <w:r w:rsidRPr="00371CEC">
        <w:rPr>
          <w:rFonts w:ascii="Times New Roman" w:hAnsi="Times New Roman" w:cs="Times New Roman"/>
          <w:color w:val="333333"/>
          <w:sz w:val="28"/>
          <w:szCs w:val="28"/>
          <w:shd w:val="clear" w:color="auto" w:fill="FFFFFF"/>
        </w:rPr>
        <w:t xml:space="preserve">призначення пенсії автоматично (без звернення </w:t>
      </w:r>
      <w:r w:rsidRPr="00371CEC">
        <w:rPr>
          <w:rFonts w:ascii="Times New Roman" w:hAnsi="Times New Roman" w:cs="Times New Roman"/>
          <w:color w:val="333333"/>
          <w:sz w:val="28"/>
          <w:szCs w:val="28"/>
          <w:shd w:val="clear" w:color="auto" w:fill="FFFFFF"/>
        </w:rPr>
        <w:lastRenderedPageBreak/>
        <w:t>особи): передбаченого «частиною першою статті 26 Закону» (60 років) чи «статтею 26 Закону» (</w:t>
      </w:r>
      <w:r w:rsidR="009C2DB1" w:rsidRPr="00371CEC">
        <w:rPr>
          <w:rFonts w:ascii="Times New Roman" w:hAnsi="Times New Roman" w:cs="Times New Roman"/>
          <w:color w:val="333333"/>
          <w:sz w:val="28"/>
          <w:szCs w:val="28"/>
          <w:shd w:val="clear" w:color="auto" w:fill="FFFFFF"/>
        </w:rPr>
        <w:t xml:space="preserve">60, </w:t>
      </w:r>
      <w:r w:rsidRPr="00371CEC">
        <w:rPr>
          <w:rFonts w:ascii="Times New Roman" w:hAnsi="Times New Roman" w:cs="Times New Roman"/>
          <w:color w:val="333333"/>
          <w:sz w:val="28"/>
          <w:szCs w:val="28"/>
          <w:shd w:val="clear" w:color="auto" w:fill="FFFFFF"/>
        </w:rPr>
        <w:t>63 і 65 років)</w:t>
      </w:r>
      <w:r w:rsidR="00C91269" w:rsidRPr="00371CEC">
        <w:rPr>
          <w:rFonts w:ascii="Times New Roman" w:hAnsi="Times New Roman" w:cs="Times New Roman"/>
          <w:color w:val="333333"/>
          <w:sz w:val="28"/>
          <w:szCs w:val="28"/>
          <w:shd w:val="clear" w:color="auto" w:fill="FFFFFF"/>
        </w:rPr>
        <w:t xml:space="preserve">, а також потребують доопрацювання в частині визначення способу, в який особа повинна  повідомити «про бажання одержувати пенсію з більш пізнього віку» </w:t>
      </w:r>
      <w:r w:rsidR="009C2DB1" w:rsidRPr="00371CEC">
        <w:rPr>
          <w:rFonts w:ascii="Times New Roman" w:hAnsi="Times New Roman" w:cs="Times New Roman"/>
          <w:color w:val="333333"/>
          <w:sz w:val="28"/>
          <w:szCs w:val="28"/>
          <w:shd w:val="clear" w:color="auto" w:fill="FFFFFF"/>
        </w:rPr>
        <w:t>(письмово, усно).</w:t>
      </w:r>
    </w:p>
    <w:p w14:paraId="27F7E29C" w14:textId="77777777" w:rsidR="001B2389" w:rsidRDefault="001B2389" w:rsidP="00F737A8">
      <w:pPr>
        <w:spacing w:after="0" w:line="240" w:lineRule="auto"/>
        <w:ind w:firstLine="709"/>
        <w:jc w:val="both"/>
        <w:rPr>
          <w:rFonts w:ascii="Times New Roman" w:hAnsi="Times New Roman" w:cs="Times New Roman"/>
          <w:color w:val="333333"/>
          <w:sz w:val="28"/>
          <w:szCs w:val="28"/>
          <w:shd w:val="clear" w:color="auto" w:fill="FFFFFF"/>
        </w:rPr>
      </w:pPr>
    </w:p>
    <w:p w14:paraId="3BC8F367" w14:textId="7FBFDEC6" w:rsidR="005546CC" w:rsidRPr="00371CEC" w:rsidRDefault="00E26783"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Абзацом другим частини другої статті 44 Закону (в редакції проекту) передбачається</w:t>
      </w:r>
      <w:r w:rsidR="00144F5A">
        <w:rPr>
          <w:rFonts w:ascii="Times New Roman" w:hAnsi="Times New Roman" w:cs="Times New Roman"/>
          <w:color w:val="333333"/>
          <w:sz w:val="28"/>
          <w:szCs w:val="28"/>
          <w:shd w:val="clear" w:color="auto" w:fill="FFFFFF"/>
        </w:rPr>
        <w:t xml:space="preserve"> встановити</w:t>
      </w:r>
      <w:r w:rsidRPr="00371CEC">
        <w:rPr>
          <w:rFonts w:ascii="Times New Roman" w:hAnsi="Times New Roman" w:cs="Times New Roman"/>
          <w:color w:val="333333"/>
          <w:sz w:val="28"/>
          <w:szCs w:val="28"/>
          <w:shd w:val="clear" w:color="auto" w:fill="FFFFFF"/>
        </w:rPr>
        <w:t xml:space="preserve">, що «у разі відсутності в системі персоніфікованого обліку даних про страховий стаж, необхідний для призначення пенсії за віком (у тому числі за періоди до впровадження системи персоніфікованого обліку), територіальний орган Пенсійного фонду </w:t>
      </w:r>
      <w:r w:rsidRPr="00371CEC">
        <w:rPr>
          <w:rFonts w:ascii="Times New Roman" w:hAnsi="Times New Roman" w:cs="Times New Roman"/>
          <w:color w:val="333333"/>
          <w:sz w:val="28"/>
          <w:szCs w:val="28"/>
          <w:u w:val="single"/>
          <w:shd w:val="clear" w:color="auto" w:fill="FFFFFF"/>
        </w:rPr>
        <w:t>інформує застраховану особу</w:t>
      </w:r>
      <w:r w:rsidRPr="00371CEC">
        <w:rPr>
          <w:rFonts w:ascii="Times New Roman" w:hAnsi="Times New Roman" w:cs="Times New Roman"/>
          <w:color w:val="333333"/>
          <w:sz w:val="28"/>
          <w:szCs w:val="28"/>
          <w:shd w:val="clear" w:color="auto" w:fill="FFFFFF"/>
        </w:rPr>
        <w:t xml:space="preserve">, у тому числі через її особистий електронний кабінет на </w:t>
      </w:r>
      <w:proofErr w:type="spellStart"/>
      <w:r w:rsidRPr="00371CEC">
        <w:rPr>
          <w:rFonts w:ascii="Times New Roman" w:hAnsi="Times New Roman" w:cs="Times New Roman"/>
          <w:color w:val="333333"/>
          <w:sz w:val="28"/>
          <w:szCs w:val="28"/>
          <w:shd w:val="clear" w:color="auto" w:fill="FFFFFF"/>
        </w:rPr>
        <w:t>вебпорталі</w:t>
      </w:r>
      <w:proofErr w:type="spellEnd"/>
      <w:r w:rsidRPr="00371CEC">
        <w:rPr>
          <w:rFonts w:ascii="Times New Roman" w:hAnsi="Times New Roman" w:cs="Times New Roman"/>
          <w:color w:val="333333"/>
          <w:sz w:val="28"/>
          <w:szCs w:val="28"/>
          <w:shd w:val="clear" w:color="auto" w:fill="FFFFFF"/>
        </w:rPr>
        <w:t xml:space="preserve"> електронних послуг Пенсійного фонду, про відсутність таких відомостей та необхідність їх подання (за наявності)».</w:t>
      </w:r>
    </w:p>
    <w:p w14:paraId="22DFBC1B" w14:textId="4070BC05" w:rsidR="001A026C" w:rsidRPr="00371CEC" w:rsidRDefault="00E26783" w:rsidP="00F737A8">
      <w:pPr>
        <w:spacing w:after="0" w:line="240" w:lineRule="auto"/>
        <w:ind w:firstLine="709"/>
        <w:jc w:val="both"/>
        <w:rPr>
          <w:rFonts w:ascii="Times New Roman" w:hAnsi="Times New Roman" w:cs="Times New Roman"/>
          <w:color w:val="333333"/>
          <w:sz w:val="28"/>
          <w:szCs w:val="28"/>
          <w:u w:val="single"/>
          <w:shd w:val="clear" w:color="auto" w:fill="FFFFFF"/>
        </w:rPr>
      </w:pPr>
      <w:r w:rsidRPr="00371CEC">
        <w:rPr>
          <w:rFonts w:ascii="Times New Roman" w:hAnsi="Times New Roman" w:cs="Times New Roman"/>
          <w:color w:val="333333"/>
          <w:sz w:val="28"/>
          <w:szCs w:val="28"/>
          <w:shd w:val="clear" w:color="auto" w:fill="FFFFFF"/>
        </w:rPr>
        <w:t xml:space="preserve">Положення зазначеного абзацу потребують доопрацювання в частині визначення способу, в який територіальний орган Пенсійного фонду </w:t>
      </w:r>
      <w:r w:rsidR="001A026C" w:rsidRPr="00371CEC">
        <w:rPr>
          <w:rFonts w:ascii="Times New Roman" w:hAnsi="Times New Roman" w:cs="Times New Roman"/>
          <w:color w:val="333333"/>
          <w:sz w:val="28"/>
          <w:szCs w:val="28"/>
          <w:shd w:val="clear" w:color="auto" w:fill="FFFFFF"/>
        </w:rPr>
        <w:t>«</w:t>
      </w:r>
      <w:r w:rsidRPr="00371CEC">
        <w:rPr>
          <w:rFonts w:ascii="Times New Roman" w:hAnsi="Times New Roman" w:cs="Times New Roman"/>
          <w:color w:val="333333"/>
          <w:sz w:val="28"/>
          <w:szCs w:val="28"/>
          <w:u w:val="single"/>
          <w:shd w:val="clear" w:color="auto" w:fill="FFFFFF"/>
        </w:rPr>
        <w:t>інформує застраховану особу</w:t>
      </w:r>
      <w:r w:rsidR="001A026C" w:rsidRPr="00371CEC">
        <w:rPr>
          <w:rFonts w:ascii="Times New Roman" w:hAnsi="Times New Roman" w:cs="Times New Roman"/>
          <w:color w:val="333333"/>
          <w:sz w:val="28"/>
          <w:szCs w:val="28"/>
          <w:u w:val="single"/>
          <w:shd w:val="clear" w:color="auto" w:fill="FFFFFF"/>
        </w:rPr>
        <w:t>…»;</w:t>
      </w:r>
    </w:p>
    <w:p w14:paraId="20765ED7" w14:textId="77777777" w:rsidR="001A026C" w:rsidRPr="00371CEC" w:rsidRDefault="001A026C" w:rsidP="00F737A8">
      <w:pPr>
        <w:spacing w:after="0" w:line="240" w:lineRule="auto"/>
        <w:ind w:firstLine="709"/>
        <w:jc w:val="both"/>
        <w:rPr>
          <w:rFonts w:ascii="Times New Roman" w:hAnsi="Times New Roman" w:cs="Times New Roman"/>
          <w:color w:val="333333"/>
          <w:sz w:val="28"/>
          <w:szCs w:val="28"/>
          <w:u w:val="single"/>
          <w:shd w:val="clear" w:color="auto" w:fill="FFFFFF"/>
        </w:rPr>
      </w:pPr>
    </w:p>
    <w:p w14:paraId="3B08AF4D" w14:textId="7E18EDF7" w:rsidR="00865B13" w:rsidRPr="00371CEC" w:rsidRDefault="00865B13"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 xml:space="preserve">Змінам до статей 45 і 47 </w:t>
      </w:r>
      <w:r w:rsidR="001A026C" w:rsidRPr="00371CEC">
        <w:rPr>
          <w:rFonts w:ascii="Times New Roman" w:hAnsi="Times New Roman" w:cs="Times New Roman"/>
          <w:color w:val="333333"/>
          <w:sz w:val="28"/>
          <w:szCs w:val="28"/>
          <w:shd w:val="clear" w:color="auto" w:fill="FFFFFF"/>
        </w:rPr>
        <w:t>Закону передбачається встановити, що</w:t>
      </w:r>
      <w:r w:rsidRPr="00371CEC">
        <w:rPr>
          <w:rFonts w:ascii="Times New Roman" w:hAnsi="Times New Roman" w:cs="Times New Roman"/>
          <w:color w:val="333333"/>
          <w:sz w:val="28"/>
          <w:szCs w:val="28"/>
          <w:shd w:val="clear" w:color="auto" w:fill="FFFFFF"/>
        </w:rPr>
        <w:t>:</w:t>
      </w:r>
    </w:p>
    <w:p w14:paraId="7821183F" w14:textId="56852494" w:rsidR="001A026C" w:rsidRPr="00371CEC" w:rsidRDefault="001A026C"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 xml:space="preserve">пенсія за віком автоматично (без звернення особи), призначається з дня, що настає за днем досягнення пенсійного віку, крім випадків відсутності в системі персоніфікованого обліку відомостей про страховий стаж застрахованої особи, необхідний для призначення пенсії за віком при досягненні пенсійного віку, передбаченого частиною першою статті 26 цього Закону. У разі якщо документи про страховий стаж не подані протягом трьох місяців з дня досягнення застрахованою особою пенсійного віку, передбаченого частиною першою статті 26 цього Закону, </w:t>
      </w:r>
      <w:r w:rsidRPr="00161EA2">
        <w:rPr>
          <w:rFonts w:ascii="Times New Roman" w:hAnsi="Times New Roman" w:cs="Times New Roman"/>
          <w:color w:val="333333"/>
          <w:sz w:val="28"/>
          <w:szCs w:val="28"/>
          <w:u w:val="single"/>
          <w:shd w:val="clear" w:color="auto" w:fill="FFFFFF"/>
        </w:rPr>
        <w:t>вважається, що застрахована особа виявила бажання одержувати пенсію з більш пізнього віку</w:t>
      </w:r>
      <w:r w:rsidR="00865B13" w:rsidRPr="00371CEC">
        <w:rPr>
          <w:rFonts w:ascii="Times New Roman" w:hAnsi="Times New Roman" w:cs="Times New Roman"/>
          <w:color w:val="333333"/>
          <w:sz w:val="28"/>
          <w:szCs w:val="28"/>
          <w:shd w:val="clear" w:color="auto" w:fill="FFFFFF"/>
        </w:rPr>
        <w:t xml:space="preserve"> </w:t>
      </w:r>
      <w:r w:rsidR="00865B13" w:rsidRPr="00BC6ADC">
        <w:rPr>
          <w:rFonts w:ascii="Times New Roman" w:hAnsi="Times New Roman" w:cs="Times New Roman"/>
          <w:color w:val="333333"/>
          <w:sz w:val="28"/>
          <w:szCs w:val="28"/>
          <w:shd w:val="clear" w:color="auto" w:fill="FFFFFF"/>
        </w:rPr>
        <w:t xml:space="preserve">(абзац другий </w:t>
      </w:r>
      <w:r w:rsidR="001256C4" w:rsidRPr="00BC6ADC">
        <w:rPr>
          <w:rFonts w:ascii="Times New Roman" w:hAnsi="Times New Roman" w:cs="Times New Roman"/>
          <w:color w:val="333333"/>
          <w:sz w:val="28"/>
          <w:szCs w:val="28"/>
          <w:shd w:val="clear" w:color="auto" w:fill="FFFFFF"/>
        </w:rPr>
        <w:t xml:space="preserve">пункту 1 </w:t>
      </w:r>
      <w:r w:rsidR="00865B13" w:rsidRPr="00BC6ADC">
        <w:rPr>
          <w:rFonts w:ascii="Times New Roman" w:hAnsi="Times New Roman" w:cs="Times New Roman"/>
          <w:color w:val="333333"/>
          <w:sz w:val="28"/>
          <w:szCs w:val="28"/>
          <w:shd w:val="clear" w:color="auto" w:fill="FFFFFF"/>
        </w:rPr>
        <w:t>частини першої статті 45);</w:t>
      </w:r>
    </w:p>
    <w:p w14:paraId="32654222" w14:textId="1D6E1E0F" w:rsidR="00865B13" w:rsidRPr="00BC6ADC" w:rsidRDefault="00865B13"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 xml:space="preserve">у разі якщо особа, якій пенсія за віком призначається автоматично (без звернення особи), протягом трьох місяців не повідомила територіальний орган Пенсійного фонду про обраний нею спосіб виплати пенсії, у тому числі через особистий електронний кабінет на </w:t>
      </w:r>
      <w:proofErr w:type="spellStart"/>
      <w:r w:rsidRPr="00371CEC">
        <w:rPr>
          <w:rFonts w:ascii="Times New Roman" w:hAnsi="Times New Roman" w:cs="Times New Roman"/>
          <w:color w:val="333333"/>
          <w:sz w:val="28"/>
          <w:szCs w:val="28"/>
          <w:shd w:val="clear" w:color="auto" w:fill="FFFFFF"/>
        </w:rPr>
        <w:t>вебпорталі</w:t>
      </w:r>
      <w:proofErr w:type="spellEnd"/>
      <w:r w:rsidRPr="00371CEC">
        <w:rPr>
          <w:rFonts w:ascii="Times New Roman" w:hAnsi="Times New Roman" w:cs="Times New Roman"/>
          <w:color w:val="333333"/>
          <w:sz w:val="28"/>
          <w:szCs w:val="28"/>
          <w:shd w:val="clear" w:color="auto" w:fill="FFFFFF"/>
        </w:rPr>
        <w:t xml:space="preserve"> електронних послуг Пенсійного фонду, </w:t>
      </w:r>
      <w:r w:rsidRPr="00161EA2">
        <w:rPr>
          <w:rFonts w:ascii="Times New Roman" w:hAnsi="Times New Roman" w:cs="Times New Roman"/>
          <w:color w:val="333333"/>
          <w:sz w:val="28"/>
          <w:szCs w:val="28"/>
          <w:u w:val="single"/>
          <w:shd w:val="clear" w:color="auto" w:fill="FFFFFF"/>
        </w:rPr>
        <w:t>вважається, що особа виявила бажання одержувати пенсію з більш пізнього віку</w:t>
      </w:r>
      <w:r w:rsidRPr="00371CEC">
        <w:rPr>
          <w:rFonts w:ascii="Times New Roman" w:hAnsi="Times New Roman" w:cs="Times New Roman"/>
          <w:color w:val="333333"/>
          <w:sz w:val="28"/>
          <w:szCs w:val="28"/>
          <w:shd w:val="clear" w:color="auto" w:fill="FFFFFF"/>
        </w:rPr>
        <w:t xml:space="preserve"> </w:t>
      </w:r>
      <w:r w:rsidRPr="00BC6ADC">
        <w:rPr>
          <w:rFonts w:ascii="Times New Roman" w:hAnsi="Times New Roman" w:cs="Times New Roman"/>
          <w:color w:val="333333"/>
          <w:sz w:val="28"/>
          <w:szCs w:val="28"/>
          <w:shd w:val="clear" w:color="auto" w:fill="FFFFFF"/>
        </w:rPr>
        <w:t>(абзац другий частини першої статті 47).</w:t>
      </w:r>
    </w:p>
    <w:p w14:paraId="057BF297" w14:textId="2F099298" w:rsidR="00865B13" w:rsidRPr="00371CEC" w:rsidRDefault="00161EA2" w:rsidP="00F737A8">
      <w:pPr>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Проте з</w:t>
      </w:r>
      <w:r w:rsidR="00865B13" w:rsidRPr="00371CEC">
        <w:rPr>
          <w:rFonts w:ascii="Times New Roman" w:hAnsi="Times New Roman" w:cs="Times New Roman"/>
          <w:color w:val="333333"/>
          <w:sz w:val="28"/>
          <w:szCs w:val="28"/>
          <w:shd w:val="clear" w:color="auto" w:fill="FFFFFF"/>
        </w:rPr>
        <w:t>азначені п</w:t>
      </w:r>
      <w:r w:rsidR="0062050C" w:rsidRPr="00371CEC">
        <w:rPr>
          <w:rFonts w:ascii="Times New Roman" w:hAnsi="Times New Roman" w:cs="Times New Roman"/>
          <w:color w:val="333333"/>
          <w:sz w:val="28"/>
          <w:szCs w:val="28"/>
          <w:shd w:val="clear" w:color="auto" w:fill="FFFFFF"/>
        </w:rPr>
        <w:t xml:space="preserve">оложення </w:t>
      </w:r>
      <w:r w:rsidR="00865B13" w:rsidRPr="00371CEC">
        <w:rPr>
          <w:rFonts w:ascii="Times New Roman" w:hAnsi="Times New Roman" w:cs="Times New Roman"/>
          <w:color w:val="333333"/>
          <w:sz w:val="28"/>
          <w:szCs w:val="28"/>
          <w:shd w:val="clear" w:color="auto" w:fill="FFFFFF"/>
        </w:rPr>
        <w:t xml:space="preserve">не узгоджуються зі статтею 29 Закону, якою передбачено, що право на одержання пенсії з більш пізнього віку має лише  особа, яка після досягнення пенсійного віку </w:t>
      </w:r>
      <w:r w:rsidR="00865B13" w:rsidRPr="00371CEC">
        <w:rPr>
          <w:rFonts w:ascii="Times New Roman" w:hAnsi="Times New Roman" w:cs="Times New Roman"/>
          <w:color w:val="333333"/>
          <w:sz w:val="28"/>
          <w:szCs w:val="28"/>
          <w:u w:val="single"/>
          <w:shd w:val="clear" w:color="auto" w:fill="FFFFFF"/>
        </w:rPr>
        <w:t>продовжує працювати</w:t>
      </w:r>
      <w:r w:rsidR="00865B13" w:rsidRPr="00371CEC">
        <w:rPr>
          <w:rFonts w:ascii="Times New Roman" w:hAnsi="Times New Roman" w:cs="Times New Roman"/>
          <w:color w:val="333333"/>
          <w:sz w:val="28"/>
          <w:szCs w:val="28"/>
          <w:shd w:val="clear" w:color="auto" w:fill="FFFFFF"/>
        </w:rPr>
        <w:t>.</w:t>
      </w:r>
    </w:p>
    <w:p w14:paraId="256E271C" w14:textId="741CABA0" w:rsidR="001256C4" w:rsidRPr="00371CEC" w:rsidRDefault="00865B13"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 xml:space="preserve">Положення абзацу другого частини першої статті 47 </w:t>
      </w:r>
      <w:r w:rsidR="0066670B" w:rsidRPr="00371CEC">
        <w:rPr>
          <w:rFonts w:ascii="Times New Roman" w:hAnsi="Times New Roman" w:cs="Times New Roman"/>
          <w:color w:val="333333"/>
          <w:sz w:val="28"/>
          <w:szCs w:val="28"/>
          <w:shd w:val="clear" w:color="auto" w:fill="FFFFFF"/>
        </w:rPr>
        <w:t xml:space="preserve">Закону </w:t>
      </w:r>
      <w:r w:rsidRPr="00371CEC">
        <w:rPr>
          <w:rFonts w:ascii="Times New Roman" w:hAnsi="Times New Roman" w:cs="Times New Roman"/>
          <w:color w:val="333333"/>
          <w:sz w:val="28"/>
          <w:szCs w:val="28"/>
          <w:shd w:val="clear" w:color="auto" w:fill="FFFFFF"/>
        </w:rPr>
        <w:t>потребу</w:t>
      </w:r>
      <w:r w:rsidR="001256C4" w:rsidRPr="00371CEC">
        <w:rPr>
          <w:rFonts w:ascii="Times New Roman" w:hAnsi="Times New Roman" w:cs="Times New Roman"/>
          <w:color w:val="333333"/>
          <w:sz w:val="28"/>
          <w:szCs w:val="28"/>
          <w:shd w:val="clear" w:color="auto" w:fill="FFFFFF"/>
        </w:rPr>
        <w:t>є</w:t>
      </w:r>
      <w:r w:rsidRPr="00371CEC">
        <w:rPr>
          <w:rFonts w:ascii="Times New Roman" w:hAnsi="Times New Roman" w:cs="Times New Roman"/>
          <w:color w:val="333333"/>
          <w:sz w:val="28"/>
          <w:szCs w:val="28"/>
          <w:shd w:val="clear" w:color="auto" w:fill="FFFFFF"/>
        </w:rPr>
        <w:t xml:space="preserve"> також доопрацювання в частині визначення в який спосіб особа має повідомити </w:t>
      </w:r>
      <w:r w:rsidR="009369B3" w:rsidRPr="00371CEC">
        <w:rPr>
          <w:rFonts w:ascii="Times New Roman" w:hAnsi="Times New Roman" w:cs="Times New Roman"/>
          <w:color w:val="333333"/>
          <w:sz w:val="28"/>
          <w:szCs w:val="28"/>
          <w:shd w:val="clear" w:color="auto" w:fill="FFFFFF"/>
        </w:rPr>
        <w:t>територіальний орган Пенсійного фонду про обраний нею спосіб виплати пенсії, а також від якої дати рахувати «три місяці»</w:t>
      </w:r>
      <w:r w:rsidR="001256C4" w:rsidRPr="00371CEC">
        <w:rPr>
          <w:rFonts w:ascii="Times New Roman" w:hAnsi="Times New Roman" w:cs="Times New Roman"/>
          <w:color w:val="333333"/>
          <w:sz w:val="28"/>
          <w:szCs w:val="28"/>
          <w:shd w:val="clear" w:color="auto" w:fill="FFFFFF"/>
        </w:rPr>
        <w:t>.</w:t>
      </w:r>
    </w:p>
    <w:p w14:paraId="13807602" w14:textId="1D49AF1B" w:rsidR="00AF26C9" w:rsidRPr="00371CEC" w:rsidRDefault="00AF26C9"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З п</w:t>
      </w:r>
      <w:r w:rsidR="001256C4" w:rsidRPr="00371CEC">
        <w:rPr>
          <w:rFonts w:ascii="Times New Roman" w:hAnsi="Times New Roman" w:cs="Times New Roman"/>
          <w:color w:val="333333"/>
          <w:sz w:val="28"/>
          <w:szCs w:val="28"/>
          <w:shd w:val="clear" w:color="auto" w:fill="FFFFFF"/>
        </w:rPr>
        <w:t>оложен</w:t>
      </w:r>
      <w:r w:rsidRPr="00371CEC">
        <w:rPr>
          <w:rFonts w:ascii="Times New Roman" w:hAnsi="Times New Roman" w:cs="Times New Roman"/>
          <w:color w:val="333333"/>
          <w:sz w:val="28"/>
          <w:szCs w:val="28"/>
          <w:shd w:val="clear" w:color="auto" w:fill="FFFFFF"/>
        </w:rPr>
        <w:t>ь</w:t>
      </w:r>
      <w:r w:rsidR="001256C4" w:rsidRPr="00371CEC">
        <w:rPr>
          <w:rFonts w:ascii="Times New Roman" w:hAnsi="Times New Roman" w:cs="Times New Roman"/>
          <w:color w:val="333333"/>
          <w:sz w:val="28"/>
          <w:szCs w:val="28"/>
          <w:shd w:val="clear" w:color="auto" w:fill="FFFFFF"/>
        </w:rPr>
        <w:t xml:space="preserve"> стат</w:t>
      </w:r>
      <w:r w:rsidRPr="00371CEC">
        <w:rPr>
          <w:rFonts w:ascii="Times New Roman" w:hAnsi="Times New Roman" w:cs="Times New Roman"/>
          <w:color w:val="333333"/>
          <w:sz w:val="28"/>
          <w:szCs w:val="28"/>
          <w:shd w:val="clear" w:color="auto" w:fill="FFFFFF"/>
        </w:rPr>
        <w:t>ей</w:t>
      </w:r>
      <w:r w:rsidR="001256C4" w:rsidRPr="00371CEC">
        <w:rPr>
          <w:rFonts w:ascii="Times New Roman" w:hAnsi="Times New Roman" w:cs="Times New Roman"/>
          <w:color w:val="333333"/>
          <w:sz w:val="28"/>
          <w:szCs w:val="28"/>
          <w:shd w:val="clear" w:color="auto" w:fill="FFFFFF"/>
        </w:rPr>
        <w:t xml:space="preserve"> 45 </w:t>
      </w:r>
      <w:r w:rsidRPr="00371CEC">
        <w:rPr>
          <w:rFonts w:ascii="Times New Roman" w:hAnsi="Times New Roman" w:cs="Times New Roman"/>
          <w:color w:val="333333"/>
          <w:sz w:val="28"/>
          <w:szCs w:val="28"/>
          <w:shd w:val="clear" w:color="auto" w:fill="FFFFFF"/>
        </w:rPr>
        <w:t xml:space="preserve">і 47 </w:t>
      </w:r>
      <w:r w:rsidR="001256C4" w:rsidRPr="00371CEC">
        <w:rPr>
          <w:rFonts w:ascii="Times New Roman" w:hAnsi="Times New Roman" w:cs="Times New Roman"/>
          <w:color w:val="333333"/>
          <w:sz w:val="28"/>
          <w:szCs w:val="28"/>
          <w:shd w:val="clear" w:color="auto" w:fill="FFFFFF"/>
        </w:rPr>
        <w:t xml:space="preserve">Закону (в редакції проекту) </w:t>
      </w:r>
      <w:r w:rsidRPr="00371CEC">
        <w:rPr>
          <w:rFonts w:ascii="Times New Roman" w:hAnsi="Times New Roman" w:cs="Times New Roman"/>
          <w:color w:val="333333"/>
          <w:sz w:val="28"/>
          <w:szCs w:val="28"/>
          <w:shd w:val="clear" w:color="auto" w:fill="FFFFFF"/>
        </w:rPr>
        <w:t>не зрозуміл</w:t>
      </w:r>
      <w:r w:rsidR="00144F5A">
        <w:rPr>
          <w:rFonts w:ascii="Times New Roman" w:hAnsi="Times New Roman" w:cs="Times New Roman"/>
          <w:color w:val="333333"/>
          <w:sz w:val="28"/>
          <w:szCs w:val="28"/>
          <w:shd w:val="clear" w:color="auto" w:fill="FFFFFF"/>
        </w:rPr>
        <w:t>о</w:t>
      </w:r>
      <w:r w:rsidR="00161EA2">
        <w:rPr>
          <w:rFonts w:ascii="Times New Roman" w:hAnsi="Times New Roman" w:cs="Times New Roman"/>
          <w:color w:val="333333"/>
          <w:sz w:val="28"/>
          <w:szCs w:val="28"/>
          <w:shd w:val="clear" w:color="auto" w:fill="FFFFFF"/>
        </w:rPr>
        <w:t xml:space="preserve"> також</w:t>
      </w:r>
      <w:r w:rsidR="008F7478" w:rsidRPr="00371CEC">
        <w:rPr>
          <w:rFonts w:ascii="Times New Roman" w:hAnsi="Times New Roman" w:cs="Times New Roman"/>
          <w:color w:val="333333"/>
          <w:sz w:val="28"/>
          <w:szCs w:val="28"/>
          <w:shd w:val="clear" w:color="auto" w:fill="FFFFFF"/>
        </w:rPr>
        <w:t xml:space="preserve">: </w:t>
      </w:r>
      <w:r w:rsidRPr="00371CEC">
        <w:rPr>
          <w:rFonts w:ascii="Times New Roman" w:hAnsi="Times New Roman" w:cs="Times New Roman"/>
          <w:color w:val="333333"/>
          <w:sz w:val="28"/>
          <w:szCs w:val="28"/>
          <w:shd w:val="clear" w:color="auto" w:fill="FFFFFF"/>
        </w:rPr>
        <w:t xml:space="preserve"> на яку дату визначається </w:t>
      </w:r>
      <w:r w:rsidR="00144F5A">
        <w:rPr>
          <w:rFonts w:ascii="Times New Roman" w:hAnsi="Times New Roman" w:cs="Times New Roman"/>
          <w:color w:val="333333"/>
          <w:sz w:val="28"/>
          <w:szCs w:val="28"/>
          <w:shd w:val="clear" w:color="auto" w:fill="FFFFFF"/>
        </w:rPr>
        <w:t xml:space="preserve">страховий </w:t>
      </w:r>
      <w:r w:rsidRPr="00371CEC">
        <w:rPr>
          <w:rFonts w:ascii="Times New Roman" w:hAnsi="Times New Roman" w:cs="Times New Roman"/>
          <w:color w:val="333333"/>
          <w:sz w:val="28"/>
          <w:szCs w:val="28"/>
          <w:shd w:val="clear" w:color="auto" w:fill="FFFFFF"/>
        </w:rPr>
        <w:t>стаж та заробітна плата для обчислення пенсії (на дату досягнення пенсійного віку чи через три місяці)</w:t>
      </w:r>
      <w:r w:rsidR="008F7478" w:rsidRPr="00371CEC">
        <w:rPr>
          <w:rFonts w:ascii="Times New Roman" w:hAnsi="Times New Roman" w:cs="Times New Roman"/>
          <w:color w:val="333333"/>
          <w:sz w:val="28"/>
          <w:szCs w:val="28"/>
          <w:shd w:val="clear" w:color="auto" w:fill="FFFFFF"/>
        </w:rPr>
        <w:t>;</w:t>
      </w:r>
      <w:r w:rsidRPr="00371CEC">
        <w:rPr>
          <w:rFonts w:ascii="Times New Roman" w:hAnsi="Times New Roman" w:cs="Times New Roman"/>
          <w:color w:val="333333"/>
          <w:sz w:val="28"/>
          <w:szCs w:val="28"/>
          <w:shd w:val="clear" w:color="auto" w:fill="FFFFFF"/>
        </w:rPr>
        <w:t xml:space="preserve"> чи має право особа реалізувати своє право на</w:t>
      </w:r>
      <w:r w:rsidR="008F7478" w:rsidRPr="00371CEC">
        <w:rPr>
          <w:rFonts w:ascii="Times New Roman" w:hAnsi="Times New Roman" w:cs="Times New Roman"/>
          <w:color w:val="333333"/>
          <w:sz w:val="28"/>
          <w:szCs w:val="28"/>
          <w:shd w:val="clear" w:color="auto" w:fill="FFFFFF"/>
        </w:rPr>
        <w:t xml:space="preserve"> особисте </w:t>
      </w:r>
      <w:r w:rsidRPr="00371CEC">
        <w:rPr>
          <w:rFonts w:ascii="Times New Roman" w:hAnsi="Times New Roman" w:cs="Times New Roman"/>
          <w:color w:val="333333"/>
          <w:sz w:val="28"/>
          <w:szCs w:val="28"/>
          <w:shd w:val="clear" w:color="auto" w:fill="FFFFFF"/>
        </w:rPr>
        <w:t xml:space="preserve">звернення за пенсією  </w:t>
      </w:r>
      <w:r w:rsidR="008F7478" w:rsidRPr="00371CEC">
        <w:rPr>
          <w:rFonts w:ascii="Times New Roman" w:hAnsi="Times New Roman" w:cs="Times New Roman"/>
          <w:color w:val="333333"/>
          <w:sz w:val="28"/>
          <w:szCs w:val="28"/>
          <w:shd w:val="clear" w:color="auto" w:fill="FFFFFF"/>
        </w:rPr>
        <w:t xml:space="preserve">впродовж </w:t>
      </w:r>
      <w:r w:rsidRPr="00371CEC">
        <w:rPr>
          <w:rFonts w:ascii="Times New Roman" w:hAnsi="Times New Roman" w:cs="Times New Roman"/>
          <w:color w:val="333333"/>
          <w:sz w:val="28"/>
          <w:szCs w:val="28"/>
          <w:u w:val="single"/>
          <w:shd w:val="clear" w:color="auto" w:fill="FFFFFF"/>
        </w:rPr>
        <w:t xml:space="preserve">трьох </w:t>
      </w:r>
      <w:r w:rsidRPr="00371CEC">
        <w:rPr>
          <w:rFonts w:ascii="Times New Roman" w:hAnsi="Times New Roman" w:cs="Times New Roman"/>
          <w:color w:val="333333"/>
          <w:sz w:val="28"/>
          <w:szCs w:val="28"/>
          <w:u w:val="single"/>
          <w:shd w:val="clear" w:color="auto" w:fill="FFFFFF"/>
        </w:rPr>
        <w:lastRenderedPageBreak/>
        <w:t>місяців з дня досягнення пенсійного</w:t>
      </w:r>
      <w:r w:rsidR="008F7478" w:rsidRPr="00371CEC">
        <w:rPr>
          <w:rFonts w:ascii="Times New Roman" w:hAnsi="Times New Roman" w:cs="Times New Roman"/>
          <w:color w:val="333333"/>
          <w:sz w:val="28"/>
          <w:szCs w:val="28"/>
          <w:u w:val="single"/>
          <w:shd w:val="clear" w:color="auto" w:fill="FFFFFF"/>
        </w:rPr>
        <w:t xml:space="preserve">, як це </w:t>
      </w:r>
      <w:r w:rsidRPr="00371CEC">
        <w:rPr>
          <w:rFonts w:ascii="Times New Roman" w:hAnsi="Times New Roman" w:cs="Times New Roman"/>
          <w:color w:val="333333"/>
          <w:sz w:val="28"/>
          <w:szCs w:val="28"/>
          <w:u w:val="single"/>
          <w:shd w:val="clear" w:color="auto" w:fill="FFFFFF"/>
        </w:rPr>
        <w:t xml:space="preserve">передбачено </w:t>
      </w:r>
      <w:r w:rsidRPr="00371CEC">
        <w:rPr>
          <w:rFonts w:ascii="Times New Roman" w:hAnsi="Times New Roman" w:cs="Times New Roman"/>
          <w:color w:val="333333"/>
          <w:sz w:val="28"/>
          <w:szCs w:val="28"/>
          <w:shd w:val="clear" w:color="auto" w:fill="FFFFFF"/>
        </w:rPr>
        <w:t>абзац</w:t>
      </w:r>
      <w:r w:rsidR="008F7478" w:rsidRPr="00371CEC">
        <w:rPr>
          <w:rFonts w:ascii="Times New Roman" w:hAnsi="Times New Roman" w:cs="Times New Roman"/>
          <w:color w:val="333333"/>
          <w:sz w:val="28"/>
          <w:szCs w:val="28"/>
          <w:shd w:val="clear" w:color="auto" w:fill="FFFFFF"/>
        </w:rPr>
        <w:t>ом</w:t>
      </w:r>
      <w:r w:rsidRPr="00371CEC">
        <w:rPr>
          <w:rFonts w:ascii="Times New Roman" w:hAnsi="Times New Roman" w:cs="Times New Roman"/>
          <w:color w:val="333333"/>
          <w:sz w:val="28"/>
          <w:szCs w:val="28"/>
          <w:shd w:val="clear" w:color="auto" w:fill="FFFFFF"/>
        </w:rPr>
        <w:t xml:space="preserve"> перш</w:t>
      </w:r>
      <w:r w:rsidR="008F7478" w:rsidRPr="00371CEC">
        <w:rPr>
          <w:rFonts w:ascii="Times New Roman" w:hAnsi="Times New Roman" w:cs="Times New Roman"/>
          <w:color w:val="333333"/>
          <w:sz w:val="28"/>
          <w:szCs w:val="28"/>
          <w:shd w:val="clear" w:color="auto" w:fill="FFFFFF"/>
        </w:rPr>
        <w:t>им</w:t>
      </w:r>
      <w:r w:rsidRPr="00371CEC">
        <w:rPr>
          <w:rFonts w:ascii="Times New Roman" w:hAnsi="Times New Roman" w:cs="Times New Roman"/>
          <w:color w:val="333333"/>
          <w:sz w:val="28"/>
          <w:szCs w:val="28"/>
          <w:shd w:val="clear" w:color="auto" w:fill="FFFFFF"/>
        </w:rPr>
        <w:t xml:space="preserve"> пункту 1 частини першої статті 45 Закону</w:t>
      </w:r>
      <w:r w:rsidR="008F7478" w:rsidRPr="00371CEC">
        <w:rPr>
          <w:rFonts w:ascii="Times New Roman" w:hAnsi="Times New Roman" w:cs="Times New Roman"/>
          <w:color w:val="333333"/>
          <w:sz w:val="28"/>
          <w:szCs w:val="28"/>
          <w:shd w:val="clear" w:color="auto" w:fill="FFFFFF"/>
        </w:rPr>
        <w:t>;</w:t>
      </w:r>
      <w:r w:rsidRPr="00371CEC">
        <w:rPr>
          <w:rFonts w:ascii="Times New Roman" w:hAnsi="Times New Roman" w:cs="Times New Roman"/>
          <w:color w:val="333333"/>
          <w:sz w:val="28"/>
          <w:szCs w:val="28"/>
          <w:shd w:val="clear" w:color="auto" w:fill="FFFFFF"/>
        </w:rPr>
        <w:t xml:space="preserve"> з якої дати буде призначатися пенсія</w:t>
      </w:r>
      <w:r w:rsidR="008F7478" w:rsidRPr="00371CEC">
        <w:rPr>
          <w:rFonts w:ascii="Times New Roman" w:hAnsi="Times New Roman" w:cs="Times New Roman"/>
          <w:color w:val="333333"/>
          <w:sz w:val="28"/>
          <w:szCs w:val="28"/>
          <w:shd w:val="clear" w:color="auto" w:fill="FFFFFF"/>
        </w:rPr>
        <w:t xml:space="preserve"> (з дня, що настає за днем досягнення пенсійного віку, чи з урахуванням дати додатково поданих документів)</w:t>
      </w:r>
      <w:r w:rsidRPr="00371CEC">
        <w:rPr>
          <w:rFonts w:ascii="Times New Roman" w:hAnsi="Times New Roman" w:cs="Times New Roman"/>
          <w:color w:val="333333"/>
          <w:sz w:val="28"/>
          <w:szCs w:val="28"/>
          <w:shd w:val="clear" w:color="auto" w:fill="FFFFFF"/>
        </w:rPr>
        <w:t xml:space="preserve">, якщо документи про  </w:t>
      </w:r>
      <w:r w:rsidR="008F7478" w:rsidRPr="00371CEC">
        <w:rPr>
          <w:rFonts w:ascii="Times New Roman" w:hAnsi="Times New Roman" w:cs="Times New Roman"/>
          <w:color w:val="333333"/>
          <w:sz w:val="28"/>
          <w:szCs w:val="28"/>
          <w:shd w:val="clear" w:color="auto" w:fill="FFFFFF"/>
        </w:rPr>
        <w:t xml:space="preserve">відповідний </w:t>
      </w:r>
      <w:r w:rsidRPr="00371CEC">
        <w:rPr>
          <w:rFonts w:ascii="Times New Roman" w:hAnsi="Times New Roman" w:cs="Times New Roman"/>
          <w:color w:val="333333"/>
          <w:sz w:val="28"/>
          <w:szCs w:val="28"/>
          <w:shd w:val="clear" w:color="auto" w:fill="FFFFFF"/>
        </w:rPr>
        <w:t xml:space="preserve"> </w:t>
      </w:r>
      <w:r w:rsidR="008F7478" w:rsidRPr="00371CEC">
        <w:rPr>
          <w:rFonts w:ascii="Times New Roman" w:hAnsi="Times New Roman" w:cs="Times New Roman"/>
          <w:color w:val="333333"/>
          <w:sz w:val="28"/>
          <w:szCs w:val="28"/>
          <w:shd w:val="clear" w:color="auto" w:fill="FFFFFF"/>
        </w:rPr>
        <w:t>страховий стаж будуть подані впродовж трьох місяців</w:t>
      </w:r>
      <w:r w:rsidR="00144F5A">
        <w:rPr>
          <w:rFonts w:ascii="Times New Roman" w:hAnsi="Times New Roman" w:cs="Times New Roman"/>
          <w:color w:val="333333"/>
          <w:sz w:val="28"/>
          <w:szCs w:val="28"/>
          <w:shd w:val="clear" w:color="auto" w:fill="FFFFFF"/>
        </w:rPr>
        <w:t xml:space="preserve"> з дня досягнення пенсійного віку;</w:t>
      </w:r>
    </w:p>
    <w:p w14:paraId="690442AF" w14:textId="5309C2EB" w:rsidR="001256C4" w:rsidRPr="00371CEC" w:rsidRDefault="001256C4" w:rsidP="00F737A8">
      <w:pPr>
        <w:spacing w:after="0" w:line="240" w:lineRule="auto"/>
        <w:ind w:firstLine="709"/>
        <w:jc w:val="both"/>
        <w:rPr>
          <w:rFonts w:ascii="Times New Roman" w:hAnsi="Times New Roman" w:cs="Times New Roman"/>
          <w:color w:val="333333"/>
          <w:sz w:val="28"/>
          <w:szCs w:val="28"/>
          <w:shd w:val="clear" w:color="auto" w:fill="FFFFFF"/>
        </w:rPr>
      </w:pPr>
    </w:p>
    <w:p w14:paraId="637F190E" w14:textId="110F54B5" w:rsidR="001256C4" w:rsidRPr="00371CEC" w:rsidRDefault="002204B6"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7</w:t>
      </w:r>
      <w:r w:rsidR="0066670B" w:rsidRPr="00371CEC">
        <w:rPr>
          <w:rFonts w:ascii="Times New Roman" w:hAnsi="Times New Roman" w:cs="Times New Roman"/>
          <w:color w:val="333333"/>
          <w:sz w:val="28"/>
          <w:szCs w:val="28"/>
          <w:shd w:val="clear" w:color="auto" w:fill="FFFFFF"/>
        </w:rPr>
        <w:t xml:space="preserve">) </w:t>
      </w:r>
      <w:r w:rsidR="00DF579B">
        <w:rPr>
          <w:rFonts w:ascii="Times New Roman" w:hAnsi="Times New Roman" w:cs="Times New Roman"/>
          <w:color w:val="333333"/>
          <w:sz w:val="28"/>
          <w:szCs w:val="28"/>
          <w:shd w:val="clear" w:color="auto" w:fill="FFFFFF"/>
        </w:rPr>
        <w:t>щ</w:t>
      </w:r>
      <w:r w:rsidR="0066670B" w:rsidRPr="00371CEC">
        <w:rPr>
          <w:rFonts w:ascii="Times New Roman" w:hAnsi="Times New Roman" w:cs="Times New Roman"/>
          <w:color w:val="333333"/>
          <w:sz w:val="28"/>
          <w:szCs w:val="28"/>
          <w:shd w:val="clear" w:color="auto" w:fill="FFFFFF"/>
        </w:rPr>
        <w:t xml:space="preserve">одо внесення змін до Закону України </w:t>
      </w:r>
      <w:r w:rsidR="0066670B" w:rsidRPr="00371CEC">
        <w:rPr>
          <w:rFonts w:ascii="Times New Roman" w:hAnsi="Times New Roman" w:cs="Times New Roman"/>
          <w:sz w:val="28"/>
          <w:szCs w:val="28"/>
        </w:rPr>
        <w:t>«Про збір та облік єдиного внеску на загальнообов’язкове державне соціальне страхування»</w:t>
      </w:r>
      <w:r w:rsidR="00DF579B">
        <w:rPr>
          <w:rFonts w:ascii="Times New Roman" w:hAnsi="Times New Roman" w:cs="Times New Roman"/>
          <w:sz w:val="28"/>
          <w:szCs w:val="28"/>
        </w:rPr>
        <w:t xml:space="preserve"> (далі в цьому пункті – Закон)</w:t>
      </w:r>
      <w:r w:rsidR="0066670B" w:rsidRPr="00371CEC">
        <w:rPr>
          <w:rFonts w:ascii="Times New Roman" w:hAnsi="Times New Roman" w:cs="Times New Roman"/>
          <w:sz w:val="28"/>
          <w:szCs w:val="28"/>
        </w:rPr>
        <w:t>.</w:t>
      </w:r>
    </w:p>
    <w:p w14:paraId="71B8B629" w14:textId="2130D09C" w:rsidR="0066670B" w:rsidRPr="00371CEC" w:rsidRDefault="0066670B"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 xml:space="preserve">Частиною другою статті 17 Закону (в редакції проекту) передбачається встановити, що </w:t>
      </w:r>
      <w:r w:rsidR="00DF57DA" w:rsidRPr="00371CEC">
        <w:rPr>
          <w:rFonts w:ascii="Times New Roman" w:hAnsi="Times New Roman" w:cs="Times New Roman"/>
          <w:color w:val="333333"/>
          <w:sz w:val="28"/>
          <w:szCs w:val="28"/>
          <w:shd w:val="clear" w:color="auto" w:fill="FFFFFF"/>
        </w:rPr>
        <w:t>«</w:t>
      </w:r>
      <w:r w:rsidR="005B5177" w:rsidRPr="00371CEC">
        <w:rPr>
          <w:rFonts w:ascii="Times New Roman" w:hAnsi="Times New Roman" w:cs="Times New Roman"/>
          <w:color w:val="333333"/>
          <w:sz w:val="28"/>
          <w:szCs w:val="28"/>
          <w:shd w:val="clear" w:color="auto" w:fill="FFFFFF"/>
        </w:rPr>
        <w:t>м</w:t>
      </w:r>
      <w:r w:rsidR="00DF57DA" w:rsidRPr="00371CEC">
        <w:rPr>
          <w:rFonts w:ascii="Times New Roman" w:hAnsi="Times New Roman" w:cs="Times New Roman"/>
          <w:color w:val="333333"/>
          <w:sz w:val="28"/>
          <w:szCs w:val="28"/>
          <w:shd w:val="clear" w:color="auto" w:fill="FFFFFF"/>
        </w:rPr>
        <w:t xml:space="preserve">іж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w:t>
      </w:r>
      <w:r w:rsidR="00DF57DA" w:rsidRPr="00DF579B">
        <w:rPr>
          <w:rFonts w:ascii="Times New Roman" w:hAnsi="Times New Roman" w:cs="Times New Roman"/>
          <w:color w:val="333333"/>
          <w:sz w:val="28"/>
          <w:szCs w:val="28"/>
          <w:u w:val="single"/>
          <w:shd w:val="clear" w:color="auto" w:fill="FFFFFF"/>
        </w:rPr>
        <w:t xml:space="preserve">центральним органом виконавчої влади, що забезпечує формування державної політики у сфері соціального захисту населення, </w:t>
      </w:r>
      <w:r w:rsidR="00DF57DA" w:rsidRPr="00DF579B">
        <w:rPr>
          <w:rFonts w:ascii="Times New Roman" w:hAnsi="Times New Roman" w:cs="Times New Roman"/>
          <w:color w:val="333333"/>
          <w:sz w:val="28"/>
          <w:szCs w:val="28"/>
          <w:shd w:val="clear" w:color="auto" w:fill="FFFFFF"/>
        </w:rPr>
        <w:t xml:space="preserve">Пенсійним фондом, </w:t>
      </w:r>
      <w:r w:rsidR="00DF57DA" w:rsidRPr="00DF579B">
        <w:rPr>
          <w:rFonts w:ascii="Times New Roman" w:hAnsi="Times New Roman" w:cs="Times New Roman"/>
          <w:color w:val="333333"/>
          <w:sz w:val="28"/>
          <w:szCs w:val="28"/>
          <w:u w:val="single"/>
          <w:shd w:val="clear" w:color="auto" w:fill="FFFFFF"/>
        </w:rPr>
        <w:t>що ведуть</w:t>
      </w:r>
      <w:r w:rsidR="00DF57DA" w:rsidRPr="00371CEC">
        <w:rPr>
          <w:rFonts w:ascii="Times New Roman" w:hAnsi="Times New Roman" w:cs="Times New Roman"/>
          <w:color w:val="333333"/>
          <w:sz w:val="28"/>
          <w:szCs w:val="28"/>
          <w:shd w:val="clear" w:color="auto" w:fill="FFFFFF"/>
        </w:rPr>
        <w:t xml:space="preserve"> Державний реєстр, та фондами загальнообов’язкового державного соціального страхування здійснюється обмін інформацією на безоплатній основі.</w:t>
      </w:r>
      <w:r w:rsidR="00DF579B">
        <w:rPr>
          <w:rFonts w:ascii="Times New Roman" w:hAnsi="Times New Roman" w:cs="Times New Roman"/>
          <w:color w:val="333333"/>
          <w:sz w:val="28"/>
          <w:szCs w:val="28"/>
          <w:shd w:val="clear" w:color="auto" w:fill="FFFFFF"/>
        </w:rPr>
        <w:t>.</w:t>
      </w:r>
      <w:r w:rsidR="00DF57DA" w:rsidRPr="00371CEC">
        <w:rPr>
          <w:rFonts w:ascii="Times New Roman" w:hAnsi="Times New Roman" w:cs="Times New Roman"/>
          <w:color w:val="333333"/>
          <w:sz w:val="28"/>
          <w:szCs w:val="28"/>
          <w:shd w:val="clear" w:color="auto" w:fill="FFFFFF"/>
        </w:rPr>
        <w:t xml:space="preserve">.». </w:t>
      </w:r>
    </w:p>
    <w:p w14:paraId="4FD6E711" w14:textId="77777777" w:rsidR="00DF579B" w:rsidRDefault="002466F9"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Зазначен</w:t>
      </w:r>
      <w:r w:rsidR="00DF579B">
        <w:rPr>
          <w:rFonts w:ascii="Times New Roman" w:hAnsi="Times New Roman" w:cs="Times New Roman"/>
          <w:color w:val="333333"/>
          <w:sz w:val="28"/>
          <w:szCs w:val="28"/>
          <w:shd w:val="clear" w:color="auto" w:fill="FFFFFF"/>
        </w:rPr>
        <w:t>е</w:t>
      </w:r>
      <w:r w:rsidRPr="00371CEC">
        <w:rPr>
          <w:rFonts w:ascii="Times New Roman" w:hAnsi="Times New Roman" w:cs="Times New Roman"/>
          <w:color w:val="333333"/>
          <w:sz w:val="28"/>
          <w:szCs w:val="28"/>
          <w:shd w:val="clear" w:color="auto" w:fill="FFFFFF"/>
        </w:rPr>
        <w:t xml:space="preserve"> положення протиріч</w:t>
      </w:r>
      <w:r w:rsidR="00DF579B">
        <w:rPr>
          <w:rFonts w:ascii="Times New Roman" w:hAnsi="Times New Roman" w:cs="Times New Roman"/>
          <w:color w:val="333333"/>
          <w:sz w:val="28"/>
          <w:szCs w:val="28"/>
          <w:shd w:val="clear" w:color="auto" w:fill="FFFFFF"/>
        </w:rPr>
        <w:t>и</w:t>
      </w:r>
      <w:r w:rsidRPr="00371CEC">
        <w:rPr>
          <w:rFonts w:ascii="Times New Roman" w:hAnsi="Times New Roman" w:cs="Times New Roman"/>
          <w:color w:val="333333"/>
          <w:sz w:val="28"/>
          <w:szCs w:val="28"/>
          <w:shd w:val="clear" w:color="auto" w:fill="FFFFFF"/>
        </w:rPr>
        <w:t xml:space="preserve">ть статтям 19 і 20 Закону, відповідно до яких  </w:t>
      </w:r>
      <w:r w:rsidR="00DF579B" w:rsidRPr="00DF579B">
        <w:rPr>
          <w:rFonts w:ascii="Times New Roman" w:hAnsi="Times New Roman" w:cs="Times New Roman"/>
          <w:color w:val="333333"/>
          <w:sz w:val="28"/>
          <w:szCs w:val="28"/>
          <w:shd w:val="clear" w:color="auto" w:fill="FFFFFF"/>
        </w:rPr>
        <w:t>центральний орган виконавчої влади, що забезпечує формування державної політики у сфері соціального захисту населення,</w:t>
      </w:r>
      <w:r w:rsidRPr="00DF579B">
        <w:rPr>
          <w:rFonts w:ascii="Times New Roman" w:hAnsi="Times New Roman" w:cs="Times New Roman"/>
          <w:color w:val="333333"/>
          <w:sz w:val="28"/>
          <w:szCs w:val="28"/>
          <w:shd w:val="clear" w:color="auto" w:fill="FFFFFF"/>
        </w:rPr>
        <w:t xml:space="preserve"> </w:t>
      </w:r>
      <w:r w:rsidR="00DF579B">
        <w:rPr>
          <w:rFonts w:ascii="Times New Roman" w:hAnsi="Times New Roman" w:cs="Times New Roman"/>
          <w:color w:val="333333"/>
          <w:sz w:val="28"/>
          <w:szCs w:val="28"/>
          <w:shd w:val="clear" w:color="auto" w:fill="FFFFFF"/>
        </w:rPr>
        <w:t xml:space="preserve">не веде </w:t>
      </w:r>
      <w:r w:rsidRPr="00371CEC">
        <w:rPr>
          <w:rFonts w:ascii="Times New Roman" w:hAnsi="Times New Roman" w:cs="Times New Roman"/>
          <w:color w:val="333333"/>
          <w:sz w:val="28"/>
          <w:szCs w:val="28"/>
          <w:shd w:val="clear" w:color="auto" w:fill="FFFFFF"/>
        </w:rPr>
        <w:t>Державний реєстр</w:t>
      </w:r>
      <w:r w:rsidR="00DF579B">
        <w:rPr>
          <w:rFonts w:ascii="Times New Roman" w:hAnsi="Times New Roman" w:cs="Times New Roman"/>
          <w:color w:val="333333"/>
          <w:sz w:val="28"/>
          <w:szCs w:val="28"/>
          <w:shd w:val="clear" w:color="auto" w:fill="FFFFFF"/>
        </w:rPr>
        <w:t>.</w:t>
      </w:r>
    </w:p>
    <w:p w14:paraId="1AAEB7C3" w14:textId="77777777" w:rsidR="00DF579B" w:rsidRDefault="00DF579B" w:rsidP="00F737A8">
      <w:pPr>
        <w:spacing w:after="0" w:line="240" w:lineRule="auto"/>
        <w:ind w:firstLine="709"/>
        <w:jc w:val="both"/>
        <w:rPr>
          <w:rFonts w:ascii="Times New Roman" w:hAnsi="Times New Roman" w:cs="Times New Roman"/>
          <w:color w:val="333333"/>
          <w:sz w:val="28"/>
          <w:szCs w:val="28"/>
          <w:shd w:val="clear" w:color="auto" w:fill="FFFFFF"/>
        </w:rPr>
      </w:pPr>
    </w:p>
    <w:p w14:paraId="405065F6" w14:textId="3D776B63" w:rsidR="004414A4" w:rsidRDefault="004414A4"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статті 18 Закону, викладеній в новій редакції в про</w:t>
      </w:r>
      <w:r w:rsidR="00B31A47">
        <w:rPr>
          <w:rFonts w:ascii="Times New Roman" w:hAnsi="Times New Roman" w:cs="Times New Roman"/>
          <w:sz w:val="28"/>
          <w:szCs w:val="28"/>
        </w:rPr>
        <w:t>е</w:t>
      </w:r>
      <w:r>
        <w:rPr>
          <w:rFonts w:ascii="Times New Roman" w:hAnsi="Times New Roman" w:cs="Times New Roman"/>
          <w:sz w:val="28"/>
          <w:szCs w:val="28"/>
        </w:rPr>
        <w:t>кті, застосовані терміни «держатель реєстру», «розпорядник реєстру», «технічний адміністратор реєстру». Проте ні діючий Закон, ні зміни, що пропонуються в про</w:t>
      </w:r>
      <w:r w:rsidR="00B31A47">
        <w:rPr>
          <w:rFonts w:ascii="Times New Roman" w:hAnsi="Times New Roman" w:cs="Times New Roman"/>
          <w:sz w:val="28"/>
          <w:szCs w:val="28"/>
        </w:rPr>
        <w:t>е</w:t>
      </w:r>
      <w:r>
        <w:rPr>
          <w:rFonts w:ascii="Times New Roman" w:hAnsi="Times New Roman" w:cs="Times New Roman"/>
          <w:sz w:val="28"/>
          <w:szCs w:val="28"/>
        </w:rPr>
        <w:t>кті, не визначають значення цих термінів та юридичних осіб, на яких покладаються відповідні функції, або порядок визначення таких осіб. У разі необхідності зазначені питання мають бути врегульовані, як це передбачено статтею 1 Закону України «Про державну реєстрацію юридичних осіб, фізичних осіб-підприємців та громадських формувань».</w:t>
      </w:r>
    </w:p>
    <w:p w14:paraId="60610A08" w14:textId="77777777" w:rsidR="002204B6" w:rsidRDefault="002204B6" w:rsidP="00F737A8">
      <w:pPr>
        <w:spacing w:after="0" w:line="240" w:lineRule="auto"/>
        <w:ind w:firstLine="709"/>
        <w:jc w:val="both"/>
        <w:rPr>
          <w:rFonts w:ascii="Times New Roman" w:hAnsi="Times New Roman" w:cs="Times New Roman"/>
          <w:sz w:val="28"/>
          <w:szCs w:val="28"/>
        </w:rPr>
      </w:pPr>
    </w:p>
    <w:p w14:paraId="10945B39" w14:textId="6B43E1EB" w:rsidR="004414A4" w:rsidRDefault="004414A4"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про</w:t>
      </w:r>
      <w:r w:rsidR="00DB7DB1">
        <w:rPr>
          <w:rFonts w:ascii="Times New Roman" w:hAnsi="Times New Roman" w:cs="Times New Roman"/>
          <w:sz w:val="28"/>
          <w:szCs w:val="28"/>
        </w:rPr>
        <w:t>е</w:t>
      </w:r>
      <w:r>
        <w:rPr>
          <w:rFonts w:ascii="Times New Roman" w:hAnsi="Times New Roman" w:cs="Times New Roman"/>
          <w:sz w:val="28"/>
          <w:szCs w:val="28"/>
        </w:rPr>
        <w:t>кті викладено в новій редакції частину четверту статті 20 Закону</w:t>
      </w:r>
      <w:r w:rsidR="002204B6">
        <w:rPr>
          <w:rFonts w:ascii="Times New Roman" w:hAnsi="Times New Roman" w:cs="Times New Roman"/>
          <w:sz w:val="28"/>
          <w:szCs w:val="28"/>
        </w:rPr>
        <w:t xml:space="preserve">, </w:t>
      </w:r>
      <w:r>
        <w:rPr>
          <w:rFonts w:ascii="Times New Roman" w:hAnsi="Times New Roman" w:cs="Times New Roman"/>
          <w:sz w:val="28"/>
          <w:szCs w:val="28"/>
        </w:rPr>
        <w:t xml:space="preserve"> у пункті 5 якої йдеться про частину картки, що відображає трудову діяльність особи. </w:t>
      </w:r>
    </w:p>
    <w:p w14:paraId="267C6144" w14:textId="77777777" w:rsidR="004414A4" w:rsidRDefault="004414A4"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Водночас пункт 2 цієї частини передбачає включення відомостей про трудову діяльність особи до частини картки, що відображає страховий стаж. При цьому передбачено включення даних, які не впливають на страховий стаж особи, зокрема, про присвоєння, зміну розряду, рангу, класу, звання, категорії, посаду із зазначенням структурного підрозділу.</w:t>
      </w:r>
    </w:p>
    <w:p w14:paraId="0CAC3317" w14:textId="70D5F13A" w:rsidR="004414A4" w:rsidRPr="001802B4" w:rsidRDefault="004414A4" w:rsidP="00F737A8">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rPr>
        <w:t xml:space="preserve">Натомість </w:t>
      </w:r>
      <w:r w:rsidR="002204B6">
        <w:rPr>
          <w:rFonts w:ascii="Times New Roman" w:hAnsi="Times New Roman" w:cs="Times New Roman"/>
          <w:sz w:val="28"/>
          <w:szCs w:val="28"/>
        </w:rPr>
        <w:t xml:space="preserve">новий </w:t>
      </w:r>
      <w:r>
        <w:rPr>
          <w:rFonts w:ascii="Times New Roman" w:hAnsi="Times New Roman" w:cs="Times New Roman"/>
          <w:sz w:val="28"/>
          <w:szCs w:val="28"/>
        </w:rPr>
        <w:t>пункт 5 цієї частини не містить переліку  відомостей про трудову діяльність особи, що мають бути включені до персональної електронної облікової картки застрахованої особи. На думку</w:t>
      </w:r>
      <w:r w:rsidR="002204B6">
        <w:rPr>
          <w:rFonts w:ascii="Times New Roman" w:hAnsi="Times New Roman" w:cs="Times New Roman"/>
          <w:sz w:val="28"/>
          <w:szCs w:val="28"/>
        </w:rPr>
        <w:t xml:space="preserve"> Управління</w:t>
      </w:r>
      <w:r>
        <w:rPr>
          <w:rFonts w:ascii="Times New Roman" w:hAnsi="Times New Roman" w:cs="Times New Roman"/>
          <w:sz w:val="28"/>
          <w:szCs w:val="28"/>
        </w:rPr>
        <w:t xml:space="preserve">, саме в цій частині картки  мають бути відомості про дату прийняття на роботу (призначення на посаду), повна назва підприємства, установи, організації або прізвище, ім’я, по батькові фізичної особи – роботодавця, назва роботи, професії, посади, присвоєння розряду, рангу, категорії тощо, про переведення на іншу роботу </w:t>
      </w:r>
      <w:r>
        <w:rPr>
          <w:rFonts w:ascii="Times New Roman" w:hAnsi="Times New Roman" w:cs="Times New Roman"/>
          <w:sz w:val="28"/>
          <w:szCs w:val="28"/>
        </w:rPr>
        <w:lastRenderedPageBreak/>
        <w:t>(призначення на іншу посаду), звільнення, що є характерними ознаками трудової діяльності особи.</w:t>
      </w:r>
      <w:r w:rsidRPr="00B835FA">
        <w:rPr>
          <w:rFonts w:ascii="Times New Roman" w:hAnsi="Times New Roman" w:cs="Times New Roman"/>
          <w:sz w:val="28"/>
          <w:szCs w:val="28"/>
        </w:rPr>
        <w:t xml:space="preserve"> </w:t>
      </w:r>
      <w:proofErr w:type="spellStart"/>
      <w:r>
        <w:rPr>
          <w:rFonts w:ascii="Times New Roman" w:hAnsi="Times New Roman" w:cs="Times New Roman"/>
          <w:sz w:val="28"/>
          <w:szCs w:val="28"/>
          <w:lang w:val="ru-RU"/>
        </w:rPr>
        <w:t>Ця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частина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картки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містити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також</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відомості</w:t>
      </w:r>
      <w:proofErr w:type="spellEnd"/>
      <w:r>
        <w:rPr>
          <w:rFonts w:ascii="Times New Roman" w:hAnsi="Times New Roman" w:cs="Times New Roman"/>
          <w:sz w:val="28"/>
          <w:szCs w:val="28"/>
          <w:lang w:val="ru-RU"/>
        </w:rPr>
        <w:t xml:space="preserve"> про </w:t>
      </w:r>
      <w:proofErr w:type="spellStart"/>
      <w:r>
        <w:rPr>
          <w:rFonts w:ascii="Times New Roman" w:hAnsi="Times New Roman" w:cs="Times New Roman"/>
          <w:sz w:val="28"/>
          <w:szCs w:val="28"/>
          <w:lang w:val="ru-RU"/>
        </w:rPr>
        <w:t>періоди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зараховувалися</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до стажу</w:t>
      </w:r>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роботи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відповідно</w:t>
      </w:r>
      <w:proofErr w:type="spellEnd"/>
      <w:r>
        <w:rPr>
          <w:rFonts w:ascii="Times New Roman" w:hAnsi="Times New Roman" w:cs="Times New Roman"/>
          <w:sz w:val="28"/>
          <w:szCs w:val="28"/>
          <w:lang w:val="ru-RU"/>
        </w:rPr>
        <w:t xml:space="preserve"> до </w:t>
      </w:r>
      <w:proofErr w:type="spellStart"/>
      <w:r>
        <w:rPr>
          <w:rFonts w:ascii="Times New Roman" w:hAnsi="Times New Roman" w:cs="Times New Roman"/>
          <w:sz w:val="28"/>
          <w:szCs w:val="28"/>
          <w:lang w:val="ru-RU"/>
        </w:rPr>
        <w:t>законодавства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діяло</w:t>
      </w:r>
      <w:proofErr w:type="spellEnd"/>
      <w:r>
        <w:rPr>
          <w:rFonts w:ascii="Times New Roman" w:hAnsi="Times New Roman" w:cs="Times New Roman"/>
          <w:sz w:val="28"/>
          <w:szCs w:val="28"/>
          <w:lang w:val="ru-RU"/>
        </w:rPr>
        <w:t xml:space="preserve"> </w:t>
      </w:r>
      <w:r w:rsidR="002204B6">
        <w:rPr>
          <w:rFonts w:ascii="Times New Roman" w:hAnsi="Times New Roman" w:cs="Times New Roman"/>
          <w:sz w:val="28"/>
          <w:szCs w:val="28"/>
          <w:lang w:val="ru-RU"/>
        </w:rPr>
        <w:t xml:space="preserve">до </w:t>
      </w:r>
      <w:proofErr w:type="spellStart"/>
      <w:r w:rsidR="002204B6">
        <w:rPr>
          <w:rFonts w:ascii="Times New Roman" w:hAnsi="Times New Roman" w:cs="Times New Roman"/>
          <w:sz w:val="28"/>
          <w:szCs w:val="28"/>
          <w:lang w:val="ru-RU"/>
        </w:rPr>
        <w:t>запровадження</w:t>
      </w:r>
      <w:proofErr w:type="spellEnd"/>
      <w:r w:rsidR="002204B6">
        <w:rPr>
          <w:rFonts w:ascii="Times New Roman" w:hAnsi="Times New Roman" w:cs="Times New Roman"/>
          <w:sz w:val="28"/>
          <w:szCs w:val="28"/>
          <w:lang w:val="ru-RU"/>
        </w:rPr>
        <w:t xml:space="preserve"> </w:t>
      </w:r>
      <w:proofErr w:type="spellStart"/>
      <w:r w:rsidR="002204B6">
        <w:rPr>
          <w:rFonts w:ascii="Times New Roman" w:hAnsi="Times New Roman" w:cs="Times New Roman"/>
          <w:sz w:val="28"/>
          <w:szCs w:val="28"/>
          <w:lang w:val="ru-RU"/>
        </w:rPr>
        <w:t>системи</w:t>
      </w:r>
      <w:proofErr w:type="spellEnd"/>
      <w:r w:rsidR="002204B6">
        <w:rPr>
          <w:rFonts w:ascii="Times New Roman" w:hAnsi="Times New Roman" w:cs="Times New Roman"/>
          <w:sz w:val="28"/>
          <w:szCs w:val="28"/>
          <w:lang w:val="ru-RU"/>
        </w:rPr>
        <w:t xml:space="preserve"> </w:t>
      </w:r>
      <w:proofErr w:type="spellStart"/>
      <w:r w:rsidR="002204B6">
        <w:rPr>
          <w:rFonts w:ascii="Times New Roman" w:hAnsi="Times New Roman" w:cs="Times New Roman"/>
          <w:sz w:val="28"/>
          <w:szCs w:val="28"/>
          <w:lang w:val="ru-RU"/>
        </w:rPr>
        <w:t>персоніфікованого</w:t>
      </w:r>
      <w:proofErr w:type="spellEnd"/>
      <w:r w:rsidR="002204B6">
        <w:rPr>
          <w:rFonts w:ascii="Times New Roman" w:hAnsi="Times New Roman" w:cs="Times New Roman"/>
          <w:sz w:val="28"/>
          <w:szCs w:val="28"/>
          <w:lang w:val="ru-RU"/>
        </w:rPr>
        <w:t xml:space="preserve"> </w:t>
      </w:r>
      <w:proofErr w:type="spellStart"/>
      <w:r w:rsidR="002204B6">
        <w:rPr>
          <w:rFonts w:ascii="Times New Roman" w:hAnsi="Times New Roman" w:cs="Times New Roman"/>
          <w:sz w:val="28"/>
          <w:szCs w:val="28"/>
          <w:lang w:val="ru-RU"/>
        </w:rPr>
        <w:t>обліку</w:t>
      </w:r>
      <w:proofErr w:type="spellEnd"/>
      <w:r w:rsidR="002204B6">
        <w:rPr>
          <w:rFonts w:ascii="Times New Roman" w:hAnsi="Times New Roman" w:cs="Times New Roman"/>
          <w:sz w:val="28"/>
          <w:szCs w:val="28"/>
          <w:lang w:val="ru-RU"/>
        </w:rPr>
        <w:t xml:space="preserve"> </w:t>
      </w:r>
      <w:proofErr w:type="spellStart"/>
      <w:r w:rsidR="002204B6">
        <w:rPr>
          <w:rFonts w:ascii="Times New Roman" w:hAnsi="Times New Roman" w:cs="Times New Roman"/>
          <w:sz w:val="28"/>
          <w:szCs w:val="28"/>
          <w:lang w:val="ru-RU"/>
        </w:rPr>
        <w:t>застрахованних</w:t>
      </w:r>
      <w:proofErr w:type="spellEnd"/>
      <w:r w:rsidR="002204B6">
        <w:rPr>
          <w:rFonts w:ascii="Times New Roman" w:hAnsi="Times New Roman" w:cs="Times New Roman"/>
          <w:sz w:val="28"/>
          <w:szCs w:val="28"/>
          <w:lang w:val="ru-RU"/>
        </w:rPr>
        <w:t xml:space="preserve"> </w:t>
      </w:r>
      <w:proofErr w:type="spellStart"/>
      <w:r w:rsidR="002204B6">
        <w:rPr>
          <w:rFonts w:ascii="Times New Roman" w:hAnsi="Times New Roman" w:cs="Times New Roman"/>
          <w:sz w:val="28"/>
          <w:szCs w:val="28"/>
          <w:lang w:val="ru-RU"/>
        </w:rPr>
        <w:t>осіб</w:t>
      </w:r>
      <w:proofErr w:type="spellEnd"/>
      <w:r w:rsidR="002204B6">
        <w:rPr>
          <w:rFonts w:ascii="Times New Roman" w:hAnsi="Times New Roman" w:cs="Times New Roman"/>
          <w:sz w:val="28"/>
          <w:szCs w:val="28"/>
          <w:lang w:val="ru-RU"/>
        </w:rPr>
        <w:t>.</w:t>
      </w:r>
      <w:r>
        <w:rPr>
          <w:rFonts w:ascii="Times New Roman" w:hAnsi="Times New Roman" w:cs="Times New Roman"/>
          <w:sz w:val="28"/>
          <w:szCs w:val="28"/>
          <w:lang w:val="ru-RU"/>
        </w:rPr>
        <w:t xml:space="preserve"> </w:t>
      </w:r>
    </w:p>
    <w:p w14:paraId="4530B479" w14:textId="77777777" w:rsidR="004414A4" w:rsidRPr="001802B4" w:rsidRDefault="004414A4" w:rsidP="00F737A8">
      <w:pPr>
        <w:spacing w:after="0" w:line="240" w:lineRule="auto"/>
        <w:ind w:firstLine="709"/>
        <w:jc w:val="both"/>
        <w:rPr>
          <w:rFonts w:ascii="Times New Roman" w:hAnsi="Times New Roman" w:cs="Times New Roman"/>
          <w:sz w:val="28"/>
          <w:szCs w:val="28"/>
          <w:lang w:val="ru-RU"/>
        </w:rPr>
      </w:pPr>
    </w:p>
    <w:p w14:paraId="00085A7F" w14:textId="488D1616" w:rsidR="009474A7" w:rsidRPr="00371CEC" w:rsidRDefault="002204B6" w:rsidP="00F737A8">
      <w:pPr>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З</w:t>
      </w:r>
      <w:r w:rsidR="00757570" w:rsidRPr="00371CEC">
        <w:rPr>
          <w:rFonts w:ascii="Times New Roman" w:hAnsi="Times New Roman" w:cs="Times New Roman"/>
          <w:color w:val="333333"/>
          <w:sz w:val="28"/>
          <w:szCs w:val="28"/>
          <w:shd w:val="clear" w:color="auto" w:fill="FFFFFF"/>
        </w:rPr>
        <w:t xml:space="preserve">мінами до пункту 11 розділу VIII “Прикінцеві та перехідні положення” Закону передбачається </w:t>
      </w:r>
      <w:r w:rsidR="009474A7" w:rsidRPr="00371CEC">
        <w:rPr>
          <w:rFonts w:ascii="Times New Roman" w:hAnsi="Times New Roman" w:cs="Times New Roman"/>
          <w:color w:val="333333"/>
          <w:sz w:val="28"/>
          <w:szCs w:val="28"/>
          <w:shd w:val="clear" w:color="auto" w:fill="FFFFFF"/>
        </w:rPr>
        <w:t xml:space="preserve">зупинити до 1 січня 2026 року дію окремих положень Закону в частині застосування </w:t>
      </w:r>
      <w:r w:rsidR="009474A7" w:rsidRPr="00371CEC">
        <w:rPr>
          <w:rFonts w:ascii="Times New Roman" w:hAnsi="Times New Roman" w:cs="Times New Roman"/>
          <w:color w:val="333333"/>
          <w:sz w:val="28"/>
          <w:szCs w:val="28"/>
        </w:rPr>
        <w:t xml:space="preserve">посвідчення застрахованої особи,  </w:t>
      </w:r>
      <w:r>
        <w:rPr>
          <w:rFonts w:ascii="Times New Roman" w:hAnsi="Times New Roman" w:cs="Times New Roman"/>
          <w:color w:val="333333"/>
          <w:sz w:val="28"/>
          <w:szCs w:val="28"/>
        </w:rPr>
        <w:t>зокрема,</w:t>
      </w:r>
      <w:r w:rsidR="009474A7" w:rsidRPr="00371CEC">
        <w:rPr>
          <w:rFonts w:ascii="Times New Roman" w:hAnsi="Times New Roman" w:cs="Times New Roman"/>
          <w:color w:val="333333"/>
          <w:sz w:val="28"/>
          <w:szCs w:val="28"/>
          <w:shd w:val="clear" w:color="auto" w:fill="FFFFFF"/>
        </w:rPr>
        <w:t> </w:t>
      </w:r>
      <w:hyperlink r:id="rId7" w:anchor="n497" w:history="1">
        <w:r w:rsidR="009474A7" w:rsidRPr="00371CEC">
          <w:rPr>
            <w:rFonts w:ascii="Times New Roman" w:hAnsi="Times New Roman" w:cs="Times New Roman"/>
            <w:color w:val="333333"/>
            <w:sz w:val="28"/>
            <w:szCs w:val="28"/>
            <w:u w:val="single"/>
          </w:rPr>
          <w:t>абзацу другог</w:t>
        </w:r>
        <w:r w:rsidR="009474A7" w:rsidRPr="00371CEC">
          <w:rPr>
            <w:rFonts w:ascii="Times New Roman" w:hAnsi="Times New Roman" w:cs="Times New Roman"/>
            <w:color w:val="333333"/>
            <w:sz w:val="28"/>
            <w:szCs w:val="28"/>
          </w:rPr>
          <w:t>о підпункту 1 частини третьої статті 20</w:t>
        </w:r>
      </w:hyperlink>
      <w:r>
        <w:rPr>
          <w:rFonts w:ascii="Times New Roman" w:hAnsi="Times New Roman" w:cs="Times New Roman"/>
          <w:color w:val="333333"/>
          <w:sz w:val="28"/>
          <w:szCs w:val="28"/>
        </w:rPr>
        <w:t>.</w:t>
      </w:r>
      <w:r w:rsidR="009474A7" w:rsidRPr="00371CEC">
        <w:rPr>
          <w:rFonts w:ascii="Times New Roman" w:hAnsi="Times New Roman" w:cs="Times New Roman"/>
          <w:color w:val="333333"/>
          <w:sz w:val="28"/>
          <w:szCs w:val="28"/>
          <w:shd w:val="clear" w:color="auto" w:fill="FFFFFF"/>
        </w:rPr>
        <w:t> </w:t>
      </w:r>
    </w:p>
    <w:p w14:paraId="056A2E49" w14:textId="67953224" w:rsidR="009474A7" w:rsidRPr="00371CEC" w:rsidRDefault="009474A7" w:rsidP="00F737A8">
      <w:pPr>
        <w:spacing w:after="0" w:line="240" w:lineRule="auto"/>
        <w:ind w:firstLine="709"/>
        <w:jc w:val="both"/>
        <w:rPr>
          <w:rFonts w:ascii="Times New Roman" w:hAnsi="Times New Roman" w:cs="Times New Roman"/>
          <w:color w:val="333333"/>
          <w:sz w:val="28"/>
          <w:szCs w:val="28"/>
          <w:shd w:val="clear" w:color="auto" w:fill="FFFFFF"/>
        </w:rPr>
      </w:pPr>
      <w:r w:rsidRPr="00371CEC">
        <w:rPr>
          <w:rFonts w:ascii="Times New Roman" w:hAnsi="Times New Roman" w:cs="Times New Roman"/>
          <w:color w:val="333333"/>
          <w:sz w:val="28"/>
          <w:szCs w:val="28"/>
          <w:shd w:val="clear" w:color="auto" w:fill="FFFFFF"/>
        </w:rPr>
        <w:t>Проте питання включення номера посвідчення застрахованої особи</w:t>
      </w:r>
      <w:r w:rsidR="00362E4C" w:rsidRPr="00371CEC">
        <w:rPr>
          <w:rFonts w:ascii="Times New Roman" w:hAnsi="Times New Roman" w:cs="Times New Roman"/>
          <w:color w:val="333333"/>
          <w:sz w:val="28"/>
          <w:szCs w:val="28"/>
          <w:shd w:val="clear" w:color="auto" w:fill="FFFFFF"/>
        </w:rPr>
        <w:t xml:space="preserve"> до  персональної електронної облікової картки</w:t>
      </w:r>
      <w:r w:rsidRPr="00371CEC">
        <w:rPr>
          <w:rFonts w:ascii="Times New Roman" w:hAnsi="Times New Roman" w:cs="Times New Roman"/>
          <w:color w:val="333333"/>
          <w:sz w:val="28"/>
          <w:szCs w:val="28"/>
          <w:shd w:val="clear" w:color="auto" w:fill="FFFFFF"/>
        </w:rPr>
        <w:t xml:space="preserve">, з урахуванням змін, внесених </w:t>
      </w:r>
      <w:r w:rsidRPr="00371CEC">
        <w:rPr>
          <w:rFonts w:ascii="Times New Roman" w:hAnsi="Times New Roman" w:cs="Times New Roman"/>
          <w:sz w:val="28"/>
          <w:szCs w:val="28"/>
        </w:rPr>
        <w:t>Законом </w:t>
      </w:r>
      <w:hyperlink r:id="rId8" w:anchor="n667" w:tgtFrame="_blank" w:history="1">
        <w:r w:rsidRPr="00371CEC">
          <w:rPr>
            <w:rFonts w:ascii="Times New Roman" w:hAnsi="Times New Roman" w:cs="Times New Roman"/>
            <w:color w:val="333333"/>
            <w:sz w:val="28"/>
            <w:szCs w:val="28"/>
          </w:rPr>
          <w:t>№ 2148-VIII від 03.10.2017</w:t>
        </w:r>
      </w:hyperlink>
      <w:r w:rsidRPr="00371CEC">
        <w:rPr>
          <w:rFonts w:ascii="Times New Roman" w:hAnsi="Times New Roman" w:cs="Times New Roman"/>
          <w:color w:val="333333"/>
          <w:sz w:val="28"/>
          <w:szCs w:val="28"/>
          <w:shd w:val="clear" w:color="auto" w:fill="FFFFFF"/>
        </w:rPr>
        <w:t xml:space="preserve">, передбачено </w:t>
      </w:r>
      <w:r w:rsidRPr="002204B6">
        <w:rPr>
          <w:rFonts w:ascii="Times New Roman" w:hAnsi="Times New Roman" w:cs="Times New Roman"/>
          <w:color w:val="333333"/>
          <w:sz w:val="28"/>
          <w:szCs w:val="28"/>
          <w:u w:val="single"/>
          <w:shd w:val="clear" w:color="auto" w:fill="FFFFFF"/>
        </w:rPr>
        <w:t>абзацом третім</w:t>
      </w:r>
      <w:r w:rsidRPr="00371CEC">
        <w:rPr>
          <w:rFonts w:ascii="Times New Roman" w:hAnsi="Times New Roman" w:cs="Times New Roman"/>
          <w:color w:val="333333"/>
          <w:sz w:val="28"/>
          <w:szCs w:val="28"/>
          <w:shd w:val="clear" w:color="auto" w:fill="FFFFFF"/>
        </w:rPr>
        <w:t xml:space="preserve"> </w:t>
      </w:r>
      <w:hyperlink r:id="rId9" w:anchor="n497" w:history="1">
        <w:r w:rsidRPr="00371CEC">
          <w:rPr>
            <w:rFonts w:ascii="Times New Roman" w:hAnsi="Times New Roman" w:cs="Times New Roman"/>
            <w:color w:val="333333"/>
            <w:sz w:val="28"/>
            <w:szCs w:val="28"/>
            <w:shd w:val="clear" w:color="auto" w:fill="FFFFFF"/>
          </w:rPr>
          <w:t xml:space="preserve"> підпункту 1 частини третьої статті 20</w:t>
        </w:r>
      </w:hyperlink>
      <w:r w:rsidR="00AC4368" w:rsidRPr="00371CEC">
        <w:rPr>
          <w:rFonts w:ascii="Times New Roman" w:hAnsi="Times New Roman" w:cs="Times New Roman"/>
          <w:color w:val="333333"/>
          <w:sz w:val="28"/>
          <w:szCs w:val="28"/>
          <w:shd w:val="clear" w:color="auto" w:fill="FFFFFF"/>
        </w:rPr>
        <w:t>;</w:t>
      </w:r>
    </w:p>
    <w:p w14:paraId="3A5B1ED2" w14:textId="77777777" w:rsidR="009474A7" w:rsidRPr="00371CEC" w:rsidRDefault="009474A7" w:rsidP="00F737A8">
      <w:pPr>
        <w:pStyle w:val="rvps2"/>
        <w:shd w:val="clear" w:color="auto" w:fill="FFFFFF"/>
        <w:spacing w:before="0" w:beforeAutospacing="0" w:after="0" w:afterAutospacing="0"/>
        <w:ind w:firstLine="709"/>
        <w:jc w:val="both"/>
        <w:rPr>
          <w:color w:val="333333"/>
          <w:sz w:val="28"/>
          <w:szCs w:val="28"/>
        </w:rPr>
      </w:pPr>
    </w:p>
    <w:p w14:paraId="286CCBBB" w14:textId="0A0E501E" w:rsidR="00AC4368" w:rsidRPr="00371CEC" w:rsidRDefault="00C61797" w:rsidP="00F737A8">
      <w:pPr>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8</w:t>
      </w:r>
      <w:r w:rsidR="00AC4368" w:rsidRPr="00371CEC">
        <w:rPr>
          <w:rFonts w:ascii="Times New Roman" w:hAnsi="Times New Roman" w:cs="Times New Roman"/>
          <w:color w:val="333333"/>
          <w:sz w:val="28"/>
          <w:szCs w:val="28"/>
          <w:shd w:val="clear" w:color="auto" w:fill="FFFFFF"/>
        </w:rPr>
        <w:t>) а</w:t>
      </w:r>
      <w:r w:rsidR="001A1288" w:rsidRPr="00371CEC">
        <w:rPr>
          <w:rFonts w:ascii="Times New Roman" w:hAnsi="Times New Roman" w:cs="Times New Roman"/>
          <w:color w:val="333333"/>
          <w:sz w:val="28"/>
          <w:szCs w:val="28"/>
          <w:shd w:val="clear" w:color="auto" w:fill="FFFFFF"/>
        </w:rPr>
        <w:t>бзац</w:t>
      </w:r>
      <w:r w:rsidR="00AC4368" w:rsidRPr="00371CEC">
        <w:rPr>
          <w:rFonts w:ascii="Times New Roman" w:hAnsi="Times New Roman" w:cs="Times New Roman"/>
          <w:color w:val="333333"/>
          <w:sz w:val="28"/>
          <w:szCs w:val="28"/>
          <w:shd w:val="clear" w:color="auto" w:fill="FFFFFF"/>
        </w:rPr>
        <w:t>ом</w:t>
      </w:r>
      <w:r w:rsidR="001A1288" w:rsidRPr="00371CEC">
        <w:rPr>
          <w:rFonts w:ascii="Times New Roman" w:hAnsi="Times New Roman" w:cs="Times New Roman"/>
          <w:color w:val="333333"/>
          <w:sz w:val="28"/>
          <w:szCs w:val="28"/>
          <w:shd w:val="clear" w:color="auto" w:fill="FFFFFF"/>
        </w:rPr>
        <w:t xml:space="preserve"> п’яти</w:t>
      </w:r>
      <w:r w:rsidR="00AC4368" w:rsidRPr="00371CEC">
        <w:rPr>
          <w:rFonts w:ascii="Times New Roman" w:hAnsi="Times New Roman" w:cs="Times New Roman"/>
          <w:color w:val="333333"/>
          <w:sz w:val="28"/>
          <w:szCs w:val="28"/>
          <w:shd w:val="clear" w:color="auto" w:fill="FFFFFF"/>
        </w:rPr>
        <w:t>м</w:t>
      </w:r>
      <w:r w:rsidR="001A1288" w:rsidRPr="00371CEC">
        <w:rPr>
          <w:rFonts w:ascii="Times New Roman" w:hAnsi="Times New Roman" w:cs="Times New Roman"/>
          <w:color w:val="333333"/>
          <w:sz w:val="28"/>
          <w:szCs w:val="28"/>
          <w:shd w:val="clear" w:color="auto" w:fill="FFFFFF"/>
        </w:rPr>
        <w:t xml:space="preserve"> частини першої статті 29 Закону України “Про зайнятість населення”</w:t>
      </w:r>
      <w:r w:rsidR="00AC4368" w:rsidRPr="00371CEC">
        <w:rPr>
          <w:rFonts w:ascii="Times New Roman" w:hAnsi="Times New Roman" w:cs="Times New Roman"/>
          <w:color w:val="333333"/>
          <w:sz w:val="28"/>
          <w:szCs w:val="28"/>
          <w:shd w:val="clear" w:color="auto" w:fill="FFFFFF"/>
        </w:rPr>
        <w:t xml:space="preserve"> (в редакції проекту) передбачається встановити, що </w:t>
      </w:r>
      <w:r w:rsidR="001A1288" w:rsidRPr="00371CEC">
        <w:rPr>
          <w:rFonts w:ascii="Times New Roman" w:hAnsi="Times New Roman" w:cs="Times New Roman"/>
          <w:color w:val="333333"/>
          <w:sz w:val="28"/>
          <w:szCs w:val="28"/>
          <w:shd w:val="clear" w:color="auto" w:fill="FFFFFF"/>
        </w:rPr>
        <w:t>“</w:t>
      </w:r>
      <w:r w:rsidR="00AC4368" w:rsidRPr="00371CEC">
        <w:rPr>
          <w:rFonts w:ascii="Times New Roman" w:hAnsi="Times New Roman" w:cs="Times New Roman"/>
          <w:color w:val="333333"/>
          <w:sz w:val="28"/>
          <w:szCs w:val="28"/>
          <w:u w:val="single"/>
          <w:shd w:val="clear" w:color="auto" w:fill="FFFFFF"/>
        </w:rPr>
        <w:t>з</w:t>
      </w:r>
      <w:r w:rsidR="001A1288" w:rsidRPr="00371CEC">
        <w:rPr>
          <w:rFonts w:ascii="Times New Roman" w:hAnsi="Times New Roman" w:cs="Times New Roman"/>
          <w:color w:val="333333"/>
          <w:sz w:val="28"/>
          <w:szCs w:val="28"/>
          <w:u w:val="single"/>
          <w:shd w:val="clear" w:color="auto" w:fill="FFFFFF"/>
        </w:rPr>
        <w:t>апис</w:t>
      </w:r>
      <w:r w:rsidR="001A1288" w:rsidRPr="00371CEC">
        <w:rPr>
          <w:rFonts w:ascii="Times New Roman" w:hAnsi="Times New Roman" w:cs="Times New Roman"/>
          <w:color w:val="333333"/>
          <w:sz w:val="28"/>
          <w:szCs w:val="28"/>
          <w:shd w:val="clear" w:color="auto" w:fill="FFFFFF"/>
        </w:rPr>
        <w:t xml:space="preserve"> про проходження стажування вноситься до реєстру застрахованих осіб Державного реєстру загальнообов’язкового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w:t>
      </w:r>
    </w:p>
    <w:p w14:paraId="542F045C" w14:textId="01A1F226" w:rsidR="001A1288" w:rsidRPr="00371CEC" w:rsidRDefault="00803782" w:rsidP="00F737A8">
      <w:pPr>
        <w:pStyle w:val="rvps2"/>
        <w:shd w:val="clear" w:color="auto" w:fill="FFFFFF"/>
        <w:spacing w:before="0" w:beforeAutospacing="0" w:after="0" w:afterAutospacing="0"/>
        <w:ind w:firstLine="709"/>
        <w:jc w:val="both"/>
        <w:rPr>
          <w:sz w:val="28"/>
          <w:szCs w:val="28"/>
        </w:rPr>
      </w:pPr>
      <w:r w:rsidRPr="00371CEC">
        <w:rPr>
          <w:sz w:val="28"/>
          <w:szCs w:val="28"/>
        </w:rPr>
        <w:t>З</w:t>
      </w:r>
      <w:r w:rsidR="007766E9" w:rsidRPr="00371CEC">
        <w:rPr>
          <w:sz w:val="28"/>
          <w:szCs w:val="28"/>
        </w:rPr>
        <w:t xml:space="preserve"> </w:t>
      </w:r>
      <w:r w:rsidR="00AC4368" w:rsidRPr="00371CEC">
        <w:rPr>
          <w:sz w:val="28"/>
          <w:szCs w:val="28"/>
        </w:rPr>
        <w:t xml:space="preserve">метою узгодження зазначеного положення </w:t>
      </w:r>
      <w:r w:rsidR="002204B6">
        <w:rPr>
          <w:sz w:val="28"/>
          <w:szCs w:val="28"/>
        </w:rPr>
        <w:t>зі</w:t>
      </w:r>
      <w:r w:rsidR="00AC4368" w:rsidRPr="00371CEC">
        <w:rPr>
          <w:sz w:val="28"/>
          <w:szCs w:val="28"/>
        </w:rPr>
        <w:t xml:space="preserve"> </w:t>
      </w:r>
      <w:r w:rsidR="00AC4368" w:rsidRPr="00C61797">
        <w:rPr>
          <w:color w:val="333333"/>
          <w:sz w:val="28"/>
          <w:szCs w:val="28"/>
          <w:shd w:val="clear" w:color="auto" w:fill="FFFFFF"/>
        </w:rPr>
        <w:t>статтею 18  Закону України «</w:t>
      </w:r>
      <w:r w:rsidR="00AC4368" w:rsidRPr="00C61797">
        <w:rPr>
          <w:bCs/>
          <w:color w:val="333333"/>
          <w:sz w:val="28"/>
          <w:szCs w:val="28"/>
          <w:shd w:val="clear" w:color="auto" w:fill="FFFFFF"/>
        </w:rPr>
        <w:t>Про збір та облік єдиного внеску на загальнообов'язкове державне соціальне страхування» (в редакції Закону),</w:t>
      </w:r>
      <w:r w:rsidR="00AC4368" w:rsidRPr="00371CEC">
        <w:rPr>
          <w:bCs/>
          <w:color w:val="333333"/>
          <w:sz w:val="28"/>
          <w:szCs w:val="28"/>
          <w:shd w:val="clear" w:color="auto" w:fill="FFFFFF"/>
        </w:rPr>
        <w:t xml:space="preserve"> пропонується слово «запис» замінити словом «відомості».</w:t>
      </w:r>
    </w:p>
    <w:p w14:paraId="2AC7111E" w14:textId="77777777" w:rsidR="001A1288" w:rsidRPr="00371CEC" w:rsidRDefault="001A1288" w:rsidP="00F737A8">
      <w:pPr>
        <w:spacing w:after="0" w:line="240" w:lineRule="auto"/>
        <w:ind w:firstLine="709"/>
        <w:jc w:val="both"/>
        <w:rPr>
          <w:rFonts w:ascii="Times New Roman" w:hAnsi="Times New Roman" w:cs="Times New Roman"/>
          <w:color w:val="333333"/>
          <w:sz w:val="28"/>
          <w:szCs w:val="28"/>
          <w:shd w:val="clear" w:color="auto" w:fill="FFFFFF"/>
        </w:rPr>
      </w:pPr>
    </w:p>
    <w:p w14:paraId="77D5FB37" w14:textId="4C57F042" w:rsidR="00512A84" w:rsidRPr="00371CEC" w:rsidRDefault="00A82B17" w:rsidP="00F737A8">
      <w:pPr>
        <w:pStyle w:val="rvps2"/>
        <w:shd w:val="clear" w:color="auto" w:fill="FFFFFF"/>
        <w:spacing w:before="0" w:beforeAutospacing="0" w:after="0" w:afterAutospacing="0"/>
        <w:ind w:firstLine="709"/>
        <w:jc w:val="both"/>
        <w:rPr>
          <w:sz w:val="28"/>
          <w:szCs w:val="28"/>
        </w:rPr>
      </w:pPr>
      <w:r>
        <w:rPr>
          <w:sz w:val="28"/>
          <w:szCs w:val="28"/>
        </w:rPr>
        <w:t>9</w:t>
      </w:r>
      <w:r w:rsidR="00C33002" w:rsidRPr="00371CEC">
        <w:rPr>
          <w:sz w:val="28"/>
          <w:szCs w:val="28"/>
        </w:rPr>
        <w:t xml:space="preserve">) </w:t>
      </w:r>
      <w:r w:rsidR="00512A84" w:rsidRPr="00371CEC">
        <w:rPr>
          <w:sz w:val="28"/>
          <w:szCs w:val="28"/>
        </w:rPr>
        <w:t>проект не передбачає внесення змін до всіх законодавчих актів, положення яких потребують приведення у відповідність до його положень.</w:t>
      </w:r>
    </w:p>
    <w:p w14:paraId="09E6454D" w14:textId="083BD8F6" w:rsidR="00201375" w:rsidRDefault="00512A84" w:rsidP="00F737A8">
      <w:pPr>
        <w:spacing w:after="0" w:line="240" w:lineRule="auto"/>
        <w:ind w:firstLine="709"/>
        <w:jc w:val="both"/>
        <w:rPr>
          <w:rFonts w:ascii="Times New Roman" w:hAnsi="Times New Roman" w:cs="Times New Roman"/>
          <w:bCs/>
          <w:color w:val="000000"/>
          <w:sz w:val="28"/>
          <w:szCs w:val="28"/>
          <w:shd w:val="clear" w:color="auto" w:fill="FFFFFF"/>
        </w:rPr>
      </w:pPr>
      <w:r w:rsidRPr="00371CEC">
        <w:rPr>
          <w:rFonts w:ascii="Times New Roman" w:hAnsi="Times New Roman" w:cs="Times New Roman"/>
          <w:sz w:val="28"/>
          <w:szCs w:val="28"/>
        </w:rPr>
        <w:t xml:space="preserve">До таких законодавчих актів, зокрема, належать: </w:t>
      </w:r>
      <w:r w:rsidR="00687D61" w:rsidRPr="00371CEC">
        <w:rPr>
          <w:rFonts w:ascii="Times New Roman" w:hAnsi="Times New Roman" w:cs="Times New Roman"/>
          <w:sz w:val="28"/>
          <w:szCs w:val="28"/>
        </w:rPr>
        <w:t xml:space="preserve">Кодекс України з процедур банкрутства, закони України </w:t>
      </w:r>
      <w:r w:rsidR="00687D61" w:rsidRPr="00201375">
        <w:rPr>
          <w:rFonts w:ascii="Times New Roman" w:hAnsi="Times New Roman" w:cs="Times New Roman"/>
          <w:sz w:val="28"/>
          <w:szCs w:val="28"/>
        </w:rPr>
        <w:t>«</w:t>
      </w:r>
      <w:r w:rsidR="00687D61" w:rsidRPr="00201375">
        <w:rPr>
          <w:rFonts w:ascii="Times New Roman" w:hAnsi="Times New Roman" w:cs="Times New Roman"/>
          <w:bCs/>
          <w:color w:val="000000"/>
          <w:sz w:val="28"/>
          <w:szCs w:val="28"/>
          <w:shd w:val="clear" w:color="auto" w:fill="FFFFFF"/>
        </w:rPr>
        <w:t xml:space="preserve">Про судоустрій і статус суддів», </w:t>
      </w:r>
      <w:r w:rsidR="00735445" w:rsidRPr="00201375">
        <w:rPr>
          <w:rFonts w:ascii="Times New Roman" w:hAnsi="Times New Roman" w:cs="Times New Roman"/>
          <w:bCs/>
          <w:color w:val="000000"/>
          <w:sz w:val="28"/>
          <w:szCs w:val="28"/>
          <w:shd w:val="clear" w:color="auto" w:fill="FFFFFF"/>
        </w:rPr>
        <w:t>«</w:t>
      </w:r>
      <w:r w:rsidR="00687D61" w:rsidRPr="00201375">
        <w:rPr>
          <w:rFonts w:ascii="Times New Roman" w:hAnsi="Times New Roman" w:cs="Times New Roman"/>
          <w:bCs/>
          <w:color w:val="000000"/>
          <w:sz w:val="28"/>
          <w:szCs w:val="28"/>
          <w:shd w:val="clear" w:color="auto" w:fill="FFFFFF"/>
        </w:rPr>
        <w:t>Про забезпечення права на справедливий суд</w:t>
      </w:r>
      <w:r w:rsidR="00735445" w:rsidRPr="00201375">
        <w:rPr>
          <w:rFonts w:ascii="Times New Roman" w:hAnsi="Times New Roman" w:cs="Times New Roman"/>
          <w:bCs/>
          <w:color w:val="000000"/>
          <w:sz w:val="28"/>
          <w:szCs w:val="28"/>
          <w:shd w:val="clear" w:color="auto" w:fill="FFFFFF"/>
        </w:rPr>
        <w:t xml:space="preserve">», </w:t>
      </w:r>
      <w:r w:rsidR="001952B7">
        <w:rPr>
          <w:rFonts w:ascii="Times New Roman" w:hAnsi="Times New Roman" w:cs="Times New Roman"/>
          <w:bCs/>
          <w:color w:val="000000"/>
          <w:sz w:val="28"/>
          <w:szCs w:val="28"/>
          <w:shd w:val="clear" w:color="auto" w:fill="FFFFFF"/>
        </w:rPr>
        <w:t>«</w:t>
      </w:r>
      <w:r w:rsidR="00735445" w:rsidRPr="00201375">
        <w:rPr>
          <w:rFonts w:ascii="Times New Roman" w:hAnsi="Times New Roman" w:cs="Times New Roman"/>
          <w:bCs/>
          <w:color w:val="000000"/>
          <w:sz w:val="28"/>
          <w:szCs w:val="28"/>
          <w:shd w:val="clear" w:color="auto" w:fill="FFFFFF"/>
        </w:rPr>
        <w:t>Про повну загальну середню освіту»</w:t>
      </w:r>
      <w:r w:rsidR="00201375">
        <w:rPr>
          <w:rFonts w:ascii="Times New Roman" w:hAnsi="Times New Roman" w:cs="Times New Roman"/>
          <w:bCs/>
          <w:color w:val="000000"/>
          <w:sz w:val="28"/>
          <w:szCs w:val="28"/>
          <w:shd w:val="clear" w:color="auto" w:fill="FFFFFF"/>
        </w:rPr>
        <w:t xml:space="preserve">. </w:t>
      </w:r>
    </w:p>
    <w:p w14:paraId="0697C523" w14:textId="66DECF1D" w:rsidR="00201375" w:rsidRPr="00BE0C3F" w:rsidRDefault="00201375" w:rsidP="00F737A8">
      <w:pPr>
        <w:spacing w:after="0" w:line="240" w:lineRule="auto"/>
        <w:ind w:firstLine="709"/>
        <w:jc w:val="both"/>
        <w:rPr>
          <w:rFonts w:ascii="Times New Roman" w:hAnsi="Times New Roman" w:cs="Times New Roman"/>
          <w:bCs/>
          <w:color w:val="000000"/>
          <w:sz w:val="28"/>
          <w:szCs w:val="28"/>
          <w:shd w:val="clear" w:color="auto" w:fill="FFFFFF"/>
        </w:rPr>
      </w:pPr>
      <w:r w:rsidRPr="00BE0C3F">
        <w:rPr>
          <w:rFonts w:ascii="Times New Roman" w:hAnsi="Times New Roman" w:cs="Times New Roman"/>
          <w:bCs/>
          <w:color w:val="000000"/>
          <w:sz w:val="28"/>
          <w:szCs w:val="28"/>
          <w:shd w:val="clear" w:color="auto" w:fill="FFFFFF"/>
        </w:rPr>
        <w:t xml:space="preserve">Потребує приведення  у відповідність до положень </w:t>
      </w:r>
      <w:proofErr w:type="spellStart"/>
      <w:r w:rsidRPr="00BE0C3F">
        <w:rPr>
          <w:rFonts w:ascii="Times New Roman" w:hAnsi="Times New Roman" w:cs="Times New Roman"/>
          <w:bCs/>
          <w:color w:val="000000"/>
          <w:sz w:val="28"/>
          <w:szCs w:val="28"/>
          <w:shd w:val="clear" w:color="auto" w:fill="FFFFFF"/>
        </w:rPr>
        <w:t>проекта</w:t>
      </w:r>
      <w:proofErr w:type="spellEnd"/>
      <w:r w:rsidRPr="00BE0C3F">
        <w:rPr>
          <w:rFonts w:ascii="Times New Roman" w:hAnsi="Times New Roman" w:cs="Times New Roman"/>
          <w:bCs/>
          <w:color w:val="000000"/>
          <w:sz w:val="28"/>
          <w:szCs w:val="28"/>
          <w:shd w:val="clear" w:color="auto" w:fill="FFFFFF"/>
        </w:rPr>
        <w:t xml:space="preserve"> також </w:t>
      </w:r>
      <w:r w:rsidR="0010263B" w:rsidRPr="00BE0C3F">
        <w:rPr>
          <w:rFonts w:ascii="Times New Roman" w:hAnsi="Times New Roman" w:cs="Times New Roman"/>
          <w:bCs/>
          <w:color w:val="000000"/>
          <w:sz w:val="28"/>
          <w:szCs w:val="28"/>
          <w:shd w:val="clear" w:color="auto" w:fill="FFFFFF"/>
        </w:rPr>
        <w:t xml:space="preserve">абзац другий частини п’ятої </w:t>
      </w:r>
      <w:r w:rsidRPr="00BE0C3F">
        <w:rPr>
          <w:rFonts w:ascii="Times New Roman" w:hAnsi="Times New Roman" w:cs="Times New Roman"/>
          <w:bCs/>
          <w:color w:val="000000"/>
          <w:sz w:val="28"/>
          <w:szCs w:val="28"/>
          <w:shd w:val="clear" w:color="auto" w:fill="FFFFFF"/>
        </w:rPr>
        <w:t>статт</w:t>
      </w:r>
      <w:r w:rsidR="0010263B" w:rsidRPr="00BE0C3F">
        <w:rPr>
          <w:rFonts w:ascii="Times New Roman" w:hAnsi="Times New Roman" w:cs="Times New Roman"/>
          <w:bCs/>
          <w:color w:val="000000"/>
          <w:sz w:val="28"/>
          <w:szCs w:val="28"/>
          <w:shd w:val="clear" w:color="auto" w:fill="FFFFFF"/>
        </w:rPr>
        <w:t>і</w:t>
      </w:r>
      <w:r w:rsidRPr="00BE0C3F">
        <w:rPr>
          <w:rFonts w:ascii="Times New Roman" w:hAnsi="Times New Roman" w:cs="Times New Roman"/>
          <w:bCs/>
          <w:color w:val="000000"/>
          <w:sz w:val="28"/>
          <w:szCs w:val="28"/>
          <w:shd w:val="clear" w:color="auto" w:fill="FFFFFF"/>
        </w:rPr>
        <w:t xml:space="preserve"> 87 Закону України «Про державну службу»</w:t>
      </w:r>
      <w:r w:rsidR="0010263B" w:rsidRPr="00BE0C3F">
        <w:rPr>
          <w:rFonts w:ascii="Times New Roman" w:hAnsi="Times New Roman" w:cs="Times New Roman"/>
          <w:bCs/>
          <w:color w:val="000000"/>
          <w:sz w:val="28"/>
          <w:szCs w:val="28"/>
          <w:shd w:val="clear" w:color="auto" w:fill="FFFFFF"/>
        </w:rPr>
        <w:t xml:space="preserve"> </w:t>
      </w:r>
      <w:r w:rsidR="00BE0C3F" w:rsidRPr="00BE0C3F">
        <w:rPr>
          <w:rFonts w:ascii="Times New Roman" w:hAnsi="Times New Roman" w:cs="Times New Roman"/>
          <w:bCs/>
          <w:color w:val="000000"/>
          <w:sz w:val="28"/>
          <w:szCs w:val="28"/>
          <w:shd w:val="clear" w:color="auto" w:fill="FFFFFF"/>
        </w:rPr>
        <w:t>щодо видачі трудової книжки.</w:t>
      </w:r>
      <w:r w:rsidRPr="00BE0C3F">
        <w:rPr>
          <w:rFonts w:ascii="Times New Roman" w:hAnsi="Times New Roman" w:cs="Times New Roman"/>
          <w:bCs/>
          <w:color w:val="000000"/>
          <w:sz w:val="28"/>
          <w:szCs w:val="28"/>
          <w:shd w:val="clear" w:color="auto" w:fill="FFFFFF"/>
        </w:rPr>
        <w:t xml:space="preserve"> </w:t>
      </w:r>
    </w:p>
    <w:p w14:paraId="4EC2F8C4" w14:textId="0BB2831F" w:rsidR="00512A84" w:rsidRPr="00371CEC" w:rsidRDefault="00512A84" w:rsidP="00F737A8">
      <w:pPr>
        <w:pStyle w:val="rvps2"/>
        <w:shd w:val="clear" w:color="auto" w:fill="FFFFFF"/>
        <w:spacing w:before="0" w:beforeAutospacing="0" w:after="0" w:afterAutospacing="0"/>
        <w:ind w:firstLine="709"/>
        <w:jc w:val="both"/>
        <w:rPr>
          <w:sz w:val="28"/>
          <w:szCs w:val="28"/>
        </w:rPr>
      </w:pPr>
      <w:r w:rsidRPr="00371CEC">
        <w:rPr>
          <w:sz w:val="28"/>
          <w:szCs w:val="28"/>
        </w:rPr>
        <w:t>Такий підхід у підготовці законопроектів та прийняті законів є безсистемним, створює множинність законодавчих актів, що регулюють одні й ті самі відносини, а також унеможливлює одночасне однакове застосування положень закону до всіх суб’єктів відповідних відносин</w:t>
      </w:r>
      <w:r w:rsidR="00BE0C3F">
        <w:rPr>
          <w:sz w:val="28"/>
          <w:szCs w:val="28"/>
        </w:rPr>
        <w:t>;</w:t>
      </w:r>
    </w:p>
    <w:p w14:paraId="5CA481AF" w14:textId="7E012772" w:rsidR="00C33002" w:rsidRPr="00371CEC" w:rsidRDefault="00C33002" w:rsidP="00F737A8">
      <w:pPr>
        <w:spacing w:after="0" w:line="240" w:lineRule="auto"/>
        <w:ind w:firstLine="709"/>
        <w:jc w:val="both"/>
        <w:rPr>
          <w:rFonts w:ascii="Times New Roman" w:hAnsi="Times New Roman" w:cs="Times New Roman"/>
          <w:sz w:val="28"/>
          <w:szCs w:val="28"/>
        </w:rPr>
      </w:pPr>
    </w:p>
    <w:p w14:paraId="085445F1" w14:textId="27E2F709" w:rsidR="002915F6" w:rsidRDefault="00367B09" w:rsidP="00F737A8">
      <w:pPr>
        <w:spacing w:after="0" w:line="240" w:lineRule="auto"/>
        <w:ind w:firstLine="709"/>
        <w:jc w:val="both"/>
        <w:textAlignment w:val="baseline"/>
        <w:rPr>
          <w:rFonts w:ascii="Times New Roman" w:eastAsia="Times New Roman" w:hAnsi="Times New Roman" w:cs="Times New Roman"/>
          <w:sz w:val="28"/>
          <w:szCs w:val="28"/>
          <w:lang w:eastAsia="uk-UA"/>
        </w:rPr>
      </w:pPr>
      <w:r w:rsidRPr="00A32B4D">
        <w:rPr>
          <w:rFonts w:ascii="Times New Roman" w:eastAsia="Times New Roman" w:hAnsi="Times New Roman" w:cs="Times New Roman"/>
          <w:sz w:val="28"/>
          <w:szCs w:val="28"/>
          <w:lang w:eastAsia="uk-UA"/>
        </w:rPr>
        <w:t>1</w:t>
      </w:r>
      <w:r w:rsidR="00BE0C3F" w:rsidRPr="00A32B4D">
        <w:rPr>
          <w:rFonts w:ascii="Times New Roman" w:eastAsia="Times New Roman" w:hAnsi="Times New Roman" w:cs="Times New Roman"/>
          <w:sz w:val="28"/>
          <w:szCs w:val="28"/>
          <w:lang w:eastAsia="uk-UA"/>
        </w:rPr>
        <w:t>0</w:t>
      </w:r>
      <w:r w:rsidRPr="00A32B4D">
        <w:rPr>
          <w:rFonts w:ascii="Times New Roman" w:eastAsia="Times New Roman" w:hAnsi="Times New Roman" w:cs="Times New Roman"/>
          <w:sz w:val="28"/>
          <w:szCs w:val="28"/>
          <w:lang w:eastAsia="uk-UA"/>
        </w:rPr>
        <w:t xml:space="preserve">) </w:t>
      </w:r>
      <w:r w:rsidR="001952B7">
        <w:rPr>
          <w:rFonts w:ascii="Times New Roman" w:eastAsia="Times New Roman" w:hAnsi="Times New Roman" w:cs="Times New Roman"/>
          <w:sz w:val="28"/>
          <w:szCs w:val="28"/>
          <w:lang w:eastAsia="uk-UA"/>
        </w:rPr>
        <w:t>у</w:t>
      </w:r>
      <w:r w:rsidR="008E0E8E" w:rsidRPr="00A32B4D">
        <w:rPr>
          <w:rFonts w:ascii="Times New Roman" w:eastAsia="Times New Roman" w:hAnsi="Times New Roman" w:cs="Times New Roman"/>
          <w:sz w:val="28"/>
          <w:szCs w:val="28"/>
          <w:lang w:eastAsia="uk-UA"/>
        </w:rPr>
        <w:t xml:space="preserve"> </w:t>
      </w:r>
      <w:r w:rsidR="00BE0C3F" w:rsidRPr="00A32B4D">
        <w:rPr>
          <w:rFonts w:ascii="Times New Roman" w:eastAsia="Times New Roman" w:hAnsi="Times New Roman" w:cs="Times New Roman"/>
          <w:sz w:val="28"/>
          <w:szCs w:val="28"/>
          <w:lang w:eastAsia="uk-UA"/>
        </w:rPr>
        <w:t>п</w:t>
      </w:r>
      <w:r w:rsidR="0055454A" w:rsidRPr="00A32B4D">
        <w:rPr>
          <w:rFonts w:ascii="Times New Roman" w:eastAsia="Times New Roman" w:hAnsi="Times New Roman" w:cs="Times New Roman"/>
          <w:sz w:val="28"/>
          <w:szCs w:val="28"/>
          <w:lang w:eastAsia="uk-UA"/>
        </w:rPr>
        <w:t>роект</w:t>
      </w:r>
      <w:r w:rsidR="008E0E8E" w:rsidRPr="00A32B4D">
        <w:rPr>
          <w:rFonts w:ascii="Times New Roman" w:eastAsia="Times New Roman" w:hAnsi="Times New Roman" w:cs="Times New Roman"/>
          <w:sz w:val="28"/>
          <w:szCs w:val="28"/>
          <w:lang w:eastAsia="uk-UA"/>
        </w:rPr>
        <w:t>і</w:t>
      </w:r>
      <w:r w:rsidR="0014376D">
        <w:rPr>
          <w:rFonts w:ascii="Times New Roman" w:eastAsia="Times New Roman" w:hAnsi="Times New Roman" w:cs="Times New Roman"/>
          <w:sz w:val="28"/>
          <w:szCs w:val="28"/>
          <w:lang w:eastAsia="uk-UA"/>
        </w:rPr>
        <w:t>:</w:t>
      </w:r>
      <w:r w:rsidR="0055454A" w:rsidRPr="00A32B4D">
        <w:rPr>
          <w:rFonts w:ascii="Times New Roman" w:eastAsia="Times New Roman" w:hAnsi="Times New Roman" w:cs="Times New Roman"/>
          <w:sz w:val="28"/>
          <w:szCs w:val="28"/>
          <w:lang w:eastAsia="uk-UA"/>
        </w:rPr>
        <w:t xml:space="preserve"> </w:t>
      </w:r>
    </w:p>
    <w:p w14:paraId="17F20A2E" w14:textId="66508FAF" w:rsidR="002915F6" w:rsidRDefault="0014376D" w:rsidP="00F737A8">
      <w:pPr>
        <w:spacing w:after="0" w:line="240" w:lineRule="auto"/>
        <w:ind w:firstLine="709"/>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14376D">
        <w:rPr>
          <w:rFonts w:ascii="Times New Roman" w:eastAsia="Times New Roman" w:hAnsi="Times New Roman" w:cs="Times New Roman"/>
          <w:sz w:val="28"/>
          <w:szCs w:val="28"/>
          <w:lang w:eastAsia="uk-UA"/>
        </w:rPr>
        <w:t xml:space="preserve">не враховано вимог законодавчої техніки. </w:t>
      </w:r>
      <w:r w:rsidR="000E2DD3" w:rsidRPr="00A32B4D">
        <w:rPr>
          <w:rFonts w:ascii="Times New Roman" w:eastAsia="Times New Roman" w:hAnsi="Times New Roman" w:cs="Times New Roman"/>
          <w:sz w:val="28"/>
          <w:szCs w:val="28"/>
          <w:lang w:eastAsia="uk-UA"/>
        </w:rPr>
        <w:t xml:space="preserve">Зокрема, </w:t>
      </w:r>
      <w:r w:rsidR="00D426B4" w:rsidRPr="00A32B4D">
        <w:rPr>
          <w:rFonts w:ascii="Times New Roman" w:eastAsia="Times New Roman" w:hAnsi="Times New Roman" w:cs="Times New Roman"/>
          <w:sz w:val="28"/>
          <w:szCs w:val="28"/>
          <w:lang w:eastAsia="uk-UA"/>
        </w:rPr>
        <w:t>при внесенн</w:t>
      </w:r>
      <w:r>
        <w:rPr>
          <w:rFonts w:ascii="Times New Roman" w:eastAsia="Times New Roman" w:hAnsi="Times New Roman" w:cs="Times New Roman"/>
          <w:sz w:val="28"/>
          <w:szCs w:val="28"/>
          <w:lang w:eastAsia="uk-UA"/>
        </w:rPr>
        <w:t>і</w:t>
      </w:r>
      <w:r w:rsidR="00D426B4" w:rsidRPr="00A32B4D">
        <w:rPr>
          <w:rFonts w:ascii="Times New Roman" w:eastAsia="Times New Roman" w:hAnsi="Times New Roman" w:cs="Times New Roman"/>
          <w:sz w:val="28"/>
          <w:szCs w:val="28"/>
          <w:lang w:eastAsia="uk-UA"/>
        </w:rPr>
        <w:t xml:space="preserve"> змін до </w:t>
      </w:r>
      <w:r w:rsidR="000E2DD3" w:rsidRPr="00A32B4D">
        <w:rPr>
          <w:rFonts w:ascii="Times New Roman" w:eastAsia="Times New Roman" w:hAnsi="Times New Roman" w:cs="Times New Roman"/>
          <w:sz w:val="28"/>
          <w:szCs w:val="28"/>
          <w:lang w:eastAsia="uk-UA"/>
        </w:rPr>
        <w:t>стат</w:t>
      </w:r>
      <w:r w:rsidR="00D426B4" w:rsidRPr="00A32B4D">
        <w:rPr>
          <w:rFonts w:ascii="Times New Roman" w:eastAsia="Times New Roman" w:hAnsi="Times New Roman" w:cs="Times New Roman"/>
          <w:sz w:val="28"/>
          <w:szCs w:val="28"/>
          <w:lang w:eastAsia="uk-UA"/>
        </w:rPr>
        <w:t>ей</w:t>
      </w:r>
      <w:r w:rsidR="002F5AC8" w:rsidRPr="00A32B4D">
        <w:rPr>
          <w:rFonts w:ascii="Times New Roman" w:eastAsia="Times New Roman" w:hAnsi="Times New Roman" w:cs="Times New Roman"/>
          <w:sz w:val="28"/>
          <w:szCs w:val="28"/>
          <w:lang w:eastAsia="uk-UA"/>
        </w:rPr>
        <w:t xml:space="preserve"> </w:t>
      </w:r>
      <w:r w:rsidR="000E2DD3" w:rsidRPr="00A32B4D">
        <w:rPr>
          <w:rFonts w:ascii="Times New Roman" w:eastAsia="Times New Roman" w:hAnsi="Times New Roman" w:cs="Times New Roman"/>
          <w:sz w:val="28"/>
          <w:szCs w:val="28"/>
          <w:lang w:eastAsia="uk-UA"/>
        </w:rPr>
        <w:t>47</w:t>
      </w:r>
      <w:r w:rsidR="002F5AC8" w:rsidRPr="00A32B4D">
        <w:rPr>
          <w:rFonts w:ascii="Times New Roman" w:eastAsia="Times New Roman" w:hAnsi="Times New Roman" w:cs="Times New Roman"/>
          <w:sz w:val="28"/>
          <w:szCs w:val="28"/>
          <w:lang w:eastAsia="uk-UA"/>
        </w:rPr>
        <w:t>, 48</w:t>
      </w:r>
      <w:r w:rsidR="00F93F33" w:rsidRPr="00A32B4D">
        <w:rPr>
          <w:rFonts w:ascii="Times New Roman" w:eastAsia="Times New Roman" w:hAnsi="Times New Roman" w:cs="Times New Roman"/>
          <w:sz w:val="28"/>
          <w:szCs w:val="28"/>
          <w:lang w:eastAsia="uk-UA"/>
        </w:rPr>
        <w:t xml:space="preserve">, 144 </w:t>
      </w:r>
      <w:r w:rsidR="002F5AC8" w:rsidRPr="00A32B4D">
        <w:rPr>
          <w:rFonts w:ascii="Times New Roman" w:eastAsia="Times New Roman" w:hAnsi="Times New Roman" w:cs="Times New Roman"/>
          <w:sz w:val="28"/>
          <w:szCs w:val="28"/>
          <w:lang w:eastAsia="uk-UA"/>
        </w:rPr>
        <w:t xml:space="preserve"> </w:t>
      </w:r>
      <w:r w:rsidR="000E2DD3" w:rsidRPr="00A32B4D">
        <w:rPr>
          <w:rFonts w:ascii="Times New Roman" w:eastAsia="Times New Roman" w:hAnsi="Times New Roman" w:cs="Times New Roman"/>
          <w:sz w:val="28"/>
          <w:szCs w:val="28"/>
          <w:lang w:eastAsia="uk-UA"/>
        </w:rPr>
        <w:t xml:space="preserve">Кодексу Законі про працю України, </w:t>
      </w:r>
      <w:r w:rsidR="00F93F33" w:rsidRPr="00A32B4D">
        <w:rPr>
          <w:rFonts w:ascii="Times New Roman" w:eastAsia="Times New Roman" w:hAnsi="Times New Roman" w:cs="Times New Roman"/>
          <w:sz w:val="28"/>
          <w:szCs w:val="28"/>
          <w:lang w:eastAsia="uk-UA"/>
        </w:rPr>
        <w:t>статті 11 Закон</w:t>
      </w:r>
      <w:r w:rsidR="00D426B4" w:rsidRPr="00A32B4D">
        <w:rPr>
          <w:rFonts w:ascii="Times New Roman" w:eastAsia="Times New Roman" w:hAnsi="Times New Roman" w:cs="Times New Roman"/>
          <w:sz w:val="28"/>
          <w:szCs w:val="28"/>
          <w:lang w:eastAsia="uk-UA"/>
        </w:rPr>
        <w:t>у</w:t>
      </w:r>
      <w:r w:rsidR="00F93F33" w:rsidRPr="00A32B4D">
        <w:rPr>
          <w:rFonts w:ascii="Times New Roman" w:eastAsia="Times New Roman" w:hAnsi="Times New Roman" w:cs="Times New Roman"/>
          <w:sz w:val="28"/>
          <w:szCs w:val="28"/>
          <w:lang w:eastAsia="uk-UA"/>
        </w:rPr>
        <w:t xml:space="preserve"> України «Про службу в органах місцевого самоврядування»</w:t>
      </w:r>
      <w:r w:rsidR="00D426B4" w:rsidRPr="00A32B4D">
        <w:rPr>
          <w:rFonts w:ascii="Times New Roman" w:eastAsia="Times New Roman" w:hAnsi="Times New Roman" w:cs="Times New Roman"/>
          <w:sz w:val="28"/>
          <w:szCs w:val="28"/>
          <w:lang w:eastAsia="uk-UA"/>
        </w:rPr>
        <w:t xml:space="preserve">, статті 36 Закону України «Про прокуратуру», статті 36 Закону України «Про державну службу», статті 25 Закону України «Про дипломатичну службу»  передбачаються різні підстави для </w:t>
      </w:r>
      <w:r w:rsidR="00D426B4" w:rsidRPr="00A32B4D">
        <w:rPr>
          <w:rFonts w:ascii="Times New Roman" w:eastAsia="Times New Roman" w:hAnsi="Times New Roman" w:cs="Times New Roman"/>
          <w:sz w:val="28"/>
          <w:szCs w:val="28"/>
          <w:lang w:eastAsia="uk-UA"/>
        </w:rPr>
        <w:lastRenderedPageBreak/>
        <w:t>внесення відповідних записів до трудової книжки: «за зверненням», «на вимогу», «за вимогою», «на прохання»</w:t>
      </w:r>
      <w:r>
        <w:rPr>
          <w:rFonts w:ascii="Times New Roman" w:eastAsia="Times New Roman" w:hAnsi="Times New Roman" w:cs="Times New Roman"/>
          <w:sz w:val="28"/>
          <w:szCs w:val="28"/>
          <w:lang w:eastAsia="uk-UA"/>
        </w:rPr>
        <w:t>;</w:t>
      </w:r>
    </w:p>
    <w:p w14:paraId="311ED36D" w14:textId="326F1B78" w:rsidR="00D45A02" w:rsidRDefault="0014376D" w:rsidP="00F737A8">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uk-UA"/>
        </w:rPr>
        <w:t xml:space="preserve">- </w:t>
      </w:r>
      <w:r w:rsidRPr="00A32B4D">
        <w:rPr>
          <w:rFonts w:ascii="Times New Roman" w:eastAsia="Times New Roman" w:hAnsi="Times New Roman" w:cs="Times New Roman"/>
          <w:sz w:val="28"/>
          <w:szCs w:val="28"/>
          <w:lang w:eastAsia="uk-UA"/>
        </w:rPr>
        <w:t>не дотримані вимоги щодо єдності термінології.</w:t>
      </w:r>
      <w:r>
        <w:rPr>
          <w:rFonts w:ascii="Times New Roman" w:eastAsia="Times New Roman" w:hAnsi="Times New Roman" w:cs="Times New Roman"/>
          <w:sz w:val="28"/>
          <w:szCs w:val="28"/>
          <w:lang w:eastAsia="uk-UA"/>
        </w:rPr>
        <w:t xml:space="preserve"> Зокрема, п</w:t>
      </w:r>
      <w:r w:rsidR="002915F6">
        <w:rPr>
          <w:rFonts w:ascii="Times New Roman" w:hAnsi="Times New Roman" w:cs="Times New Roman"/>
          <w:sz w:val="28"/>
          <w:szCs w:val="28"/>
        </w:rPr>
        <w:t>отребують узгодження із термінологією діючих норм</w:t>
      </w:r>
      <w:r w:rsidR="00ED68CE">
        <w:rPr>
          <w:rFonts w:ascii="Times New Roman" w:hAnsi="Times New Roman" w:cs="Times New Roman"/>
          <w:sz w:val="28"/>
          <w:szCs w:val="28"/>
        </w:rPr>
        <w:t xml:space="preserve"> зміни до статті 32 Кримінально-виконавчого кодексу України («займають» - «обіймають»,</w:t>
      </w:r>
      <w:r w:rsidR="00D45A02">
        <w:rPr>
          <w:rFonts w:ascii="Times New Roman" w:hAnsi="Times New Roman" w:cs="Times New Roman"/>
          <w:sz w:val="28"/>
          <w:szCs w:val="28"/>
        </w:rPr>
        <w:t xml:space="preserve"> «займатися певною діяльністю» - «займатися певними видами професійної діяльності»</w:t>
      </w:r>
      <w:r w:rsidR="00ED68CE">
        <w:rPr>
          <w:rFonts w:ascii="Times New Roman" w:hAnsi="Times New Roman" w:cs="Times New Roman"/>
          <w:sz w:val="28"/>
          <w:szCs w:val="28"/>
        </w:rPr>
        <w:t xml:space="preserve">), до </w:t>
      </w:r>
      <w:r w:rsidR="002915F6">
        <w:rPr>
          <w:rFonts w:ascii="Times New Roman" w:hAnsi="Times New Roman" w:cs="Times New Roman"/>
          <w:sz w:val="28"/>
          <w:szCs w:val="28"/>
        </w:rPr>
        <w:t>Основ законодавства України про загальнообов’язкове державне соціальне страхування</w:t>
      </w:r>
      <w:r w:rsidR="00ED68CE">
        <w:rPr>
          <w:rFonts w:ascii="Times New Roman" w:hAnsi="Times New Roman" w:cs="Times New Roman"/>
          <w:sz w:val="28"/>
          <w:szCs w:val="28"/>
        </w:rPr>
        <w:t xml:space="preserve"> та</w:t>
      </w:r>
      <w:r w:rsidR="002915F6">
        <w:rPr>
          <w:rFonts w:ascii="Times New Roman" w:hAnsi="Times New Roman" w:cs="Times New Roman"/>
          <w:sz w:val="28"/>
          <w:szCs w:val="28"/>
        </w:rPr>
        <w:t xml:space="preserve"> законів України «Про загальнообов’язкове державне соціальне страхування на випадок безробіття», «Про фермерське господарство», «Про загальнообов’язкове державне соціальне страхування»</w:t>
      </w:r>
      <w:r w:rsidR="00ED68CE">
        <w:rPr>
          <w:rFonts w:ascii="Times New Roman" w:hAnsi="Times New Roman" w:cs="Times New Roman"/>
          <w:sz w:val="28"/>
          <w:szCs w:val="28"/>
        </w:rPr>
        <w:t xml:space="preserve"> (</w:t>
      </w:r>
      <w:r w:rsidR="00D45A02">
        <w:rPr>
          <w:rFonts w:ascii="Times New Roman" w:hAnsi="Times New Roman" w:cs="Times New Roman"/>
          <w:sz w:val="28"/>
          <w:szCs w:val="28"/>
        </w:rPr>
        <w:t>«працівники» -«застраховані особи»)</w:t>
      </w:r>
      <w:r w:rsidR="001952B7">
        <w:rPr>
          <w:rFonts w:ascii="Times New Roman" w:hAnsi="Times New Roman" w:cs="Times New Roman"/>
          <w:sz w:val="28"/>
          <w:szCs w:val="28"/>
        </w:rPr>
        <w:t>;</w:t>
      </w:r>
    </w:p>
    <w:p w14:paraId="68EE8E11" w14:textId="4E4AD3D1" w:rsidR="00D426B4" w:rsidRPr="00A32B4D" w:rsidRDefault="00D426B4" w:rsidP="00F737A8">
      <w:pPr>
        <w:spacing w:after="0" w:line="240" w:lineRule="auto"/>
        <w:ind w:firstLine="709"/>
        <w:jc w:val="both"/>
        <w:textAlignment w:val="baseline"/>
        <w:rPr>
          <w:rFonts w:ascii="Times New Roman" w:eastAsia="Times New Roman" w:hAnsi="Times New Roman" w:cs="Times New Roman"/>
          <w:sz w:val="28"/>
          <w:szCs w:val="28"/>
          <w:lang w:eastAsia="uk-UA"/>
        </w:rPr>
      </w:pPr>
    </w:p>
    <w:p w14:paraId="1A5B9C18" w14:textId="5F312743" w:rsidR="002F34B9" w:rsidRPr="00371CEC" w:rsidRDefault="00D47CA0" w:rsidP="00F737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55454A" w:rsidRPr="00371CEC">
        <w:rPr>
          <w:rFonts w:ascii="Times New Roman" w:hAnsi="Times New Roman" w:cs="Times New Roman"/>
          <w:sz w:val="28"/>
          <w:szCs w:val="28"/>
        </w:rPr>
        <w:t xml:space="preserve">) </w:t>
      </w:r>
      <w:r>
        <w:rPr>
          <w:rFonts w:ascii="Times New Roman" w:hAnsi="Times New Roman" w:cs="Times New Roman"/>
          <w:sz w:val="28"/>
          <w:szCs w:val="28"/>
        </w:rPr>
        <w:t>а</w:t>
      </w:r>
      <w:r w:rsidR="0055454A" w:rsidRPr="00371CEC">
        <w:rPr>
          <w:rFonts w:ascii="Times New Roman" w:hAnsi="Times New Roman" w:cs="Times New Roman"/>
          <w:sz w:val="28"/>
          <w:szCs w:val="28"/>
        </w:rPr>
        <w:t xml:space="preserve">бзацом третім пункту 2 розділу ІІ «Прикінцеві та перехідні положення» проекту передбачається </w:t>
      </w:r>
      <w:r w:rsidR="002F34B9" w:rsidRPr="00371CEC">
        <w:rPr>
          <w:rFonts w:ascii="Times New Roman" w:hAnsi="Times New Roman" w:cs="Times New Roman"/>
          <w:sz w:val="28"/>
          <w:szCs w:val="28"/>
        </w:rPr>
        <w:t>встановити, що «</w:t>
      </w:r>
      <w:r w:rsidR="00222C7A" w:rsidRPr="00371CEC">
        <w:rPr>
          <w:rFonts w:ascii="Times New Roman" w:hAnsi="Times New Roman" w:cs="Times New Roman"/>
          <w:sz w:val="28"/>
          <w:szCs w:val="28"/>
        </w:rPr>
        <w:t>в</w:t>
      </w:r>
      <w:r w:rsidR="002F34B9" w:rsidRPr="00371CEC">
        <w:rPr>
          <w:rFonts w:ascii="Times New Roman" w:hAnsi="Times New Roman" w:cs="Times New Roman"/>
          <w:sz w:val="28"/>
          <w:szCs w:val="28"/>
        </w:rPr>
        <w:t xml:space="preserve">ласник або уповноважений ним орган зобов’язаний видати належно оформлену трудову книжку працівнику, </w:t>
      </w:r>
      <w:r w:rsidR="002F34B9" w:rsidRPr="00371CEC">
        <w:rPr>
          <w:rFonts w:ascii="Times New Roman" w:hAnsi="Times New Roman" w:cs="Times New Roman"/>
          <w:sz w:val="28"/>
          <w:szCs w:val="28"/>
          <w:u w:val="single"/>
        </w:rPr>
        <w:t>з яким укладено трудовий договір до набрання чинності цим Законом</w:t>
      </w:r>
      <w:r w:rsidR="002F34B9" w:rsidRPr="00371CEC">
        <w:rPr>
          <w:rFonts w:ascii="Times New Roman" w:hAnsi="Times New Roman" w:cs="Times New Roman"/>
          <w:sz w:val="28"/>
          <w:szCs w:val="28"/>
        </w:rPr>
        <w:t xml:space="preserve"> та який звільняється до завершення процедури включення до реєстру застрахованих осіб Державного реєстру загальнообов’язкового державного соціального страхування відсутніх відомостей про трудову діяльність, у день звільнення». </w:t>
      </w:r>
    </w:p>
    <w:p w14:paraId="1845231A" w14:textId="4EF9B869" w:rsidR="002F34B9" w:rsidRPr="00371CEC" w:rsidRDefault="007C54DF" w:rsidP="00F737A8">
      <w:pPr>
        <w:spacing w:after="0" w:line="240" w:lineRule="auto"/>
        <w:ind w:firstLine="709"/>
        <w:jc w:val="both"/>
        <w:rPr>
          <w:rFonts w:ascii="Times New Roman" w:hAnsi="Times New Roman" w:cs="Times New Roman"/>
          <w:sz w:val="28"/>
          <w:szCs w:val="28"/>
        </w:rPr>
      </w:pPr>
      <w:r w:rsidRPr="00371CEC">
        <w:rPr>
          <w:rFonts w:ascii="Times New Roman" w:hAnsi="Times New Roman" w:cs="Times New Roman"/>
          <w:sz w:val="28"/>
          <w:szCs w:val="28"/>
        </w:rPr>
        <w:t>Т</w:t>
      </w:r>
      <w:r w:rsidR="002F34B9" w:rsidRPr="00371CEC">
        <w:rPr>
          <w:rFonts w:ascii="Times New Roman" w:hAnsi="Times New Roman" w:cs="Times New Roman"/>
          <w:sz w:val="28"/>
          <w:szCs w:val="28"/>
        </w:rPr>
        <w:t xml:space="preserve">аке положення не узгоджується із частиною третьою статті 24 Кодексу законів про працю України (в редакції проекту), відповідно до якої </w:t>
      </w:r>
      <w:r w:rsidR="00222C7A" w:rsidRPr="00371CEC">
        <w:rPr>
          <w:rFonts w:ascii="Times New Roman" w:hAnsi="Times New Roman" w:cs="Times New Roman"/>
          <w:sz w:val="28"/>
          <w:szCs w:val="28"/>
        </w:rPr>
        <w:t xml:space="preserve">право подати вимогу про оформлення трудової книжки при укладені трудового договору має також громадянин, який </w:t>
      </w:r>
      <w:r w:rsidR="002F34B9" w:rsidRPr="00371CEC">
        <w:rPr>
          <w:rFonts w:ascii="Times New Roman" w:hAnsi="Times New Roman" w:cs="Times New Roman"/>
          <w:sz w:val="28"/>
          <w:szCs w:val="28"/>
        </w:rPr>
        <w:t>вперше приймається на роботу</w:t>
      </w:r>
      <w:r w:rsidR="00222C7A" w:rsidRPr="00371CEC">
        <w:rPr>
          <w:rFonts w:ascii="Times New Roman" w:hAnsi="Times New Roman" w:cs="Times New Roman"/>
          <w:sz w:val="28"/>
          <w:szCs w:val="28"/>
        </w:rPr>
        <w:t xml:space="preserve"> після набрання чинності цим Законом;</w:t>
      </w:r>
    </w:p>
    <w:p w14:paraId="34DFDB5E" w14:textId="77777777" w:rsidR="00222C7A" w:rsidRPr="00371CEC" w:rsidRDefault="00222C7A" w:rsidP="00F737A8">
      <w:pPr>
        <w:spacing w:after="0" w:line="240" w:lineRule="auto"/>
        <w:ind w:firstLine="709"/>
        <w:jc w:val="both"/>
        <w:rPr>
          <w:rFonts w:ascii="Times New Roman" w:hAnsi="Times New Roman" w:cs="Times New Roman"/>
          <w:sz w:val="28"/>
          <w:szCs w:val="28"/>
        </w:rPr>
      </w:pPr>
    </w:p>
    <w:p w14:paraId="0AEF831D" w14:textId="7A7F33C8" w:rsidR="00222C7A" w:rsidRPr="00371CEC" w:rsidRDefault="007C54DF" w:rsidP="00F737A8">
      <w:pPr>
        <w:spacing w:after="0" w:line="240" w:lineRule="auto"/>
        <w:ind w:firstLine="709"/>
        <w:jc w:val="both"/>
        <w:rPr>
          <w:rFonts w:ascii="Times New Roman" w:hAnsi="Times New Roman" w:cs="Times New Roman"/>
          <w:sz w:val="28"/>
          <w:szCs w:val="28"/>
        </w:rPr>
      </w:pPr>
      <w:r w:rsidRPr="00371CEC">
        <w:rPr>
          <w:rFonts w:ascii="Times New Roman" w:hAnsi="Times New Roman" w:cs="Times New Roman"/>
          <w:sz w:val="28"/>
          <w:szCs w:val="28"/>
        </w:rPr>
        <w:t>1</w:t>
      </w:r>
      <w:r w:rsidR="00D47CA0">
        <w:rPr>
          <w:rFonts w:ascii="Times New Roman" w:hAnsi="Times New Roman" w:cs="Times New Roman"/>
          <w:sz w:val="28"/>
          <w:szCs w:val="28"/>
        </w:rPr>
        <w:t>3</w:t>
      </w:r>
      <w:r w:rsidRPr="00371CEC">
        <w:rPr>
          <w:rFonts w:ascii="Times New Roman" w:hAnsi="Times New Roman" w:cs="Times New Roman"/>
          <w:sz w:val="28"/>
          <w:szCs w:val="28"/>
        </w:rPr>
        <w:t xml:space="preserve">) пунктом 2 розділу ІІ «Прикінцеві та перехідні положення» проекту передбачається встановити, що до завершення включення до реєстру застрахованих осіб Державного реєстру загальнообов’язкового державного соціального страхування відсутніх відомостей про трудову діяльність працівників </w:t>
      </w:r>
      <w:r w:rsidRPr="00371CEC">
        <w:rPr>
          <w:rFonts w:ascii="Times New Roman" w:hAnsi="Times New Roman" w:cs="Times New Roman"/>
          <w:sz w:val="28"/>
          <w:szCs w:val="28"/>
          <w:u w:val="single"/>
        </w:rPr>
        <w:t>дані трудової книжки використовуються для врахування відомостей про трудову діяльність за період до набрання чинності цим Законом</w:t>
      </w:r>
      <w:r w:rsidRPr="00371CEC">
        <w:rPr>
          <w:rFonts w:ascii="Times New Roman" w:hAnsi="Times New Roman" w:cs="Times New Roman"/>
          <w:sz w:val="28"/>
          <w:szCs w:val="28"/>
        </w:rPr>
        <w:t>.</w:t>
      </w:r>
    </w:p>
    <w:p w14:paraId="3E7140BA" w14:textId="6148643F" w:rsidR="007C54DF" w:rsidRPr="00371CEC" w:rsidRDefault="004E3E4F" w:rsidP="00F737A8">
      <w:pPr>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sz w:val="28"/>
          <w:szCs w:val="28"/>
        </w:rPr>
        <w:t>Проте т</w:t>
      </w:r>
      <w:r w:rsidR="007C54DF" w:rsidRPr="00371CEC">
        <w:rPr>
          <w:rFonts w:ascii="Times New Roman" w:hAnsi="Times New Roman" w:cs="Times New Roman"/>
          <w:sz w:val="28"/>
          <w:szCs w:val="28"/>
        </w:rPr>
        <w:t xml:space="preserve">аке положення не узгоджується </w:t>
      </w:r>
      <w:r w:rsidR="001952B7">
        <w:rPr>
          <w:rFonts w:ascii="Times New Roman" w:hAnsi="Times New Roman" w:cs="Times New Roman"/>
          <w:sz w:val="28"/>
          <w:szCs w:val="28"/>
        </w:rPr>
        <w:t>зі</w:t>
      </w:r>
      <w:r w:rsidR="007C54DF" w:rsidRPr="00371CEC">
        <w:rPr>
          <w:rFonts w:ascii="Times New Roman" w:hAnsi="Times New Roman" w:cs="Times New Roman"/>
          <w:sz w:val="28"/>
          <w:szCs w:val="28"/>
        </w:rPr>
        <w:t xml:space="preserve"> статтею 24 Закону України «Про загальнообов’язкове державне пенсійне страхування», статтею 21 Закону України </w:t>
      </w:r>
      <w:r w:rsidR="007C54DF" w:rsidRPr="002A35DF">
        <w:rPr>
          <w:rFonts w:ascii="Times New Roman" w:hAnsi="Times New Roman" w:cs="Times New Roman"/>
          <w:sz w:val="28"/>
          <w:szCs w:val="28"/>
        </w:rPr>
        <w:t>«</w:t>
      </w:r>
      <w:r w:rsidR="007C54DF" w:rsidRPr="002A35DF">
        <w:rPr>
          <w:rFonts w:ascii="Times New Roman" w:hAnsi="Times New Roman" w:cs="Times New Roman"/>
          <w:bCs/>
          <w:color w:val="333333"/>
          <w:sz w:val="28"/>
          <w:szCs w:val="28"/>
          <w:shd w:val="clear" w:color="auto" w:fill="FFFFFF"/>
        </w:rPr>
        <w:t>Про загальнообов’язкове державне соціальне страхування» та статтею 21 Закону України «Про загальнообов’язкове державне соціальне страхування на випадок безробіття», згідно з якими</w:t>
      </w:r>
      <w:r w:rsidR="007C54DF" w:rsidRPr="00371CEC">
        <w:rPr>
          <w:rFonts w:ascii="Times New Roman" w:hAnsi="Times New Roman" w:cs="Times New Roman"/>
          <w:b/>
          <w:bCs/>
          <w:color w:val="333333"/>
          <w:sz w:val="28"/>
          <w:szCs w:val="28"/>
          <w:shd w:val="clear" w:color="auto" w:fill="FFFFFF"/>
        </w:rPr>
        <w:t xml:space="preserve"> </w:t>
      </w:r>
      <w:r w:rsidR="007C54DF" w:rsidRPr="002A35DF">
        <w:rPr>
          <w:rFonts w:ascii="Times New Roman" w:hAnsi="Times New Roman" w:cs="Times New Roman"/>
          <w:bCs/>
          <w:color w:val="333333"/>
          <w:sz w:val="28"/>
          <w:szCs w:val="28"/>
          <w:shd w:val="clear" w:color="auto" w:fill="FFFFFF"/>
        </w:rPr>
        <w:t>с</w:t>
      </w:r>
      <w:r w:rsidR="007C54DF" w:rsidRPr="00371CEC">
        <w:rPr>
          <w:rFonts w:ascii="Times New Roman" w:hAnsi="Times New Roman" w:cs="Times New Roman"/>
          <w:color w:val="333333"/>
          <w:sz w:val="28"/>
          <w:szCs w:val="28"/>
          <w:shd w:val="clear" w:color="auto" w:fill="FFFFFF"/>
        </w:rPr>
        <w:t>траховий стаж обчислюється за даними персоніфікованого обліку відомостей про застрахованих осіб Державного реєстру загальнообов’язкового державного соціального страхування, а за періоди до його запровадження - у порядку і на умовах, передбачених законодавством, що діяло раніше.</w:t>
      </w:r>
    </w:p>
    <w:p w14:paraId="0698DBEE" w14:textId="4BB23C76" w:rsidR="006C7209" w:rsidRPr="002A35DF" w:rsidRDefault="006C7209" w:rsidP="00F737A8">
      <w:pPr>
        <w:spacing w:after="0" w:line="240" w:lineRule="auto"/>
        <w:ind w:firstLine="709"/>
        <w:jc w:val="both"/>
        <w:rPr>
          <w:rFonts w:ascii="Times New Roman" w:hAnsi="Times New Roman" w:cs="Times New Roman"/>
          <w:sz w:val="28"/>
          <w:szCs w:val="28"/>
        </w:rPr>
      </w:pPr>
      <w:r w:rsidRPr="003F373E">
        <w:rPr>
          <w:rFonts w:ascii="Times New Roman" w:hAnsi="Times New Roman" w:cs="Times New Roman"/>
          <w:color w:val="333333"/>
          <w:sz w:val="28"/>
          <w:szCs w:val="28"/>
          <w:shd w:val="clear" w:color="auto" w:fill="FFFFFF"/>
        </w:rPr>
        <w:t xml:space="preserve">Тобто, дані трудової книжки </w:t>
      </w:r>
      <w:r w:rsidRPr="003F373E">
        <w:rPr>
          <w:rFonts w:ascii="Times New Roman" w:hAnsi="Times New Roman" w:cs="Times New Roman"/>
          <w:sz w:val="28"/>
          <w:szCs w:val="28"/>
        </w:rPr>
        <w:t xml:space="preserve">використовуються для врахування відомостей про трудову діяльність за періоди до </w:t>
      </w:r>
      <w:r w:rsidR="00D47CA0" w:rsidRPr="003F373E">
        <w:rPr>
          <w:rFonts w:ascii="Times New Roman" w:hAnsi="Times New Roman" w:cs="Times New Roman"/>
          <w:sz w:val="28"/>
          <w:szCs w:val="28"/>
        </w:rPr>
        <w:t xml:space="preserve">запровадження </w:t>
      </w:r>
      <w:r w:rsidRPr="003F373E">
        <w:rPr>
          <w:rFonts w:ascii="Times New Roman" w:hAnsi="Times New Roman" w:cs="Times New Roman"/>
          <w:color w:val="333333"/>
          <w:sz w:val="28"/>
          <w:szCs w:val="28"/>
          <w:shd w:val="clear" w:color="auto" w:fill="FFFFFF"/>
        </w:rPr>
        <w:t>персоніфікованого обліку відомостей про застрахованих осіб</w:t>
      </w:r>
      <w:r w:rsidR="00BC6ADC" w:rsidRPr="003F373E">
        <w:rPr>
          <w:rFonts w:ascii="Times New Roman" w:hAnsi="Times New Roman" w:cs="Times New Roman"/>
          <w:color w:val="333333"/>
          <w:sz w:val="28"/>
          <w:szCs w:val="28"/>
          <w:shd w:val="clear" w:color="auto" w:fill="FFFFFF"/>
        </w:rPr>
        <w:t xml:space="preserve"> (персоніфікований облік відомостей про застрахованих осіб запроваджений</w:t>
      </w:r>
      <w:r w:rsidR="00BC6ADC">
        <w:rPr>
          <w:rFonts w:ascii="Times New Roman" w:hAnsi="Times New Roman" w:cs="Times New Roman"/>
          <w:color w:val="333333"/>
          <w:sz w:val="28"/>
          <w:szCs w:val="28"/>
          <w:shd w:val="clear" w:color="auto" w:fill="FFFFFF"/>
        </w:rPr>
        <w:t xml:space="preserve">: </w:t>
      </w:r>
      <w:r w:rsidR="00BC6ADC" w:rsidRPr="00371CEC">
        <w:rPr>
          <w:rFonts w:ascii="Times New Roman" w:hAnsi="Times New Roman" w:cs="Times New Roman"/>
          <w:color w:val="333333"/>
          <w:sz w:val="28"/>
          <w:szCs w:val="28"/>
          <w:shd w:val="clear" w:color="auto" w:fill="FFFFFF"/>
        </w:rPr>
        <w:t xml:space="preserve">для пенсійного страхування  - з 1 січня 2004 </w:t>
      </w:r>
      <w:r w:rsidR="00BC6ADC" w:rsidRPr="00371CEC">
        <w:rPr>
          <w:rFonts w:ascii="Times New Roman" w:hAnsi="Times New Roman" w:cs="Times New Roman"/>
          <w:color w:val="333333"/>
          <w:sz w:val="28"/>
          <w:szCs w:val="28"/>
          <w:shd w:val="clear" w:color="auto" w:fill="FFFFFF"/>
        </w:rPr>
        <w:lastRenderedPageBreak/>
        <w:t>року з набуттям чинності Закон</w:t>
      </w:r>
      <w:r w:rsidR="001952B7">
        <w:rPr>
          <w:rFonts w:ascii="Times New Roman" w:hAnsi="Times New Roman" w:cs="Times New Roman"/>
          <w:color w:val="333333"/>
          <w:sz w:val="28"/>
          <w:szCs w:val="28"/>
          <w:shd w:val="clear" w:color="auto" w:fill="FFFFFF"/>
        </w:rPr>
        <w:t>у</w:t>
      </w:r>
      <w:r w:rsidR="00BC6ADC" w:rsidRPr="00371CEC">
        <w:rPr>
          <w:rFonts w:ascii="Times New Roman" w:hAnsi="Times New Roman" w:cs="Times New Roman"/>
          <w:color w:val="333333"/>
          <w:sz w:val="28"/>
          <w:szCs w:val="28"/>
          <w:shd w:val="clear" w:color="auto" w:fill="FFFFFF"/>
        </w:rPr>
        <w:t xml:space="preserve"> України «Про загальнообов’язкове державне пенсійне страхування»,  </w:t>
      </w:r>
      <w:r w:rsidR="00BC6ADC" w:rsidRPr="00F1553A">
        <w:rPr>
          <w:rFonts w:ascii="Times New Roman" w:hAnsi="Times New Roman" w:cs="Times New Roman"/>
          <w:color w:val="333333"/>
          <w:sz w:val="28"/>
          <w:szCs w:val="28"/>
          <w:shd w:val="clear" w:color="auto" w:fill="FFFFFF"/>
        </w:rPr>
        <w:t xml:space="preserve">для інших видів страхування – з 1 січня 2011 року з набуттям чинності </w:t>
      </w:r>
      <w:r w:rsidR="001952B7">
        <w:rPr>
          <w:rFonts w:ascii="Times New Roman" w:hAnsi="Times New Roman" w:cs="Times New Roman"/>
          <w:color w:val="333333"/>
          <w:sz w:val="28"/>
          <w:szCs w:val="28"/>
          <w:shd w:val="clear" w:color="auto" w:fill="FFFFFF"/>
        </w:rPr>
        <w:t>З</w:t>
      </w:r>
      <w:r w:rsidR="00BC6ADC" w:rsidRPr="00F1553A">
        <w:rPr>
          <w:rFonts w:ascii="Times New Roman" w:hAnsi="Times New Roman" w:cs="Times New Roman"/>
          <w:color w:val="333333"/>
          <w:sz w:val="28"/>
          <w:szCs w:val="28"/>
          <w:shd w:val="clear" w:color="auto" w:fill="FFFFFF"/>
        </w:rPr>
        <w:t>акон</w:t>
      </w:r>
      <w:r w:rsidR="001952B7">
        <w:rPr>
          <w:rFonts w:ascii="Times New Roman" w:hAnsi="Times New Roman" w:cs="Times New Roman"/>
          <w:color w:val="333333"/>
          <w:sz w:val="28"/>
          <w:szCs w:val="28"/>
          <w:shd w:val="clear" w:color="auto" w:fill="FFFFFF"/>
        </w:rPr>
        <w:t>у</w:t>
      </w:r>
      <w:r w:rsidR="00BC6ADC" w:rsidRPr="00F1553A">
        <w:rPr>
          <w:rFonts w:ascii="Times New Roman" w:hAnsi="Times New Roman" w:cs="Times New Roman"/>
          <w:color w:val="333333"/>
          <w:sz w:val="28"/>
          <w:szCs w:val="28"/>
          <w:shd w:val="clear" w:color="auto" w:fill="FFFFFF"/>
        </w:rPr>
        <w:t xml:space="preserve"> України «</w:t>
      </w:r>
      <w:r w:rsidR="00BC6ADC" w:rsidRPr="00F1553A">
        <w:rPr>
          <w:rFonts w:ascii="Times New Roman" w:hAnsi="Times New Roman" w:cs="Times New Roman"/>
          <w:bCs/>
          <w:color w:val="333333"/>
          <w:sz w:val="28"/>
          <w:szCs w:val="28"/>
          <w:shd w:val="clear" w:color="auto" w:fill="FFFFFF"/>
        </w:rPr>
        <w:t>Про збір та облік єдиного внеску на загальнообов'язкове державне соціальне страхування»</w:t>
      </w:r>
      <w:r w:rsidR="00BC6ADC">
        <w:rPr>
          <w:rFonts w:ascii="Times New Roman" w:hAnsi="Times New Roman" w:cs="Times New Roman"/>
          <w:bCs/>
          <w:color w:val="333333"/>
          <w:sz w:val="28"/>
          <w:szCs w:val="28"/>
          <w:shd w:val="clear" w:color="auto" w:fill="FFFFFF"/>
        </w:rPr>
        <w:t>);</w:t>
      </w:r>
    </w:p>
    <w:p w14:paraId="316C3E16" w14:textId="77777777" w:rsidR="002915F6" w:rsidRDefault="002915F6" w:rsidP="00F737A8">
      <w:pPr>
        <w:pStyle w:val="StyleZakonu"/>
        <w:spacing w:after="0" w:line="240" w:lineRule="auto"/>
        <w:ind w:firstLine="709"/>
        <w:rPr>
          <w:sz w:val="28"/>
          <w:szCs w:val="28"/>
        </w:rPr>
      </w:pPr>
    </w:p>
    <w:p w14:paraId="6FC1DC32" w14:textId="50ADA47E" w:rsidR="00222C7A" w:rsidRPr="00371CEC" w:rsidRDefault="004E3E4F" w:rsidP="00F737A8">
      <w:pPr>
        <w:pStyle w:val="StyleZakonu"/>
        <w:spacing w:after="0" w:line="240" w:lineRule="auto"/>
        <w:ind w:firstLine="709"/>
        <w:rPr>
          <w:sz w:val="28"/>
          <w:szCs w:val="28"/>
        </w:rPr>
      </w:pPr>
      <w:r>
        <w:rPr>
          <w:sz w:val="28"/>
          <w:szCs w:val="28"/>
        </w:rPr>
        <w:t>ІІІ. З</w:t>
      </w:r>
      <w:r w:rsidR="00222C7A" w:rsidRPr="00371CEC">
        <w:rPr>
          <w:sz w:val="28"/>
          <w:szCs w:val="28"/>
        </w:rPr>
        <w:t>астосування норм проекту, у разі його прийняття як Закону,   фактично унеможливлюється принаймні протягом трьох місяців з дня набрання ним чинності, оскільки пунктом 4 розділу ІІ проекту  надається доручення Кабінету Міністрів  України протягом трьох  місяців з дня набрання чинності цим Законом забезпечити розроблення та затвердження нормативно-правових актів, що випливають із цього Закону, а також привести свої нормативно-правові акти та нормативно-правові акти центральних органів виконавчої влади у відповідність із цим Законом.</w:t>
      </w:r>
    </w:p>
    <w:p w14:paraId="3C0E41F7" w14:textId="380B9E2D" w:rsidR="00757E4B" w:rsidRPr="00371CEC" w:rsidRDefault="00757E4B" w:rsidP="00F737A8">
      <w:pPr>
        <w:spacing w:after="0" w:line="240" w:lineRule="auto"/>
        <w:ind w:firstLine="709"/>
        <w:jc w:val="both"/>
        <w:rPr>
          <w:rFonts w:ascii="Times New Roman" w:hAnsi="Times New Roman" w:cs="Times New Roman"/>
          <w:sz w:val="28"/>
          <w:szCs w:val="28"/>
        </w:rPr>
      </w:pPr>
    </w:p>
    <w:p w14:paraId="13F7549B" w14:textId="77777777" w:rsidR="000475B6" w:rsidRPr="000475B6" w:rsidRDefault="000475B6" w:rsidP="00F737A8">
      <w:pPr>
        <w:pStyle w:val="StyleZakonu"/>
        <w:spacing w:after="0" w:line="240" w:lineRule="auto"/>
        <w:ind w:firstLine="709"/>
        <w:rPr>
          <w:sz w:val="28"/>
          <w:szCs w:val="28"/>
        </w:rPr>
      </w:pPr>
      <w:r w:rsidRPr="000475B6">
        <w:rPr>
          <w:sz w:val="28"/>
          <w:szCs w:val="28"/>
        </w:rPr>
        <w:t>Проект потребує також суттєвого техніко-юридичного доопрацювання.</w:t>
      </w:r>
    </w:p>
    <w:p w14:paraId="12757130" w14:textId="77777777" w:rsidR="000475B6" w:rsidRPr="000475B6" w:rsidRDefault="000475B6" w:rsidP="00F737A8">
      <w:pPr>
        <w:pStyle w:val="StyleZakonu"/>
        <w:spacing w:after="0" w:line="240" w:lineRule="auto"/>
        <w:ind w:firstLine="709"/>
        <w:rPr>
          <w:sz w:val="28"/>
          <w:szCs w:val="28"/>
        </w:rPr>
      </w:pPr>
    </w:p>
    <w:p w14:paraId="3E83FEBA" w14:textId="45BCC905" w:rsidR="000475B6" w:rsidRPr="000475B6" w:rsidRDefault="000475B6" w:rsidP="00F737A8">
      <w:pPr>
        <w:pStyle w:val="StyleZakonu"/>
        <w:spacing w:after="0" w:line="240" w:lineRule="auto"/>
        <w:ind w:firstLine="709"/>
        <w:rPr>
          <w:sz w:val="28"/>
          <w:szCs w:val="28"/>
        </w:rPr>
      </w:pPr>
      <w:r w:rsidRPr="000475B6">
        <w:rPr>
          <w:sz w:val="28"/>
          <w:szCs w:val="28"/>
        </w:rPr>
        <w:t xml:space="preserve">Зважаючи на характер висловлених зауважень вважаємо, що проект потребує значного доопрацювання з урахуванням можливостей, передбачених 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14:paraId="68CFF990" w14:textId="77777777" w:rsidR="000475B6" w:rsidRDefault="000475B6" w:rsidP="00F737A8">
      <w:pPr>
        <w:pStyle w:val="StyleZakonu"/>
        <w:spacing w:after="0" w:line="240" w:lineRule="auto"/>
        <w:ind w:firstLine="709"/>
        <w:rPr>
          <w:sz w:val="28"/>
          <w:szCs w:val="28"/>
        </w:rPr>
      </w:pPr>
    </w:p>
    <w:p w14:paraId="4C618EBF" w14:textId="77777777" w:rsidR="00F737A8" w:rsidRDefault="00F737A8" w:rsidP="00F737A8">
      <w:pPr>
        <w:pStyle w:val="StyleZakonu"/>
        <w:spacing w:after="0" w:line="240" w:lineRule="auto"/>
        <w:ind w:firstLine="709"/>
        <w:rPr>
          <w:sz w:val="28"/>
          <w:szCs w:val="28"/>
        </w:rPr>
      </w:pPr>
    </w:p>
    <w:p w14:paraId="55AE1C30" w14:textId="77777777" w:rsidR="00F737A8" w:rsidRPr="000475B6" w:rsidRDefault="00F737A8" w:rsidP="00F737A8">
      <w:pPr>
        <w:pStyle w:val="StyleZakonu"/>
        <w:spacing w:after="0" w:line="240" w:lineRule="auto"/>
        <w:ind w:firstLine="709"/>
        <w:rPr>
          <w:sz w:val="28"/>
          <w:szCs w:val="28"/>
        </w:rPr>
      </w:pPr>
    </w:p>
    <w:p w14:paraId="568573A3" w14:textId="77777777" w:rsidR="000475B6" w:rsidRPr="00163708" w:rsidRDefault="000475B6" w:rsidP="000475B6">
      <w:pPr>
        <w:pStyle w:val="StyleZakonu"/>
        <w:spacing w:after="0" w:line="240" w:lineRule="auto"/>
        <w:ind w:firstLine="709"/>
        <w:rPr>
          <w:b/>
          <w:sz w:val="28"/>
          <w:szCs w:val="28"/>
        </w:rPr>
      </w:pPr>
      <w:r w:rsidRPr="00163708">
        <w:rPr>
          <w:b/>
          <w:sz w:val="28"/>
          <w:szCs w:val="28"/>
        </w:rPr>
        <w:t>Заступник керівника</w:t>
      </w:r>
    </w:p>
    <w:p w14:paraId="58B22282" w14:textId="77777777" w:rsidR="000475B6" w:rsidRPr="00163708" w:rsidRDefault="000475B6" w:rsidP="000475B6">
      <w:pPr>
        <w:pStyle w:val="StyleZakonu"/>
        <w:spacing w:after="0" w:line="240" w:lineRule="auto"/>
        <w:ind w:firstLine="709"/>
        <w:rPr>
          <w:b/>
          <w:sz w:val="28"/>
          <w:szCs w:val="28"/>
        </w:rPr>
      </w:pPr>
      <w:r w:rsidRPr="00163708">
        <w:rPr>
          <w:b/>
          <w:sz w:val="28"/>
          <w:szCs w:val="28"/>
        </w:rPr>
        <w:t>Головного управління                                                                 В. МІЛОВАНОВ</w:t>
      </w:r>
    </w:p>
    <w:p w14:paraId="44E2BD74" w14:textId="77777777" w:rsidR="000475B6" w:rsidRPr="00163708" w:rsidRDefault="000475B6" w:rsidP="000475B6">
      <w:pPr>
        <w:ind w:firstLine="709"/>
        <w:textAlignment w:val="baseline"/>
        <w:rPr>
          <w:b/>
        </w:rPr>
      </w:pPr>
    </w:p>
    <w:p w14:paraId="466714D0" w14:textId="77777777" w:rsidR="00102736" w:rsidRDefault="00102736" w:rsidP="00AD288E">
      <w:pPr>
        <w:jc w:val="both"/>
        <w:rPr>
          <w:rFonts w:ascii="Times New Roman" w:hAnsi="Times New Roman" w:cs="Times New Roman"/>
          <w:sz w:val="28"/>
          <w:szCs w:val="28"/>
        </w:rPr>
      </w:pPr>
    </w:p>
    <w:sectPr w:rsidR="00102736" w:rsidSect="00F737A8">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44507B" w14:textId="77777777" w:rsidR="006F3670" w:rsidRDefault="006F3670" w:rsidP="00F737A8">
      <w:pPr>
        <w:spacing w:after="0" w:line="240" w:lineRule="auto"/>
      </w:pPr>
      <w:r>
        <w:separator/>
      </w:r>
    </w:p>
  </w:endnote>
  <w:endnote w:type="continuationSeparator" w:id="0">
    <w:p w14:paraId="52ACC9A9" w14:textId="77777777" w:rsidR="006F3670" w:rsidRDefault="006F3670" w:rsidP="00F7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86D9D5" w14:textId="77777777" w:rsidR="006F3670" w:rsidRDefault="006F3670" w:rsidP="00F737A8">
      <w:pPr>
        <w:spacing w:after="0" w:line="240" w:lineRule="auto"/>
      </w:pPr>
      <w:r>
        <w:separator/>
      </w:r>
    </w:p>
  </w:footnote>
  <w:footnote w:type="continuationSeparator" w:id="0">
    <w:p w14:paraId="1DFFDB4A" w14:textId="77777777" w:rsidR="006F3670" w:rsidRDefault="006F3670" w:rsidP="00F737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2335148"/>
      <w:docPartObj>
        <w:docPartGallery w:val="Page Numbers (Top of Page)"/>
        <w:docPartUnique/>
      </w:docPartObj>
    </w:sdtPr>
    <w:sdtEndPr/>
    <w:sdtContent>
      <w:p w14:paraId="3CA00485" w14:textId="0D1472C4" w:rsidR="00F737A8" w:rsidRDefault="00F737A8">
        <w:pPr>
          <w:pStyle w:val="a4"/>
          <w:jc w:val="center"/>
        </w:pPr>
        <w:r>
          <w:fldChar w:fldCharType="begin"/>
        </w:r>
        <w:r>
          <w:instrText>PAGE   \* MERGEFORMAT</w:instrText>
        </w:r>
        <w:r>
          <w:fldChar w:fldCharType="separate"/>
        </w:r>
        <w:r w:rsidR="00AF51D6" w:rsidRPr="00AF51D6">
          <w:rPr>
            <w:noProof/>
            <w:lang w:val="uk-UA"/>
          </w:rPr>
          <w:t>11</w:t>
        </w:r>
        <w:r>
          <w:fldChar w:fldCharType="end"/>
        </w:r>
      </w:p>
    </w:sdtContent>
  </w:sdt>
  <w:p w14:paraId="72AEA926" w14:textId="77777777" w:rsidR="00F737A8" w:rsidRDefault="00F737A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61"/>
    <w:rsid w:val="00014274"/>
    <w:rsid w:val="00022C56"/>
    <w:rsid w:val="000234FF"/>
    <w:rsid w:val="000428A7"/>
    <w:rsid w:val="000475B6"/>
    <w:rsid w:val="000B1121"/>
    <w:rsid w:val="000E2DD3"/>
    <w:rsid w:val="000E378A"/>
    <w:rsid w:val="000F2B6B"/>
    <w:rsid w:val="0010263B"/>
    <w:rsid w:val="00102736"/>
    <w:rsid w:val="001256C4"/>
    <w:rsid w:val="00131EAA"/>
    <w:rsid w:val="0014376D"/>
    <w:rsid w:val="00144F5A"/>
    <w:rsid w:val="00151060"/>
    <w:rsid w:val="00161168"/>
    <w:rsid w:val="00161EA2"/>
    <w:rsid w:val="00163708"/>
    <w:rsid w:val="001952B7"/>
    <w:rsid w:val="001A026C"/>
    <w:rsid w:val="001A1288"/>
    <w:rsid w:val="001B2389"/>
    <w:rsid w:val="001B5719"/>
    <w:rsid w:val="001C3BA7"/>
    <w:rsid w:val="001D2A0C"/>
    <w:rsid w:val="001F41D7"/>
    <w:rsid w:val="001F55AC"/>
    <w:rsid w:val="00200A7D"/>
    <w:rsid w:val="00201375"/>
    <w:rsid w:val="00213067"/>
    <w:rsid w:val="002204B6"/>
    <w:rsid w:val="00222C7A"/>
    <w:rsid w:val="002466F9"/>
    <w:rsid w:val="002651F5"/>
    <w:rsid w:val="0028506D"/>
    <w:rsid w:val="002915F6"/>
    <w:rsid w:val="00295ED8"/>
    <w:rsid w:val="002A1A86"/>
    <w:rsid w:val="002A35DF"/>
    <w:rsid w:val="002C1CEE"/>
    <w:rsid w:val="002D455B"/>
    <w:rsid w:val="002F34B9"/>
    <w:rsid w:val="002F5AC8"/>
    <w:rsid w:val="00362E4C"/>
    <w:rsid w:val="00367B09"/>
    <w:rsid w:val="00371CEC"/>
    <w:rsid w:val="00374790"/>
    <w:rsid w:val="003B4C71"/>
    <w:rsid w:val="003B7EBA"/>
    <w:rsid w:val="003C62EF"/>
    <w:rsid w:val="003D5CBF"/>
    <w:rsid w:val="003E786B"/>
    <w:rsid w:val="003F373E"/>
    <w:rsid w:val="004033FF"/>
    <w:rsid w:val="00411FAD"/>
    <w:rsid w:val="00422E89"/>
    <w:rsid w:val="00435B21"/>
    <w:rsid w:val="004414A4"/>
    <w:rsid w:val="00461A8C"/>
    <w:rsid w:val="00463367"/>
    <w:rsid w:val="00464261"/>
    <w:rsid w:val="00465778"/>
    <w:rsid w:val="004A462A"/>
    <w:rsid w:val="004A5394"/>
    <w:rsid w:val="004E3E4F"/>
    <w:rsid w:val="004F22FB"/>
    <w:rsid w:val="00512A84"/>
    <w:rsid w:val="00530699"/>
    <w:rsid w:val="0053238E"/>
    <w:rsid w:val="0055454A"/>
    <w:rsid w:val="005546CC"/>
    <w:rsid w:val="00570F53"/>
    <w:rsid w:val="005976A3"/>
    <w:rsid w:val="005A5D3D"/>
    <w:rsid w:val="005B5177"/>
    <w:rsid w:val="00601A80"/>
    <w:rsid w:val="0062050C"/>
    <w:rsid w:val="00633CCD"/>
    <w:rsid w:val="0066670B"/>
    <w:rsid w:val="00687D61"/>
    <w:rsid w:val="006C7209"/>
    <w:rsid w:val="006F3670"/>
    <w:rsid w:val="006F5FDA"/>
    <w:rsid w:val="00715C9B"/>
    <w:rsid w:val="00735445"/>
    <w:rsid w:val="00757570"/>
    <w:rsid w:val="00757B12"/>
    <w:rsid w:val="00757E4B"/>
    <w:rsid w:val="00765820"/>
    <w:rsid w:val="007766E9"/>
    <w:rsid w:val="0078525A"/>
    <w:rsid w:val="007B0098"/>
    <w:rsid w:val="007C54DF"/>
    <w:rsid w:val="007D7B44"/>
    <w:rsid w:val="007E0ABB"/>
    <w:rsid w:val="007F161F"/>
    <w:rsid w:val="00803782"/>
    <w:rsid w:val="00865B13"/>
    <w:rsid w:val="00876768"/>
    <w:rsid w:val="008778EE"/>
    <w:rsid w:val="008915C8"/>
    <w:rsid w:val="00893B65"/>
    <w:rsid w:val="00896E60"/>
    <w:rsid w:val="008B785D"/>
    <w:rsid w:val="008C4556"/>
    <w:rsid w:val="008E0E8E"/>
    <w:rsid w:val="008F7478"/>
    <w:rsid w:val="009030C2"/>
    <w:rsid w:val="0091025E"/>
    <w:rsid w:val="009369B3"/>
    <w:rsid w:val="009474A7"/>
    <w:rsid w:val="0099546F"/>
    <w:rsid w:val="009B15E3"/>
    <w:rsid w:val="009C23A8"/>
    <w:rsid w:val="009C2DB1"/>
    <w:rsid w:val="009D774F"/>
    <w:rsid w:val="00A039C1"/>
    <w:rsid w:val="00A13184"/>
    <w:rsid w:val="00A22208"/>
    <w:rsid w:val="00A32B4D"/>
    <w:rsid w:val="00A57C47"/>
    <w:rsid w:val="00A635EA"/>
    <w:rsid w:val="00A82B17"/>
    <w:rsid w:val="00AA3067"/>
    <w:rsid w:val="00AB2CAA"/>
    <w:rsid w:val="00AB52A5"/>
    <w:rsid w:val="00AC4368"/>
    <w:rsid w:val="00AD288E"/>
    <w:rsid w:val="00AF0173"/>
    <w:rsid w:val="00AF13F9"/>
    <w:rsid w:val="00AF26C9"/>
    <w:rsid w:val="00AF51D6"/>
    <w:rsid w:val="00B1489E"/>
    <w:rsid w:val="00B15076"/>
    <w:rsid w:val="00B31A47"/>
    <w:rsid w:val="00B42843"/>
    <w:rsid w:val="00B75773"/>
    <w:rsid w:val="00B83728"/>
    <w:rsid w:val="00B861BD"/>
    <w:rsid w:val="00BB1B46"/>
    <w:rsid w:val="00BC07AD"/>
    <w:rsid w:val="00BC6ADC"/>
    <w:rsid w:val="00BE0C3F"/>
    <w:rsid w:val="00BE3ACC"/>
    <w:rsid w:val="00C1269D"/>
    <w:rsid w:val="00C24CB0"/>
    <w:rsid w:val="00C31440"/>
    <w:rsid w:val="00C33002"/>
    <w:rsid w:val="00C46546"/>
    <w:rsid w:val="00C61797"/>
    <w:rsid w:val="00C77297"/>
    <w:rsid w:val="00C830A7"/>
    <w:rsid w:val="00C91269"/>
    <w:rsid w:val="00C93687"/>
    <w:rsid w:val="00C9569D"/>
    <w:rsid w:val="00C9678C"/>
    <w:rsid w:val="00CB5291"/>
    <w:rsid w:val="00CC079F"/>
    <w:rsid w:val="00CF361C"/>
    <w:rsid w:val="00D02425"/>
    <w:rsid w:val="00D13A82"/>
    <w:rsid w:val="00D22359"/>
    <w:rsid w:val="00D37F22"/>
    <w:rsid w:val="00D426B4"/>
    <w:rsid w:val="00D45A02"/>
    <w:rsid w:val="00D47CA0"/>
    <w:rsid w:val="00D93A06"/>
    <w:rsid w:val="00DA6747"/>
    <w:rsid w:val="00DB7DB1"/>
    <w:rsid w:val="00DC3D00"/>
    <w:rsid w:val="00DD4FA8"/>
    <w:rsid w:val="00DD6FB0"/>
    <w:rsid w:val="00DF579B"/>
    <w:rsid w:val="00DF57DA"/>
    <w:rsid w:val="00E01414"/>
    <w:rsid w:val="00E12B94"/>
    <w:rsid w:val="00E26783"/>
    <w:rsid w:val="00E274DA"/>
    <w:rsid w:val="00E31AB5"/>
    <w:rsid w:val="00E57892"/>
    <w:rsid w:val="00EC4ED3"/>
    <w:rsid w:val="00ED68CE"/>
    <w:rsid w:val="00EE0BA8"/>
    <w:rsid w:val="00EE2EAB"/>
    <w:rsid w:val="00F110B5"/>
    <w:rsid w:val="00F1553A"/>
    <w:rsid w:val="00F25AF7"/>
    <w:rsid w:val="00F26AD2"/>
    <w:rsid w:val="00F3259A"/>
    <w:rsid w:val="00F610B7"/>
    <w:rsid w:val="00F653DF"/>
    <w:rsid w:val="00F737A8"/>
    <w:rsid w:val="00F93F33"/>
    <w:rsid w:val="00F96998"/>
    <w:rsid w:val="00FB1A52"/>
    <w:rsid w:val="00FD61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3DE0"/>
  <w15:chartTrackingRefBased/>
  <w15:docId w15:val="{8A797577-F1BA-4079-BD83-8393CFF0F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C24CB0"/>
  </w:style>
  <w:style w:type="paragraph" w:customStyle="1" w:styleId="rvps2">
    <w:name w:val="rvps2"/>
    <w:basedOn w:val="a"/>
    <w:rsid w:val="004A539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4A5394"/>
  </w:style>
  <w:style w:type="character" w:customStyle="1" w:styleId="rvts11">
    <w:name w:val="rvts11"/>
    <w:basedOn w:val="a0"/>
    <w:rsid w:val="004A5394"/>
  </w:style>
  <w:style w:type="character" w:styleId="a3">
    <w:name w:val="Hyperlink"/>
    <w:basedOn w:val="a0"/>
    <w:uiPriority w:val="99"/>
    <w:semiHidden/>
    <w:unhideWhenUsed/>
    <w:rsid w:val="004A5394"/>
    <w:rPr>
      <w:color w:val="0000FF"/>
      <w:u w:val="single"/>
    </w:rPr>
  </w:style>
  <w:style w:type="paragraph" w:customStyle="1" w:styleId="StyleZakonu">
    <w:name w:val="StyleZakonu"/>
    <w:basedOn w:val="a"/>
    <w:rsid w:val="008778EE"/>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rvts0">
    <w:name w:val="rvts0"/>
    <w:basedOn w:val="a0"/>
    <w:rsid w:val="00BE3ACC"/>
  </w:style>
  <w:style w:type="paragraph" w:styleId="a4">
    <w:name w:val="header"/>
    <w:basedOn w:val="a"/>
    <w:link w:val="a5"/>
    <w:uiPriority w:val="99"/>
    <w:rsid w:val="00BE3ACC"/>
    <w:pPr>
      <w:tabs>
        <w:tab w:val="center" w:pos="4677"/>
        <w:tab w:val="right" w:pos="9355"/>
      </w:tabs>
      <w:spacing w:after="0" w:line="240" w:lineRule="auto"/>
    </w:pPr>
    <w:rPr>
      <w:rFonts w:ascii="Calibri" w:eastAsia="Calibri" w:hAnsi="Calibri" w:cs="Times New Roman"/>
      <w:lang w:val="ru-RU"/>
    </w:rPr>
  </w:style>
  <w:style w:type="character" w:customStyle="1" w:styleId="a5">
    <w:name w:val="Верхній колонтитул Знак"/>
    <w:basedOn w:val="a0"/>
    <w:link w:val="a4"/>
    <w:uiPriority w:val="99"/>
    <w:rsid w:val="00BE3ACC"/>
    <w:rPr>
      <w:rFonts w:ascii="Calibri" w:eastAsia="Calibri" w:hAnsi="Calibri" w:cs="Times New Roman"/>
      <w:lang w:val="ru-RU"/>
    </w:rPr>
  </w:style>
  <w:style w:type="table" w:styleId="a6">
    <w:name w:val="Table Grid"/>
    <w:basedOn w:val="a1"/>
    <w:uiPriority w:val="39"/>
    <w:rsid w:val="00BE3AC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0F2B6B"/>
    <w:rPr>
      <w:sz w:val="16"/>
      <w:szCs w:val="16"/>
    </w:rPr>
  </w:style>
  <w:style w:type="paragraph" w:styleId="a8">
    <w:name w:val="annotation text"/>
    <w:basedOn w:val="a"/>
    <w:link w:val="a9"/>
    <w:uiPriority w:val="99"/>
    <w:semiHidden/>
    <w:unhideWhenUsed/>
    <w:rsid w:val="000F2B6B"/>
    <w:pPr>
      <w:spacing w:line="240" w:lineRule="auto"/>
    </w:pPr>
    <w:rPr>
      <w:sz w:val="20"/>
      <w:szCs w:val="20"/>
    </w:rPr>
  </w:style>
  <w:style w:type="character" w:customStyle="1" w:styleId="a9">
    <w:name w:val="Текст примітки Знак"/>
    <w:basedOn w:val="a0"/>
    <w:link w:val="a8"/>
    <w:uiPriority w:val="99"/>
    <w:semiHidden/>
    <w:rsid w:val="000F2B6B"/>
    <w:rPr>
      <w:sz w:val="20"/>
      <w:szCs w:val="20"/>
    </w:rPr>
  </w:style>
  <w:style w:type="paragraph" w:styleId="aa">
    <w:name w:val="annotation subject"/>
    <w:basedOn w:val="a8"/>
    <w:next w:val="a8"/>
    <w:link w:val="ab"/>
    <w:uiPriority w:val="99"/>
    <w:semiHidden/>
    <w:unhideWhenUsed/>
    <w:rsid w:val="000F2B6B"/>
    <w:rPr>
      <w:b/>
      <w:bCs/>
    </w:rPr>
  </w:style>
  <w:style w:type="character" w:customStyle="1" w:styleId="ab">
    <w:name w:val="Тема примітки Знак"/>
    <w:basedOn w:val="a9"/>
    <w:link w:val="aa"/>
    <w:uiPriority w:val="99"/>
    <w:semiHidden/>
    <w:rsid w:val="000F2B6B"/>
    <w:rPr>
      <w:b/>
      <w:bCs/>
      <w:sz w:val="20"/>
      <w:szCs w:val="20"/>
    </w:rPr>
  </w:style>
  <w:style w:type="paragraph" w:styleId="ac">
    <w:name w:val="Revision"/>
    <w:hidden/>
    <w:uiPriority w:val="99"/>
    <w:semiHidden/>
    <w:rsid w:val="000F2B6B"/>
    <w:pPr>
      <w:spacing w:after="0" w:line="240" w:lineRule="auto"/>
    </w:pPr>
  </w:style>
  <w:style w:type="paragraph" w:styleId="ad">
    <w:name w:val="Balloon Text"/>
    <w:basedOn w:val="a"/>
    <w:link w:val="ae"/>
    <w:uiPriority w:val="99"/>
    <w:semiHidden/>
    <w:unhideWhenUsed/>
    <w:rsid w:val="000F2B6B"/>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0F2B6B"/>
    <w:rPr>
      <w:rFonts w:ascii="Segoe UI" w:hAnsi="Segoe UI" w:cs="Segoe UI"/>
      <w:sz w:val="18"/>
      <w:szCs w:val="18"/>
    </w:rPr>
  </w:style>
  <w:style w:type="paragraph" w:styleId="af">
    <w:name w:val="List Paragraph"/>
    <w:basedOn w:val="a"/>
    <w:uiPriority w:val="34"/>
    <w:qFormat/>
    <w:rsid w:val="009C2DB1"/>
    <w:pPr>
      <w:ind w:left="720"/>
      <w:contextualSpacing/>
    </w:pPr>
  </w:style>
  <w:style w:type="character" w:customStyle="1" w:styleId="rvts37">
    <w:name w:val="rvts37"/>
    <w:basedOn w:val="a0"/>
    <w:rsid w:val="00362E4C"/>
  </w:style>
  <w:style w:type="paragraph" w:customStyle="1" w:styleId="Igor">
    <w:name w:val="Igor"/>
    <w:basedOn w:val="a"/>
    <w:autoRedefine/>
    <w:rsid w:val="00371CEC"/>
    <w:pPr>
      <w:spacing w:before="120" w:after="120" w:line="240" w:lineRule="auto"/>
      <w:ind w:firstLine="709"/>
      <w:jc w:val="both"/>
    </w:pPr>
    <w:rPr>
      <w:rFonts w:ascii="Times New Roman" w:eastAsia="Times New Roman" w:hAnsi="Times New Roman" w:cs="Times New Roman"/>
      <w:sz w:val="28"/>
      <w:szCs w:val="28"/>
      <w:lang w:eastAsia="ru-RU"/>
    </w:rPr>
  </w:style>
  <w:style w:type="paragraph" w:styleId="af0">
    <w:name w:val="footer"/>
    <w:basedOn w:val="a"/>
    <w:link w:val="af1"/>
    <w:uiPriority w:val="99"/>
    <w:unhideWhenUsed/>
    <w:rsid w:val="00F737A8"/>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F73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33926">
      <w:bodyDiv w:val="1"/>
      <w:marLeft w:val="0"/>
      <w:marRight w:val="0"/>
      <w:marTop w:val="0"/>
      <w:marBottom w:val="0"/>
      <w:divBdr>
        <w:top w:val="none" w:sz="0" w:space="0" w:color="auto"/>
        <w:left w:val="none" w:sz="0" w:space="0" w:color="auto"/>
        <w:bottom w:val="none" w:sz="0" w:space="0" w:color="auto"/>
        <w:right w:val="none" w:sz="0" w:space="0" w:color="auto"/>
      </w:divBdr>
    </w:div>
    <w:div w:id="407533086">
      <w:bodyDiv w:val="1"/>
      <w:marLeft w:val="0"/>
      <w:marRight w:val="0"/>
      <w:marTop w:val="0"/>
      <w:marBottom w:val="0"/>
      <w:divBdr>
        <w:top w:val="none" w:sz="0" w:space="0" w:color="auto"/>
        <w:left w:val="none" w:sz="0" w:space="0" w:color="auto"/>
        <w:bottom w:val="none" w:sz="0" w:space="0" w:color="auto"/>
        <w:right w:val="none" w:sz="0" w:space="0" w:color="auto"/>
      </w:divBdr>
    </w:div>
    <w:div w:id="503210741">
      <w:bodyDiv w:val="1"/>
      <w:marLeft w:val="0"/>
      <w:marRight w:val="0"/>
      <w:marTop w:val="0"/>
      <w:marBottom w:val="0"/>
      <w:divBdr>
        <w:top w:val="none" w:sz="0" w:space="0" w:color="auto"/>
        <w:left w:val="none" w:sz="0" w:space="0" w:color="auto"/>
        <w:bottom w:val="none" w:sz="0" w:space="0" w:color="auto"/>
        <w:right w:val="none" w:sz="0" w:space="0" w:color="auto"/>
      </w:divBdr>
    </w:div>
    <w:div w:id="645010185">
      <w:bodyDiv w:val="1"/>
      <w:marLeft w:val="0"/>
      <w:marRight w:val="0"/>
      <w:marTop w:val="0"/>
      <w:marBottom w:val="0"/>
      <w:divBdr>
        <w:top w:val="none" w:sz="0" w:space="0" w:color="auto"/>
        <w:left w:val="none" w:sz="0" w:space="0" w:color="auto"/>
        <w:bottom w:val="none" w:sz="0" w:space="0" w:color="auto"/>
        <w:right w:val="none" w:sz="0" w:space="0" w:color="auto"/>
      </w:divBdr>
    </w:div>
    <w:div w:id="1123770482">
      <w:bodyDiv w:val="1"/>
      <w:marLeft w:val="0"/>
      <w:marRight w:val="0"/>
      <w:marTop w:val="0"/>
      <w:marBottom w:val="0"/>
      <w:divBdr>
        <w:top w:val="none" w:sz="0" w:space="0" w:color="auto"/>
        <w:left w:val="none" w:sz="0" w:space="0" w:color="auto"/>
        <w:bottom w:val="none" w:sz="0" w:space="0" w:color="auto"/>
        <w:right w:val="none" w:sz="0" w:space="0" w:color="auto"/>
      </w:divBdr>
    </w:div>
    <w:div w:id="156837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148-19" TargetMode="External"/><Relationship Id="rId3" Type="http://schemas.openxmlformats.org/officeDocument/2006/relationships/webSettings" Target="webSettings.xml"/><Relationship Id="rId7" Type="http://schemas.openxmlformats.org/officeDocument/2006/relationships/hyperlink" Target="https://zakon.rada.gov.ua/rada/show/2464-17/ed2020121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zakon.rada.gov.ua/rada/show/2464-17/ed20201210"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1145</TotalTime>
  <Pages>11</Pages>
  <Words>19114</Words>
  <Characters>10896</Characters>
  <Application>Microsoft Office Word</Application>
  <DocSecurity>0</DocSecurity>
  <Lines>90</Lines>
  <Paragraphs>59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Shambir</dc:creator>
  <cp:keywords/>
  <dc:description/>
  <cp:lastModifiedBy>Shambir</cp:lastModifiedBy>
  <cp:revision>138</cp:revision>
  <cp:lastPrinted>2020-12-16T09:47:00Z</cp:lastPrinted>
  <dcterms:created xsi:type="dcterms:W3CDTF">2020-12-11T09:47:00Z</dcterms:created>
  <dcterms:modified xsi:type="dcterms:W3CDTF">2020-12-16T09:57:00Z</dcterms:modified>
</cp:coreProperties>
</file>