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0B2" w:rsidRPr="001320B2" w:rsidRDefault="001320B2" w:rsidP="001320B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  <w:bookmarkStart w:id="0" w:name="_GoBack"/>
      <w:bookmarkEnd w:id="0"/>
      <w:r w:rsidRPr="001320B2">
        <w:rPr>
          <w:rFonts w:eastAsia="Times New Roman" w:cs="Times New Roman"/>
          <w:b/>
          <w:bCs/>
          <w:szCs w:val="28"/>
          <w:lang w:val="uk-UA" w:eastAsia="ru-RU"/>
        </w:rPr>
        <w:t>ПОЯСНЮВАЛЬНА ЗАПИСКА</w:t>
      </w:r>
    </w:p>
    <w:p w:rsidR="001320B2" w:rsidRPr="001320B2" w:rsidRDefault="001320B2" w:rsidP="001320B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  <w:r w:rsidRPr="001320B2">
        <w:rPr>
          <w:rFonts w:eastAsia="Times New Roman" w:cs="Times New Roman"/>
          <w:b/>
          <w:bCs/>
          <w:szCs w:val="28"/>
          <w:lang w:val="uk-UA" w:eastAsia="ru-RU"/>
        </w:rPr>
        <w:t xml:space="preserve">до проекту </w:t>
      </w:r>
      <w:r w:rsidRPr="001320B2">
        <w:rPr>
          <w:rFonts w:eastAsia="Times New Roman" w:cs="Times New Roman"/>
          <w:b/>
          <w:szCs w:val="28"/>
          <w:lang w:val="uk-UA" w:eastAsia="ru-RU"/>
        </w:rPr>
        <w:t>Постанови Верховної Ради України «Про внесення змін до Положення про помічника-консультанта народного депутата України та Постанови Верховної Ради України «Про фінансове забезпечення діяльності народного депутата України»</w:t>
      </w:r>
      <w:r>
        <w:rPr>
          <w:rFonts w:eastAsia="Times New Roman" w:cs="Times New Roman"/>
          <w:b/>
          <w:szCs w:val="28"/>
          <w:lang w:val="uk-UA" w:eastAsia="ru-RU"/>
        </w:rPr>
        <w:t xml:space="preserve"> (доопрацьований)</w:t>
      </w:r>
    </w:p>
    <w:p w:rsidR="001320B2" w:rsidRPr="001320B2" w:rsidRDefault="001320B2" w:rsidP="001320B2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 w:val="20"/>
          <w:szCs w:val="20"/>
          <w:lang w:eastAsia="ru-RU"/>
        </w:rPr>
      </w:pPr>
    </w:p>
    <w:p w:rsidR="001320B2" w:rsidRPr="001320B2" w:rsidRDefault="001320B2" w:rsidP="001320B2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eastAsia="Times New Roman" w:cs="Times New Roman"/>
          <w:b/>
          <w:bCs/>
          <w:color w:val="000000"/>
          <w:sz w:val="27"/>
          <w:szCs w:val="27"/>
          <w:lang w:val="en-US" w:eastAsia="ru-RU"/>
        </w:rPr>
      </w:pPr>
      <w:r w:rsidRPr="001320B2">
        <w:rPr>
          <w:rFonts w:eastAsia="Times New Roman" w:cs="Times New Roman"/>
          <w:b/>
          <w:bCs/>
          <w:color w:val="000000"/>
          <w:sz w:val="27"/>
          <w:szCs w:val="27"/>
          <w:lang w:val="uk-UA" w:eastAsia="ru-RU"/>
        </w:rPr>
        <w:t>Обґрунтування необхідності прийняття законопроекту</w:t>
      </w:r>
    </w:p>
    <w:p w:rsidR="00E7348B" w:rsidRPr="00E7348B" w:rsidRDefault="00E7348B" w:rsidP="00DF5323">
      <w:pPr>
        <w:spacing w:after="0" w:line="240" w:lineRule="auto"/>
        <w:ind w:firstLine="709"/>
        <w:jc w:val="both"/>
        <w:rPr>
          <w:rStyle w:val="rvts44"/>
          <w:rFonts w:cs="Times New Roman"/>
          <w:szCs w:val="28"/>
          <w:lang w:val="uk-UA"/>
        </w:rPr>
      </w:pPr>
      <w:r w:rsidRPr="00E7348B">
        <w:rPr>
          <w:rStyle w:val="rvts44"/>
          <w:rFonts w:cs="Times New Roman"/>
          <w:szCs w:val="28"/>
          <w:lang w:val="uk-UA"/>
        </w:rPr>
        <w:t xml:space="preserve">У зв’язку з поданням (згідно з рішенням Комітету від </w:t>
      </w:r>
      <w:r w:rsidRPr="00E7348B">
        <w:rPr>
          <w:rFonts w:cs="Times New Roman"/>
          <w:szCs w:val="28"/>
          <w:lang w:val="uk-UA"/>
        </w:rPr>
        <w:t>16 вересня 2020 року (протокол № 49</w:t>
      </w:r>
      <w:r w:rsidRPr="00E7348B">
        <w:rPr>
          <w:rStyle w:val="rvts44"/>
          <w:rFonts w:cs="Times New Roman"/>
          <w:szCs w:val="28"/>
          <w:lang w:val="uk-UA"/>
        </w:rPr>
        <w:t xml:space="preserve">) народними депутатами України – членами Комітету на повторне перше читання доопрацьованого проекту Закону України «Про </w:t>
      </w:r>
      <w:r w:rsidRPr="00E7348B">
        <w:rPr>
          <w:rFonts w:cs="Times New Roman"/>
          <w:szCs w:val="28"/>
          <w:lang w:val="uk-UA"/>
        </w:rPr>
        <w:t xml:space="preserve">внесення змін до статті 34 Закону України «Про статус народного депутата України» (реєстр. № 3644-Д) та відкликанням проекту Постанови Верховної </w:t>
      </w:r>
      <w:r w:rsidRPr="00DF5323">
        <w:rPr>
          <w:rFonts w:cs="Times New Roman"/>
          <w:szCs w:val="28"/>
          <w:lang w:val="uk-UA"/>
        </w:rPr>
        <w:t>Ради України «Про внесення змін до Положення про помічника-консультанта народного депутата України та Постанови Верховної Ради України «Про фінансове забезпечення діяльності народного депутата України» (реєстр.</w:t>
      </w:r>
      <w:r w:rsidRPr="00DF5323">
        <w:rPr>
          <w:rFonts w:cs="Times New Roman"/>
          <w:szCs w:val="28"/>
          <w:lang w:val="uk-UA"/>
        </w:rPr>
        <w:br/>
        <w:t>№ 3645) через необхідність приведення окремих положень проекту Постанови у</w:t>
      </w:r>
      <w:r w:rsidRPr="00E7348B">
        <w:rPr>
          <w:rFonts w:cs="Times New Roman"/>
          <w:szCs w:val="28"/>
          <w:lang w:val="uk-UA"/>
        </w:rPr>
        <w:t xml:space="preserve"> відповідність до положень законопроекту (реєстр.№ 3644-Д)</w:t>
      </w:r>
      <w:r w:rsidR="008B49A2">
        <w:rPr>
          <w:rFonts w:cs="Times New Roman"/>
          <w:szCs w:val="28"/>
          <w:lang w:val="uk-UA"/>
        </w:rPr>
        <w:t>,</w:t>
      </w:r>
      <w:r w:rsidRPr="00E7348B">
        <w:rPr>
          <w:rFonts w:cs="Times New Roman"/>
          <w:szCs w:val="28"/>
          <w:lang w:val="uk-UA"/>
        </w:rPr>
        <w:t xml:space="preserve"> пропонуються доопрацьовані зміни до Положення про помічника-консультанта народного депутата України, затвердженого Постановою Верховної Ради України</w:t>
      </w:r>
      <w:r w:rsidRPr="00E7348B">
        <w:rPr>
          <w:rFonts w:cs="Times New Roman"/>
          <w:szCs w:val="28"/>
          <w:lang w:val="uk-UA"/>
        </w:rPr>
        <w:br/>
        <w:t xml:space="preserve">від </w:t>
      </w:r>
      <w:r w:rsidRPr="00E7348B">
        <w:rPr>
          <w:rStyle w:val="rvts44"/>
          <w:rFonts w:cs="Times New Roman"/>
          <w:szCs w:val="28"/>
        </w:rPr>
        <w:t>13 жовтня 1995 року</w:t>
      </w:r>
      <w:r w:rsidRPr="00E7348B">
        <w:rPr>
          <w:rStyle w:val="rvts44"/>
          <w:rFonts w:cs="Times New Roman"/>
          <w:szCs w:val="28"/>
          <w:lang w:val="uk-UA"/>
        </w:rPr>
        <w:t xml:space="preserve"> </w:t>
      </w:r>
      <w:r w:rsidRPr="00E7348B">
        <w:rPr>
          <w:rStyle w:val="rvts44"/>
          <w:rFonts w:cs="Times New Roman"/>
          <w:szCs w:val="28"/>
        </w:rPr>
        <w:t>№ 379/95-ВР</w:t>
      </w:r>
      <w:r w:rsidRPr="00E7348B">
        <w:rPr>
          <w:rStyle w:val="rvts44"/>
          <w:rFonts w:cs="Times New Roman"/>
          <w:szCs w:val="28"/>
          <w:lang w:val="uk-UA"/>
        </w:rPr>
        <w:t xml:space="preserve">, та до Постанови Верховної Ради України «Про </w:t>
      </w:r>
      <w:r w:rsidRPr="00E7348B">
        <w:rPr>
          <w:rFonts w:cs="Times New Roman"/>
          <w:szCs w:val="28"/>
          <w:lang w:val="uk-UA"/>
        </w:rPr>
        <w:t>фінансове забезпечення діяльності народного депутата України</w:t>
      </w:r>
      <w:r w:rsidRPr="00E7348B">
        <w:rPr>
          <w:rStyle w:val="rvts44"/>
          <w:rFonts w:cs="Times New Roman"/>
          <w:szCs w:val="28"/>
          <w:lang w:val="uk-UA"/>
        </w:rPr>
        <w:t>».</w:t>
      </w:r>
    </w:p>
    <w:p w:rsidR="001320B2" w:rsidRPr="001320B2" w:rsidRDefault="001320B2" w:rsidP="001320B2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 w:val="16"/>
          <w:szCs w:val="16"/>
          <w:lang w:val="uk-UA" w:eastAsia="ru-RU"/>
        </w:rPr>
      </w:pPr>
    </w:p>
    <w:p w:rsidR="001320B2" w:rsidRPr="001320B2" w:rsidRDefault="001320B2" w:rsidP="001320B2">
      <w:pPr>
        <w:numPr>
          <w:ilvl w:val="0"/>
          <w:numId w:val="1"/>
        </w:numPr>
        <w:tabs>
          <w:tab w:val="num" w:pos="993"/>
        </w:tabs>
        <w:autoSpaceDE w:val="0"/>
        <w:autoSpaceDN w:val="0"/>
        <w:spacing w:after="0" w:line="240" w:lineRule="auto"/>
        <w:jc w:val="both"/>
        <w:rPr>
          <w:rFonts w:eastAsia="Times New Roman" w:cs="Times New Roman"/>
          <w:b/>
          <w:bCs/>
          <w:sz w:val="27"/>
          <w:szCs w:val="27"/>
          <w:lang w:val="uk-UA" w:eastAsia="ru-RU"/>
        </w:rPr>
      </w:pPr>
      <w:r w:rsidRPr="001320B2">
        <w:rPr>
          <w:rFonts w:eastAsia="Times New Roman" w:cs="Times New Roman"/>
          <w:b/>
          <w:bCs/>
          <w:sz w:val="27"/>
          <w:szCs w:val="27"/>
          <w:lang w:val="uk-UA" w:eastAsia="ru-RU"/>
        </w:rPr>
        <w:t>Цілі і завдання акта</w:t>
      </w:r>
    </w:p>
    <w:p w:rsidR="001320B2" w:rsidRPr="00DF5323" w:rsidRDefault="001320B2" w:rsidP="001320B2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DF5323">
        <w:rPr>
          <w:rFonts w:eastAsia="Times New Roman" w:cs="Times New Roman"/>
          <w:color w:val="000000"/>
          <w:szCs w:val="28"/>
          <w:lang w:val="uk-UA" w:eastAsia="ru-RU"/>
        </w:rPr>
        <w:t xml:space="preserve">Метою прийняття проекту Постанови є, зокрема, удосконалення порядку використання загального фонду, що </w:t>
      </w:r>
      <w:r w:rsidRPr="001320B2">
        <w:rPr>
          <w:rFonts w:eastAsia="Times New Roman" w:cs="Times New Roman"/>
          <w:color w:val="000000"/>
          <w:szCs w:val="28"/>
          <w:shd w:val="clear" w:color="auto" w:fill="FFFFFF"/>
          <w:lang w:val="uk-UA" w:eastAsia="ru-RU"/>
        </w:rPr>
        <w:t xml:space="preserve">встановлюється на оплату праці помічників-консультантів народного депутата України, унормування можливості виплати помічникам-консультантам народного депутата України </w:t>
      </w:r>
      <w:r w:rsidRPr="00DF5323">
        <w:rPr>
          <w:rFonts w:eastAsia="Times New Roman" w:cs="Times New Roman"/>
          <w:szCs w:val="28"/>
          <w:lang w:val="uk-UA" w:eastAsia="ru-RU"/>
        </w:rPr>
        <w:t>матеріальної допомоги для вирішення соціально-побутових питань, матеріальної допомоги для оздоровлення під час надання щорічної основної відпустки (як це передбачено для працівників патронатних служб), визначення порядку надання щорічних основних відпусток помічникам-консультантам народного депутата України тощо</w:t>
      </w:r>
      <w:r w:rsidRPr="00DF5323">
        <w:rPr>
          <w:rFonts w:eastAsia="Times New Roman" w:cs="Times New Roman"/>
          <w:color w:val="000000"/>
          <w:szCs w:val="28"/>
          <w:lang w:val="uk-UA" w:eastAsia="ru-RU"/>
        </w:rPr>
        <w:t>.</w:t>
      </w:r>
    </w:p>
    <w:p w:rsidR="001320B2" w:rsidRPr="001320B2" w:rsidRDefault="001320B2" w:rsidP="001320B2">
      <w:pPr>
        <w:tabs>
          <w:tab w:val="num" w:pos="993"/>
          <w:tab w:val="left" w:pos="1276"/>
          <w:tab w:val="left" w:pos="1418"/>
          <w:tab w:val="left" w:pos="1560"/>
        </w:tabs>
        <w:autoSpaceDE w:val="0"/>
        <w:autoSpaceDN w:val="0"/>
        <w:spacing w:after="0" w:line="240" w:lineRule="auto"/>
        <w:jc w:val="both"/>
        <w:rPr>
          <w:rFonts w:eastAsia="Times New Roman" w:cs="Times New Roman"/>
          <w:bCs/>
          <w:szCs w:val="28"/>
          <w:lang w:val="uk-UA" w:eastAsia="ru-RU"/>
        </w:rPr>
      </w:pPr>
    </w:p>
    <w:p w:rsidR="001320B2" w:rsidRPr="001320B2" w:rsidRDefault="001320B2" w:rsidP="001320B2">
      <w:pPr>
        <w:tabs>
          <w:tab w:val="num" w:pos="993"/>
          <w:tab w:val="left" w:pos="1276"/>
          <w:tab w:val="left" w:pos="1418"/>
          <w:tab w:val="left" w:pos="1560"/>
        </w:tabs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b/>
          <w:bCs/>
          <w:sz w:val="27"/>
          <w:szCs w:val="27"/>
          <w:lang w:val="uk-UA" w:eastAsia="ru-RU"/>
        </w:rPr>
      </w:pPr>
      <w:r w:rsidRPr="001320B2">
        <w:rPr>
          <w:rFonts w:eastAsia="Times New Roman" w:cs="Times New Roman"/>
          <w:b/>
          <w:bCs/>
          <w:sz w:val="27"/>
          <w:szCs w:val="27"/>
          <w:lang w:eastAsia="ru-RU"/>
        </w:rPr>
        <w:t xml:space="preserve">3. </w:t>
      </w:r>
      <w:r w:rsidRPr="001320B2">
        <w:rPr>
          <w:rFonts w:eastAsia="Times New Roman" w:cs="Times New Roman"/>
          <w:b/>
          <w:bCs/>
          <w:sz w:val="27"/>
          <w:szCs w:val="27"/>
          <w:lang w:val="uk-UA" w:eastAsia="ru-RU"/>
        </w:rPr>
        <w:t>Загальна характеристика і основні положення проекту акту</w:t>
      </w:r>
    </w:p>
    <w:p w:rsidR="001320B2" w:rsidRDefault="001320B2" w:rsidP="00FF3D64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shd w:val="clear" w:color="auto" w:fill="FFFFFF"/>
          <w:lang w:val="uk-UA" w:eastAsia="uk-UA"/>
        </w:rPr>
      </w:pPr>
      <w:r w:rsidRPr="001320B2">
        <w:rPr>
          <w:rFonts w:eastAsia="Times New Roman" w:cs="Times New Roman"/>
          <w:szCs w:val="28"/>
          <w:lang w:val="uk-UA" w:eastAsia="uk-UA"/>
        </w:rPr>
        <w:t xml:space="preserve">Законопроектом пропонується внести зміни до </w:t>
      </w:r>
      <w:r w:rsidRPr="001320B2">
        <w:rPr>
          <w:rFonts w:eastAsia="Times New Roman" w:cs="Times New Roman"/>
          <w:color w:val="000000"/>
          <w:szCs w:val="28"/>
          <w:shd w:val="clear" w:color="auto" w:fill="FFFFFF"/>
          <w:lang w:val="uk-UA" w:eastAsia="uk-UA"/>
        </w:rPr>
        <w:t>статей 1.1, 3.3, 4.1, 4.3, 4.4, 4.5, 4.7</w:t>
      </w:r>
      <w:r w:rsidRPr="001320B2">
        <w:rPr>
          <w:rFonts w:eastAsia="Times New Roman" w:cs="Times New Roman"/>
          <w:color w:val="000000"/>
          <w:szCs w:val="28"/>
          <w:lang w:val="uk-UA" w:eastAsia="uk-UA"/>
        </w:rPr>
        <w:t xml:space="preserve"> Положення про помічника-консультанта</w:t>
      </w:r>
      <w:r w:rsidRPr="00DF5323">
        <w:rPr>
          <w:rFonts w:eastAsia="Times New Roman" w:cs="Times New Roman"/>
          <w:color w:val="000000"/>
          <w:szCs w:val="28"/>
          <w:lang w:val="uk-UA" w:eastAsia="uk-UA"/>
        </w:rPr>
        <w:t xml:space="preserve"> народного депутата України, до</w:t>
      </w:r>
      <w:r w:rsidRPr="00DF5323">
        <w:rPr>
          <w:rFonts w:eastAsia="Times New Roman" w:cs="Times New Roman"/>
          <w:color w:val="000000"/>
          <w:szCs w:val="28"/>
          <w:lang w:val="uk-UA" w:eastAsia="uk-UA"/>
        </w:rPr>
        <w:br/>
      </w:r>
      <w:r w:rsidRPr="001320B2">
        <w:rPr>
          <w:rFonts w:eastAsia="Times New Roman" w:cs="Times New Roman"/>
          <w:color w:val="000000"/>
          <w:szCs w:val="28"/>
          <w:lang w:val="uk-UA" w:eastAsia="uk-UA"/>
        </w:rPr>
        <w:t>пункту 3 Постанови Верховної Ради України «</w:t>
      </w:r>
      <w:r w:rsidRPr="001320B2">
        <w:rPr>
          <w:rFonts w:eastAsia="Times New Roman" w:cs="Times New Roman"/>
          <w:szCs w:val="28"/>
          <w:lang w:val="uk-UA" w:eastAsia="uk-UA"/>
        </w:rPr>
        <w:t>Про фінансове забезпечення діяльності народного депутата України</w:t>
      </w:r>
      <w:r w:rsidRPr="001320B2">
        <w:rPr>
          <w:rFonts w:eastAsia="Times New Roman" w:cs="Times New Roman"/>
          <w:color w:val="000000"/>
          <w:szCs w:val="28"/>
          <w:lang w:val="uk-UA" w:eastAsia="uk-UA"/>
        </w:rPr>
        <w:t>»</w:t>
      </w:r>
      <w:r w:rsidRPr="001320B2">
        <w:rPr>
          <w:rFonts w:eastAsia="Times New Roman" w:cs="Times New Roman"/>
          <w:color w:val="000000"/>
          <w:szCs w:val="28"/>
          <w:shd w:val="clear" w:color="auto" w:fill="FFFFFF"/>
          <w:lang w:val="uk-UA" w:eastAsia="uk-UA"/>
        </w:rPr>
        <w:t>.</w:t>
      </w:r>
    </w:p>
    <w:p w:rsidR="00FF3D64" w:rsidRDefault="00FF3D64" w:rsidP="00FF3D64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>
        <w:rPr>
          <w:rFonts w:eastAsia="Times New Roman" w:cs="Times New Roman"/>
          <w:color w:val="000000"/>
          <w:szCs w:val="28"/>
          <w:shd w:val="clear" w:color="auto" w:fill="FFFFFF"/>
          <w:lang w:val="uk-UA" w:eastAsia="uk-UA"/>
        </w:rPr>
        <w:t xml:space="preserve">Так, зокрема, </w:t>
      </w:r>
      <w:r>
        <w:rPr>
          <w:rFonts w:eastAsia="Times New Roman" w:cs="Times New Roman"/>
          <w:szCs w:val="28"/>
          <w:lang w:val="uk-UA" w:eastAsia="uk-UA"/>
        </w:rPr>
        <w:t>доопрацьованим проектом пропонуються</w:t>
      </w:r>
      <w:r w:rsidRPr="00FB18C9">
        <w:rPr>
          <w:rFonts w:eastAsia="Times New Roman" w:cs="Times New Roman"/>
          <w:szCs w:val="28"/>
          <w:lang w:val="uk-UA" w:eastAsia="uk-UA"/>
        </w:rPr>
        <w:t xml:space="preserve"> зміни до статті 1.1 Положення щодо вимог до освіти помічника-консультанта народного депутата України: помічником-консультантом за строковим трудовим договором (на постійній основі чи за сумісництвом) може працювати особа, </w:t>
      </w:r>
      <w:r w:rsidRPr="00FB18C9">
        <w:rPr>
          <w:rFonts w:eastAsia="Times New Roman" w:cs="Times New Roman"/>
          <w:color w:val="000000"/>
          <w:szCs w:val="28"/>
          <w:shd w:val="clear" w:color="auto" w:fill="FFFFFF"/>
          <w:lang w:val="uk-UA" w:eastAsia="uk-UA"/>
        </w:rPr>
        <w:t xml:space="preserve">яка має </w:t>
      </w:r>
      <w:r w:rsidRPr="00FB18C9">
        <w:rPr>
          <w:rFonts w:eastAsia="Times New Roman" w:cs="Times New Roman"/>
          <w:szCs w:val="28"/>
          <w:lang w:val="uk-UA" w:eastAsia="uk-UA"/>
        </w:rPr>
        <w:t>вищу освіту ступеня не нижче молодшого бакалавра або бакалавра, що відповідає аналогічним змінам, які запропоновані законопроектом (реєстр. № 3644-Д) до частини третьої статті 34 Закону України «Про статус народного депутата України».</w:t>
      </w:r>
    </w:p>
    <w:p w:rsidR="00FF3D64" w:rsidRPr="00FB18C9" w:rsidRDefault="00FF3D64" w:rsidP="00FF3D64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>
        <w:rPr>
          <w:rFonts w:eastAsia="Times New Roman" w:cs="Times New Roman"/>
          <w:szCs w:val="28"/>
          <w:lang w:val="uk-UA" w:eastAsia="uk-UA"/>
        </w:rPr>
        <w:t>П</w:t>
      </w:r>
      <w:r w:rsidRPr="00FB18C9">
        <w:rPr>
          <w:rFonts w:eastAsia="Times New Roman" w:cs="Times New Roman"/>
          <w:szCs w:val="28"/>
          <w:lang w:val="uk-UA" w:eastAsia="uk-UA"/>
        </w:rPr>
        <w:t xml:space="preserve">ропозиції щодо змін до Положення (до статей 3.3, 4.1, 4.3, 4.4, 4.5, 4.7) </w:t>
      </w:r>
      <w:r>
        <w:rPr>
          <w:rFonts w:eastAsia="Times New Roman" w:cs="Times New Roman"/>
          <w:szCs w:val="28"/>
          <w:lang w:val="uk-UA" w:eastAsia="uk-UA"/>
        </w:rPr>
        <w:t>стосуються</w:t>
      </w:r>
      <w:r w:rsidRPr="00FB18C9">
        <w:rPr>
          <w:rFonts w:eastAsia="Times New Roman" w:cs="Times New Roman"/>
          <w:szCs w:val="28"/>
          <w:lang w:val="uk-UA" w:eastAsia="uk-UA"/>
        </w:rPr>
        <w:t xml:space="preserve"> удосконалення порядку використання загального фонду, що </w:t>
      </w:r>
      <w:r w:rsidRPr="00FB18C9">
        <w:rPr>
          <w:rFonts w:eastAsia="Times New Roman" w:cs="Times New Roman"/>
          <w:szCs w:val="28"/>
          <w:shd w:val="clear" w:color="auto" w:fill="FFFFFF"/>
          <w:lang w:val="uk-UA" w:eastAsia="uk-UA"/>
        </w:rPr>
        <w:lastRenderedPageBreak/>
        <w:t>встановлюється на оплату праці помічників-</w:t>
      </w:r>
      <w:r w:rsidRPr="00FB18C9">
        <w:rPr>
          <w:rFonts w:eastAsia="Times New Roman" w:cs="Times New Roman"/>
          <w:color w:val="000000"/>
          <w:szCs w:val="28"/>
          <w:shd w:val="clear" w:color="auto" w:fill="FFFFFF"/>
          <w:lang w:val="uk-UA" w:eastAsia="uk-UA"/>
        </w:rPr>
        <w:t xml:space="preserve">консультантів народного депутата України, унормування можливості виплати помічникам-консультантам народного депутата України </w:t>
      </w:r>
      <w:r w:rsidRPr="00FB18C9">
        <w:rPr>
          <w:rFonts w:eastAsia="Times New Roman" w:cs="Times New Roman"/>
          <w:szCs w:val="28"/>
          <w:lang w:val="uk-UA" w:eastAsia="uk-UA"/>
        </w:rPr>
        <w:t>матеріальної допомоги для вирішення соціально-побутових питань, матеріальної допомоги для оздоровлення під час надання щорічної основної відпустки (як це передбачено для працівників патронатних служб), визначення порядку надання щорічних основних відпусток помічникам-консультантам народного депутата України тощо.</w:t>
      </w:r>
    </w:p>
    <w:p w:rsidR="001320B2" w:rsidRDefault="001320B2" w:rsidP="001320B2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 w:val="16"/>
          <w:szCs w:val="16"/>
          <w:lang w:val="uk-UA" w:eastAsia="ru-RU"/>
        </w:rPr>
      </w:pPr>
    </w:p>
    <w:p w:rsidR="00FF3D64" w:rsidRPr="00FF3D64" w:rsidRDefault="00FF3D64" w:rsidP="001320B2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1320B2" w:rsidRPr="001320B2" w:rsidRDefault="001320B2" w:rsidP="001320B2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b/>
          <w:sz w:val="27"/>
          <w:szCs w:val="27"/>
          <w:lang w:val="uk-UA" w:eastAsia="ru-RU"/>
        </w:rPr>
      </w:pPr>
      <w:r w:rsidRPr="001320B2">
        <w:rPr>
          <w:rFonts w:eastAsia="Times New Roman" w:cs="Times New Roman"/>
          <w:b/>
          <w:sz w:val="27"/>
          <w:szCs w:val="27"/>
          <w:lang w:val="uk-UA" w:eastAsia="ru-RU"/>
        </w:rPr>
        <w:t>4. Стан нормативно-правової бази у даній сфері правового регулювання.</w:t>
      </w:r>
    </w:p>
    <w:p w:rsidR="001320B2" w:rsidRPr="001320B2" w:rsidRDefault="001320B2" w:rsidP="001320B2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1320B2">
        <w:rPr>
          <w:rFonts w:eastAsia="Times New Roman" w:cs="Times New Roman"/>
          <w:szCs w:val="28"/>
          <w:lang w:val="uk-UA" w:eastAsia="ru-RU"/>
        </w:rPr>
        <w:t>Закон України «Про статус народного депутата України»;</w:t>
      </w:r>
    </w:p>
    <w:p w:rsidR="001320B2" w:rsidRPr="001320B2" w:rsidRDefault="001320B2" w:rsidP="001320B2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1320B2">
        <w:rPr>
          <w:rFonts w:eastAsia="Times New Roman" w:cs="Times New Roman"/>
          <w:szCs w:val="28"/>
          <w:lang w:val="uk-UA" w:eastAsia="ru-RU"/>
        </w:rPr>
        <w:t>Закон України «Про відпустки»;</w:t>
      </w:r>
    </w:p>
    <w:p w:rsidR="001320B2" w:rsidRPr="001320B2" w:rsidRDefault="001320B2" w:rsidP="001320B2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1320B2">
        <w:rPr>
          <w:rFonts w:eastAsia="Times New Roman" w:cs="Times New Roman"/>
          <w:szCs w:val="28"/>
          <w:lang w:val="uk-UA" w:eastAsia="ru-RU"/>
        </w:rPr>
        <w:t>Закон України «Про державну службу»;</w:t>
      </w:r>
    </w:p>
    <w:p w:rsidR="001320B2" w:rsidRPr="001320B2" w:rsidRDefault="001320B2" w:rsidP="001320B2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1320B2">
        <w:rPr>
          <w:rFonts w:eastAsia="Times New Roman" w:cs="Times New Roman"/>
          <w:szCs w:val="28"/>
          <w:lang w:val="uk-UA" w:eastAsia="ru-RU"/>
        </w:rPr>
        <w:t>Положення про помічника-консультанта народного депутата України, затверджене Постановою Верховної Ради України від 13 жовтня 1995 року</w:t>
      </w:r>
      <w:r w:rsidRPr="001320B2">
        <w:rPr>
          <w:rFonts w:eastAsia="Times New Roman" w:cs="Times New Roman"/>
          <w:szCs w:val="28"/>
          <w:lang w:val="uk-UA" w:eastAsia="ru-RU"/>
        </w:rPr>
        <w:br/>
        <w:t>№ 379/95-ВР;</w:t>
      </w:r>
    </w:p>
    <w:p w:rsidR="001320B2" w:rsidRPr="001320B2" w:rsidRDefault="001320B2" w:rsidP="001320B2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1320B2">
        <w:rPr>
          <w:rFonts w:eastAsia="Times New Roman" w:cs="Times New Roman"/>
          <w:szCs w:val="28"/>
          <w:lang w:val="uk-UA" w:eastAsia="ru-RU"/>
        </w:rPr>
        <w:t>Постанова Верховної Ради України «Про фінансове забезпечення діяльності народного депутата України».</w:t>
      </w:r>
    </w:p>
    <w:p w:rsidR="001320B2" w:rsidRPr="001320B2" w:rsidRDefault="001320B2" w:rsidP="001320B2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 w:val="16"/>
          <w:szCs w:val="16"/>
          <w:lang w:val="uk-UA" w:eastAsia="ru-RU"/>
        </w:rPr>
      </w:pPr>
    </w:p>
    <w:p w:rsidR="00DF5323" w:rsidRDefault="00DF5323" w:rsidP="001320B2">
      <w:pPr>
        <w:tabs>
          <w:tab w:val="num" w:pos="993"/>
        </w:tabs>
        <w:autoSpaceDE w:val="0"/>
        <w:autoSpaceDN w:val="0"/>
        <w:spacing w:after="0" w:line="240" w:lineRule="auto"/>
        <w:ind w:left="709"/>
        <w:jc w:val="both"/>
        <w:rPr>
          <w:rFonts w:eastAsia="Times New Roman" w:cs="Times New Roman"/>
          <w:b/>
          <w:bCs/>
          <w:szCs w:val="28"/>
          <w:lang w:val="uk-UA" w:eastAsia="ru-RU"/>
        </w:rPr>
      </w:pPr>
    </w:p>
    <w:p w:rsidR="001320B2" w:rsidRPr="001320B2" w:rsidRDefault="001320B2" w:rsidP="001320B2">
      <w:pPr>
        <w:tabs>
          <w:tab w:val="num" w:pos="993"/>
        </w:tabs>
        <w:autoSpaceDE w:val="0"/>
        <w:autoSpaceDN w:val="0"/>
        <w:spacing w:after="0" w:line="240" w:lineRule="auto"/>
        <w:ind w:left="709"/>
        <w:jc w:val="both"/>
        <w:rPr>
          <w:rFonts w:eastAsia="Times New Roman" w:cs="Times New Roman"/>
          <w:b/>
          <w:bCs/>
          <w:sz w:val="27"/>
          <w:szCs w:val="27"/>
          <w:lang w:val="uk-UA" w:eastAsia="ru-RU"/>
        </w:rPr>
      </w:pPr>
      <w:r w:rsidRPr="001320B2">
        <w:rPr>
          <w:rFonts w:eastAsia="Times New Roman" w:cs="Times New Roman"/>
          <w:b/>
          <w:bCs/>
          <w:szCs w:val="28"/>
          <w:lang w:val="uk-UA" w:eastAsia="ru-RU"/>
        </w:rPr>
        <w:t>5</w:t>
      </w:r>
      <w:r w:rsidRPr="001320B2">
        <w:rPr>
          <w:rFonts w:eastAsia="Times New Roman" w:cs="Times New Roman"/>
          <w:b/>
          <w:bCs/>
          <w:sz w:val="27"/>
          <w:szCs w:val="27"/>
          <w:lang w:val="uk-UA" w:eastAsia="ru-RU"/>
        </w:rPr>
        <w:t>. Фінансово-економічне обґрунтування</w:t>
      </w:r>
    </w:p>
    <w:p w:rsidR="001320B2" w:rsidRPr="001320B2" w:rsidRDefault="001320B2" w:rsidP="001320B2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1320B2">
        <w:rPr>
          <w:rFonts w:eastAsia="Times New Roman" w:cs="Times New Roman"/>
          <w:szCs w:val="28"/>
          <w:lang w:val="uk-UA" w:eastAsia="ru-RU"/>
        </w:rPr>
        <w:t xml:space="preserve">Проектом Постанови передбачаються зміни, зокрема до Постанови Верховної Ради України «Про фінансове забезпечення діяльності народного депутата України» щодо збільшення розміру </w:t>
      </w:r>
      <w:r w:rsidRPr="00DF5323">
        <w:rPr>
          <w:rFonts w:eastAsia="Times New Roman" w:cs="Times New Roman"/>
          <w:szCs w:val="28"/>
          <w:lang w:val="uk-UA" w:eastAsia="ru-RU"/>
        </w:rPr>
        <w:t>загального місячного фонду для оплати праці помічників-консультантів народного депутата України</w:t>
      </w:r>
      <w:r w:rsidRPr="001320B2">
        <w:rPr>
          <w:rFonts w:eastAsia="Times New Roman" w:cs="Times New Roman"/>
          <w:szCs w:val="28"/>
          <w:lang w:val="uk-UA" w:eastAsia="ru-RU"/>
        </w:rPr>
        <w:t>.</w:t>
      </w:r>
    </w:p>
    <w:p w:rsidR="001320B2" w:rsidRPr="00DF5323" w:rsidRDefault="001320B2" w:rsidP="001320B2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1320B2">
        <w:rPr>
          <w:rFonts w:eastAsia="Times New Roman" w:cs="Times New Roman"/>
          <w:szCs w:val="28"/>
          <w:lang w:val="uk-UA" w:eastAsia="ru-RU"/>
        </w:rPr>
        <w:t>Так відповідно до пункту 3 вказаної Постанови</w:t>
      </w:r>
      <w:r w:rsidRPr="00DF5323">
        <w:rPr>
          <w:rFonts w:eastAsia="Times New Roman" w:cs="Times New Roman"/>
          <w:szCs w:val="28"/>
          <w:lang w:val="uk-UA" w:eastAsia="ru-RU"/>
        </w:rPr>
        <w:t xml:space="preserve"> установлено загальний місячний фонд для оплати праці помічників-консультантів народного депутата України в розмірі 25 прожиткових мінімумів, встановлених для працездатних осіб на 1 січня календарного року.</w:t>
      </w:r>
      <w:r w:rsidRPr="001320B2">
        <w:rPr>
          <w:rFonts w:eastAsia="Times New Roman" w:cs="Times New Roman"/>
          <w:szCs w:val="28"/>
          <w:lang w:val="uk-UA" w:eastAsia="ru-RU"/>
        </w:rPr>
        <w:t xml:space="preserve"> Змінами пропонується передбачити два види допомоги (як для працівників патронатних служб в державних органах відповідно до постанови КМУ від 29.12.2019 № 1112): на вирішення соціально-побутових питань та на оздоровлення, кожна з яких буде визначатися на рівні середньомісячної заробітної плати. Тому річний фонд для оплати праці має бути збільшено на два місячних фонди. Зважавши розмір річного фонду на розмір прожиткового мінімуму, </w:t>
      </w:r>
      <w:r w:rsidRPr="00DF5323">
        <w:rPr>
          <w:rFonts w:eastAsia="Times New Roman" w:cs="Times New Roman"/>
          <w:szCs w:val="28"/>
          <w:lang w:val="uk-UA" w:eastAsia="ru-RU"/>
        </w:rPr>
        <w:t>встановленого для працездатних осіб на 1 січня календарного року,</w:t>
      </w:r>
      <w:r w:rsidRPr="001320B2">
        <w:rPr>
          <w:rFonts w:eastAsia="Times New Roman" w:cs="Times New Roman"/>
          <w:szCs w:val="28"/>
          <w:lang w:val="uk-UA" w:eastAsia="ru-RU"/>
        </w:rPr>
        <w:t xml:space="preserve"> </w:t>
      </w:r>
      <w:r w:rsidRPr="00DF5323">
        <w:rPr>
          <w:rFonts w:eastAsia="Times New Roman" w:cs="Times New Roman"/>
          <w:szCs w:val="28"/>
          <w:lang w:val="uk-UA" w:eastAsia="ru-RU"/>
        </w:rPr>
        <w:t xml:space="preserve">загальний місячний фонд для оплати праці помічників-консультантів народного депутата України має відповідати 29,2 прожитковим мінімумам. </w:t>
      </w:r>
    </w:p>
    <w:p w:rsidR="001320B2" w:rsidRPr="001320B2" w:rsidRDefault="0056739F" w:rsidP="001320B2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56739F">
        <w:rPr>
          <w:rFonts w:eastAsia="Times New Roman" w:cs="Times New Roman"/>
          <w:szCs w:val="28"/>
          <w:lang w:val="uk-UA" w:eastAsia="ru-RU"/>
        </w:rPr>
        <w:t>Оскільки вимогами бюджетного законодавства (частина третя статті 27 Бюджетного кодексу України) передбачено, що закони або їхні окремі положення, які впливають на показники бюджету і приймаються після</w:t>
      </w:r>
      <w:r w:rsidRPr="0056739F">
        <w:rPr>
          <w:rFonts w:eastAsia="Times New Roman" w:cs="Times New Roman"/>
          <w:szCs w:val="28"/>
          <w:lang w:val="uk-UA" w:eastAsia="ru-RU"/>
        </w:rPr>
        <w:br/>
        <w:t xml:space="preserve">15 липня року, що передує плановому, вводяться в дію не раніше початку бюджетного періоду, що настає за плановим, то набрання чинності окремими положеннями проекту Постанови (абзацами </w:t>
      </w:r>
      <w:r w:rsidRPr="0056739F">
        <w:rPr>
          <w:rFonts w:eastAsia="Calibri" w:cs="Times New Roman"/>
          <w:szCs w:val="28"/>
          <w:lang w:val="uk-UA"/>
        </w:rPr>
        <w:t xml:space="preserve">шостим та восьмим підпункту 3 пункту 1 в частині виплати помічникам-консультантам народного депутата України матеріальної допомоги для оздоровлення під час надання щорічної </w:t>
      </w:r>
      <w:r w:rsidRPr="0056739F">
        <w:rPr>
          <w:rFonts w:eastAsia="Calibri" w:cs="Times New Roman"/>
          <w:szCs w:val="28"/>
          <w:lang w:val="uk-UA"/>
        </w:rPr>
        <w:lastRenderedPageBreak/>
        <w:t xml:space="preserve">основної відпустки </w:t>
      </w:r>
      <w:r w:rsidRPr="0056739F">
        <w:rPr>
          <w:rFonts w:eastAsia="Times New Roman" w:cs="Times New Roman"/>
          <w:szCs w:val="28"/>
          <w:lang w:val="uk-UA" w:eastAsia="ru-RU"/>
        </w:rPr>
        <w:t>та пунктом 2 Постанови щодо збільшення коефіцієнта, за яким визначається загальний місячний фонд оплати праці помічників-консультантів) пропонується з 1 січня 2022 року</w:t>
      </w:r>
      <w:r w:rsidR="008B49A2">
        <w:rPr>
          <w:rFonts w:eastAsia="Times New Roman" w:cs="Times New Roman"/>
          <w:szCs w:val="28"/>
          <w:lang w:val="uk-UA" w:eastAsia="ru-RU"/>
        </w:rPr>
        <w:t xml:space="preserve">. </w:t>
      </w:r>
    </w:p>
    <w:p w:rsidR="001320B2" w:rsidRPr="001320B2" w:rsidRDefault="001320B2" w:rsidP="001320B2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 w:val="16"/>
          <w:szCs w:val="16"/>
          <w:lang w:val="uk-UA" w:eastAsia="ru-RU"/>
        </w:rPr>
      </w:pPr>
    </w:p>
    <w:p w:rsidR="001320B2" w:rsidRPr="001320B2" w:rsidRDefault="001320B2" w:rsidP="001320B2">
      <w:pPr>
        <w:tabs>
          <w:tab w:val="num" w:pos="993"/>
        </w:tabs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b/>
          <w:bCs/>
          <w:sz w:val="27"/>
          <w:szCs w:val="27"/>
          <w:lang w:val="uk-UA" w:eastAsia="ru-RU"/>
        </w:rPr>
      </w:pPr>
      <w:r w:rsidRPr="001320B2">
        <w:rPr>
          <w:rFonts w:eastAsia="Times New Roman" w:cs="Times New Roman"/>
          <w:b/>
          <w:bCs/>
          <w:sz w:val="27"/>
          <w:szCs w:val="27"/>
          <w:lang w:val="uk-UA" w:eastAsia="ru-RU"/>
        </w:rPr>
        <w:t>6. Прогноз результатів</w:t>
      </w:r>
    </w:p>
    <w:p w:rsidR="001320B2" w:rsidRPr="001320B2" w:rsidRDefault="001320B2" w:rsidP="001320B2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1320B2">
        <w:rPr>
          <w:rFonts w:eastAsia="Times New Roman" w:cs="Times New Roman"/>
          <w:szCs w:val="28"/>
          <w:lang w:val="uk-UA" w:eastAsia="uk-UA"/>
        </w:rPr>
        <w:t xml:space="preserve">Прийняття проекту Постанови сприятиме удосконаленню порядку розподілу народним депутатом України </w:t>
      </w:r>
      <w:r w:rsidRPr="001320B2">
        <w:rPr>
          <w:rFonts w:eastAsia="Times New Roman" w:cs="Times New Roman"/>
          <w:color w:val="000000"/>
          <w:szCs w:val="28"/>
          <w:shd w:val="clear" w:color="auto" w:fill="FFFFFF"/>
          <w:lang w:val="uk-UA" w:eastAsia="uk-UA"/>
        </w:rPr>
        <w:t>загального фонду, встановленого йому на оплату праці помічників-консультантів народного депутата України, порядок надання помічниками-консультантами народного депутата України відпусток та їх використання.</w:t>
      </w:r>
    </w:p>
    <w:p w:rsidR="001320B2" w:rsidRPr="001320B2" w:rsidRDefault="001320B2" w:rsidP="001320B2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ru-RU"/>
        </w:rPr>
      </w:pPr>
    </w:p>
    <w:p w:rsidR="001320B2" w:rsidRPr="001320B2" w:rsidRDefault="001320B2" w:rsidP="001320B2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b/>
          <w:bCs/>
          <w:szCs w:val="28"/>
          <w:lang w:val="uk-UA" w:eastAsia="ru-RU"/>
        </w:rPr>
      </w:pPr>
      <w:r w:rsidRPr="001320B2">
        <w:rPr>
          <w:rFonts w:eastAsia="Times New Roman" w:cs="Times New Roman"/>
          <w:b/>
          <w:bCs/>
          <w:szCs w:val="28"/>
          <w:lang w:val="uk-UA" w:eastAsia="ru-RU"/>
        </w:rPr>
        <w:t>Народні депутати України</w:t>
      </w:r>
      <w:r w:rsidR="0092539D">
        <w:rPr>
          <w:rFonts w:eastAsia="Times New Roman" w:cs="Times New Roman"/>
          <w:b/>
          <w:bCs/>
          <w:szCs w:val="28"/>
          <w:lang w:val="uk-UA" w:eastAsia="ru-RU"/>
        </w:rPr>
        <w:t xml:space="preserve">  </w:t>
      </w:r>
    </w:p>
    <w:p w:rsidR="0092539D" w:rsidRPr="008072DF" w:rsidRDefault="0092539D" w:rsidP="0092539D">
      <w:pPr>
        <w:tabs>
          <w:tab w:val="left" w:pos="142"/>
        </w:tabs>
        <w:spacing w:after="0" w:line="240" w:lineRule="auto"/>
        <w:ind w:left="7088"/>
        <w:rPr>
          <w:rFonts w:cs="Times New Roman"/>
          <w:szCs w:val="28"/>
          <w:lang w:val="uk-UA"/>
        </w:rPr>
      </w:pPr>
      <w:r w:rsidRPr="008072DF">
        <w:rPr>
          <w:rFonts w:cs="Times New Roman"/>
          <w:szCs w:val="28"/>
          <w:lang w:val="uk-UA"/>
        </w:rPr>
        <w:t>Кальченко С.В.,</w:t>
      </w:r>
    </w:p>
    <w:p w:rsidR="0092539D" w:rsidRPr="008072DF" w:rsidRDefault="0092539D" w:rsidP="0092539D">
      <w:pPr>
        <w:tabs>
          <w:tab w:val="left" w:pos="142"/>
        </w:tabs>
        <w:spacing w:after="0" w:line="240" w:lineRule="auto"/>
        <w:ind w:left="7088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>Євтушок</w:t>
      </w:r>
      <w:r w:rsidRPr="008072DF">
        <w:rPr>
          <w:rFonts w:cs="Times New Roman"/>
          <w:szCs w:val="28"/>
          <w:lang w:val="uk-UA"/>
        </w:rPr>
        <w:t xml:space="preserve"> С.М.,</w:t>
      </w:r>
    </w:p>
    <w:p w:rsidR="0092539D" w:rsidRPr="008072DF" w:rsidRDefault="0092539D" w:rsidP="0092539D">
      <w:pPr>
        <w:tabs>
          <w:tab w:val="left" w:pos="142"/>
        </w:tabs>
        <w:spacing w:after="0" w:line="240" w:lineRule="auto"/>
        <w:ind w:left="7088"/>
        <w:rPr>
          <w:rFonts w:cs="Times New Roman"/>
          <w:szCs w:val="28"/>
          <w:lang w:val="uk-UA"/>
        </w:rPr>
      </w:pPr>
      <w:r w:rsidRPr="008072DF">
        <w:rPr>
          <w:rFonts w:cs="Times New Roman"/>
          <w:szCs w:val="28"/>
          <w:lang w:val="uk-UA"/>
        </w:rPr>
        <w:t>Культенко А.В.,</w:t>
      </w:r>
    </w:p>
    <w:p w:rsidR="0092539D" w:rsidRPr="008072DF" w:rsidRDefault="0092539D" w:rsidP="0092539D">
      <w:pPr>
        <w:tabs>
          <w:tab w:val="left" w:pos="142"/>
        </w:tabs>
        <w:spacing w:after="0" w:line="240" w:lineRule="auto"/>
        <w:ind w:left="7088"/>
        <w:rPr>
          <w:rFonts w:cs="Times New Roman"/>
          <w:szCs w:val="28"/>
          <w:lang w:val="uk-UA"/>
        </w:rPr>
      </w:pPr>
      <w:r w:rsidRPr="008072DF">
        <w:rPr>
          <w:rFonts w:cs="Times New Roman"/>
          <w:szCs w:val="28"/>
          <w:lang w:val="uk-UA"/>
        </w:rPr>
        <w:t>Савченко О.С.,</w:t>
      </w:r>
    </w:p>
    <w:p w:rsidR="0092539D" w:rsidRPr="008072DF" w:rsidRDefault="0092539D" w:rsidP="0092539D">
      <w:pPr>
        <w:tabs>
          <w:tab w:val="left" w:pos="142"/>
        </w:tabs>
        <w:spacing w:after="0" w:line="240" w:lineRule="auto"/>
        <w:ind w:left="7088"/>
        <w:rPr>
          <w:rFonts w:cs="Times New Roman"/>
          <w:szCs w:val="28"/>
          <w:lang w:val="uk-UA"/>
        </w:rPr>
      </w:pPr>
      <w:r w:rsidRPr="008072DF">
        <w:rPr>
          <w:rFonts w:cs="Times New Roman"/>
          <w:szCs w:val="28"/>
          <w:lang w:val="uk-UA"/>
        </w:rPr>
        <w:t>Гринчук О.А.,</w:t>
      </w:r>
    </w:p>
    <w:p w:rsidR="0092539D" w:rsidRPr="008072DF" w:rsidRDefault="0092539D" w:rsidP="0092539D">
      <w:pPr>
        <w:tabs>
          <w:tab w:val="left" w:pos="142"/>
        </w:tabs>
        <w:spacing w:after="0" w:line="240" w:lineRule="auto"/>
        <w:ind w:left="7088"/>
        <w:rPr>
          <w:rFonts w:cs="Times New Roman"/>
          <w:szCs w:val="28"/>
          <w:lang w:val="uk-UA"/>
        </w:rPr>
      </w:pPr>
      <w:r w:rsidRPr="008072DF">
        <w:rPr>
          <w:rFonts w:cs="Times New Roman"/>
          <w:szCs w:val="28"/>
          <w:lang w:val="uk-UA"/>
        </w:rPr>
        <w:t>Марченко Л.І.</w:t>
      </w:r>
    </w:p>
    <w:p w:rsidR="001320B2" w:rsidRPr="001320B2" w:rsidRDefault="001320B2" w:rsidP="001320B2">
      <w:pPr>
        <w:autoSpaceDE w:val="0"/>
        <w:autoSpaceDN w:val="0"/>
        <w:spacing w:after="0" w:line="240" w:lineRule="auto"/>
        <w:ind w:left="5812"/>
        <w:jc w:val="both"/>
        <w:rPr>
          <w:rFonts w:eastAsia="Times New Roman" w:cs="Times New Roman"/>
          <w:b/>
          <w:bCs/>
          <w:szCs w:val="28"/>
          <w:lang w:val="uk-UA" w:eastAsia="ru-RU"/>
        </w:rPr>
      </w:pPr>
    </w:p>
    <w:sectPr w:rsidR="001320B2" w:rsidRPr="001320B2" w:rsidSect="00FF3D64">
      <w:headerReference w:type="even" r:id="rId10"/>
      <w:footerReference w:type="default" r:id="rId11"/>
      <w:pgSz w:w="11906" w:h="16838"/>
      <w:pgMar w:top="993" w:right="851" w:bottom="568" w:left="1418" w:header="510" w:footer="51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6C3" w:rsidRDefault="00CD36C3">
      <w:pPr>
        <w:spacing w:after="0" w:line="240" w:lineRule="auto"/>
      </w:pPr>
      <w:r>
        <w:separator/>
      </w:r>
    </w:p>
  </w:endnote>
  <w:endnote w:type="continuationSeparator" w:id="0">
    <w:p w:rsidR="00CD36C3" w:rsidRDefault="00CD3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0346627"/>
      <w:docPartObj>
        <w:docPartGallery w:val="Page Numbers (Bottom of Page)"/>
        <w:docPartUnique/>
      </w:docPartObj>
    </w:sdtPr>
    <w:sdtEndPr/>
    <w:sdtContent>
      <w:p w:rsidR="00A960F0" w:rsidRDefault="00DF5323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0D0C">
          <w:rPr>
            <w:noProof/>
          </w:rPr>
          <w:t>2</w:t>
        </w:r>
        <w:r>
          <w:fldChar w:fldCharType="end"/>
        </w:r>
      </w:p>
    </w:sdtContent>
  </w:sdt>
  <w:p w:rsidR="004B1134" w:rsidRDefault="00CD36C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6C3" w:rsidRDefault="00CD36C3">
      <w:pPr>
        <w:spacing w:after="0" w:line="240" w:lineRule="auto"/>
      </w:pPr>
      <w:r>
        <w:separator/>
      </w:r>
    </w:p>
  </w:footnote>
  <w:footnote w:type="continuationSeparator" w:id="0">
    <w:p w:rsidR="00CD36C3" w:rsidRDefault="00CD36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34" w:rsidRDefault="00DF5323" w:rsidP="00F33CA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4B1134" w:rsidRDefault="00CD36C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E4DB8"/>
    <w:multiLevelType w:val="hybridMultilevel"/>
    <w:tmpl w:val="C9FA227C"/>
    <w:lvl w:ilvl="0" w:tplc="03DA43E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0B2"/>
    <w:rsid w:val="00126B25"/>
    <w:rsid w:val="001320B2"/>
    <w:rsid w:val="003A0DD4"/>
    <w:rsid w:val="004D2F70"/>
    <w:rsid w:val="005204CF"/>
    <w:rsid w:val="0056739F"/>
    <w:rsid w:val="005D0D0C"/>
    <w:rsid w:val="008B49A2"/>
    <w:rsid w:val="0092539D"/>
    <w:rsid w:val="00CD36C3"/>
    <w:rsid w:val="00DF5323"/>
    <w:rsid w:val="00E7348B"/>
    <w:rsid w:val="00FD7571"/>
    <w:rsid w:val="00FF3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B6005B-3C01-4BF4-83DB-19BDC4F1C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1320B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1320B2"/>
    <w:rPr>
      <w:lang w:val="ru-RU"/>
    </w:rPr>
  </w:style>
  <w:style w:type="paragraph" w:styleId="a5">
    <w:name w:val="header"/>
    <w:basedOn w:val="a"/>
    <w:link w:val="a6"/>
    <w:uiPriority w:val="99"/>
    <w:semiHidden/>
    <w:unhideWhenUsed/>
    <w:rsid w:val="001320B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semiHidden/>
    <w:rsid w:val="001320B2"/>
    <w:rPr>
      <w:lang w:val="ru-RU"/>
    </w:rPr>
  </w:style>
  <w:style w:type="character" w:styleId="a7">
    <w:name w:val="page number"/>
    <w:basedOn w:val="a0"/>
    <w:uiPriority w:val="99"/>
    <w:rsid w:val="001320B2"/>
    <w:rPr>
      <w:rFonts w:ascii="Times New Roman" w:hAnsi="Times New Roman" w:cs="Times New Roman"/>
    </w:rPr>
  </w:style>
  <w:style w:type="character" w:customStyle="1" w:styleId="rvts44">
    <w:name w:val="rvts44"/>
    <w:basedOn w:val="a0"/>
    <w:rsid w:val="00E7348B"/>
  </w:style>
  <w:style w:type="paragraph" w:styleId="a8">
    <w:name w:val="List Paragraph"/>
    <w:basedOn w:val="a"/>
    <w:uiPriority w:val="34"/>
    <w:qFormat/>
    <w:rsid w:val="00E734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E253BDA-B529-4E17-A798-3E0F2C4C32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851CE4-C100-4D17-978D-FD7853E1F1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C64400-3D56-4DFD-AAC4-98747A36C49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3964</Words>
  <Characters>2260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2020-11-10T14:42:00Z</dcterms:created>
  <dcterms:modified xsi:type="dcterms:W3CDTF">2020-11-10T14:42:00Z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