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576" w:rsidRDefault="00650BAB" w:rsidP="00650BAB">
      <w:pPr>
        <w:spacing w:after="0" w:line="240" w:lineRule="auto"/>
        <w:jc w:val="right"/>
        <w:rPr>
          <w:rFonts w:ascii="Times New Roman" w:hAnsi="Times New Roman"/>
          <w:bCs/>
          <w:szCs w:val="24"/>
          <w:lang w:eastAsia="ru-RU"/>
        </w:rPr>
      </w:pPr>
      <w:r w:rsidRPr="00F62576">
        <w:rPr>
          <w:rFonts w:ascii="Times New Roman" w:hAnsi="Times New Roman"/>
          <w:bCs/>
          <w:szCs w:val="24"/>
          <w:lang w:eastAsia="ru-RU"/>
        </w:rPr>
        <w:t>До №3658  від 15.06.2020 р.</w:t>
      </w:r>
      <w:r w:rsidR="00F62576" w:rsidRPr="00F62576">
        <w:rPr>
          <w:rFonts w:ascii="Times New Roman" w:hAnsi="Times New Roman"/>
          <w:bCs/>
          <w:szCs w:val="24"/>
          <w:lang w:eastAsia="ru-RU"/>
        </w:rPr>
        <w:t>,</w:t>
      </w:r>
    </w:p>
    <w:p w:rsidR="00650BAB" w:rsidRPr="00F62576" w:rsidRDefault="00F62576" w:rsidP="00650BAB">
      <w:pPr>
        <w:spacing w:after="0" w:line="240" w:lineRule="auto"/>
        <w:jc w:val="right"/>
        <w:rPr>
          <w:rFonts w:ascii="Times New Roman" w:hAnsi="Times New Roman"/>
          <w:bCs/>
          <w:szCs w:val="24"/>
          <w:lang w:eastAsia="ru-RU"/>
        </w:rPr>
      </w:pPr>
      <w:r w:rsidRPr="00F62576">
        <w:rPr>
          <w:rFonts w:ascii="Times New Roman" w:hAnsi="Times New Roman"/>
          <w:bCs/>
          <w:szCs w:val="24"/>
          <w:lang w:eastAsia="ru-RU"/>
        </w:rPr>
        <w:t>№3658-1 від 23.06.2020 р.</w:t>
      </w:r>
    </w:p>
    <w:p w:rsidR="00F62576" w:rsidRDefault="00F62576" w:rsidP="00650BAB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62576" w:rsidRPr="006D0A89" w:rsidRDefault="00F62576" w:rsidP="00650BAB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650BAB" w:rsidRPr="006D0A89" w:rsidRDefault="00650BAB" w:rsidP="00650BAB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650BAB" w:rsidRPr="006D0A89" w:rsidRDefault="00650BAB" w:rsidP="00650BAB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650BAB" w:rsidRPr="006D0A89" w:rsidRDefault="00650BAB" w:rsidP="00650BAB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650BAB" w:rsidRPr="006D0A89" w:rsidRDefault="00650BAB" w:rsidP="00650BAB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650BAB" w:rsidRPr="006D0A89" w:rsidRDefault="00650BAB" w:rsidP="00650BAB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650BAB" w:rsidRPr="006D0A89" w:rsidRDefault="00650BAB" w:rsidP="00650BAB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650BAB" w:rsidRPr="006D0A89" w:rsidRDefault="00650BAB" w:rsidP="00650BAB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650BAB" w:rsidRDefault="00650BAB" w:rsidP="00650BAB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650BAB" w:rsidRDefault="00650BAB" w:rsidP="00650BAB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F62576" w:rsidRDefault="00F62576" w:rsidP="00650BAB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Style w:val="a3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9"/>
        <w:gridCol w:w="5667"/>
      </w:tblGrid>
      <w:tr w:rsidR="00650BAB" w:rsidRPr="0090753B" w:rsidTr="000F2B91">
        <w:tc>
          <w:tcPr>
            <w:tcW w:w="4539" w:type="dxa"/>
          </w:tcPr>
          <w:p w:rsidR="00650BAB" w:rsidRPr="0090753B" w:rsidRDefault="00650BAB" w:rsidP="000F2B9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67" w:type="dxa"/>
          </w:tcPr>
          <w:p w:rsidR="00650BAB" w:rsidRPr="00DE0AFD" w:rsidRDefault="00650BAB" w:rsidP="000F2B91">
            <w:pPr>
              <w:ind w:left="-540"/>
              <w:jc w:val="right"/>
              <w:rPr>
                <w:b/>
                <w:sz w:val="28"/>
                <w:szCs w:val="24"/>
                <w:lang w:eastAsia="ru-RU"/>
              </w:rPr>
            </w:pPr>
            <w:r w:rsidRPr="00DE0AFD">
              <w:rPr>
                <w:b/>
                <w:sz w:val="28"/>
                <w:szCs w:val="24"/>
                <w:lang w:eastAsia="ru-RU"/>
              </w:rPr>
              <w:t>Верховна Рада України</w:t>
            </w:r>
          </w:p>
          <w:p w:rsidR="00650BAB" w:rsidRPr="0090753B" w:rsidRDefault="00650BAB" w:rsidP="000F2B91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5461B2" w:rsidRPr="00ED7A7C" w:rsidRDefault="00567BE2" w:rsidP="005461B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D7A7C">
        <w:rPr>
          <w:rFonts w:ascii="Times New Roman" w:hAnsi="Times New Roman"/>
          <w:sz w:val="28"/>
          <w:szCs w:val="28"/>
          <w:lang w:eastAsia="ru-RU"/>
        </w:rPr>
        <w:t>Комітет Верховної Ради України з питань енергетики та житлово-комунальних послуг на засіданні 25 червня 2020 року (Протокол №</w:t>
      </w:r>
      <w:r w:rsidR="008551FC">
        <w:rPr>
          <w:rFonts w:ascii="Times New Roman" w:hAnsi="Times New Roman"/>
          <w:sz w:val="28"/>
          <w:szCs w:val="28"/>
          <w:lang w:eastAsia="ru-RU"/>
        </w:rPr>
        <w:t>25</w:t>
      </w:r>
      <w:r w:rsidRPr="00ED7A7C">
        <w:rPr>
          <w:rFonts w:ascii="Times New Roman" w:hAnsi="Times New Roman"/>
          <w:sz w:val="28"/>
          <w:szCs w:val="28"/>
          <w:lang w:eastAsia="ru-RU"/>
        </w:rPr>
        <w:t>) розглянув законо</w:t>
      </w:r>
      <w:r w:rsidR="005461B2" w:rsidRPr="00ED7A7C">
        <w:rPr>
          <w:rFonts w:ascii="Times New Roman" w:hAnsi="Times New Roman"/>
          <w:sz w:val="28"/>
          <w:szCs w:val="28"/>
          <w:lang w:eastAsia="ru-RU"/>
        </w:rPr>
        <w:t>проекти</w:t>
      </w:r>
      <w:r w:rsidRPr="00ED7A7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D7A7C">
        <w:rPr>
          <w:rFonts w:ascii="Times New Roman" w:hAnsi="Times New Roman"/>
          <w:bCs/>
          <w:sz w:val="28"/>
          <w:szCs w:val="28"/>
        </w:rPr>
        <w:t xml:space="preserve">про внесення змін до деяких законів України щодо удосконалення умов підтримки виробництва електричної енергії з альтернативних джерел енергії </w:t>
      </w:r>
      <w:r w:rsidRPr="00F62576">
        <w:rPr>
          <w:rFonts w:ascii="Times New Roman" w:hAnsi="Times New Roman"/>
          <w:b/>
          <w:bCs/>
          <w:sz w:val="28"/>
          <w:szCs w:val="28"/>
        </w:rPr>
        <w:t>(реєстр.  № 3658 від 15.06.2020 р.)</w:t>
      </w:r>
      <w:r w:rsidRPr="00ED7A7C">
        <w:rPr>
          <w:rFonts w:ascii="Times New Roman" w:hAnsi="Times New Roman"/>
          <w:bCs/>
          <w:sz w:val="28"/>
          <w:szCs w:val="28"/>
        </w:rPr>
        <w:t>, поданий  Кабінетом Міністрів України</w:t>
      </w:r>
      <w:r w:rsidR="005461B2" w:rsidRPr="00ED7A7C">
        <w:rPr>
          <w:rFonts w:ascii="Times New Roman" w:hAnsi="Times New Roman"/>
          <w:sz w:val="28"/>
          <w:szCs w:val="28"/>
          <w:lang w:eastAsia="ru-RU"/>
        </w:rPr>
        <w:t xml:space="preserve"> та</w:t>
      </w:r>
      <w:r w:rsidR="00ED7A7C"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="00ED7A7C" w:rsidRPr="00ED7A7C">
        <w:rPr>
          <w:rFonts w:ascii="Times New Roman" w:hAnsi="Times New Roman"/>
          <w:sz w:val="28"/>
          <w:szCs w:val="28"/>
          <w:lang w:eastAsia="ru-RU"/>
        </w:rPr>
        <w:t>ро внесення змін до деяких законів України щодо удосконалення умов підтримки виробництва електричної енергії з альтернативних джерел енергії</w:t>
      </w:r>
      <w:r w:rsidR="005461B2" w:rsidRPr="00ED7A7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461B2" w:rsidRPr="00F62576">
        <w:rPr>
          <w:rFonts w:ascii="Times New Roman" w:hAnsi="Times New Roman"/>
          <w:b/>
          <w:sz w:val="28"/>
          <w:szCs w:val="28"/>
          <w:lang w:eastAsia="ru-RU"/>
        </w:rPr>
        <w:t>(реєстр. № 36</w:t>
      </w:r>
      <w:r w:rsidR="00ED7A7C" w:rsidRPr="00F62576">
        <w:rPr>
          <w:rFonts w:ascii="Times New Roman" w:hAnsi="Times New Roman"/>
          <w:b/>
          <w:sz w:val="28"/>
          <w:szCs w:val="28"/>
          <w:lang w:eastAsia="ru-RU"/>
        </w:rPr>
        <w:t>58</w:t>
      </w:r>
      <w:r w:rsidR="005461B2" w:rsidRPr="00F62576">
        <w:rPr>
          <w:rFonts w:ascii="Times New Roman" w:hAnsi="Times New Roman"/>
          <w:b/>
          <w:sz w:val="28"/>
          <w:szCs w:val="28"/>
          <w:lang w:eastAsia="ru-RU"/>
        </w:rPr>
        <w:t xml:space="preserve">-1 від </w:t>
      </w:r>
      <w:r w:rsidR="00ED7A7C" w:rsidRPr="00F62576">
        <w:rPr>
          <w:rFonts w:ascii="Times New Roman" w:hAnsi="Times New Roman"/>
          <w:b/>
          <w:sz w:val="28"/>
          <w:szCs w:val="28"/>
          <w:lang w:eastAsia="ru-RU"/>
        </w:rPr>
        <w:t>23</w:t>
      </w:r>
      <w:r w:rsidR="005461B2" w:rsidRPr="00F62576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ED7A7C" w:rsidRPr="00F62576">
        <w:rPr>
          <w:rFonts w:ascii="Times New Roman" w:hAnsi="Times New Roman"/>
          <w:b/>
          <w:sz w:val="28"/>
          <w:szCs w:val="28"/>
          <w:lang w:eastAsia="ru-RU"/>
        </w:rPr>
        <w:t>06</w:t>
      </w:r>
      <w:r w:rsidR="005461B2" w:rsidRPr="00F62576">
        <w:rPr>
          <w:rFonts w:ascii="Times New Roman" w:hAnsi="Times New Roman"/>
          <w:b/>
          <w:sz w:val="28"/>
          <w:szCs w:val="28"/>
          <w:lang w:eastAsia="ru-RU"/>
        </w:rPr>
        <w:t>.20</w:t>
      </w:r>
      <w:r w:rsidR="00ED7A7C" w:rsidRPr="00F62576">
        <w:rPr>
          <w:rFonts w:ascii="Times New Roman" w:hAnsi="Times New Roman"/>
          <w:b/>
          <w:sz w:val="28"/>
          <w:szCs w:val="28"/>
          <w:lang w:eastAsia="ru-RU"/>
        </w:rPr>
        <w:t>20</w:t>
      </w:r>
      <w:r w:rsidR="005461B2" w:rsidRPr="00F62576">
        <w:rPr>
          <w:rFonts w:ascii="Times New Roman" w:hAnsi="Times New Roman"/>
          <w:b/>
          <w:sz w:val="28"/>
          <w:szCs w:val="28"/>
          <w:lang w:eastAsia="ru-RU"/>
        </w:rPr>
        <w:t>)</w:t>
      </w:r>
      <w:r w:rsidR="005461B2" w:rsidRPr="00ED7A7C">
        <w:rPr>
          <w:rFonts w:ascii="Times New Roman" w:hAnsi="Times New Roman"/>
          <w:sz w:val="28"/>
          <w:szCs w:val="28"/>
          <w:lang w:eastAsia="ru-RU"/>
        </w:rPr>
        <w:t>, поданий народним депутат</w:t>
      </w:r>
      <w:r w:rsidR="00ED7A7C">
        <w:rPr>
          <w:rFonts w:ascii="Times New Roman" w:hAnsi="Times New Roman"/>
          <w:sz w:val="28"/>
          <w:szCs w:val="28"/>
          <w:lang w:eastAsia="ru-RU"/>
        </w:rPr>
        <w:t>ом</w:t>
      </w:r>
      <w:r w:rsidR="005461B2" w:rsidRPr="00ED7A7C">
        <w:rPr>
          <w:rFonts w:ascii="Times New Roman" w:hAnsi="Times New Roman"/>
          <w:sz w:val="28"/>
          <w:szCs w:val="28"/>
          <w:lang w:eastAsia="ru-RU"/>
        </w:rPr>
        <w:t xml:space="preserve"> України </w:t>
      </w:r>
      <w:proofErr w:type="spellStart"/>
      <w:r w:rsidR="00ED7A7C">
        <w:rPr>
          <w:rFonts w:ascii="Times New Roman" w:hAnsi="Times New Roman"/>
          <w:sz w:val="28"/>
          <w:szCs w:val="28"/>
          <w:lang w:eastAsia="ru-RU"/>
        </w:rPr>
        <w:t>Герусом</w:t>
      </w:r>
      <w:proofErr w:type="spellEnd"/>
      <w:r w:rsidR="005461B2" w:rsidRPr="00ED7A7C">
        <w:rPr>
          <w:rFonts w:ascii="Times New Roman" w:hAnsi="Times New Roman"/>
          <w:sz w:val="28"/>
          <w:szCs w:val="28"/>
          <w:lang w:eastAsia="ru-RU"/>
        </w:rPr>
        <w:t> </w:t>
      </w:r>
      <w:r w:rsidR="00ED7A7C">
        <w:rPr>
          <w:rFonts w:ascii="Times New Roman" w:hAnsi="Times New Roman"/>
          <w:sz w:val="28"/>
          <w:szCs w:val="28"/>
          <w:lang w:eastAsia="ru-RU"/>
        </w:rPr>
        <w:t>А</w:t>
      </w:r>
      <w:r w:rsidR="005461B2" w:rsidRPr="00ED7A7C">
        <w:rPr>
          <w:rFonts w:ascii="Times New Roman" w:hAnsi="Times New Roman"/>
          <w:sz w:val="28"/>
          <w:szCs w:val="28"/>
          <w:lang w:eastAsia="ru-RU"/>
        </w:rPr>
        <w:t xml:space="preserve">.М. </w:t>
      </w:r>
    </w:p>
    <w:p w:rsidR="005461B2" w:rsidRPr="00ED7A7C" w:rsidRDefault="005461B2" w:rsidP="005461B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D7A7C">
        <w:rPr>
          <w:rFonts w:ascii="Times New Roman" w:hAnsi="Times New Roman"/>
          <w:sz w:val="28"/>
          <w:szCs w:val="28"/>
          <w:lang w:eastAsia="ru-RU"/>
        </w:rPr>
        <w:t xml:space="preserve">Обидва законопроекти спрямовані на удосконалення правового регулювання відносин </w:t>
      </w:r>
      <w:r w:rsidR="00ED7A7C">
        <w:rPr>
          <w:rFonts w:ascii="Times New Roman" w:hAnsi="Times New Roman"/>
          <w:sz w:val="28"/>
          <w:szCs w:val="28"/>
          <w:lang w:eastAsia="ru-RU"/>
        </w:rPr>
        <w:t xml:space="preserve">у </w:t>
      </w:r>
      <w:r w:rsidR="00ED7A7C" w:rsidRPr="00ED7A7C">
        <w:rPr>
          <w:rFonts w:ascii="Times New Roman" w:hAnsi="Times New Roman"/>
          <w:bCs/>
          <w:sz w:val="28"/>
          <w:szCs w:val="28"/>
          <w:lang w:eastAsia="ru-RU"/>
        </w:rPr>
        <w:t>галузі</w:t>
      </w:r>
      <w:r w:rsidR="00ED7A7C">
        <w:rPr>
          <w:rFonts w:ascii="Times New Roman" w:hAnsi="Times New Roman"/>
          <w:bCs/>
          <w:sz w:val="28"/>
          <w:szCs w:val="28"/>
          <w:lang w:eastAsia="ru-RU"/>
        </w:rPr>
        <w:t xml:space="preserve"> електроенергетики</w:t>
      </w:r>
      <w:r w:rsidRPr="00ED7A7C">
        <w:rPr>
          <w:rFonts w:ascii="Times New Roman" w:hAnsi="Times New Roman"/>
          <w:bCs/>
          <w:sz w:val="28"/>
          <w:szCs w:val="28"/>
          <w:lang w:eastAsia="ru-RU"/>
        </w:rPr>
        <w:t xml:space="preserve">, зокрема </w:t>
      </w:r>
      <w:r w:rsidR="00ED7A7C" w:rsidRPr="00ED7A7C">
        <w:rPr>
          <w:rFonts w:ascii="Times New Roman" w:hAnsi="Times New Roman"/>
          <w:bCs/>
          <w:sz w:val="28"/>
          <w:szCs w:val="28"/>
          <w:lang w:eastAsia="ru-RU"/>
        </w:rPr>
        <w:t>у сфері відновлюваних джерел енергії</w:t>
      </w:r>
      <w:r w:rsidRPr="00ED7A7C">
        <w:rPr>
          <w:rFonts w:ascii="Times New Roman" w:hAnsi="Times New Roman"/>
          <w:sz w:val="28"/>
          <w:szCs w:val="28"/>
          <w:lang w:eastAsia="ru-RU"/>
        </w:rPr>
        <w:t>.</w:t>
      </w:r>
    </w:p>
    <w:p w:rsidR="004342BC" w:rsidRDefault="004342BC" w:rsidP="004342B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Метою </w:t>
      </w:r>
      <w:r w:rsidRPr="00442DBB">
        <w:rPr>
          <w:rFonts w:ascii="Times New Roman" w:hAnsi="Times New Roman"/>
          <w:sz w:val="28"/>
          <w:szCs w:val="28"/>
          <w:lang w:eastAsia="ru-RU"/>
        </w:rPr>
        <w:t>законопроект</w:t>
      </w:r>
      <w:r w:rsidR="00334931">
        <w:rPr>
          <w:rFonts w:ascii="Times New Roman" w:hAnsi="Times New Roman"/>
          <w:sz w:val="28"/>
          <w:szCs w:val="28"/>
          <w:lang w:eastAsia="ru-RU"/>
        </w:rPr>
        <w:t>ів</w:t>
      </w:r>
      <w:r>
        <w:rPr>
          <w:rFonts w:ascii="Times New Roman" w:hAnsi="Times New Roman"/>
          <w:sz w:val="28"/>
          <w:szCs w:val="28"/>
          <w:lang w:eastAsia="ru-RU"/>
        </w:rPr>
        <w:t xml:space="preserve"> є врегулювання на законодавчому рівні</w:t>
      </w:r>
      <w:r w:rsidRPr="00442DBB">
        <w:rPr>
          <w:rFonts w:ascii="Times New Roman" w:hAnsi="Times New Roman"/>
          <w:sz w:val="28"/>
          <w:szCs w:val="28"/>
          <w:lang w:eastAsia="ru-RU"/>
        </w:rPr>
        <w:t xml:space="preserve"> нагальних проблем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42DBB">
        <w:rPr>
          <w:rFonts w:ascii="Times New Roman" w:hAnsi="Times New Roman"/>
          <w:sz w:val="28"/>
          <w:szCs w:val="28"/>
          <w:lang w:eastAsia="ru-RU"/>
        </w:rPr>
        <w:t xml:space="preserve"> «зеленої» генерації, зменшення фінансового навантаження </w:t>
      </w:r>
      <w:r>
        <w:rPr>
          <w:rFonts w:ascii="Times New Roman" w:hAnsi="Times New Roman"/>
          <w:sz w:val="28"/>
          <w:szCs w:val="28"/>
          <w:lang w:eastAsia="ru-RU"/>
        </w:rPr>
        <w:t xml:space="preserve">на кінцеву ціну </w:t>
      </w:r>
      <w:r w:rsidRPr="00442DBB">
        <w:rPr>
          <w:rFonts w:ascii="Times New Roman" w:hAnsi="Times New Roman"/>
          <w:sz w:val="28"/>
          <w:szCs w:val="28"/>
          <w:lang w:eastAsia="ru-RU"/>
        </w:rPr>
        <w:t>через висок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r w:rsidRPr="00442D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рівень</w:t>
      </w:r>
      <w:r w:rsidRPr="00442DBB">
        <w:rPr>
          <w:rFonts w:ascii="Times New Roman" w:hAnsi="Times New Roman"/>
          <w:sz w:val="28"/>
          <w:szCs w:val="28"/>
          <w:lang w:eastAsia="ru-RU"/>
        </w:rPr>
        <w:t xml:space="preserve"> «зелено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442DBB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тарифу,</w:t>
      </w:r>
      <w:r w:rsidRPr="00442DBB">
        <w:rPr>
          <w:rFonts w:ascii="Times New Roman" w:hAnsi="Times New Roman"/>
          <w:sz w:val="28"/>
          <w:szCs w:val="28"/>
          <w:lang w:eastAsia="ru-RU"/>
        </w:rPr>
        <w:t xml:space="preserve"> досягнення балансу інтересів суспільства, споживачів електричної енергії та учасників ринку електричної енергії, запобігти дефіциту коштів на ринку електричної енергії, покращить платоспроможність ДП «Гарантований покупець», забезпечивши одночасно подальший розвиток відновлюваної енергетики.</w:t>
      </w:r>
    </w:p>
    <w:p w:rsidR="004342BC" w:rsidRPr="00E450A3" w:rsidRDefault="004342BC" w:rsidP="004342B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25DC">
        <w:rPr>
          <w:rFonts w:ascii="Times New Roman" w:hAnsi="Times New Roman"/>
          <w:sz w:val="28"/>
          <w:szCs w:val="28"/>
          <w:lang w:eastAsia="ru-RU"/>
        </w:rPr>
        <w:t>Головне науково-експертне управління</w:t>
      </w:r>
      <w:r w:rsidR="00334931">
        <w:rPr>
          <w:rFonts w:ascii="Times New Roman" w:hAnsi="Times New Roman"/>
          <w:sz w:val="28"/>
          <w:szCs w:val="28"/>
          <w:lang w:eastAsia="ru-RU"/>
        </w:rPr>
        <w:t xml:space="preserve"> у своїх висновках</w:t>
      </w:r>
      <w:r w:rsidRPr="00E450A3">
        <w:rPr>
          <w:rFonts w:ascii="Times New Roman" w:hAnsi="Times New Roman"/>
          <w:sz w:val="28"/>
          <w:szCs w:val="28"/>
          <w:lang w:eastAsia="ru-RU"/>
        </w:rPr>
        <w:t xml:space="preserve">, підтримує аргументацію суб’єкта права законодавчої ініціативи щодо необхідності врегулювання ситуації з виробництвом та </w:t>
      </w:r>
      <w:proofErr w:type="spellStart"/>
      <w:r w:rsidRPr="00E450A3">
        <w:rPr>
          <w:rFonts w:ascii="Times New Roman" w:hAnsi="Times New Roman"/>
          <w:sz w:val="28"/>
          <w:szCs w:val="28"/>
          <w:lang w:eastAsia="ru-RU"/>
        </w:rPr>
        <w:t>продажем</w:t>
      </w:r>
      <w:proofErr w:type="spellEnd"/>
      <w:r w:rsidRPr="00E450A3">
        <w:rPr>
          <w:rFonts w:ascii="Times New Roman" w:hAnsi="Times New Roman"/>
          <w:sz w:val="28"/>
          <w:szCs w:val="28"/>
          <w:lang w:eastAsia="ru-RU"/>
        </w:rPr>
        <w:t xml:space="preserve"> електричної енергії з відновлювальних джерел</w:t>
      </w:r>
      <w:r w:rsidR="00754C76">
        <w:rPr>
          <w:rFonts w:ascii="Times New Roman" w:hAnsi="Times New Roman"/>
          <w:sz w:val="28"/>
          <w:szCs w:val="28"/>
          <w:lang w:eastAsia="ru-RU"/>
        </w:rPr>
        <w:t xml:space="preserve"> енергії</w:t>
      </w:r>
      <w:r w:rsidRPr="00E450A3">
        <w:rPr>
          <w:rFonts w:ascii="Times New Roman" w:hAnsi="Times New Roman"/>
          <w:sz w:val="28"/>
          <w:szCs w:val="28"/>
          <w:lang w:eastAsia="ru-RU"/>
        </w:rPr>
        <w:t xml:space="preserve">, одночасно висловлює свої зауваження до ряду ініціатив. </w:t>
      </w:r>
    </w:p>
    <w:p w:rsidR="00481658" w:rsidRPr="00334931" w:rsidRDefault="00650BAB" w:rsidP="00481658">
      <w:pPr>
        <w:pStyle w:val="a4"/>
        <w:spacing w:after="0"/>
        <w:ind w:firstLine="540"/>
        <w:jc w:val="both"/>
        <w:rPr>
          <w:b/>
          <w:sz w:val="28"/>
          <w:szCs w:val="28"/>
        </w:rPr>
      </w:pPr>
      <w:r w:rsidRPr="00334931">
        <w:rPr>
          <w:sz w:val="28"/>
          <w:szCs w:val="28"/>
        </w:rPr>
        <w:t xml:space="preserve">За результатами обговорення Комітет прийняв рішення рекомендувати Верховній Раді України прийняти </w:t>
      </w:r>
      <w:r w:rsidR="00E841F4" w:rsidRPr="00334931">
        <w:rPr>
          <w:sz w:val="28"/>
          <w:szCs w:val="28"/>
        </w:rPr>
        <w:t xml:space="preserve">урядовий </w:t>
      </w:r>
      <w:r w:rsidRPr="00334931">
        <w:rPr>
          <w:sz w:val="28"/>
          <w:szCs w:val="28"/>
        </w:rPr>
        <w:t xml:space="preserve">законопроект </w:t>
      </w:r>
      <w:r w:rsidR="00442DBB" w:rsidRPr="00334931">
        <w:rPr>
          <w:sz w:val="28"/>
          <w:szCs w:val="28"/>
        </w:rPr>
        <w:t xml:space="preserve">про внесення змін до деяких законів України щодо удосконалення умов підтримки виробництва електричної енергії з альтернативних джерел енергії </w:t>
      </w:r>
      <w:r w:rsidRPr="00334931">
        <w:rPr>
          <w:b/>
          <w:sz w:val="28"/>
          <w:szCs w:val="28"/>
          <w:lang w:eastAsia="uk-UA"/>
        </w:rPr>
        <w:t>(</w:t>
      </w:r>
      <w:r w:rsidRPr="00334931">
        <w:rPr>
          <w:b/>
          <w:sz w:val="28"/>
          <w:szCs w:val="28"/>
        </w:rPr>
        <w:t>реєстр. № 36</w:t>
      </w:r>
      <w:r w:rsidR="00E16B23" w:rsidRPr="00334931">
        <w:rPr>
          <w:b/>
          <w:sz w:val="28"/>
          <w:szCs w:val="28"/>
        </w:rPr>
        <w:t>58</w:t>
      </w:r>
      <w:r w:rsidRPr="00334931">
        <w:rPr>
          <w:b/>
          <w:sz w:val="28"/>
          <w:szCs w:val="28"/>
        </w:rPr>
        <w:t xml:space="preserve"> від 1</w:t>
      </w:r>
      <w:r w:rsidR="00E16B23" w:rsidRPr="00334931">
        <w:rPr>
          <w:b/>
          <w:sz w:val="28"/>
          <w:szCs w:val="28"/>
        </w:rPr>
        <w:t>5</w:t>
      </w:r>
      <w:r w:rsidRPr="00334931">
        <w:rPr>
          <w:b/>
          <w:sz w:val="28"/>
          <w:szCs w:val="28"/>
        </w:rPr>
        <w:t>.0</w:t>
      </w:r>
      <w:r w:rsidR="00E16B23" w:rsidRPr="00334931">
        <w:rPr>
          <w:b/>
          <w:sz w:val="28"/>
          <w:szCs w:val="28"/>
        </w:rPr>
        <w:t>6</w:t>
      </w:r>
      <w:r w:rsidRPr="00334931">
        <w:rPr>
          <w:b/>
          <w:sz w:val="28"/>
          <w:szCs w:val="28"/>
        </w:rPr>
        <w:t>.2020 р.</w:t>
      </w:r>
      <w:r w:rsidRPr="00334931">
        <w:rPr>
          <w:b/>
          <w:sz w:val="28"/>
          <w:szCs w:val="28"/>
          <w:lang w:eastAsia="uk-UA"/>
        </w:rPr>
        <w:t xml:space="preserve">) </w:t>
      </w:r>
      <w:r w:rsidRPr="00334931">
        <w:rPr>
          <w:b/>
          <w:sz w:val="28"/>
          <w:szCs w:val="28"/>
        </w:rPr>
        <w:t>у першому читанні за основу</w:t>
      </w:r>
      <w:r w:rsidR="00334931" w:rsidRPr="00334931">
        <w:rPr>
          <w:b/>
          <w:sz w:val="28"/>
          <w:szCs w:val="28"/>
        </w:rPr>
        <w:t>.</w:t>
      </w:r>
      <w:r w:rsidR="00481658" w:rsidRPr="00334931">
        <w:rPr>
          <w:b/>
          <w:sz w:val="28"/>
          <w:szCs w:val="28"/>
        </w:rPr>
        <w:t xml:space="preserve"> </w:t>
      </w:r>
    </w:p>
    <w:p w:rsidR="00650BAB" w:rsidRPr="004F25DC" w:rsidRDefault="00650BAB" w:rsidP="00650BA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2B7B">
        <w:rPr>
          <w:rFonts w:ascii="Times New Roman" w:hAnsi="Times New Roman"/>
          <w:sz w:val="28"/>
          <w:szCs w:val="28"/>
          <w:lang w:eastAsia="ru-RU"/>
        </w:rPr>
        <w:t xml:space="preserve">Під час розгляду зазначеного проекту Закону на засіданні Верховної Ради України від Комітету доповідатиме народний депутат України, </w:t>
      </w:r>
      <w:r w:rsidR="007444F2" w:rsidRPr="007444F2">
        <w:rPr>
          <w:rFonts w:ascii="Times New Roman" w:hAnsi="Times New Roman"/>
          <w:sz w:val="28"/>
          <w:szCs w:val="28"/>
          <w:lang w:eastAsia="ru-RU"/>
        </w:rPr>
        <w:t>Г</w:t>
      </w:r>
      <w:r w:rsidRPr="007444F2">
        <w:rPr>
          <w:rFonts w:ascii="Times New Roman" w:hAnsi="Times New Roman"/>
          <w:sz w:val="28"/>
          <w:szCs w:val="28"/>
          <w:lang w:eastAsia="ru-RU"/>
        </w:rPr>
        <w:t>олов</w:t>
      </w:r>
      <w:r w:rsidR="007444F2" w:rsidRPr="007444F2">
        <w:rPr>
          <w:rFonts w:ascii="Times New Roman" w:hAnsi="Times New Roman"/>
          <w:sz w:val="28"/>
          <w:szCs w:val="28"/>
          <w:lang w:eastAsia="ru-RU"/>
        </w:rPr>
        <w:t>а</w:t>
      </w:r>
      <w:r w:rsidRPr="007444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F6BE2" w:rsidRPr="00DF6BE2">
        <w:rPr>
          <w:rFonts w:ascii="Times New Roman" w:hAnsi="Times New Roman"/>
          <w:sz w:val="28"/>
          <w:szCs w:val="28"/>
          <w:lang w:eastAsia="ru-RU"/>
        </w:rPr>
        <w:t xml:space="preserve">підкомітету з питань нетрадиційних та відновлюваних джерел енергії, альтернативних видів палива </w:t>
      </w:r>
      <w:r w:rsidRPr="007444F2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DF6BE2">
        <w:rPr>
          <w:rFonts w:ascii="Times New Roman" w:hAnsi="Times New Roman"/>
          <w:sz w:val="28"/>
          <w:szCs w:val="28"/>
          <w:lang w:eastAsia="ru-RU"/>
        </w:rPr>
        <w:t>Кіт</w:t>
      </w:r>
      <w:r w:rsidRPr="007444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444F2" w:rsidRPr="007444F2">
        <w:rPr>
          <w:rFonts w:ascii="Times New Roman" w:hAnsi="Times New Roman"/>
          <w:sz w:val="28"/>
          <w:szCs w:val="28"/>
          <w:lang w:eastAsia="ru-RU"/>
        </w:rPr>
        <w:t xml:space="preserve">Андрій </w:t>
      </w:r>
      <w:r w:rsidR="00DF6BE2">
        <w:rPr>
          <w:rFonts w:ascii="Times New Roman" w:hAnsi="Times New Roman"/>
          <w:sz w:val="28"/>
          <w:szCs w:val="28"/>
          <w:lang w:eastAsia="ru-RU"/>
        </w:rPr>
        <w:t>Богданович</w:t>
      </w:r>
      <w:bookmarkStart w:id="0" w:name="_GoBack"/>
      <w:bookmarkEnd w:id="0"/>
      <w:r w:rsidRPr="007444F2">
        <w:rPr>
          <w:rFonts w:ascii="Times New Roman" w:hAnsi="Times New Roman"/>
          <w:sz w:val="28"/>
          <w:szCs w:val="28"/>
          <w:lang w:eastAsia="ru-RU"/>
        </w:rPr>
        <w:t>.</w:t>
      </w:r>
    </w:p>
    <w:p w:rsidR="00650BAB" w:rsidRDefault="00650BAB" w:rsidP="00650BAB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0BAB" w:rsidRPr="00467C69" w:rsidRDefault="00650BAB" w:rsidP="00650BAB">
      <w:pPr>
        <w:spacing w:after="0" w:line="240" w:lineRule="auto"/>
        <w:ind w:firstLine="567"/>
        <w:jc w:val="both"/>
        <w:rPr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>олов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 xml:space="preserve"> Комітету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="003273CD"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А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>ГЕРУС</w:t>
      </w:r>
    </w:p>
    <w:sectPr w:rsidR="00650BAB" w:rsidRPr="00467C69" w:rsidSect="008551FC">
      <w:pgSz w:w="11906" w:h="16838"/>
      <w:pgMar w:top="568" w:right="566" w:bottom="567" w:left="1134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BAB"/>
    <w:rsid w:val="00197C23"/>
    <w:rsid w:val="001C7416"/>
    <w:rsid w:val="003273CD"/>
    <w:rsid w:val="00334931"/>
    <w:rsid w:val="004342BC"/>
    <w:rsid w:val="00442DBB"/>
    <w:rsid w:val="004700ED"/>
    <w:rsid w:val="00481658"/>
    <w:rsid w:val="005461B2"/>
    <w:rsid w:val="00567BE2"/>
    <w:rsid w:val="00650BAB"/>
    <w:rsid w:val="006D334D"/>
    <w:rsid w:val="007444F2"/>
    <w:rsid w:val="00754C76"/>
    <w:rsid w:val="00797D68"/>
    <w:rsid w:val="007B6327"/>
    <w:rsid w:val="008551FC"/>
    <w:rsid w:val="008A4A53"/>
    <w:rsid w:val="0099546D"/>
    <w:rsid w:val="00AB7F9D"/>
    <w:rsid w:val="00AF649D"/>
    <w:rsid w:val="00B41334"/>
    <w:rsid w:val="00B7397C"/>
    <w:rsid w:val="00CB4F7C"/>
    <w:rsid w:val="00DF6BE2"/>
    <w:rsid w:val="00E16B23"/>
    <w:rsid w:val="00E27036"/>
    <w:rsid w:val="00E450A3"/>
    <w:rsid w:val="00E841F4"/>
    <w:rsid w:val="00EA3388"/>
    <w:rsid w:val="00ED7A7C"/>
    <w:rsid w:val="00F6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73489"/>
  <w15:chartTrackingRefBased/>
  <w15:docId w15:val="{81BAC3F0-442E-4429-A293-D903809C9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BAB"/>
    <w:rPr>
      <w:rFonts w:eastAsia="Times New Roman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50B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semiHidden/>
    <w:unhideWhenUsed/>
    <w:rsid w:val="00481658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5">
    <w:name w:val="Основний текст Знак"/>
    <w:basedOn w:val="a0"/>
    <w:link w:val="a4"/>
    <w:uiPriority w:val="99"/>
    <w:semiHidden/>
    <w:rsid w:val="004816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54C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54C7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6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1429</Words>
  <Characters>815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29</cp:revision>
  <cp:lastPrinted>2020-06-26T12:08:00Z</cp:lastPrinted>
  <dcterms:created xsi:type="dcterms:W3CDTF">2020-06-23T09:54:00Z</dcterms:created>
  <dcterms:modified xsi:type="dcterms:W3CDTF">2020-06-26T12:11:00Z</dcterms:modified>
</cp:coreProperties>
</file>