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5C8" w:rsidRPr="00750EC2" w:rsidRDefault="008D65C8" w:rsidP="00311FE6">
      <w:pPr>
        <w:pStyle w:val="1"/>
        <w:widowControl w:val="0"/>
        <w:spacing w:line="24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  <w:bookmarkStart w:id="0" w:name="_GoBack"/>
      <w:bookmarkEnd w:id="0"/>
      <w:r w:rsidRPr="00750EC2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ПОРІВНЯЛЬНА ТАБЛИЦЯ</w:t>
      </w:r>
    </w:p>
    <w:p w:rsidR="00D77A28" w:rsidRDefault="00566F4F" w:rsidP="000C4C09">
      <w:pPr>
        <w:widowControl w:val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50E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 проекту </w:t>
      </w:r>
      <w:r w:rsidR="000C4C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Закону України про внесення змін </w:t>
      </w:r>
      <w:r w:rsidR="00D355D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 </w:t>
      </w:r>
      <w:r w:rsidRPr="00750EC2">
        <w:rPr>
          <w:rFonts w:ascii="Times New Roman" w:hAnsi="Times New Roman" w:cs="Times New Roman"/>
          <w:b/>
          <w:sz w:val="28"/>
          <w:szCs w:val="28"/>
          <w:lang w:val="uk-UA"/>
        </w:rPr>
        <w:t>Зак</w:t>
      </w:r>
      <w:r w:rsidR="00410D21" w:rsidRPr="00750EC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ону України </w:t>
      </w:r>
      <w:r w:rsidR="00D77A28">
        <w:rPr>
          <w:rFonts w:ascii="Times New Roman" w:hAnsi="Times New Roman" w:cs="Times New Roman"/>
          <w:b/>
          <w:sz w:val="28"/>
          <w:szCs w:val="28"/>
          <w:lang w:val="uk-UA"/>
        </w:rPr>
        <w:t>«Про доступ до п</w:t>
      </w:r>
      <w:r w:rsidR="007040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ублічної інформації» </w:t>
      </w:r>
      <w:r w:rsidR="00D77A28">
        <w:rPr>
          <w:rFonts w:ascii="Times New Roman" w:hAnsi="Times New Roman" w:cs="Times New Roman"/>
          <w:b/>
          <w:sz w:val="28"/>
          <w:szCs w:val="28"/>
          <w:lang w:val="uk-UA"/>
        </w:rPr>
        <w:t>що</w:t>
      </w:r>
      <w:r w:rsidR="007040EC">
        <w:rPr>
          <w:rFonts w:ascii="Times New Roman" w:hAnsi="Times New Roman" w:cs="Times New Roman"/>
          <w:b/>
          <w:sz w:val="28"/>
          <w:szCs w:val="28"/>
          <w:lang w:val="uk-UA"/>
        </w:rPr>
        <w:t>до надання відповідей на запити</w:t>
      </w:r>
    </w:p>
    <w:p w:rsidR="00D77A28" w:rsidRPr="007040EC" w:rsidRDefault="00D77A28" w:rsidP="007040EC">
      <w:pPr>
        <w:widowControl w:val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66F4F" w:rsidRPr="00D355D8" w:rsidRDefault="00566F4F" w:rsidP="00566F4F">
      <w:pPr>
        <w:widowControl w:val="0"/>
        <w:jc w:val="center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tbl>
      <w:tblPr>
        <w:tblStyle w:val="a3"/>
        <w:tblW w:w="5012" w:type="pct"/>
        <w:tblLook w:val="04A0" w:firstRow="1" w:lastRow="0" w:firstColumn="1" w:lastColumn="0" w:noHBand="0" w:noVBand="1"/>
      </w:tblPr>
      <w:tblGrid>
        <w:gridCol w:w="7563"/>
        <w:gridCol w:w="7599"/>
      </w:tblGrid>
      <w:tr w:rsidR="00D355D8" w:rsidRPr="00D355D8" w:rsidTr="002E4CDA">
        <w:tc>
          <w:tcPr>
            <w:tcW w:w="2494" w:type="pct"/>
          </w:tcPr>
          <w:p w:rsidR="00566F4F" w:rsidRPr="00D355D8" w:rsidRDefault="00566F4F" w:rsidP="002E4CDA">
            <w:pPr>
              <w:widowControl w:val="0"/>
              <w:spacing w:after="60"/>
              <w:jc w:val="center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  <w:lang w:val="uk-UA"/>
              </w:rPr>
            </w:pPr>
            <w:r w:rsidRPr="00D355D8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  <w:lang w:val="uk-UA"/>
              </w:rPr>
              <w:t xml:space="preserve">Зміст положення (норми) чинного акта </w:t>
            </w:r>
          </w:p>
        </w:tc>
        <w:tc>
          <w:tcPr>
            <w:tcW w:w="2506" w:type="pct"/>
          </w:tcPr>
          <w:p w:rsidR="00566F4F" w:rsidRPr="00D355D8" w:rsidRDefault="00566F4F" w:rsidP="002E4CDA">
            <w:pPr>
              <w:widowControl w:val="0"/>
              <w:spacing w:after="60"/>
              <w:jc w:val="center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  <w:lang w:val="uk-UA"/>
              </w:rPr>
            </w:pPr>
            <w:r w:rsidRPr="00D355D8"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D355D8" w:rsidRPr="00D355D8" w:rsidTr="002E4CDA">
        <w:tc>
          <w:tcPr>
            <w:tcW w:w="5000" w:type="pct"/>
            <w:gridSpan w:val="2"/>
          </w:tcPr>
          <w:p w:rsidR="00D77A28" w:rsidRPr="00D355D8" w:rsidRDefault="00D77A28" w:rsidP="00D77A28">
            <w:pPr>
              <w:pStyle w:val="rvps2"/>
              <w:widowControl w:val="0"/>
              <w:shd w:val="clear" w:color="auto" w:fill="FFFFFF"/>
              <w:spacing w:before="0" w:beforeAutospacing="0" w:after="60" w:afterAutospacing="0"/>
              <w:jc w:val="center"/>
              <w:textAlignment w:val="baseline"/>
              <w:rPr>
                <w:b/>
                <w:bCs/>
                <w:spacing w:val="-6"/>
                <w:sz w:val="28"/>
                <w:szCs w:val="28"/>
              </w:rPr>
            </w:pPr>
            <w:r w:rsidRPr="00D355D8">
              <w:rPr>
                <w:b/>
                <w:bCs/>
                <w:spacing w:val="-6"/>
                <w:sz w:val="28"/>
                <w:szCs w:val="28"/>
              </w:rPr>
              <w:t xml:space="preserve">ЗУ Про доступ до публічної інформації </w:t>
            </w:r>
          </w:p>
          <w:p w:rsidR="00566F4F" w:rsidRPr="00D355D8" w:rsidRDefault="00D77A28" w:rsidP="00D77A28">
            <w:pPr>
              <w:pStyle w:val="rvps2"/>
              <w:widowControl w:val="0"/>
              <w:shd w:val="clear" w:color="auto" w:fill="FFFFFF"/>
              <w:spacing w:before="0" w:beforeAutospacing="0" w:after="60" w:afterAutospacing="0"/>
              <w:jc w:val="center"/>
              <w:textAlignment w:val="baseline"/>
              <w:rPr>
                <w:b/>
                <w:bCs/>
                <w:spacing w:val="-6"/>
                <w:sz w:val="28"/>
                <w:szCs w:val="28"/>
              </w:rPr>
            </w:pPr>
            <w:r w:rsidRPr="00D355D8">
              <w:rPr>
                <w:b/>
                <w:bCs/>
                <w:spacing w:val="-6"/>
                <w:sz w:val="28"/>
                <w:szCs w:val="28"/>
              </w:rPr>
              <w:t>(</w:t>
            </w:r>
            <w:r w:rsidRPr="00D355D8">
              <w:rPr>
                <w:b/>
                <w:bCs/>
                <w:sz w:val="28"/>
                <w:szCs w:val="28"/>
                <w:shd w:val="clear" w:color="auto" w:fill="FFFFFF"/>
              </w:rPr>
              <w:t>Відомості Верховної Ради України (ВВР), 2011, № 32, ст. 314)</w:t>
            </w:r>
          </w:p>
        </w:tc>
      </w:tr>
      <w:tr w:rsidR="00D355D8" w:rsidRPr="00D355D8" w:rsidTr="002E4CDA">
        <w:tc>
          <w:tcPr>
            <w:tcW w:w="2494" w:type="pct"/>
          </w:tcPr>
          <w:p w:rsidR="00D77A28" w:rsidRPr="00D355D8" w:rsidRDefault="00D77A28" w:rsidP="00D77A28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D355D8">
              <w:rPr>
                <w:bCs/>
                <w:sz w:val="28"/>
                <w:szCs w:val="28"/>
                <w:shd w:val="clear" w:color="auto" w:fill="FFFFFF"/>
              </w:rPr>
              <w:t>Стаття 19. Оформлення запитів на інформацію</w:t>
            </w:r>
          </w:p>
          <w:p w:rsidR="00D77A28" w:rsidRPr="00D355D8" w:rsidRDefault="00D77A28" w:rsidP="00D77A28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D355D8">
              <w:rPr>
                <w:sz w:val="28"/>
                <w:szCs w:val="28"/>
              </w:rPr>
              <w:t>1. Запит на інформацію - це прохання особи до розпорядника інформації надати публічну інформацію, що знаходиться у його володінні.</w:t>
            </w:r>
          </w:p>
          <w:p w:rsidR="00D77A28" w:rsidRPr="00D355D8" w:rsidRDefault="00D77A28" w:rsidP="00D77A28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1" w:name="n161"/>
            <w:bookmarkEnd w:id="1"/>
            <w:r w:rsidRPr="00D355D8">
              <w:rPr>
                <w:sz w:val="28"/>
                <w:szCs w:val="28"/>
              </w:rPr>
              <w:t>2. Запитувач має право звернутися до розпорядника інформації із запитом на інформацію незалежно від того, стосується ця інформація його особисто чи ні, без пояснення причини подання запиту.</w:t>
            </w:r>
          </w:p>
          <w:p w:rsidR="00D77A28" w:rsidRPr="00D355D8" w:rsidRDefault="00D77A28" w:rsidP="00D77A28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2" w:name="n162"/>
            <w:bookmarkEnd w:id="2"/>
            <w:r w:rsidRPr="00D355D8">
              <w:rPr>
                <w:sz w:val="28"/>
                <w:szCs w:val="28"/>
              </w:rPr>
              <w:t>3. Запит на інформацію може бути індивідуальним або колективним. Запити можуть подаватися в усній, письмовій чи іншій формі (поштою, факсом, телефоном, електронною поштою) на вибір запитувача.</w:t>
            </w:r>
          </w:p>
          <w:p w:rsidR="00D77A28" w:rsidRPr="00D355D8" w:rsidRDefault="00D77A28" w:rsidP="00D77A28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3" w:name="n163"/>
            <w:bookmarkEnd w:id="3"/>
            <w:r w:rsidRPr="00D355D8">
              <w:rPr>
                <w:sz w:val="28"/>
                <w:szCs w:val="28"/>
              </w:rPr>
              <w:t>4. Письмовий запит подається в довільній формі.</w:t>
            </w:r>
          </w:p>
          <w:p w:rsidR="00D77A28" w:rsidRPr="00D355D8" w:rsidRDefault="00D77A28" w:rsidP="00D77A28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4" w:name="n164"/>
            <w:bookmarkEnd w:id="4"/>
            <w:r w:rsidRPr="00D355D8">
              <w:rPr>
                <w:sz w:val="28"/>
                <w:szCs w:val="28"/>
              </w:rPr>
              <w:t>5. Запит на інформацію має містити:</w:t>
            </w:r>
          </w:p>
          <w:p w:rsidR="00D77A28" w:rsidRPr="00D355D8" w:rsidRDefault="00D77A28" w:rsidP="00D77A28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5" w:name="n165"/>
            <w:bookmarkEnd w:id="5"/>
            <w:r w:rsidRPr="00D355D8">
              <w:rPr>
                <w:sz w:val="28"/>
                <w:szCs w:val="28"/>
              </w:rPr>
              <w:t>1) ім'я (найменування) запитувача, поштову адресу або адресу електронної пошти, а також номер засобу зв'язку, якщо такий є;</w:t>
            </w:r>
          </w:p>
          <w:p w:rsidR="00D77A28" w:rsidRPr="00D355D8" w:rsidRDefault="00D77A28" w:rsidP="00D77A28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6" w:name="n166"/>
            <w:bookmarkEnd w:id="6"/>
            <w:r w:rsidRPr="00D355D8">
              <w:rPr>
                <w:sz w:val="28"/>
                <w:szCs w:val="28"/>
              </w:rPr>
              <w:t>2) загальний опис інформації або вид, назву, реквізити чи зміст документа, щодо якого зроблено запит, якщо запитувачу це відомо;</w:t>
            </w:r>
          </w:p>
          <w:p w:rsidR="00D77A28" w:rsidRPr="00D355D8" w:rsidRDefault="00D77A28" w:rsidP="00D77A28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7" w:name="n167"/>
            <w:bookmarkEnd w:id="7"/>
            <w:r w:rsidRPr="00D355D8">
              <w:rPr>
                <w:sz w:val="28"/>
                <w:szCs w:val="28"/>
              </w:rPr>
              <w:lastRenderedPageBreak/>
              <w:t>3) підпис і дату за умови подання запиту в письмовій формі.</w:t>
            </w:r>
          </w:p>
          <w:p w:rsidR="00D77A28" w:rsidRPr="00D355D8" w:rsidRDefault="00D77A28" w:rsidP="00D77A28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8" w:name="n168"/>
            <w:bookmarkEnd w:id="8"/>
            <w:r w:rsidRPr="00D355D8">
              <w:rPr>
                <w:sz w:val="28"/>
                <w:szCs w:val="28"/>
              </w:rPr>
              <w:t>6. З метою спрощення процедури оформлення письмових запитів на інформацію особа може подавати запит шляхом заповнення відповідних </w:t>
            </w:r>
            <w:hyperlink r:id="rId10" w:tgtFrame="_blank" w:history="1">
              <w:r w:rsidRPr="00D355D8">
                <w:rPr>
                  <w:rStyle w:val="a9"/>
                  <w:color w:val="auto"/>
                  <w:sz w:val="28"/>
                  <w:szCs w:val="28"/>
                  <w:u w:val="none"/>
                </w:rPr>
                <w:t>форм запитів на інформацію</w:t>
              </w:r>
            </w:hyperlink>
            <w:r w:rsidRPr="00D355D8">
              <w:rPr>
                <w:sz w:val="28"/>
                <w:szCs w:val="28"/>
              </w:rPr>
              <w:t>, які можна отримати в розпорядника інформації та на офіційному веб-сайті відповідного розпорядника. Зазначені форми мають містити стислу інструкцію щодо процедури подання запиту на інформацію, її отримання тощо.</w:t>
            </w:r>
          </w:p>
          <w:p w:rsidR="00D77A28" w:rsidRPr="00D355D8" w:rsidRDefault="00D77A28" w:rsidP="00D77A28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9" w:name="n169"/>
            <w:bookmarkEnd w:id="9"/>
            <w:r w:rsidRPr="00D355D8">
              <w:rPr>
                <w:sz w:val="28"/>
                <w:szCs w:val="28"/>
              </w:rPr>
              <w:t>7. У разі якщо з поважних причин (інвалідність, обмежені фізичні можливості тощо) особа не може подати письмовий запит, його має оформити відповідальна особа з питань доступу до публічної інформації, обов'язково зазначивши в запиті своє ім'я, контактний телефон, та надати копію запиту особі, яка його подала.</w:t>
            </w:r>
          </w:p>
          <w:p w:rsidR="00566F4F" w:rsidRPr="00D355D8" w:rsidRDefault="00566F4F" w:rsidP="002E4CDA">
            <w:pPr>
              <w:pStyle w:val="rvps2"/>
              <w:widowControl w:val="0"/>
              <w:shd w:val="clear" w:color="auto" w:fill="FFFFFF"/>
              <w:spacing w:before="0" w:beforeAutospacing="0" w:after="60" w:afterAutospacing="0"/>
              <w:ind w:firstLine="593"/>
              <w:jc w:val="center"/>
              <w:textAlignment w:val="baseline"/>
              <w:rPr>
                <w:b/>
                <w:bCs/>
                <w:spacing w:val="-6"/>
                <w:sz w:val="28"/>
                <w:szCs w:val="28"/>
              </w:rPr>
            </w:pPr>
          </w:p>
        </w:tc>
        <w:tc>
          <w:tcPr>
            <w:tcW w:w="2506" w:type="pct"/>
          </w:tcPr>
          <w:p w:rsidR="00D77A28" w:rsidRPr="00D355D8" w:rsidRDefault="00D77A28" w:rsidP="00D77A28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D355D8">
              <w:rPr>
                <w:bCs/>
                <w:sz w:val="28"/>
                <w:szCs w:val="28"/>
                <w:shd w:val="clear" w:color="auto" w:fill="FFFFFF"/>
              </w:rPr>
              <w:lastRenderedPageBreak/>
              <w:t>Стаття 19. Оформлення запитів на інформацію</w:t>
            </w:r>
          </w:p>
          <w:p w:rsidR="00D77A28" w:rsidRPr="00D355D8" w:rsidRDefault="00D77A28" w:rsidP="00D77A28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D355D8">
              <w:rPr>
                <w:sz w:val="28"/>
                <w:szCs w:val="28"/>
              </w:rPr>
              <w:t>1. Запит на інформацію - це прохання особи до розпорядника інформації надати публічну інформацію, що знаходиться у його володінні.</w:t>
            </w:r>
          </w:p>
          <w:p w:rsidR="00D77A28" w:rsidRPr="00D355D8" w:rsidRDefault="00D77A28" w:rsidP="00D77A28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b/>
                <w:sz w:val="28"/>
                <w:szCs w:val="28"/>
              </w:rPr>
            </w:pPr>
            <w:r w:rsidRPr="00D355D8">
              <w:rPr>
                <w:sz w:val="28"/>
                <w:szCs w:val="28"/>
              </w:rPr>
              <w:t>2. Запитувач має право звернутися до розпорядника інформації із запитом на інформацію незалежно від того, стосується ця інформація його особисто чи ні, без пояснення причини подання запиту.</w:t>
            </w:r>
            <w:r w:rsidR="00AF4F22" w:rsidRPr="00D355D8">
              <w:rPr>
                <w:sz w:val="28"/>
                <w:szCs w:val="28"/>
              </w:rPr>
              <w:t xml:space="preserve"> </w:t>
            </w:r>
            <w:r w:rsidR="00AF4F22" w:rsidRPr="00D355D8">
              <w:rPr>
                <w:b/>
                <w:sz w:val="28"/>
                <w:szCs w:val="28"/>
              </w:rPr>
              <w:t xml:space="preserve">При цьому кількість таких запитів на інформацію від одного запитувача не може перевищувати п’яти запитів в тиждень. </w:t>
            </w:r>
          </w:p>
          <w:p w:rsidR="00D77A28" w:rsidRPr="00D355D8" w:rsidRDefault="00D77A28" w:rsidP="00D77A28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D355D8">
              <w:rPr>
                <w:sz w:val="28"/>
                <w:szCs w:val="28"/>
              </w:rPr>
              <w:t>3. Запит на інформацію може бути індивідуальним або колективним. Запити можуть подаватися в усній, письмовій чи іншій формі (поштою, факсом, телефоном, електронною поштою) на вибір запитувача.</w:t>
            </w:r>
          </w:p>
          <w:p w:rsidR="00D77A28" w:rsidRPr="00D355D8" w:rsidRDefault="00D77A28" w:rsidP="00D77A28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D355D8">
              <w:rPr>
                <w:sz w:val="28"/>
                <w:szCs w:val="28"/>
              </w:rPr>
              <w:t>4. Письмовий запит подається в довільній формі.</w:t>
            </w:r>
          </w:p>
          <w:p w:rsidR="00D77A28" w:rsidRPr="00D355D8" w:rsidRDefault="00D77A28" w:rsidP="00D77A28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D355D8">
              <w:rPr>
                <w:sz w:val="28"/>
                <w:szCs w:val="28"/>
              </w:rPr>
              <w:t>5. Запит на інформацію має містити:</w:t>
            </w:r>
          </w:p>
          <w:p w:rsidR="00D77A28" w:rsidRPr="00D355D8" w:rsidRDefault="00D77A28" w:rsidP="00D77A28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D355D8">
              <w:rPr>
                <w:sz w:val="28"/>
                <w:szCs w:val="28"/>
              </w:rPr>
              <w:t>1) ім'я (найменування) запитувача, поштову адресу або адресу електронної пошти, а також номер засобу зв'язку, якщо такий є;</w:t>
            </w:r>
          </w:p>
          <w:p w:rsidR="00D77A28" w:rsidRPr="00D355D8" w:rsidRDefault="00D77A28" w:rsidP="00D77A28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D355D8">
              <w:rPr>
                <w:sz w:val="28"/>
                <w:szCs w:val="28"/>
              </w:rPr>
              <w:lastRenderedPageBreak/>
              <w:t>2) загальний опис інформації або вид, назву, реквізити чи зміст документа, щодо якого зроблено запит, якщо запитувачу це відомо;</w:t>
            </w:r>
          </w:p>
          <w:p w:rsidR="00D77A28" w:rsidRPr="00D355D8" w:rsidRDefault="00D77A28" w:rsidP="00D77A28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D355D8">
              <w:rPr>
                <w:sz w:val="28"/>
                <w:szCs w:val="28"/>
              </w:rPr>
              <w:t>3) підпис і дату за умови подання запиту в письмовій формі.</w:t>
            </w:r>
          </w:p>
          <w:p w:rsidR="00D77A28" w:rsidRPr="00D355D8" w:rsidRDefault="00D77A28" w:rsidP="00D77A28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D355D8">
              <w:rPr>
                <w:sz w:val="28"/>
                <w:szCs w:val="28"/>
              </w:rPr>
              <w:t>6. З метою спрощення процедури оформлення письмових запитів на інформацію особа може подавати запит шляхом заповнення відповідних </w:t>
            </w:r>
            <w:hyperlink r:id="rId11" w:tgtFrame="_blank" w:history="1">
              <w:r w:rsidRPr="00D355D8">
                <w:rPr>
                  <w:rStyle w:val="a9"/>
                  <w:color w:val="auto"/>
                  <w:sz w:val="28"/>
                  <w:szCs w:val="28"/>
                  <w:u w:val="none"/>
                </w:rPr>
                <w:t>форм запитів на інформацію</w:t>
              </w:r>
            </w:hyperlink>
            <w:r w:rsidRPr="00D355D8">
              <w:rPr>
                <w:sz w:val="28"/>
                <w:szCs w:val="28"/>
              </w:rPr>
              <w:t>, які можна отримати в розпорядника інформації та на офіційному веб-сайті відповідного розпорядника. Зазначені форми мають містити стислу інструкцію щодо процедури подання запиту на інформацію, її отримання тощо.</w:t>
            </w:r>
          </w:p>
          <w:p w:rsidR="00D77A28" w:rsidRPr="00D355D8" w:rsidRDefault="00D77A28" w:rsidP="00D77A28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D355D8">
              <w:rPr>
                <w:sz w:val="28"/>
                <w:szCs w:val="28"/>
              </w:rPr>
              <w:t>7. У разі якщо з поважних причин (інвалідність, обмежені фізичні можливості тощо) особа не може подати письмовий запит, його має оформити відповідальна особа з питань доступу до публічної інформації, обов'язково зазначивши в запиті своє ім'я, контактний телефон, та надати копію запиту особі, яка його подала.</w:t>
            </w:r>
          </w:p>
          <w:p w:rsidR="00566F4F" w:rsidRPr="00D355D8" w:rsidRDefault="00566F4F" w:rsidP="002E4CDA">
            <w:pPr>
              <w:pStyle w:val="rvps2"/>
              <w:widowControl w:val="0"/>
              <w:shd w:val="clear" w:color="auto" w:fill="FFFFFF"/>
              <w:spacing w:before="0" w:beforeAutospacing="0" w:after="60" w:afterAutospacing="0"/>
              <w:ind w:firstLine="593"/>
              <w:jc w:val="center"/>
              <w:textAlignment w:val="baseline"/>
              <w:rPr>
                <w:bCs/>
                <w:spacing w:val="-6"/>
                <w:sz w:val="28"/>
                <w:szCs w:val="28"/>
              </w:rPr>
            </w:pPr>
            <w:r w:rsidRPr="00D355D8">
              <w:rPr>
                <w:bCs/>
                <w:spacing w:val="-6"/>
                <w:sz w:val="28"/>
                <w:szCs w:val="28"/>
              </w:rPr>
              <w:t>…</w:t>
            </w:r>
          </w:p>
        </w:tc>
      </w:tr>
      <w:tr w:rsidR="00D355D8" w:rsidRPr="00D355D8" w:rsidTr="002E4CDA">
        <w:tc>
          <w:tcPr>
            <w:tcW w:w="2494" w:type="pct"/>
          </w:tcPr>
          <w:p w:rsidR="00AF4F22" w:rsidRPr="00D355D8" w:rsidRDefault="00AF4F22" w:rsidP="00AF4F22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rStyle w:val="rvts44"/>
                <w:bCs/>
                <w:sz w:val="28"/>
                <w:szCs w:val="28"/>
              </w:rPr>
            </w:pPr>
            <w:bookmarkStart w:id="10" w:name="n215"/>
            <w:bookmarkEnd w:id="10"/>
            <w:r w:rsidRPr="00D355D8">
              <w:rPr>
                <w:bCs/>
                <w:sz w:val="28"/>
                <w:szCs w:val="28"/>
                <w:shd w:val="clear" w:color="auto" w:fill="FFFFFF"/>
              </w:rPr>
              <w:lastRenderedPageBreak/>
              <w:t>Стаття 24. Відповідальність за порушення законодавства про доступ до публічної інформації</w:t>
            </w:r>
          </w:p>
          <w:p w:rsidR="00AF4F22" w:rsidRPr="00D355D8" w:rsidRDefault="00AF4F22" w:rsidP="00AF4F22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D355D8">
              <w:rPr>
                <w:sz w:val="28"/>
                <w:szCs w:val="28"/>
              </w:rPr>
              <w:t>1. Відповідальність за порушення законодавства про доступ до публічної інформації несуть особи, винні у вчиненні таких порушень:</w:t>
            </w:r>
          </w:p>
          <w:p w:rsidR="00AF4F22" w:rsidRPr="00D355D8" w:rsidRDefault="00AF4F22" w:rsidP="00AF4F22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11" w:name="n216"/>
            <w:bookmarkEnd w:id="11"/>
            <w:r w:rsidRPr="00D355D8">
              <w:rPr>
                <w:sz w:val="28"/>
                <w:szCs w:val="28"/>
              </w:rPr>
              <w:t>1) ненадання відповіді на запит;</w:t>
            </w:r>
          </w:p>
          <w:p w:rsidR="00AF4F22" w:rsidRPr="00D355D8" w:rsidRDefault="00AF4F22" w:rsidP="00AF4F22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12" w:name="n217"/>
            <w:bookmarkEnd w:id="12"/>
            <w:r w:rsidRPr="00D355D8">
              <w:rPr>
                <w:sz w:val="28"/>
                <w:szCs w:val="28"/>
              </w:rPr>
              <w:t>2) ненадання інформації на запит;</w:t>
            </w:r>
          </w:p>
          <w:p w:rsidR="00AF4F22" w:rsidRPr="00D355D8" w:rsidRDefault="00AF4F22" w:rsidP="00AF4F22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13" w:name="n218"/>
            <w:bookmarkEnd w:id="13"/>
            <w:r w:rsidRPr="00D355D8">
              <w:rPr>
                <w:sz w:val="28"/>
                <w:szCs w:val="28"/>
              </w:rPr>
              <w:t>3) безпідставна відмова у задоволенні запиту на інформацію;</w:t>
            </w:r>
          </w:p>
          <w:p w:rsidR="00AF4F22" w:rsidRPr="00D355D8" w:rsidRDefault="00AF4F22" w:rsidP="00AF4F22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14" w:name="n219"/>
            <w:bookmarkEnd w:id="14"/>
            <w:r w:rsidRPr="00D355D8">
              <w:rPr>
                <w:sz w:val="28"/>
                <w:szCs w:val="28"/>
              </w:rPr>
              <w:lastRenderedPageBreak/>
              <w:t>4) неоприлюднення інформації відповідно до </w:t>
            </w:r>
            <w:hyperlink r:id="rId12" w:anchor="n107" w:history="1">
              <w:r w:rsidRPr="00D355D8">
                <w:rPr>
                  <w:rStyle w:val="a9"/>
                  <w:color w:val="auto"/>
                  <w:sz w:val="28"/>
                  <w:szCs w:val="28"/>
                </w:rPr>
                <w:t>статті 15</w:t>
              </w:r>
            </w:hyperlink>
            <w:r w:rsidRPr="00D355D8">
              <w:rPr>
                <w:sz w:val="28"/>
                <w:szCs w:val="28"/>
              </w:rPr>
              <w:t> цього Закону;</w:t>
            </w:r>
          </w:p>
          <w:p w:rsidR="00AF4F22" w:rsidRPr="00D355D8" w:rsidRDefault="00AF4F22" w:rsidP="00AF4F22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15" w:name="n220"/>
            <w:bookmarkEnd w:id="15"/>
            <w:r w:rsidRPr="00D355D8">
              <w:rPr>
                <w:sz w:val="28"/>
                <w:szCs w:val="28"/>
              </w:rPr>
              <w:t>5) надання або оприлюднення недостовірної, неточної або неповної інформації;</w:t>
            </w:r>
          </w:p>
          <w:p w:rsidR="00AF4F22" w:rsidRPr="00D355D8" w:rsidRDefault="00AF4F22" w:rsidP="00AF4F22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16" w:name="n221"/>
            <w:bookmarkEnd w:id="16"/>
            <w:r w:rsidRPr="00D355D8">
              <w:rPr>
                <w:sz w:val="28"/>
                <w:szCs w:val="28"/>
              </w:rPr>
              <w:t>6) несвоєчасне надання інформації;</w:t>
            </w:r>
          </w:p>
          <w:p w:rsidR="00AF4F22" w:rsidRPr="00D355D8" w:rsidRDefault="00AF4F22" w:rsidP="00AF4F22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17" w:name="n222"/>
            <w:bookmarkEnd w:id="17"/>
            <w:r w:rsidRPr="00D355D8">
              <w:rPr>
                <w:sz w:val="28"/>
                <w:szCs w:val="28"/>
              </w:rPr>
              <w:t>7) необґрунтоване віднесення інформації до інформації з обмеженим доступом;</w:t>
            </w:r>
          </w:p>
          <w:p w:rsidR="00AF4F22" w:rsidRPr="00D355D8" w:rsidRDefault="00AF4F22" w:rsidP="00AF4F22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bookmarkStart w:id="18" w:name="n223"/>
            <w:bookmarkEnd w:id="18"/>
            <w:r w:rsidRPr="00D355D8">
              <w:rPr>
                <w:sz w:val="28"/>
                <w:szCs w:val="28"/>
              </w:rPr>
              <w:t>8) нездійснення реєстрації документів;</w:t>
            </w:r>
          </w:p>
          <w:p w:rsidR="00566F4F" w:rsidRPr="00D355D8" w:rsidRDefault="00AF4F22" w:rsidP="00AF4F22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0"/>
                <w:szCs w:val="20"/>
              </w:rPr>
            </w:pPr>
            <w:bookmarkStart w:id="19" w:name="n224"/>
            <w:bookmarkEnd w:id="19"/>
            <w:r w:rsidRPr="00D355D8">
              <w:rPr>
                <w:sz w:val="28"/>
                <w:szCs w:val="28"/>
              </w:rPr>
              <w:t>9) навмисне приховування або знищення інформації чи документів.</w:t>
            </w:r>
          </w:p>
        </w:tc>
        <w:tc>
          <w:tcPr>
            <w:tcW w:w="2506" w:type="pct"/>
          </w:tcPr>
          <w:p w:rsidR="00AF4F22" w:rsidRPr="00D355D8" w:rsidRDefault="00AF4F22" w:rsidP="00AF4F22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rStyle w:val="rvts44"/>
                <w:bCs/>
                <w:sz w:val="28"/>
                <w:szCs w:val="28"/>
              </w:rPr>
            </w:pPr>
            <w:r w:rsidRPr="00D355D8">
              <w:rPr>
                <w:bCs/>
                <w:sz w:val="28"/>
                <w:szCs w:val="28"/>
                <w:shd w:val="clear" w:color="auto" w:fill="FFFFFF"/>
              </w:rPr>
              <w:lastRenderedPageBreak/>
              <w:t>Стаття 24. Відповідальність за порушення законодавства про доступ до публічної інформації</w:t>
            </w:r>
          </w:p>
          <w:p w:rsidR="00AF4F22" w:rsidRPr="00D355D8" w:rsidRDefault="00AF4F22" w:rsidP="00AF4F22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D355D8">
              <w:rPr>
                <w:sz w:val="28"/>
                <w:szCs w:val="28"/>
              </w:rPr>
              <w:t>1. Відповідальність за порушення законодавства про доступ до публічної інформації несуть особи, винні у вчиненні таких порушень:</w:t>
            </w:r>
          </w:p>
          <w:p w:rsidR="00AF4F22" w:rsidRPr="00D355D8" w:rsidRDefault="00AF4F22" w:rsidP="00AF4F22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D355D8">
              <w:rPr>
                <w:sz w:val="28"/>
                <w:szCs w:val="28"/>
              </w:rPr>
              <w:t>1) ненадання відповіді на запит;</w:t>
            </w:r>
          </w:p>
          <w:p w:rsidR="00AF4F22" w:rsidRPr="00D355D8" w:rsidRDefault="00AF4F22" w:rsidP="00AF4F22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D355D8">
              <w:rPr>
                <w:sz w:val="28"/>
                <w:szCs w:val="28"/>
              </w:rPr>
              <w:t>2) ненадання інформації на запит;</w:t>
            </w:r>
          </w:p>
          <w:p w:rsidR="00AF4F22" w:rsidRPr="00D355D8" w:rsidRDefault="00AF4F22" w:rsidP="00AF4F22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D355D8">
              <w:rPr>
                <w:sz w:val="28"/>
                <w:szCs w:val="28"/>
              </w:rPr>
              <w:t>3) безпідставна відмова у задоволенні запиту на інформацію;</w:t>
            </w:r>
          </w:p>
          <w:p w:rsidR="00AF4F22" w:rsidRPr="00D355D8" w:rsidRDefault="00AF4F22" w:rsidP="00AF4F22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D355D8">
              <w:rPr>
                <w:sz w:val="28"/>
                <w:szCs w:val="28"/>
              </w:rPr>
              <w:lastRenderedPageBreak/>
              <w:t>4) неоприлюднення інформації відповідно до </w:t>
            </w:r>
            <w:hyperlink r:id="rId13" w:anchor="n107" w:history="1">
              <w:r w:rsidRPr="00D355D8">
                <w:rPr>
                  <w:rStyle w:val="a9"/>
                  <w:color w:val="auto"/>
                  <w:sz w:val="28"/>
                  <w:szCs w:val="28"/>
                </w:rPr>
                <w:t>статті 15</w:t>
              </w:r>
            </w:hyperlink>
            <w:r w:rsidRPr="00D355D8">
              <w:rPr>
                <w:sz w:val="28"/>
                <w:szCs w:val="28"/>
              </w:rPr>
              <w:t> цього Закону;</w:t>
            </w:r>
          </w:p>
          <w:p w:rsidR="00AF4F22" w:rsidRPr="00D355D8" w:rsidRDefault="00AF4F22" w:rsidP="00AF4F22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D355D8">
              <w:rPr>
                <w:sz w:val="28"/>
                <w:szCs w:val="28"/>
              </w:rPr>
              <w:t>5) надання або оприлюднення недостовірної, неточної або неповної інформації;</w:t>
            </w:r>
          </w:p>
          <w:p w:rsidR="00AF4F22" w:rsidRPr="00D355D8" w:rsidRDefault="00AF4F22" w:rsidP="00AF4F22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D355D8">
              <w:rPr>
                <w:sz w:val="28"/>
                <w:szCs w:val="28"/>
              </w:rPr>
              <w:t>6) несвоєчасне надання інформації;</w:t>
            </w:r>
          </w:p>
          <w:p w:rsidR="00AF4F22" w:rsidRPr="00D355D8" w:rsidRDefault="00AF4F22" w:rsidP="00AF4F22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D355D8">
              <w:rPr>
                <w:sz w:val="28"/>
                <w:szCs w:val="28"/>
              </w:rPr>
              <w:t>7) необґрунтоване віднесення інформації до інформації з обмеженим доступом;</w:t>
            </w:r>
          </w:p>
          <w:p w:rsidR="00AF4F22" w:rsidRPr="00D355D8" w:rsidRDefault="00AF4F22" w:rsidP="00AF4F22">
            <w:pPr>
              <w:pStyle w:val="rvps2"/>
              <w:shd w:val="clear" w:color="auto" w:fill="FFFFFF"/>
              <w:spacing w:before="0" w:beforeAutospacing="0" w:after="125" w:afterAutospacing="0"/>
              <w:ind w:firstLine="376"/>
              <w:jc w:val="both"/>
              <w:rPr>
                <w:sz w:val="28"/>
                <w:szCs w:val="28"/>
              </w:rPr>
            </w:pPr>
            <w:r w:rsidRPr="00D355D8">
              <w:rPr>
                <w:sz w:val="28"/>
                <w:szCs w:val="28"/>
              </w:rPr>
              <w:t>8) нездійснення реєстрації документів;</w:t>
            </w:r>
          </w:p>
          <w:p w:rsidR="00566F4F" w:rsidRPr="00D355D8" w:rsidRDefault="00AF4F22" w:rsidP="00AF4F22">
            <w:pPr>
              <w:widowControl w:val="0"/>
              <w:shd w:val="clear" w:color="auto" w:fill="FFFFFF"/>
              <w:spacing w:after="60"/>
              <w:ind w:firstLine="567"/>
              <w:jc w:val="both"/>
              <w:textAlignment w:val="baseline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D355D8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9) навмисне приховування або знищення інформації чи документів</w:t>
            </w:r>
            <w:r w:rsidRPr="00D355D8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;</w:t>
            </w:r>
          </w:p>
          <w:p w:rsidR="00AF4F22" w:rsidRPr="00D355D8" w:rsidRDefault="00AF4F22" w:rsidP="00AF4F22">
            <w:pPr>
              <w:widowControl w:val="0"/>
              <w:shd w:val="clear" w:color="auto" w:fill="FFFFFF"/>
              <w:spacing w:after="60"/>
              <w:ind w:firstLine="567"/>
              <w:jc w:val="both"/>
              <w:textAlignment w:val="baseline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  <w:r w:rsidRPr="00D355D8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 xml:space="preserve">10) зловживання запитувачами своїм правом на доступ до публічної інформації. </w:t>
            </w:r>
          </w:p>
          <w:p w:rsidR="00AF4F22" w:rsidRPr="00D355D8" w:rsidRDefault="00AF4F22" w:rsidP="00AF4F22">
            <w:pPr>
              <w:widowControl w:val="0"/>
              <w:shd w:val="clear" w:color="auto" w:fill="FFFFFF"/>
              <w:spacing w:after="60"/>
              <w:ind w:firstLine="567"/>
              <w:jc w:val="both"/>
              <w:textAlignment w:val="baseline"/>
              <w:rPr>
                <w:rFonts w:ascii="Times New Roman" w:hAnsi="Times New Roman" w:cs="Times New Roman"/>
                <w:b/>
                <w:i/>
                <w:color w:val="auto"/>
                <w:sz w:val="28"/>
                <w:szCs w:val="28"/>
                <w:lang w:val="uk-UA"/>
              </w:rPr>
            </w:pPr>
          </w:p>
        </w:tc>
      </w:tr>
    </w:tbl>
    <w:p w:rsidR="00566F4F" w:rsidRPr="00750EC2" w:rsidRDefault="00566F4F" w:rsidP="00566F4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F3A1B" w:rsidRPr="00AF4F22" w:rsidRDefault="00AF4F22" w:rsidP="00AF4F22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Народн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ий</w:t>
      </w:r>
      <w:r>
        <w:rPr>
          <w:rFonts w:ascii="Times New Roman" w:hAnsi="Times New Roman"/>
          <w:b/>
          <w:bCs/>
          <w:sz w:val="28"/>
          <w:szCs w:val="28"/>
        </w:rPr>
        <w:t xml:space="preserve"> депутат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України:</w:t>
      </w:r>
      <w:r>
        <w:rPr>
          <w:rFonts w:ascii="Times New Roman" w:hAnsi="Times New Roman"/>
          <w:b/>
          <w:bCs/>
          <w:sz w:val="28"/>
          <w:szCs w:val="28"/>
        </w:rPr>
        <w:tab/>
        <w:t xml:space="preserve">    </w:t>
      </w:r>
      <w:r w:rsidR="007F3A1B" w:rsidRPr="00750EC2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 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7F3A1B" w:rsidRPr="00750EC2">
        <w:rPr>
          <w:rFonts w:ascii="Times New Roman" w:hAnsi="Times New Roman"/>
          <w:b/>
          <w:bCs/>
          <w:sz w:val="28"/>
          <w:szCs w:val="28"/>
        </w:rPr>
        <w:t>А.Д. Остапенко  (посв. № 425)</w:t>
      </w:r>
    </w:p>
    <w:sectPr w:rsidR="007F3A1B" w:rsidRPr="00AF4F22" w:rsidSect="009527F0">
      <w:headerReference w:type="default" r:id="rId14"/>
      <w:pgSz w:w="16838" w:h="11906" w:orient="landscape"/>
      <w:pgMar w:top="851" w:right="851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3AD1" w:rsidRDefault="00703AD1" w:rsidP="00006A85">
      <w:pPr>
        <w:spacing w:line="240" w:lineRule="auto"/>
      </w:pPr>
      <w:r>
        <w:separator/>
      </w:r>
    </w:p>
  </w:endnote>
  <w:endnote w:type="continuationSeparator" w:id="0">
    <w:p w:rsidR="00703AD1" w:rsidRDefault="00703AD1" w:rsidP="00006A8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3AD1" w:rsidRDefault="00703AD1" w:rsidP="00006A85">
      <w:pPr>
        <w:spacing w:line="240" w:lineRule="auto"/>
      </w:pPr>
      <w:r>
        <w:separator/>
      </w:r>
    </w:p>
  </w:footnote>
  <w:footnote w:type="continuationSeparator" w:id="0">
    <w:p w:rsidR="00703AD1" w:rsidRDefault="00703AD1" w:rsidP="00006A8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27F0" w:rsidRDefault="009527F0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9D77D4" w:rsidRPr="009D77D4">
      <w:rPr>
        <w:noProof/>
        <w:lang w:val="uk-UA"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5C8"/>
    <w:rsid w:val="00006A85"/>
    <w:rsid w:val="00010C24"/>
    <w:rsid w:val="00051853"/>
    <w:rsid w:val="000C4C09"/>
    <w:rsid w:val="00184DC1"/>
    <w:rsid w:val="001B4436"/>
    <w:rsid w:val="001C53F6"/>
    <w:rsid w:val="001C5D79"/>
    <w:rsid w:val="001F2492"/>
    <w:rsid w:val="00205A8E"/>
    <w:rsid w:val="0021145C"/>
    <w:rsid w:val="00282822"/>
    <w:rsid w:val="002B413C"/>
    <w:rsid w:val="002E4CDA"/>
    <w:rsid w:val="003118E3"/>
    <w:rsid w:val="00311FE6"/>
    <w:rsid w:val="003B396A"/>
    <w:rsid w:val="003B3B40"/>
    <w:rsid w:val="003F2532"/>
    <w:rsid w:val="00410D21"/>
    <w:rsid w:val="00424C19"/>
    <w:rsid w:val="00473D82"/>
    <w:rsid w:val="004817D7"/>
    <w:rsid w:val="0048270C"/>
    <w:rsid w:val="004A7690"/>
    <w:rsid w:val="004D30D7"/>
    <w:rsid w:val="005021BA"/>
    <w:rsid w:val="005204CF"/>
    <w:rsid w:val="00521D93"/>
    <w:rsid w:val="0054037C"/>
    <w:rsid w:val="00566F4F"/>
    <w:rsid w:val="0059125F"/>
    <w:rsid w:val="005B7EEE"/>
    <w:rsid w:val="005E4E14"/>
    <w:rsid w:val="00665584"/>
    <w:rsid w:val="0069112C"/>
    <w:rsid w:val="006E5F62"/>
    <w:rsid w:val="006F7BF2"/>
    <w:rsid w:val="00703AD1"/>
    <w:rsid w:val="007040EC"/>
    <w:rsid w:val="007344A7"/>
    <w:rsid w:val="00750EC2"/>
    <w:rsid w:val="00756C9C"/>
    <w:rsid w:val="0076420B"/>
    <w:rsid w:val="00772617"/>
    <w:rsid w:val="007F3A1B"/>
    <w:rsid w:val="00835E41"/>
    <w:rsid w:val="008A6075"/>
    <w:rsid w:val="008C06F9"/>
    <w:rsid w:val="008C4C77"/>
    <w:rsid w:val="008D65C8"/>
    <w:rsid w:val="009254C7"/>
    <w:rsid w:val="00936821"/>
    <w:rsid w:val="0094279F"/>
    <w:rsid w:val="009527F0"/>
    <w:rsid w:val="00973198"/>
    <w:rsid w:val="00973251"/>
    <w:rsid w:val="00973C3B"/>
    <w:rsid w:val="009D3B17"/>
    <w:rsid w:val="009D77D4"/>
    <w:rsid w:val="009F03C7"/>
    <w:rsid w:val="00A1467E"/>
    <w:rsid w:val="00A1468C"/>
    <w:rsid w:val="00A657D4"/>
    <w:rsid w:val="00AC7F88"/>
    <w:rsid w:val="00AD1A2E"/>
    <w:rsid w:val="00AF4F22"/>
    <w:rsid w:val="00B168C9"/>
    <w:rsid w:val="00B81AFB"/>
    <w:rsid w:val="00BB5860"/>
    <w:rsid w:val="00BC46C0"/>
    <w:rsid w:val="00C319C5"/>
    <w:rsid w:val="00C87316"/>
    <w:rsid w:val="00CB0D69"/>
    <w:rsid w:val="00D07DDB"/>
    <w:rsid w:val="00D355D8"/>
    <w:rsid w:val="00D50070"/>
    <w:rsid w:val="00D63442"/>
    <w:rsid w:val="00D77A28"/>
    <w:rsid w:val="00ED05FE"/>
    <w:rsid w:val="00EF29FC"/>
    <w:rsid w:val="00EF7A77"/>
    <w:rsid w:val="00F4313E"/>
    <w:rsid w:val="00FA22E8"/>
    <w:rsid w:val="00FB5914"/>
    <w:rsid w:val="00FB7A4A"/>
    <w:rsid w:val="00FC4900"/>
    <w:rsid w:val="00FC5F29"/>
    <w:rsid w:val="00FE7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FDE285D-0881-475C-ACFB-DC706F0AE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65C8"/>
    <w:pPr>
      <w:spacing w:after="0" w:line="276" w:lineRule="auto"/>
    </w:pPr>
    <w:rPr>
      <w:rFonts w:ascii="Arial" w:hAnsi="Arial" w:cs="Arial"/>
      <w:color w:val="000000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вичайний1"/>
    <w:rsid w:val="008D65C8"/>
    <w:pPr>
      <w:spacing w:after="0" w:line="276" w:lineRule="auto"/>
    </w:pPr>
    <w:rPr>
      <w:rFonts w:ascii="Arial" w:hAnsi="Arial" w:cs="Arial"/>
      <w:color w:val="000000"/>
      <w:sz w:val="22"/>
      <w:szCs w:val="22"/>
      <w:lang w:val="ru-RU" w:eastAsia="ru-RU"/>
    </w:rPr>
  </w:style>
  <w:style w:type="table" w:styleId="a3">
    <w:name w:val="Table Grid"/>
    <w:basedOn w:val="a1"/>
    <w:uiPriority w:val="59"/>
    <w:rsid w:val="00936821"/>
    <w:pPr>
      <w:spacing w:after="0" w:line="240" w:lineRule="auto"/>
    </w:pPr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311FE6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006A85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006A85"/>
    <w:rPr>
      <w:rFonts w:ascii="Arial" w:hAnsi="Arial" w:cs="Arial"/>
      <w:color w:val="000000"/>
      <w:sz w:val="22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006A85"/>
    <w:pPr>
      <w:tabs>
        <w:tab w:val="center" w:pos="4819"/>
        <w:tab w:val="right" w:pos="9639"/>
      </w:tabs>
      <w:spacing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locked/>
    <w:rsid w:val="00006A85"/>
    <w:rPr>
      <w:rFonts w:ascii="Arial" w:hAnsi="Arial" w:cs="Arial"/>
      <w:color w:val="000000"/>
      <w:sz w:val="22"/>
      <w:lang w:val="ru-RU" w:eastAsia="ru-RU"/>
    </w:rPr>
  </w:style>
  <w:style w:type="paragraph" w:customStyle="1" w:styleId="rvps17">
    <w:name w:val="rvps17"/>
    <w:basedOn w:val="a"/>
    <w:rsid w:val="00C87316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val="uk-UA" w:eastAsia="uk-UA"/>
    </w:rPr>
  </w:style>
  <w:style w:type="character" w:customStyle="1" w:styleId="rvts78">
    <w:name w:val="rvts78"/>
    <w:basedOn w:val="a0"/>
    <w:rsid w:val="00C87316"/>
    <w:rPr>
      <w:rFonts w:cs="Times New Roman"/>
    </w:rPr>
  </w:style>
  <w:style w:type="paragraph" w:customStyle="1" w:styleId="rvps6">
    <w:name w:val="rvps6"/>
    <w:basedOn w:val="a"/>
    <w:rsid w:val="00C87316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val="uk-UA" w:eastAsia="uk-UA"/>
    </w:rPr>
  </w:style>
  <w:style w:type="character" w:customStyle="1" w:styleId="rvts23">
    <w:name w:val="rvts23"/>
    <w:basedOn w:val="a0"/>
    <w:rsid w:val="00C87316"/>
    <w:rPr>
      <w:rFonts w:cs="Times New Roman"/>
    </w:rPr>
  </w:style>
  <w:style w:type="paragraph" w:customStyle="1" w:styleId="rvps7">
    <w:name w:val="rvps7"/>
    <w:basedOn w:val="a"/>
    <w:rsid w:val="00C87316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val="uk-UA" w:eastAsia="uk-UA"/>
    </w:rPr>
  </w:style>
  <w:style w:type="character" w:customStyle="1" w:styleId="rvts44">
    <w:name w:val="rvts44"/>
    <w:basedOn w:val="a0"/>
    <w:rsid w:val="00C87316"/>
    <w:rPr>
      <w:rFonts w:cs="Times New Roman"/>
    </w:rPr>
  </w:style>
  <w:style w:type="paragraph" w:customStyle="1" w:styleId="rvps18">
    <w:name w:val="rvps18"/>
    <w:basedOn w:val="a"/>
    <w:rsid w:val="00C87316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val="uk-UA" w:eastAsia="uk-UA"/>
    </w:rPr>
  </w:style>
  <w:style w:type="character" w:styleId="a9">
    <w:name w:val="Hyperlink"/>
    <w:basedOn w:val="a0"/>
    <w:uiPriority w:val="99"/>
    <w:semiHidden/>
    <w:unhideWhenUsed/>
    <w:rsid w:val="00C87316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C87316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val="uk-UA" w:eastAsia="uk-UA"/>
    </w:rPr>
  </w:style>
  <w:style w:type="character" w:customStyle="1" w:styleId="rvts15">
    <w:name w:val="rvts15"/>
    <w:basedOn w:val="a0"/>
    <w:rsid w:val="00C87316"/>
    <w:rPr>
      <w:rFonts w:cs="Times New Roman"/>
    </w:rPr>
  </w:style>
  <w:style w:type="character" w:customStyle="1" w:styleId="rvts9">
    <w:name w:val="rvts9"/>
    <w:basedOn w:val="a0"/>
    <w:rsid w:val="00C87316"/>
    <w:rPr>
      <w:rFonts w:cs="Times New Roman"/>
    </w:rPr>
  </w:style>
  <w:style w:type="character" w:customStyle="1" w:styleId="rvts46">
    <w:name w:val="rvts46"/>
    <w:basedOn w:val="a0"/>
    <w:rsid w:val="00C87316"/>
    <w:rPr>
      <w:rFonts w:cs="Times New Roman"/>
    </w:rPr>
  </w:style>
  <w:style w:type="character" w:customStyle="1" w:styleId="rvts37">
    <w:name w:val="rvts37"/>
    <w:basedOn w:val="a0"/>
    <w:rsid w:val="00C87316"/>
    <w:rPr>
      <w:rFonts w:cs="Times New Roman"/>
    </w:rPr>
  </w:style>
  <w:style w:type="paragraph" w:customStyle="1" w:styleId="rvps16">
    <w:name w:val="rvps16"/>
    <w:basedOn w:val="a"/>
    <w:rsid w:val="005021B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val="uk-UA" w:eastAsia="uk-UA"/>
    </w:rPr>
  </w:style>
  <w:style w:type="paragraph" w:customStyle="1" w:styleId="rvps15">
    <w:name w:val="rvps15"/>
    <w:basedOn w:val="a"/>
    <w:rsid w:val="005021B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val="uk-UA" w:eastAsia="uk-UA"/>
    </w:rPr>
  </w:style>
  <w:style w:type="paragraph" w:styleId="aa">
    <w:name w:val="Balloon Text"/>
    <w:basedOn w:val="a"/>
    <w:link w:val="ab"/>
    <w:uiPriority w:val="99"/>
    <w:semiHidden/>
    <w:unhideWhenUsed/>
    <w:rsid w:val="009731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locked/>
    <w:rsid w:val="00973198"/>
    <w:rPr>
      <w:rFonts w:ascii="Segoe UI" w:hAnsi="Segoe UI" w:cs="Segoe UI"/>
      <w:color w:val="000000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98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98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981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1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zakon.rada.gov.ua/laws/show/2939-17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zakon.rada.gov.ua/laws/show/2939-17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laws/show/z0629-11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zakon.rada.gov.ua/laws/show/z0629-11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6D9F79-7114-42D1-9A6D-4EBE0DA326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8F29AD3-92CA-4EE5-BBB8-E6B0CB059F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ECEBAC-3AB3-4D92-AB1D-B1B8DE83C0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29E650B-C29F-4D7E-AB3C-54533EDDE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3596</Words>
  <Characters>2050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2020-06-15T13:51:00Z</dcterms:created>
  <dcterms:modified xsi:type="dcterms:W3CDTF">2020-06-15T13:51:00Z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