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41AF" w:rsidRPr="00102340" w:rsidRDefault="003541AF" w:rsidP="00102340">
      <w:pPr>
        <w:pStyle w:val="a9"/>
      </w:pPr>
      <w:bookmarkStart w:id="0" w:name="_GoBack"/>
      <w:bookmarkEnd w:id="0"/>
    </w:p>
    <w:p w:rsidR="00102340" w:rsidRPr="00102340" w:rsidRDefault="00102340" w:rsidP="00102340">
      <w:pPr>
        <w:pStyle w:val="a9"/>
      </w:pPr>
      <w:r w:rsidRPr="00102340">
        <w:t>ПОЯСНЮВАЛЬНА ЗАПИСКА</w:t>
      </w:r>
    </w:p>
    <w:p w:rsidR="00102340" w:rsidRPr="00102340" w:rsidRDefault="00102340" w:rsidP="00102340">
      <w:pPr>
        <w:tabs>
          <w:tab w:val="left" w:pos="567"/>
        </w:tabs>
        <w:spacing w:after="0" w:line="240" w:lineRule="auto"/>
        <w:jc w:val="center"/>
        <w:rPr>
          <w:rFonts w:ascii="Times New Roman" w:hAnsi="Times New Roman" w:cs="Times New Roman"/>
          <w:b/>
          <w:bCs/>
          <w:sz w:val="28"/>
          <w:szCs w:val="28"/>
          <w:lang w:val="uk-UA"/>
        </w:rPr>
      </w:pPr>
      <w:r w:rsidRPr="00102340">
        <w:rPr>
          <w:rFonts w:ascii="Times New Roman" w:hAnsi="Times New Roman" w:cs="Times New Roman"/>
          <w:b/>
          <w:bCs/>
          <w:sz w:val="28"/>
          <w:szCs w:val="28"/>
          <w:lang w:val="uk-UA"/>
        </w:rPr>
        <w:t xml:space="preserve">до проєкту Закону України «Про ратифікацію Договору між Україною </w:t>
      </w:r>
      <w:r w:rsidRPr="00102340">
        <w:rPr>
          <w:rFonts w:ascii="Times New Roman" w:hAnsi="Times New Roman" w:cs="Times New Roman"/>
          <w:b/>
          <w:sz w:val="28"/>
          <w:szCs w:val="28"/>
          <w:lang w:val="uk-UA"/>
        </w:rPr>
        <w:t>та Йорданським Хашимітським Королівством про взаємну правову допомогу у цивільних справах»</w:t>
      </w:r>
    </w:p>
    <w:p w:rsidR="00102340" w:rsidRPr="00102340" w:rsidRDefault="00102340" w:rsidP="00102340">
      <w:pPr>
        <w:spacing w:after="0" w:line="240" w:lineRule="auto"/>
        <w:rPr>
          <w:rFonts w:ascii="Times New Roman" w:hAnsi="Times New Roman" w:cs="Times New Roman"/>
          <w:b/>
          <w:bCs/>
          <w:sz w:val="28"/>
          <w:szCs w:val="28"/>
          <w:lang w:val="uk-UA"/>
        </w:rPr>
      </w:pPr>
    </w:p>
    <w:p w:rsidR="00102340" w:rsidRPr="00102340" w:rsidRDefault="00102340" w:rsidP="00102340">
      <w:pPr>
        <w:spacing w:after="0" w:line="240" w:lineRule="auto"/>
        <w:ind w:firstLine="567"/>
        <w:jc w:val="both"/>
        <w:rPr>
          <w:rFonts w:ascii="Times New Roman" w:hAnsi="Times New Roman" w:cs="Times New Roman"/>
          <w:b/>
          <w:sz w:val="28"/>
          <w:szCs w:val="28"/>
          <w:lang w:val="uk-UA"/>
        </w:rPr>
      </w:pPr>
      <w:r w:rsidRPr="00102340">
        <w:rPr>
          <w:rFonts w:ascii="Times New Roman" w:hAnsi="Times New Roman" w:cs="Times New Roman"/>
          <w:b/>
          <w:sz w:val="28"/>
          <w:szCs w:val="28"/>
          <w:lang w:val="uk-UA"/>
        </w:rPr>
        <w:t>1. Резюме</w:t>
      </w:r>
    </w:p>
    <w:p w:rsidR="00102340" w:rsidRPr="00102340" w:rsidRDefault="00102340" w:rsidP="00102340">
      <w:pPr>
        <w:tabs>
          <w:tab w:val="left" w:pos="7695"/>
        </w:tabs>
        <w:spacing w:after="0" w:line="240" w:lineRule="auto"/>
        <w:ind w:firstLine="567"/>
        <w:jc w:val="both"/>
        <w:rPr>
          <w:rFonts w:ascii="Times New Roman" w:hAnsi="Times New Roman" w:cs="Times New Roman"/>
          <w:bCs/>
          <w:sz w:val="28"/>
          <w:szCs w:val="28"/>
          <w:lang w:val="uk-UA"/>
        </w:rPr>
      </w:pPr>
      <w:r w:rsidRPr="00102340">
        <w:rPr>
          <w:rFonts w:ascii="Times New Roman" w:hAnsi="Times New Roman" w:cs="Times New Roman"/>
          <w:bCs/>
          <w:sz w:val="28"/>
          <w:szCs w:val="28"/>
          <w:lang w:val="uk-UA"/>
        </w:rPr>
        <w:t xml:space="preserve">Проєктом Закону пропонується ратифікувати </w:t>
      </w:r>
      <w:r w:rsidRPr="00102340">
        <w:rPr>
          <w:rFonts w:ascii="Times New Roman" w:hAnsi="Times New Roman" w:cs="Times New Roman"/>
          <w:sz w:val="28"/>
          <w:szCs w:val="28"/>
          <w:lang w:val="uk-UA"/>
        </w:rPr>
        <w:t xml:space="preserve">Договір між Україною </w:t>
      </w:r>
      <w:r w:rsidRPr="00102340">
        <w:rPr>
          <w:rFonts w:ascii="Times New Roman" w:hAnsi="Times New Roman" w:cs="Times New Roman"/>
          <w:bCs/>
          <w:sz w:val="28"/>
          <w:szCs w:val="28"/>
          <w:lang w:val="uk-UA"/>
        </w:rPr>
        <w:t xml:space="preserve">та </w:t>
      </w:r>
      <w:r w:rsidRPr="00102340">
        <w:rPr>
          <w:rFonts w:ascii="Times New Roman" w:hAnsi="Times New Roman" w:cs="Times New Roman"/>
          <w:sz w:val="28"/>
          <w:szCs w:val="28"/>
          <w:lang w:val="uk-UA"/>
        </w:rPr>
        <w:t>Йорданським Хашимітським Королівством про взаємну правову допомогу у цивільних справах</w:t>
      </w:r>
      <w:r w:rsidRPr="00102340">
        <w:rPr>
          <w:rFonts w:ascii="Times New Roman" w:hAnsi="Times New Roman" w:cs="Times New Roman"/>
          <w:bCs/>
          <w:sz w:val="28"/>
          <w:szCs w:val="28"/>
          <w:lang w:val="uk-UA"/>
        </w:rPr>
        <w:t xml:space="preserve"> (далі – Договір).</w:t>
      </w:r>
    </w:p>
    <w:p w:rsidR="00102340" w:rsidRPr="00102340" w:rsidRDefault="00102340" w:rsidP="00102340">
      <w:pPr>
        <w:spacing w:after="0" w:line="240" w:lineRule="auto"/>
        <w:ind w:firstLine="567"/>
        <w:jc w:val="both"/>
        <w:rPr>
          <w:rFonts w:ascii="Times New Roman" w:hAnsi="Times New Roman" w:cs="Times New Roman"/>
          <w:b/>
          <w:bCs/>
          <w:iCs/>
          <w:sz w:val="28"/>
          <w:szCs w:val="28"/>
          <w:lang w:val="uk-UA"/>
        </w:rPr>
      </w:pPr>
    </w:p>
    <w:p w:rsidR="00102340" w:rsidRPr="00102340" w:rsidRDefault="00102340" w:rsidP="00102340">
      <w:pPr>
        <w:spacing w:after="0" w:line="240" w:lineRule="auto"/>
        <w:ind w:firstLine="567"/>
        <w:jc w:val="both"/>
        <w:rPr>
          <w:rFonts w:ascii="Times New Roman" w:hAnsi="Times New Roman" w:cs="Times New Roman"/>
          <w:b/>
          <w:bCs/>
          <w:iCs/>
          <w:sz w:val="28"/>
          <w:szCs w:val="28"/>
          <w:lang w:val="uk-UA"/>
        </w:rPr>
      </w:pPr>
      <w:r w:rsidRPr="00102340">
        <w:rPr>
          <w:rFonts w:ascii="Times New Roman" w:hAnsi="Times New Roman" w:cs="Times New Roman"/>
          <w:b/>
          <w:bCs/>
          <w:iCs/>
          <w:sz w:val="28"/>
          <w:szCs w:val="28"/>
          <w:lang w:val="uk-UA"/>
        </w:rPr>
        <w:t>2. Проблема, яка потребує розв’язання</w:t>
      </w:r>
    </w:p>
    <w:p w:rsidR="00102340" w:rsidRPr="00102340" w:rsidRDefault="00102340" w:rsidP="00102340">
      <w:pPr>
        <w:pStyle w:val="a7"/>
        <w:spacing w:after="0" w:line="240" w:lineRule="auto"/>
        <w:ind w:firstLine="567"/>
        <w:jc w:val="both"/>
        <w:rPr>
          <w:rFonts w:ascii="Times New Roman" w:hAnsi="Times New Roman" w:cs="Times New Roman"/>
          <w:sz w:val="28"/>
          <w:szCs w:val="28"/>
          <w:lang w:val="uk-UA"/>
        </w:rPr>
      </w:pPr>
      <w:r w:rsidRPr="00102340">
        <w:rPr>
          <w:rFonts w:ascii="Times New Roman" w:hAnsi="Times New Roman" w:cs="Times New Roman"/>
          <w:sz w:val="28"/>
          <w:szCs w:val="28"/>
          <w:lang w:val="uk-UA"/>
        </w:rPr>
        <w:t>Необхідність створення ефективного механізму співробітництва між компетентними органами Сторін Договору з метою надання правової допомоги при вирішенні цивільних і комерційних справ, а також щодо взаємного визнання та виконання судових рішень у таких справах та вироків у кримінальних справах в частині цивільного позову про відшкодування шкоди.</w:t>
      </w:r>
    </w:p>
    <w:p w:rsidR="00102340" w:rsidRPr="00102340" w:rsidRDefault="00102340" w:rsidP="00102340">
      <w:pPr>
        <w:pStyle w:val="a7"/>
        <w:spacing w:after="0" w:line="240" w:lineRule="auto"/>
        <w:ind w:firstLine="567"/>
        <w:jc w:val="both"/>
        <w:rPr>
          <w:rFonts w:ascii="Times New Roman" w:hAnsi="Times New Roman" w:cs="Times New Roman"/>
          <w:sz w:val="28"/>
          <w:szCs w:val="28"/>
          <w:lang w:val="uk-UA"/>
        </w:rPr>
      </w:pPr>
      <w:r w:rsidRPr="00102340">
        <w:rPr>
          <w:rFonts w:ascii="Times New Roman" w:hAnsi="Times New Roman" w:cs="Times New Roman"/>
          <w:bCs/>
          <w:iCs/>
          <w:sz w:val="28"/>
          <w:szCs w:val="28"/>
          <w:lang w:val="uk-UA"/>
        </w:rPr>
        <w:t>Виконання внутрішньодержавних процедур, необхідних для набрання Договором чинності.</w:t>
      </w:r>
    </w:p>
    <w:p w:rsidR="00102340" w:rsidRPr="00102340" w:rsidRDefault="00102340" w:rsidP="00102340">
      <w:pPr>
        <w:spacing w:after="0" w:line="240" w:lineRule="auto"/>
        <w:ind w:firstLine="567"/>
        <w:jc w:val="both"/>
        <w:rPr>
          <w:rFonts w:ascii="Times New Roman" w:hAnsi="Times New Roman" w:cs="Times New Roman"/>
          <w:b/>
          <w:bCs/>
          <w:i/>
          <w:iCs/>
          <w:sz w:val="28"/>
          <w:szCs w:val="28"/>
          <w:lang w:val="uk-UA"/>
        </w:rPr>
      </w:pPr>
    </w:p>
    <w:p w:rsidR="00102340" w:rsidRPr="00102340" w:rsidRDefault="00102340" w:rsidP="00102340">
      <w:pPr>
        <w:spacing w:after="0" w:line="240" w:lineRule="auto"/>
        <w:ind w:firstLine="567"/>
        <w:jc w:val="both"/>
        <w:rPr>
          <w:rFonts w:ascii="Times New Roman" w:hAnsi="Times New Roman" w:cs="Times New Roman"/>
          <w:b/>
          <w:sz w:val="28"/>
          <w:szCs w:val="28"/>
          <w:lang w:val="uk-UA"/>
        </w:rPr>
      </w:pPr>
      <w:r w:rsidRPr="00102340">
        <w:rPr>
          <w:rFonts w:ascii="Times New Roman" w:hAnsi="Times New Roman" w:cs="Times New Roman"/>
          <w:b/>
          <w:sz w:val="28"/>
          <w:szCs w:val="28"/>
          <w:lang w:val="uk-UA"/>
        </w:rPr>
        <w:t>3. Суть проєкту акта</w:t>
      </w:r>
    </w:p>
    <w:p w:rsidR="00102340" w:rsidRPr="00102340" w:rsidRDefault="00102340" w:rsidP="00102340">
      <w:pPr>
        <w:tabs>
          <w:tab w:val="left" w:pos="7695"/>
        </w:tabs>
        <w:spacing w:after="0" w:line="240" w:lineRule="auto"/>
        <w:ind w:firstLine="567"/>
        <w:jc w:val="both"/>
        <w:rPr>
          <w:rFonts w:ascii="Times New Roman" w:hAnsi="Times New Roman" w:cs="Times New Roman"/>
          <w:bCs/>
          <w:iCs/>
          <w:sz w:val="28"/>
          <w:szCs w:val="28"/>
          <w:lang w:val="uk-UA"/>
        </w:rPr>
      </w:pPr>
      <w:r w:rsidRPr="00102340">
        <w:rPr>
          <w:rFonts w:ascii="Times New Roman" w:hAnsi="Times New Roman" w:cs="Times New Roman"/>
          <w:bCs/>
          <w:iCs/>
          <w:sz w:val="28"/>
          <w:szCs w:val="28"/>
          <w:lang w:val="uk-UA"/>
        </w:rPr>
        <w:t xml:space="preserve">Проєкт Закону  України </w:t>
      </w:r>
      <w:r w:rsidRPr="00102340">
        <w:rPr>
          <w:rFonts w:ascii="Times New Roman" w:hAnsi="Times New Roman" w:cs="Times New Roman"/>
          <w:sz w:val="28"/>
          <w:szCs w:val="28"/>
          <w:lang w:val="uk-UA"/>
        </w:rPr>
        <w:t xml:space="preserve">«Про ратифікацію Договору між Україною та </w:t>
      </w:r>
      <w:r w:rsidRPr="00102340">
        <w:rPr>
          <w:rFonts w:ascii="Times New Roman" w:hAnsi="Times New Roman" w:cs="Times New Roman"/>
          <w:bCs/>
          <w:sz w:val="28"/>
          <w:szCs w:val="28"/>
          <w:lang w:val="uk-UA"/>
        </w:rPr>
        <w:t>Йорданським Хашимітським Королівством про взаємну правову допомогу у цивільних справах</w:t>
      </w:r>
      <w:r w:rsidRPr="00102340">
        <w:rPr>
          <w:rFonts w:ascii="Times New Roman" w:hAnsi="Times New Roman" w:cs="Times New Roman"/>
          <w:sz w:val="28"/>
          <w:szCs w:val="28"/>
          <w:lang w:val="uk-UA"/>
        </w:rPr>
        <w:t xml:space="preserve">» (далі – проєкт Закону) </w:t>
      </w:r>
      <w:r w:rsidRPr="00102340">
        <w:rPr>
          <w:rFonts w:ascii="Times New Roman" w:hAnsi="Times New Roman" w:cs="Times New Roman"/>
          <w:bCs/>
          <w:iCs/>
          <w:sz w:val="28"/>
          <w:szCs w:val="28"/>
          <w:lang w:val="uk-UA"/>
        </w:rPr>
        <w:t>складається з назви та постановляючої частини, яка передбачає ратифікацію Договору.</w:t>
      </w:r>
    </w:p>
    <w:p w:rsidR="00102340" w:rsidRPr="00102340" w:rsidRDefault="00102340" w:rsidP="00102340">
      <w:pPr>
        <w:pStyle w:val="a7"/>
        <w:autoSpaceDE w:val="0"/>
        <w:autoSpaceDN w:val="0"/>
        <w:spacing w:after="0" w:line="240" w:lineRule="auto"/>
        <w:ind w:firstLine="567"/>
        <w:jc w:val="both"/>
        <w:rPr>
          <w:rFonts w:ascii="Times New Roman" w:hAnsi="Times New Roman" w:cs="Times New Roman"/>
          <w:sz w:val="28"/>
          <w:szCs w:val="28"/>
          <w:lang w:val="uk-UA"/>
        </w:rPr>
      </w:pPr>
      <w:r w:rsidRPr="00102340">
        <w:rPr>
          <w:rFonts w:ascii="Times New Roman" w:hAnsi="Times New Roman" w:cs="Times New Roman"/>
          <w:sz w:val="28"/>
          <w:szCs w:val="28"/>
          <w:lang w:val="uk-UA"/>
        </w:rPr>
        <w:t xml:space="preserve">Невід’ємною частиною проєкту Закону є Договір, </w:t>
      </w:r>
      <w:r w:rsidRPr="00102340">
        <w:rPr>
          <w:rFonts w:ascii="Times New Roman" w:hAnsi="Times New Roman" w:cs="Times New Roman"/>
          <w:sz w:val="28"/>
          <w:szCs w:val="28"/>
          <w:lang w:val="uk-UA" w:eastAsia="uk-UA"/>
        </w:rPr>
        <w:t xml:space="preserve">що </w:t>
      </w:r>
      <w:r w:rsidRPr="00102340">
        <w:rPr>
          <w:rFonts w:ascii="Times New Roman" w:hAnsi="Times New Roman" w:cs="Times New Roman"/>
          <w:sz w:val="28"/>
          <w:szCs w:val="28"/>
          <w:lang w:val="uk-UA"/>
        </w:rPr>
        <w:t>складається з преамбули та 20 статей.</w:t>
      </w:r>
    </w:p>
    <w:p w:rsidR="00102340" w:rsidRPr="00102340" w:rsidRDefault="00102340" w:rsidP="00102340">
      <w:pPr>
        <w:pStyle w:val="3"/>
        <w:tabs>
          <w:tab w:val="num" w:pos="0"/>
        </w:tabs>
        <w:ind w:firstLine="567"/>
      </w:pPr>
      <w:r w:rsidRPr="00102340">
        <w:t>Стаття 1 проєкту Договору закріплює гарантії для громадян та юридичних осіб однієї Сторони щодо отримання на території іншої Сторони такого самого правового захисту, як і громадяни та юридичні особи цієї Сторони.</w:t>
      </w:r>
    </w:p>
    <w:p w:rsidR="00102340" w:rsidRPr="00102340" w:rsidRDefault="00102340" w:rsidP="00102340">
      <w:pPr>
        <w:pStyle w:val="a7"/>
        <w:tabs>
          <w:tab w:val="num" w:pos="0"/>
        </w:tabs>
        <w:spacing w:after="0" w:line="240" w:lineRule="auto"/>
        <w:ind w:firstLine="567"/>
        <w:jc w:val="both"/>
        <w:rPr>
          <w:rFonts w:ascii="Times New Roman" w:hAnsi="Times New Roman" w:cs="Times New Roman"/>
          <w:sz w:val="28"/>
          <w:szCs w:val="28"/>
          <w:lang w:val="uk-UA"/>
        </w:rPr>
      </w:pPr>
      <w:r w:rsidRPr="00102340">
        <w:rPr>
          <w:rFonts w:ascii="Times New Roman" w:hAnsi="Times New Roman" w:cs="Times New Roman"/>
          <w:sz w:val="28"/>
          <w:szCs w:val="28"/>
          <w:lang w:val="uk-UA"/>
        </w:rPr>
        <w:t xml:space="preserve">Стаття 2 Договору визначає Центральні органи Сторін, а також обов’язок Сторін повідомляти іншу Сторону про будь-яку зміну свого Центрального органу. В Україні Центральним органом є Міністерство юстиції України.  </w:t>
      </w:r>
    </w:p>
    <w:p w:rsidR="00102340" w:rsidRPr="00102340" w:rsidRDefault="00102340" w:rsidP="00102340">
      <w:pPr>
        <w:pStyle w:val="a7"/>
        <w:tabs>
          <w:tab w:val="num" w:pos="0"/>
        </w:tabs>
        <w:spacing w:after="0" w:line="240" w:lineRule="auto"/>
        <w:ind w:firstLine="567"/>
        <w:jc w:val="both"/>
        <w:rPr>
          <w:rFonts w:ascii="Times New Roman" w:hAnsi="Times New Roman" w:cs="Times New Roman"/>
          <w:sz w:val="28"/>
          <w:szCs w:val="28"/>
          <w:lang w:val="uk-UA"/>
        </w:rPr>
      </w:pPr>
      <w:r w:rsidRPr="00102340">
        <w:rPr>
          <w:rFonts w:ascii="Times New Roman" w:hAnsi="Times New Roman" w:cs="Times New Roman"/>
          <w:sz w:val="28"/>
          <w:szCs w:val="28"/>
          <w:lang w:val="uk-UA"/>
        </w:rPr>
        <w:t xml:space="preserve">Мова запитів про надання правової допомоги, документів, одержаних при їх виконанні, та мова спілкування між Центральними органами визначається у статті 3 Договору. </w:t>
      </w:r>
    </w:p>
    <w:p w:rsidR="00102340" w:rsidRPr="00102340" w:rsidRDefault="00102340" w:rsidP="00102340">
      <w:pPr>
        <w:pStyle w:val="a7"/>
        <w:tabs>
          <w:tab w:val="num" w:pos="0"/>
        </w:tabs>
        <w:spacing w:after="0" w:line="240" w:lineRule="auto"/>
        <w:ind w:firstLine="567"/>
        <w:jc w:val="both"/>
        <w:rPr>
          <w:rFonts w:ascii="Times New Roman" w:hAnsi="Times New Roman" w:cs="Times New Roman"/>
          <w:sz w:val="28"/>
          <w:szCs w:val="28"/>
          <w:lang w:val="uk-UA"/>
        </w:rPr>
      </w:pPr>
      <w:r w:rsidRPr="00102340">
        <w:rPr>
          <w:rFonts w:ascii="Times New Roman" w:hAnsi="Times New Roman" w:cs="Times New Roman"/>
          <w:sz w:val="28"/>
          <w:szCs w:val="28"/>
          <w:lang w:val="uk-UA"/>
        </w:rPr>
        <w:t xml:space="preserve">Зобов’язання Сторін обмінюватися інформацією стосовно законодавства та практики в їхніх державах щодо правових питань закріплено в статті 4 Договору. </w:t>
      </w:r>
    </w:p>
    <w:p w:rsidR="00102340" w:rsidRPr="00102340" w:rsidRDefault="00102340" w:rsidP="00102340">
      <w:pPr>
        <w:pStyle w:val="a7"/>
        <w:tabs>
          <w:tab w:val="num" w:pos="0"/>
        </w:tabs>
        <w:spacing w:after="0" w:line="240" w:lineRule="auto"/>
        <w:ind w:firstLine="567"/>
        <w:jc w:val="both"/>
        <w:rPr>
          <w:rFonts w:ascii="Times New Roman" w:hAnsi="Times New Roman" w:cs="Times New Roman"/>
          <w:sz w:val="28"/>
          <w:szCs w:val="28"/>
          <w:lang w:val="uk-UA"/>
        </w:rPr>
      </w:pPr>
      <w:r w:rsidRPr="00102340">
        <w:rPr>
          <w:rFonts w:ascii="Times New Roman" w:hAnsi="Times New Roman" w:cs="Times New Roman"/>
          <w:sz w:val="28"/>
          <w:szCs w:val="28"/>
          <w:lang w:val="uk-UA"/>
        </w:rPr>
        <w:t>Відповідно до статті 5 Договору правова допомога включає вручення судових викликів та інших судових документів, одержання доказів, опитування осіб, одержання інформації та документів, надання будь-якої іншої правової допомоги у цивільних справах, яка не заборонена законодавством Сторін.</w:t>
      </w:r>
    </w:p>
    <w:p w:rsidR="00102340" w:rsidRPr="00102340" w:rsidRDefault="00102340" w:rsidP="00102340">
      <w:pPr>
        <w:pStyle w:val="a7"/>
        <w:tabs>
          <w:tab w:val="num" w:pos="0"/>
        </w:tabs>
        <w:spacing w:after="0" w:line="240" w:lineRule="auto"/>
        <w:ind w:firstLine="567"/>
        <w:jc w:val="both"/>
        <w:rPr>
          <w:rFonts w:ascii="Times New Roman" w:hAnsi="Times New Roman" w:cs="Times New Roman"/>
          <w:sz w:val="28"/>
          <w:szCs w:val="28"/>
          <w:lang w:val="uk-UA"/>
        </w:rPr>
      </w:pPr>
      <w:r w:rsidRPr="00102340">
        <w:rPr>
          <w:rFonts w:ascii="Times New Roman" w:hAnsi="Times New Roman" w:cs="Times New Roman"/>
          <w:sz w:val="28"/>
          <w:szCs w:val="28"/>
          <w:lang w:val="uk-UA"/>
        </w:rPr>
        <w:lastRenderedPageBreak/>
        <w:t>Зміст запитів про правову допомогу, порядок виконання запиту та підстави відмови у наданні допомоги визначаються у статтях 6 ‒ 8 Договору.</w:t>
      </w:r>
    </w:p>
    <w:p w:rsidR="00102340" w:rsidRPr="00102340" w:rsidRDefault="00102340" w:rsidP="00102340">
      <w:pPr>
        <w:pStyle w:val="a7"/>
        <w:tabs>
          <w:tab w:val="num" w:pos="0"/>
        </w:tabs>
        <w:spacing w:after="0" w:line="240" w:lineRule="auto"/>
        <w:ind w:firstLine="567"/>
        <w:jc w:val="both"/>
        <w:rPr>
          <w:rFonts w:ascii="Times New Roman" w:hAnsi="Times New Roman" w:cs="Times New Roman"/>
          <w:sz w:val="28"/>
          <w:szCs w:val="28"/>
          <w:lang w:val="uk-UA"/>
        </w:rPr>
      </w:pPr>
      <w:r w:rsidRPr="00102340">
        <w:rPr>
          <w:rFonts w:ascii="Times New Roman" w:hAnsi="Times New Roman" w:cs="Times New Roman"/>
          <w:sz w:val="28"/>
          <w:szCs w:val="28"/>
          <w:lang w:val="uk-UA"/>
        </w:rPr>
        <w:t>Статтями 9 ‒ 11 Договору визначаються порядок вручення документів, виклику свідка або експерта за кордон, надання документів про особистий стан та інших документів.</w:t>
      </w:r>
    </w:p>
    <w:p w:rsidR="00102340" w:rsidRPr="00102340" w:rsidRDefault="00102340" w:rsidP="00102340">
      <w:pPr>
        <w:pStyle w:val="a7"/>
        <w:tabs>
          <w:tab w:val="num" w:pos="0"/>
        </w:tabs>
        <w:spacing w:after="0" w:line="240" w:lineRule="auto"/>
        <w:ind w:firstLine="567"/>
        <w:jc w:val="both"/>
        <w:rPr>
          <w:rFonts w:ascii="Times New Roman" w:hAnsi="Times New Roman" w:cs="Times New Roman"/>
          <w:sz w:val="28"/>
          <w:szCs w:val="28"/>
          <w:lang w:val="uk-UA"/>
        </w:rPr>
      </w:pPr>
      <w:r w:rsidRPr="00102340">
        <w:rPr>
          <w:rFonts w:ascii="Times New Roman" w:hAnsi="Times New Roman" w:cs="Times New Roman"/>
          <w:sz w:val="28"/>
          <w:szCs w:val="28"/>
          <w:lang w:val="uk-UA"/>
        </w:rPr>
        <w:t xml:space="preserve">Порядок покриття витрат, що виникають при виконанні запиту, міститься у статті 13 Договору.  </w:t>
      </w:r>
    </w:p>
    <w:p w:rsidR="00102340" w:rsidRPr="00102340" w:rsidRDefault="00102340" w:rsidP="00102340">
      <w:pPr>
        <w:pStyle w:val="a7"/>
        <w:tabs>
          <w:tab w:val="num" w:pos="0"/>
        </w:tabs>
        <w:spacing w:after="0" w:line="240" w:lineRule="auto"/>
        <w:ind w:firstLine="567"/>
        <w:jc w:val="both"/>
        <w:rPr>
          <w:rFonts w:ascii="Times New Roman" w:hAnsi="Times New Roman" w:cs="Times New Roman"/>
          <w:sz w:val="28"/>
          <w:szCs w:val="28"/>
          <w:lang w:val="uk-UA"/>
        </w:rPr>
      </w:pPr>
      <w:r w:rsidRPr="00102340">
        <w:rPr>
          <w:rFonts w:ascii="Times New Roman" w:hAnsi="Times New Roman" w:cs="Times New Roman"/>
          <w:sz w:val="28"/>
          <w:szCs w:val="28"/>
          <w:lang w:val="uk-UA"/>
        </w:rPr>
        <w:t>У статтях 14 ‒ 17 Договору встановлюється механізм взаємного визнання та виконання судових рішень у цивільних справах, зокрема визначаються умови визнання та виконання судових рішень, вимоги до клопотання про визнання та виконання судових рішень, процедура визнання і виконання.</w:t>
      </w:r>
    </w:p>
    <w:p w:rsidR="00102340" w:rsidRPr="00102340" w:rsidRDefault="00102340" w:rsidP="00102340">
      <w:pPr>
        <w:pStyle w:val="a7"/>
        <w:autoSpaceDE w:val="0"/>
        <w:autoSpaceDN w:val="0"/>
        <w:spacing w:after="0" w:line="240" w:lineRule="auto"/>
        <w:ind w:firstLine="567"/>
        <w:jc w:val="both"/>
        <w:rPr>
          <w:rFonts w:ascii="Times New Roman" w:hAnsi="Times New Roman" w:cs="Times New Roman"/>
          <w:sz w:val="28"/>
          <w:szCs w:val="28"/>
          <w:lang w:val="uk-UA"/>
        </w:rPr>
      </w:pPr>
      <w:r w:rsidRPr="00102340">
        <w:rPr>
          <w:rFonts w:ascii="Times New Roman" w:hAnsi="Times New Roman" w:cs="Times New Roman"/>
          <w:sz w:val="28"/>
          <w:szCs w:val="28"/>
          <w:lang w:val="uk-UA"/>
        </w:rPr>
        <w:t xml:space="preserve">Зв’язок з іншими договорами, порядок вирішення спорів, застосування в часі, порядок набрання чинності та припинення дії Договору визначаються у статтях 18 – 20 Договору.  </w:t>
      </w:r>
    </w:p>
    <w:p w:rsidR="00102340" w:rsidRPr="00102340" w:rsidRDefault="00102340" w:rsidP="00102340">
      <w:pPr>
        <w:spacing w:after="0" w:line="240" w:lineRule="auto"/>
        <w:ind w:firstLine="567"/>
        <w:jc w:val="both"/>
        <w:rPr>
          <w:rFonts w:ascii="Times New Roman" w:hAnsi="Times New Roman" w:cs="Times New Roman"/>
          <w:b/>
          <w:bCs/>
          <w:i/>
          <w:iCs/>
          <w:sz w:val="28"/>
          <w:szCs w:val="28"/>
          <w:lang w:val="uk-UA"/>
        </w:rPr>
      </w:pPr>
    </w:p>
    <w:p w:rsidR="00102340" w:rsidRPr="00102340" w:rsidRDefault="00102340" w:rsidP="00102340">
      <w:pPr>
        <w:spacing w:after="0" w:line="240" w:lineRule="auto"/>
        <w:ind w:firstLine="567"/>
        <w:jc w:val="both"/>
        <w:rPr>
          <w:rFonts w:ascii="Times New Roman" w:hAnsi="Times New Roman" w:cs="Times New Roman"/>
          <w:b/>
          <w:color w:val="000000" w:themeColor="text1"/>
          <w:sz w:val="28"/>
          <w:szCs w:val="28"/>
          <w:lang w:val="uk-UA"/>
        </w:rPr>
      </w:pPr>
      <w:r w:rsidRPr="00102340">
        <w:rPr>
          <w:rFonts w:ascii="Times New Roman" w:hAnsi="Times New Roman" w:cs="Times New Roman"/>
          <w:b/>
          <w:color w:val="000000" w:themeColor="text1"/>
          <w:sz w:val="28"/>
          <w:szCs w:val="28"/>
          <w:lang w:val="uk-UA"/>
        </w:rPr>
        <w:t>4. Вплив на бюджет</w:t>
      </w:r>
    </w:p>
    <w:p w:rsidR="00102340" w:rsidRPr="00102340" w:rsidRDefault="00102340" w:rsidP="00102340">
      <w:pPr>
        <w:spacing w:after="0" w:line="240" w:lineRule="auto"/>
        <w:ind w:firstLine="567"/>
        <w:jc w:val="both"/>
        <w:rPr>
          <w:rFonts w:ascii="Times New Roman" w:hAnsi="Times New Roman" w:cs="Times New Roman"/>
          <w:sz w:val="28"/>
          <w:szCs w:val="28"/>
          <w:lang w:val="uk-UA"/>
        </w:rPr>
      </w:pPr>
      <w:r w:rsidRPr="00102340">
        <w:rPr>
          <w:rFonts w:ascii="Times New Roman" w:hAnsi="Times New Roman" w:cs="Times New Roman"/>
          <w:sz w:val="28"/>
          <w:szCs w:val="28"/>
          <w:lang w:val="uk-UA"/>
        </w:rPr>
        <w:t>Прийняття проєкту Закону не потребуватиме додаткових витрат з Державного бюджету Україну, оскільки забезпечуватиметься у межах коштів, призначених у Державному бюджеті України на утримання державних органів, які безпосередньо братимуть участь у виконанні Договору.</w:t>
      </w:r>
    </w:p>
    <w:p w:rsidR="00102340" w:rsidRPr="00102340" w:rsidRDefault="00102340" w:rsidP="00102340">
      <w:pPr>
        <w:spacing w:after="0" w:line="240" w:lineRule="auto"/>
        <w:ind w:firstLine="567"/>
        <w:jc w:val="both"/>
        <w:rPr>
          <w:rFonts w:ascii="Times New Roman" w:hAnsi="Times New Roman" w:cs="Times New Roman"/>
          <w:sz w:val="28"/>
          <w:szCs w:val="28"/>
          <w:lang w:val="uk-UA"/>
        </w:rPr>
      </w:pPr>
      <w:r w:rsidRPr="00102340">
        <w:rPr>
          <w:rFonts w:ascii="Times New Roman" w:hAnsi="Times New Roman" w:cs="Times New Roman"/>
          <w:sz w:val="28"/>
          <w:szCs w:val="28"/>
          <w:lang w:val="uk-UA"/>
        </w:rPr>
        <w:t>Витрати, пов’язані з виконанням міжнародних договорів з питань співробітництва у цивільних та господарських справах, можуть бути віднесені до судових витрат, виходячи зі змісту статей 133, 498 Цивільного процесуального кодексу і статей 123, 367 Господарського процесуального кодексу, та покриватимуться в порядку, передбаченому відповідним процесуальним кодексом.</w:t>
      </w:r>
    </w:p>
    <w:p w:rsidR="00102340" w:rsidRPr="00102340" w:rsidRDefault="00102340" w:rsidP="00102340">
      <w:pPr>
        <w:spacing w:after="0" w:line="240" w:lineRule="auto"/>
        <w:ind w:firstLine="567"/>
        <w:jc w:val="both"/>
        <w:rPr>
          <w:rFonts w:ascii="Times New Roman" w:hAnsi="Times New Roman" w:cs="Times New Roman"/>
          <w:sz w:val="28"/>
          <w:szCs w:val="28"/>
          <w:lang w:val="uk-UA"/>
        </w:rPr>
      </w:pPr>
      <w:r w:rsidRPr="00102340">
        <w:rPr>
          <w:rFonts w:ascii="Times New Roman" w:hAnsi="Times New Roman" w:cs="Times New Roman"/>
          <w:sz w:val="28"/>
          <w:szCs w:val="28"/>
          <w:lang w:val="uk-UA"/>
        </w:rPr>
        <w:t>Видатки на здійснення функцій з виконання міжнародних договорів про правову допомогу та правові відносини у цивільних і кримінальних справах здійснюються в межах обсягу бюджетних коштів, передбачених Міністерству юстиції України за рахунок коштів державного бюджету за бюджетною програмою КПКВК 3601010 «Керівництво та управління у сфері юстиції» (КВК 360).</w:t>
      </w:r>
    </w:p>
    <w:p w:rsidR="00102340" w:rsidRPr="00102340" w:rsidRDefault="00102340" w:rsidP="00102340">
      <w:pPr>
        <w:spacing w:after="0" w:line="240" w:lineRule="auto"/>
        <w:ind w:firstLine="567"/>
        <w:jc w:val="both"/>
        <w:rPr>
          <w:rFonts w:ascii="Times New Roman" w:hAnsi="Times New Roman" w:cs="Times New Roman"/>
          <w:b/>
          <w:bCs/>
          <w:i/>
          <w:iCs/>
          <w:sz w:val="28"/>
          <w:szCs w:val="28"/>
          <w:lang w:val="uk-UA"/>
        </w:rPr>
      </w:pPr>
    </w:p>
    <w:p w:rsidR="00102340" w:rsidRPr="00102340" w:rsidRDefault="00102340" w:rsidP="00102340">
      <w:pPr>
        <w:spacing w:after="0" w:line="240" w:lineRule="auto"/>
        <w:ind w:firstLine="567"/>
        <w:jc w:val="both"/>
        <w:rPr>
          <w:rFonts w:ascii="Times New Roman" w:hAnsi="Times New Roman" w:cs="Times New Roman"/>
          <w:b/>
          <w:color w:val="000000" w:themeColor="text1"/>
          <w:sz w:val="28"/>
          <w:szCs w:val="28"/>
          <w:lang w:val="uk-UA"/>
        </w:rPr>
      </w:pPr>
      <w:r w:rsidRPr="00102340">
        <w:rPr>
          <w:rFonts w:ascii="Times New Roman" w:hAnsi="Times New Roman" w:cs="Times New Roman"/>
          <w:b/>
          <w:color w:val="000000" w:themeColor="text1"/>
          <w:sz w:val="28"/>
          <w:szCs w:val="28"/>
          <w:lang w:val="uk-UA"/>
        </w:rPr>
        <w:t>5. Позиція заінтересованих сторін</w:t>
      </w:r>
    </w:p>
    <w:p w:rsidR="00102340" w:rsidRPr="00102340" w:rsidRDefault="00102340" w:rsidP="00102340">
      <w:pPr>
        <w:pStyle w:val="Style14"/>
        <w:widowControl/>
        <w:tabs>
          <w:tab w:val="left" w:pos="341"/>
        </w:tabs>
        <w:spacing w:line="240" w:lineRule="auto"/>
        <w:ind w:firstLine="567"/>
        <w:rPr>
          <w:rFonts w:ascii="Times New Roman" w:hAnsi="Times New Roman"/>
          <w:sz w:val="28"/>
          <w:szCs w:val="28"/>
        </w:rPr>
      </w:pPr>
      <w:r w:rsidRPr="00102340">
        <w:rPr>
          <w:rFonts w:ascii="Times New Roman" w:hAnsi="Times New Roman"/>
          <w:sz w:val="28"/>
          <w:szCs w:val="28"/>
        </w:rPr>
        <w:t>Проєкт Закону не стосується питань функціонування місцевого самоврядування, прав та інтересів територіальних громад, місцевого та регіонального розвитку.</w:t>
      </w:r>
    </w:p>
    <w:p w:rsidR="00102340" w:rsidRPr="00102340" w:rsidRDefault="00102340" w:rsidP="00102340">
      <w:pPr>
        <w:pStyle w:val="Style14"/>
        <w:widowControl/>
        <w:tabs>
          <w:tab w:val="left" w:pos="341"/>
        </w:tabs>
        <w:spacing w:line="240" w:lineRule="auto"/>
        <w:ind w:firstLine="567"/>
        <w:rPr>
          <w:rFonts w:ascii="Times New Roman" w:hAnsi="Times New Roman"/>
          <w:sz w:val="28"/>
          <w:szCs w:val="28"/>
        </w:rPr>
      </w:pPr>
      <w:r w:rsidRPr="00102340">
        <w:rPr>
          <w:rFonts w:ascii="Times New Roman" w:hAnsi="Times New Roman"/>
          <w:sz w:val="28"/>
          <w:szCs w:val="28"/>
        </w:rPr>
        <w:t>Проєкт Закону не стосується соціально-трудової сфери</w:t>
      </w:r>
      <w:r w:rsidRPr="00102340">
        <w:rPr>
          <w:rStyle w:val="FontStyle32"/>
          <w:rFonts w:ascii="Times New Roman" w:hAnsi="Times New Roman" w:cs="Times New Roman"/>
          <w:sz w:val="28"/>
          <w:szCs w:val="28"/>
        </w:rPr>
        <w:t>, прав осіб з інвалідністю</w:t>
      </w:r>
      <w:r w:rsidRPr="00102340">
        <w:rPr>
          <w:rFonts w:ascii="Times New Roman" w:hAnsi="Times New Roman"/>
          <w:sz w:val="28"/>
          <w:szCs w:val="28"/>
        </w:rPr>
        <w:t xml:space="preserve">. </w:t>
      </w:r>
    </w:p>
    <w:p w:rsidR="00102340" w:rsidRPr="00102340" w:rsidRDefault="00102340" w:rsidP="00102340">
      <w:pPr>
        <w:pStyle w:val="Style14"/>
        <w:widowControl/>
        <w:tabs>
          <w:tab w:val="left" w:pos="341"/>
        </w:tabs>
        <w:spacing w:line="240" w:lineRule="auto"/>
        <w:ind w:firstLine="567"/>
        <w:rPr>
          <w:rFonts w:ascii="Times New Roman" w:hAnsi="Times New Roman"/>
          <w:sz w:val="28"/>
          <w:szCs w:val="28"/>
        </w:rPr>
      </w:pPr>
      <w:r w:rsidRPr="00102340">
        <w:rPr>
          <w:rFonts w:ascii="Times New Roman" w:hAnsi="Times New Roman"/>
          <w:sz w:val="28"/>
          <w:szCs w:val="28"/>
        </w:rPr>
        <w:lastRenderedPageBreak/>
        <w:t>Проєкт Закону не стосується сфери наукової та науково-технічної діяльності та на розгляд Наукового комітету Національної ради з питань розвитку науки і технологій не надсилався.</w:t>
      </w:r>
    </w:p>
    <w:p w:rsidR="00102340" w:rsidRPr="00102340" w:rsidRDefault="00102340" w:rsidP="00102340">
      <w:pPr>
        <w:pStyle w:val="Style14"/>
        <w:widowControl/>
        <w:tabs>
          <w:tab w:val="left" w:pos="341"/>
        </w:tabs>
        <w:spacing w:line="240" w:lineRule="auto"/>
        <w:ind w:firstLine="567"/>
        <w:rPr>
          <w:rFonts w:ascii="Times New Roman" w:hAnsi="Times New Roman"/>
          <w:sz w:val="28"/>
          <w:szCs w:val="28"/>
        </w:rPr>
      </w:pPr>
      <w:r w:rsidRPr="00102340">
        <w:rPr>
          <w:rFonts w:ascii="Times New Roman" w:hAnsi="Times New Roman"/>
          <w:sz w:val="28"/>
          <w:szCs w:val="28"/>
        </w:rPr>
        <w:t>Проєкт Закону не потребує проведення консультацій із громадськістю.</w:t>
      </w:r>
    </w:p>
    <w:p w:rsidR="00102340" w:rsidRPr="00102340" w:rsidRDefault="00102340" w:rsidP="00102340">
      <w:pPr>
        <w:spacing w:after="0" w:line="240" w:lineRule="auto"/>
        <w:ind w:firstLine="567"/>
        <w:jc w:val="both"/>
        <w:rPr>
          <w:rFonts w:ascii="Times New Roman" w:hAnsi="Times New Roman" w:cs="Times New Roman"/>
          <w:b/>
          <w:bCs/>
          <w:i/>
          <w:iCs/>
          <w:sz w:val="28"/>
          <w:szCs w:val="28"/>
          <w:lang w:val="uk-UA"/>
        </w:rPr>
      </w:pPr>
    </w:p>
    <w:p w:rsidR="00102340" w:rsidRPr="00102340" w:rsidRDefault="00102340" w:rsidP="00102340">
      <w:pPr>
        <w:pStyle w:val="Style14"/>
        <w:widowControl/>
        <w:tabs>
          <w:tab w:val="left" w:pos="341"/>
        </w:tabs>
        <w:spacing w:line="240" w:lineRule="auto"/>
        <w:ind w:firstLine="567"/>
        <w:rPr>
          <w:rFonts w:ascii="Times New Roman" w:hAnsi="Times New Roman"/>
          <w:b/>
          <w:sz w:val="28"/>
          <w:szCs w:val="28"/>
        </w:rPr>
      </w:pPr>
      <w:r w:rsidRPr="00102340">
        <w:rPr>
          <w:rFonts w:ascii="Times New Roman" w:hAnsi="Times New Roman"/>
          <w:b/>
          <w:sz w:val="28"/>
          <w:szCs w:val="28"/>
        </w:rPr>
        <w:t>6. Прогноз впливу</w:t>
      </w:r>
    </w:p>
    <w:p w:rsidR="00102340" w:rsidRPr="00102340" w:rsidRDefault="00102340" w:rsidP="00102340">
      <w:pPr>
        <w:tabs>
          <w:tab w:val="num" w:pos="-42"/>
          <w:tab w:val="left" w:pos="3969"/>
        </w:tabs>
        <w:spacing w:after="0" w:line="240" w:lineRule="auto"/>
        <w:ind w:firstLine="567"/>
        <w:jc w:val="both"/>
        <w:rPr>
          <w:rFonts w:ascii="Times New Roman" w:hAnsi="Times New Roman" w:cs="Times New Roman"/>
          <w:sz w:val="28"/>
          <w:szCs w:val="28"/>
          <w:lang w:val="uk-UA"/>
        </w:rPr>
      </w:pPr>
      <w:r w:rsidRPr="00102340">
        <w:rPr>
          <w:rFonts w:ascii="Times New Roman" w:hAnsi="Times New Roman" w:cs="Times New Roman"/>
          <w:sz w:val="28"/>
          <w:szCs w:val="28"/>
          <w:lang w:val="uk-UA"/>
        </w:rPr>
        <w:t xml:space="preserve">На підставі Договору буде створено ефективний механізм співробітництва між компетентними органами двох держав у цивільних і комерційних справах, включаючи взаємне визнання та виконання судових рішень у таких справах, а також вироків у кримінальних справах у частині цивільного позову. </w:t>
      </w:r>
    </w:p>
    <w:p w:rsidR="00102340" w:rsidRPr="00102340" w:rsidRDefault="00102340" w:rsidP="00102340">
      <w:pPr>
        <w:spacing w:after="0" w:line="240" w:lineRule="auto"/>
        <w:ind w:firstLine="567"/>
        <w:jc w:val="both"/>
        <w:rPr>
          <w:rFonts w:ascii="Times New Roman" w:hAnsi="Times New Roman" w:cs="Times New Roman"/>
          <w:sz w:val="28"/>
          <w:szCs w:val="28"/>
          <w:lang w:val="uk-UA"/>
        </w:rPr>
      </w:pPr>
      <w:r w:rsidRPr="00102340">
        <w:rPr>
          <w:rFonts w:ascii="Times New Roman" w:hAnsi="Times New Roman" w:cs="Times New Roman"/>
          <w:color w:val="000000"/>
          <w:sz w:val="28"/>
          <w:szCs w:val="28"/>
          <w:lang w:val="uk-UA" w:eastAsia="uk-UA"/>
        </w:rPr>
        <w:t xml:space="preserve">Положеннями Договору закріплюється </w:t>
      </w:r>
      <w:r w:rsidRPr="00102340">
        <w:rPr>
          <w:rFonts w:ascii="Times New Roman" w:hAnsi="Times New Roman" w:cs="Times New Roman"/>
          <w:sz w:val="28"/>
          <w:szCs w:val="28"/>
          <w:lang w:val="uk-UA"/>
        </w:rPr>
        <w:t>право громадян будь-якої зі Сторін на такий самий правовий захист на території іншої Сторони відповідно до її законодавства щодо своїх прав та інтересів, як і громадяни цієї Сторони. Громадяни будь-якої зі Сторін на території іншої Сторони відповідно до її законодавства мають право на доступ до судів та інших компетентних органів для подачі позовів та захисту своїх прав та інтересів щодо цивільних справ на тих самих умовах, як і громадяни цієї Сторони.</w:t>
      </w:r>
    </w:p>
    <w:p w:rsidR="00102340" w:rsidRPr="00102340" w:rsidRDefault="00102340" w:rsidP="00102340">
      <w:pPr>
        <w:spacing w:after="0" w:line="240" w:lineRule="auto"/>
        <w:ind w:firstLine="567"/>
        <w:jc w:val="both"/>
        <w:rPr>
          <w:rFonts w:ascii="Times New Roman" w:hAnsi="Times New Roman" w:cs="Times New Roman"/>
          <w:sz w:val="28"/>
          <w:szCs w:val="28"/>
          <w:lang w:val="uk-UA"/>
        </w:rPr>
      </w:pPr>
      <w:r w:rsidRPr="00102340">
        <w:rPr>
          <w:rFonts w:ascii="Times New Roman" w:hAnsi="Times New Roman" w:cs="Times New Roman"/>
          <w:sz w:val="28"/>
          <w:szCs w:val="28"/>
          <w:lang w:val="uk-UA"/>
        </w:rPr>
        <w:t xml:space="preserve">Ці положення застосовуються також до юридичних осіб, розташованих або утворених на території будь-якої зі Сторін відповідно до її законодавства. </w:t>
      </w:r>
    </w:p>
    <w:p w:rsidR="00102340" w:rsidRPr="00102340" w:rsidRDefault="00102340" w:rsidP="00102340">
      <w:pPr>
        <w:tabs>
          <w:tab w:val="num" w:pos="-42"/>
          <w:tab w:val="left" w:pos="3969"/>
        </w:tabs>
        <w:spacing w:after="0" w:line="240" w:lineRule="auto"/>
        <w:ind w:firstLine="567"/>
        <w:jc w:val="both"/>
        <w:rPr>
          <w:rFonts w:ascii="Times New Roman" w:hAnsi="Times New Roman" w:cs="Times New Roman"/>
          <w:sz w:val="28"/>
          <w:szCs w:val="28"/>
          <w:lang w:val="uk-UA"/>
        </w:rPr>
      </w:pPr>
    </w:p>
    <w:p w:rsidR="00102340" w:rsidRPr="00102340" w:rsidRDefault="00102340" w:rsidP="00102340">
      <w:pPr>
        <w:spacing w:after="0" w:line="240" w:lineRule="auto"/>
        <w:ind w:firstLine="567"/>
        <w:jc w:val="both"/>
        <w:rPr>
          <w:rStyle w:val="rvts9"/>
          <w:b/>
          <w:sz w:val="28"/>
          <w:szCs w:val="28"/>
          <w:lang w:val="uk-UA"/>
        </w:rPr>
      </w:pPr>
      <w:r w:rsidRPr="00102340">
        <w:rPr>
          <w:rFonts w:ascii="Times New Roman" w:hAnsi="Times New Roman" w:cs="Times New Roman"/>
          <w:b/>
          <w:sz w:val="28"/>
          <w:szCs w:val="28"/>
          <w:lang w:val="uk-UA"/>
        </w:rPr>
        <w:t>7. Позиція заінтересованих органів</w:t>
      </w:r>
    </w:p>
    <w:p w:rsidR="00102340" w:rsidRPr="00102340" w:rsidRDefault="00102340" w:rsidP="00102340">
      <w:pPr>
        <w:spacing w:after="0" w:line="240" w:lineRule="auto"/>
        <w:ind w:firstLine="567"/>
        <w:jc w:val="both"/>
        <w:rPr>
          <w:rFonts w:ascii="Times New Roman" w:hAnsi="Times New Roman" w:cs="Times New Roman"/>
          <w:color w:val="FF0000"/>
          <w:sz w:val="28"/>
          <w:szCs w:val="28"/>
          <w:lang w:val="uk-UA"/>
        </w:rPr>
      </w:pPr>
      <w:r w:rsidRPr="00102340">
        <w:rPr>
          <w:rStyle w:val="rvts9"/>
          <w:rFonts w:eastAsiaTheme="majorEastAsia"/>
          <w:sz w:val="28"/>
          <w:szCs w:val="28"/>
          <w:lang w:val="uk-UA"/>
        </w:rPr>
        <w:t xml:space="preserve">Проєкт Закону погоджено </w:t>
      </w:r>
      <w:r w:rsidRPr="00102340">
        <w:rPr>
          <w:rFonts w:ascii="Times New Roman" w:hAnsi="Times New Roman" w:cs="Times New Roman"/>
          <w:sz w:val="28"/>
          <w:szCs w:val="28"/>
          <w:lang w:val="uk-UA"/>
        </w:rPr>
        <w:t xml:space="preserve">з Міністерством закордонних справ України, Міністерством фінансів України і </w:t>
      </w:r>
      <w:r w:rsidRPr="00102340">
        <w:rPr>
          <w:rStyle w:val="rvts9"/>
          <w:rFonts w:eastAsiaTheme="majorEastAsia"/>
          <w:sz w:val="28"/>
          <w:szCs w:val="28"/>
          <w:lang w:val="uk-UA"/>
        </w:rPr>
        <w:t xml:space="preserve">Міністерством </w:t>
      </w:r>
      <w:r w:rsidRPr="00102340">
        <w:rPr>
          <w:rFonts w:ascii="Times New Roman" w:hAnsi="Times New Roman" w:cs="Times New Roman"/>
          <w:sz w:val="28"/>
          <w:szCs w:val="28"/>
          <w:lang w:val="uk-UA"/>
        </w:rPr>
        <w:t>розвитку економіки, торгівлі та сільського господарства У</w:t>
      </w:r>
      <w:r w:rsidRPr="00102340">
        <w:rPr>
          <w:rStyle w:val="rvts9"/>
          <w:rFonts w:eastAsiaTheme="majorEastAsia"/>
          <w:sz w:val="28"/>
          <w:szCs w:val="28"/>
          <w:lang w:val="uk-UA"/>
        </w:rPr>
        <w:t>країни</w:t>
      </w:r>
      <w:r w:rsidRPr="00102340">
        <w:rPr>
          <w:rFonts w:ascii="Times New Roman" w:hAnsi="Times New Roman" w:cs="Times New Roman"/>
          <w:sz w:val="28"/>
          <w:szCs w:val="28"/>
          <w:lang w:val="uk-UA"/>
        </w:rPr>
        <w:t>.</w:t>
      </w:r>
    </w:p>
    <w:p w:rsidR="00102340" w:rsidRPr="00102340" w:rsidRDefault="00102340" w:rsidP="00102340">
      <w:pPr>
        <w:spacing w:after="0" w:line="240" w:lineRule="auto"/>
        <w:ind w:firstLine="567"/>
        <w:jc w:val="both"/>
        <w:rPr>
          <w:rFonts w:ascii="Times New Roman" w:hAnsi="Times New Roman" w:cs="Times New Roman"/>
          <w:b/>
          <w:bCs/>
          <w:i/>
          <w:iCs/>
          <w:sz w:val="28"/>
          <w:szCs w:val="28"/>
          <w:lang w:val="uk-UA"/>
        </w:rPr>
      </w:pPr>
    </w:p>
    <w:p w:rsidR="00102340" w:rsidRPr="00102340" w:rsidRDefault="00102340" w:rsidP="00102340">
      <w:pPr>
        <w:spacing w:after="0" w:line="240" w:lineRule="auto"/>
        <w:ind w:firstLine="567"/>
        <w:jc w:val="both"/>
        <w:rPr>
          <w:rFonts w:ascii="Times New Roman" w:hAnsi="Times New Roman" w:cs="Times New Roman"/>
          <w:b/>
          <w:sz w:val="28"/>
          <w:szCs w:val="28"/>
          <w:lang w:val="uk-UA"/>
        </w:rPr>
      </w:pPr>
      <w:r w:rsidRPr="00102340">
        <w:rPr>
          <w:rFonts w:ascii="Times New Roman" w:hAnsi="Times New Roman" w:cs="Times New Roman"/>
          <w:b/>
          <w:sz w:val="28"/>
          <w:szCs w:val="28"/>
          <w:lang w:val="uk-UA"/>
        </w:rPr>
        <w:t>8. Ризики та обмеження</w:t>
      </w:r>
    </w:p>
    <w:p w:rsidR="00102340" w:rsidRPr="00102340" w:rsidRDefault="00102340" w:rsidP="00102340">
      <w:pPr>
        <w:spacing w:after="0" w:line="240" w:lineRule="auto"/>
        <w:ind w:firstLine="567"/>
        <w:jc w:val="both"/>
        <w:rPr>
          <w:rStyle w:val="FontStyle12"/>
          <w:sz w:val="28"/>
          <w:szCs w:val="28"/>
          <w:lang w:val="uk-UA"/>
        </w:rPr>
      </w:pPr>
      <w:r w:rsidRPr="00102340">
        <w:rPr>
          <w:rFonts w:ascii="Times New Roman" w:hAnsi="Times New Roman" w:cs="Times New Roman"/>
          <w:sz w:val="28"/>
          <w:szCs w:val="28"/>
          <w:lang w:val="uk-UA"/>
        </w:rPr>
        <w:t xml:space="preserve">Проєкт Закону відповідає </w:t>
      </w:r>
      <w:r w:rsidRPr="00102340">
        <w:rPr>
          <w:rStyle w:val="FontStyle12"/>
          <w:sz w:val="28"/>
          <w:szCs w:val="28"/>
          <w:lang w:val="uk-UA"/>
        </w:rPr>
        <w:t>Конвенції про захист прав людини і основоположних свобод.</w:t>
      </w:r>
    </w:p>
    <w:p w:rsidR="00102340" w:rsidRPr="00102340" w:rsidRDefault="00102340" w:rsidP="00102340">
      <w:pPr>
        <w:spacing w:after="0" w:line="240" w:lineRule="auto"/>
        <w:ind w:firstLine="567"/>
        <w:jc w:val="both"/>
        <w:rPr>
          <w:rFonts w:ascii="Times New Roman" w:hAnsi="Times New Roman" w:cs="Times New Roman"/>
          <w:bCs/>
          <w:sz w:val="28"/>
          <w:szCs w:val="28"/>
          <w:lang w:val="uk-UA"/>
        </w:rPr>
      </w:pPr>
      <w:r w:rsidRPr="00102340">
        <w:rPr>
          <w:rFonts w:ascii="Times New Roman" w:hAnsi="Times New Roman" w:cs="Times New Roman"/>
          <w:sz w:val="28"/>
          <w:szCs w:val="28"/>
          <w:lang w:val="uk-UA"/>
        </w:rPr>
        <w:t xml:space="preserve">У проєкті Закону відсутні положення, які містять ознаки дискримінації. </w:t>
      </w:r>
    </w:p>
    <w:p w:rsidR="00102340" w:rsidRPr="00102340" w:rsidRDefault="00102340" w:rsidP="00102340">
      <w:pPr>
        <w:spacing w:after="0" w:line="240" w:lineRule="auto"/>
        <w:ind w:firstLine="567"/>
        <w:jc w:val="both"/>
        <w:rPr>
          <w:rFonts w:ascii="Times New Roman" w:hAnsi="Times New Roman" w:cs="Times New Roman"/>
          <w:bCs/>
          <w:sz w:val="28"/>
          <w:szCs w:val="28"/>
          <w:lang w:val="uk-UA"/>
        </w:rPr>
      </w:pPr>
      <w:r w:rsidRPr="00102340">
        <w:rPr>
          <w:rFonts w:ascii="Times New Roman" w:hAnsi="Times New Roman" w:cs="Times New Roman"/>
          <w:sz w:val="28"/>
          <w:szCs w:val="28"/>
          <w:lang w:val="uk-UA"/>
        </w:rPr>
        <w:t>У проєкті Закону відсутні положення, які порушують принцип забезпечення рівних прав та можливостей жінок і чоловіків</w:t>
      </w:r>
      <w:r w:rsidRPr="00102340">
        <w:rPr>
          <w:rFonts w:ascii="Times New Roman" w:hAnsi="Times New Roman" w:cs="Times New Roman"/>
          <w:bCs/>
          <w:iCs/>
          <w:sz w:val="28"/>
          <w:szCs w:val="28"/>
          <w:lang w:val="uk-UA"/>
        </w:rPr>
        <w:t>.</w:t>
      </w:r>
    </w:p>
    <w:p w:rsidR="00102340" w:rsidRPr="00102340" w:rsidRDefault="00102340" w:rsidP="00102340">
      <w:pPr>
        <w:tabs>
          <w:tab w:val="left" w:pos="0"/>
        </w:tabs>
        <w:spacing w:after="0" w:line="240" w:lineRule="auto"/>
        <w:ind w:firstLine="567"/>
        <w:jc w:val="both"/>
        <w:rPr>
          <w:rFonts w:ascii="Times New Roman" w:hAnsi="Times New Roman" w:cs="Times New Roman"/>
          <w:sz w:val="28"/>
          <w:szCs w:val="28"/>
          <w:lang w:val="uk-UA"/>
        </w:rPr>
      </w:pPr>
      <w:r w:rsidRPr="00102340">
        <w:rPr>
          <w:rFonts w:ascii="Times New Roman" w:hAnsi="Times New Roman" w:cs="Times New Roman"/>
          <w:sz w:val="28"/>
          <w:szCs w:val="28"/>
          <w:lang w:val="uk-UA"/>
        </w:rPr>
        <w:t>У проєкті Закону відсутні правила і процедури, які можуть містити ризики вчинення корупційних правопорушень та правопорушень, пов’язаних з корупцією.</w:t>
      </w:r>
    </w:p>
    <w:p w:rsidR="00102340" w:rsidRPr="00102340" w:rsidRDefault="00102340" w:rsidP="00102340">
      <w:pPr>
        <w:tabs>
          <w:tab w:val="left" w:pos="0"/>
        </w:tabs>
        <w:spacing w:after="0" w:line="240" w:lineRule="auto"/>
        <w:ind w:firstLine="567"/>
        <w:jc w:val="both"/>
        <w:rPr>
          <w:rFonts w:ascii="Times New Roman" w:hAnsi="Times New Roman" w:cs="Times New Roman"/>
          <w:sz w:val="28"/>
          <w:szCs w:val="28"/>
          <w:lang w:val="uk-UA"/>
        </w:rPr>
      </w:pPr>
      <w:r w:rsidRPr="00102340">
        <w:rPr>
          <w:rFonts w:ascii="Times New Roman" w:hAnsi="Times New Roman" w:cs="Times New Roman"/>
          <w:sz w:val="28"/>
          <w:szCs w:val="28"/>
          <w:lang w:val="uk-UA"/>
        </w:rPr>
        <w:t>Проєкт Закону відповідає Конституції і законам України.</w:t>
      </w:r>
    </w:p>
    <w:p w:rsidR="00102340" w:rsidRPr="00102340" w:rsidRDefault="00102340" w:rsidP="00102340">
      <w:pPr>
        <w:spacing w:after="0" w:line="240" w:lineRule="auto"/>
        <w:ind w:firstLine="567"/>
        <w:jc w:val="both"/>
        <w:rPr>
          <w:rFonts w:ascii="Times New Roman" w:hAnsi="Times New Roman" w:cs="Times New Roman"/>
          <w:b/>
          <w:bCs/>
          <w:i/>
          <w:iCs/>
          <w:sz w:val="28"/>
          <w:szCs w:val="28"/>
          <w:lang w:val="uk-UA"/>
        </w:rPr>
      </w:pPr>
    </w:p>
    <w:p w:rsidR="00102340" w:rsidRPr="00102340" w:rsidRDefault="00102340" w:rsidP="00102340">
      <w:pPr>
        <w:spacing w:after="0" w:line="240" w:lineRule="auto"/>
        <w:ind w:firstLine="567"/>
        <w:jc w:val="both"/>
        <w:rPr>
          <w:rFonts w:ascii="Times New Roman" w:hAnsi="Times New Roman" w:cs="Times New Roman"/>
          <w:b/>
          <w:sz w:val="28"/>
          <w:szCs w:val="28"/>
          <w:lang w:val="uk-UA"/>
        </w:rPr>
      </w:pPr>
      <w:r w:rsidRPr="00102340">
        <w:rPr>
          <w:rFonts w:ascii="Times New Roman" w:hAnsi="Times New Roman" w:cs="Times New Roman"/>
          <w:b/>
          <w:sz w:val="28"/>
          <w:szCs w:val="28"/>
          <w:lang w:val="uk-UA"/>
        </w:rPr>
        <w:t>9. Підстава розроблення проєкту акта</w:t>
      </w:r>
    </w:p>
    <w:p w:rsidR="00102340" w:rsidRPr="00102340" w:rsidRDefault="00102340" w:rsidP="00102340">
      <w:pPr>
        <w:spacing w:after="0" w:line="240" w:lineRule="auto"/>
        <w:ind w:firstLine="567"/>
        <w:jc w:val="both"/>
        <w:rPr>
          <w:rFonts w:ascii="Times New Roman" w:hAnsi="Times New Roman" w:cs="Times New Roman"/>
          <w:sz w:val="28"/>
          <w:szCs w:val="28"/>
          <w:lang w:val="uk-UA"/>
        </w:rPr>
      </w:pPr>
      <w:r w:rsidRPr="00102340">
        <w:rPr>
          <w:rFonts w:ascii="Times New Roman" w:hAnsi="Times New Roman" w:cs="Times New Roman"/>
          <w:sz w:val="28"/>
          <w:szCs w:val="28"/>
          <w:lang w:val="uk-UA"/>
        </w:rPr>
        <w:t>Укладення Договору викликане необхідністю врегулювання міжнародно-правових відносин між Україною та Йорданським Хашимітським Королівством</w:t>
      </w:r>
      <w:r w:rsidRPr="00102340">
        <w:rPr>
          <w:rFonts w:ascii="Times New Roman" w:hAnsi="Times New Roman" w:cs="Times New Roman"/>
          <w:b/>
          <w:sz w:val="28"/>
          <w:szCs w:val="28"/>
          <w:lang w:val="uk-UA"/>
        </w:rPr>
        <w:t xml:space="preserve"> </w:t>
      </w:r>
      <w:r w:rsidRPr="00102340">
        <w:rPr>
          <w:rFonts w:ascii="Times New Roman" w:hAnsi="Times New Roman" w:cs="Times New Roman"/>
          <w:sz w:val="28"/>
          <w:szCs w:val="28"/>
          <w:lang w:val="uk-UA"/>
        </w:rPr>
        <w:t xml:space="preserve">у сфері надання міжнародної правової допомоги у цивільних справах. </w:t>
      </w:r>
    </w:p>
    <w:p w:rsidR="00102340" w:rsidRPr="00102340" w:rsidRDefault="00102340" w:rsidP="00102340">
      <w:pPr>
        <w:pStyle w:val="ad"/>
        <w:ind w:left="0" w:firstLine="567"/>
        <w:jc w:val="both"/>
        <w:rPr>
          <w:sz w:val="28"/>
          <w:szCs w:val="28"/>
          <w:lang w:val="uk-UA"/>
        </w:rPr>
      </w:pPr>
      <w:r w:rsidRPr="00102340">
        <w:rPr>
          <w:sz w:val="28"/>
          <w:szCs w:val="28"/>
          <w:lang w:val="uk-UA"/>
        </w:rPr>
        <w:lastRenderedPageBreak/>
        <w:t xml:space="preserve">Договір між Україною та </w:t>
      </w:r>
      <w:r w:rsidRPr="00102340">
        <w:rPr>
          <w:bCs/>
          <w:sz w:val="28"/>
          <w:szCs w:val="28"/>
          <w:lang w:val="uk-UA"/>
        </w:rPr>
        <w:t xml:space="preserve">Йорданським Хашимітським Королівством про взаємну правову допомогу у цивільних справах </w:t>
      </w:r>
      <w:r w:rsidRPr="00102340">
        <w:rPr>
          <w:sz w:val="28"/>
          <w:szCs w:val="28"/>
          <w:lang w:val="uk-UA"/>
        </w:rPr>
        <w:t xml:space="preserve">було підписано 27 листопада 2019 року в м. Києві.  </w:t>
      </w:r>
    </w:p>
    <w:p w:rsidR="00102340" w:rsidRPr="00102340" w:rsidRDefault="00102340" w:rsidP="00102340">
      <w:pPr>
        <w:tabs>
          <w:tab w:val="left" w:pos="0"/>
          <w:tab w:val="left" w:pos="720"/>
        </w:tabs>
        <w:spacing w:after="0" w:line="240" w:lineRule="auto"/>
        <w:ind w:firstLine="567"/>
        <w:jc w:val="both"/>
        <w:rPr>
          <w:rFonts w:ascii="Times New Roman" w:eastAsia="SimSun" w:hAnsi="Times New Roman" w:cs="Times New Roman"/>
          <w:sz w:val="28"/>
          <w:szCs w:val="28"/>
          <w:lang w:val="uk-UA"/>
        </w:rPr>
      </w:pPr>
      <w:r w:rsidRPr="00102340">
        <w:rPr>
          <w:rFonts w:ascii="Times New Roman" w:eastAsia="SimSun" w:hAnsi="Times New Roman" w:cs="Times New Roman"/>
          <w:sz w:val="28"/>
          <w:szCs w:val="28"/>
          <w:lang w:val="uk-UA"/>
        </w:rPr>
        <w:t>Договір підлягає ратифікації як такий, що стосується прав, свобод та обов’язків людини і громадянина (відповідно до пункту «б» частини другої статті 9 Закону України «Про міжнародні договори України»).</w:t>
      </w:r>
    </w:p>
    <w:p w:rsidR="00102340" w:rsidRPr="00102340" w:rsidRDefault="00102340" w:rsidP="00102340">
      <w:pPr>
        <w:spacing w:after="0" w:line="240" w:lineRule="auto"/>
        <w:ind w:firstLine="567"/>
        <w:jc w:val="both"/>
        <w:rPr>
          <w:rFonts w:ascii="Times New Roman" w:eastAsia="SimSun" w:hAnsi="Times New Roman" w:cs="Times New Roman"/>
          <w:sz w:val="28"/>
          <w:szCs w:val="28"/>
          <w:lang w:val="uk-UA"/>
        </w:rPr>
      </w:pPr>
      <w:r w:rsidRPr="00102340">
        <w:rPr>
          <w:rFonts w:ascii="Times New Roman" w:eastAsia="SimSun" w:hAnsi="Times New Roman" w:cs="Times New Roman"/>
          <w:sz w:val="28"/>
          <w:szCs w:val="28"/>
          <w:lang w:val="uk-UA"/>
        </w:rPr>
        <w:t>Згідно з частиною першою статті 9 Закону України «Про міжнародні договори України» ратифікація міжнародних договорів України здійснюється шляхом прийняття закону про ратифікацію, невід’ємною частиною якого є текст міжнародного договору.</w:t>
      </w:r>
    </w:p>
    <w:p w:rsidR="00102340" w:rsidRPr="00102340" w:rsidRDefault="00102340" w:rsidP="00102340">
      <w:pPr>
        <w:pStyle w:val="ab"/>
        <w:spacing w:after="0"/>
        <w:ind w:left="0"/>
        <w:jc w:val="both"/>
        <w:rPr>
          <w:sz w:val="28"/>
          <w:szCs w:val="28"/>
          <w:lang w:val="uk-UA"/>
        </w:rPr>
      </w:pPr>
    </w:p>
    <w:p w:rsidR="00102340" w:rsidRPr="00102340" w:rsidRDefault="00102340" w:rsidP="00102340">
      <w:pPr>
        <w:pStyle w:val="ab"/>
        <w:spacing w:after="0"/>
        <w:ind w:left="0"/>
        <w:jc w:val="both"/>
        <w:rPr>
          <w:sz w:val="28"/>
          <w:szCs w:val="28"/>
          <w:lang w:val="uk-UA"/>
        </w:rPr>
      </w:pPr>
    </w:p>
    <w:p w:rsidR="00102340" w:rsidRPr="00102340" w:rsidRDefault="00102340" w:rsidP="00102340">
      <w:pPr>
        <w:pStyle w:val="ab"/>
        <w:spacing w:after="0"/>
        <w:ind w:left="0"/>
        <w:jc w:val="both"/>
        <w:rPr>
          <w:sz w:val="28"/>
          <w:szCs w:val="28"/>
          <w:lang w:val="uk-UA"/>
        </w:rPr>
      </w:pPr>
    </w:p>
    <w:p w:rsidR="00102340" w:rsidRPr="00102340" w:rsidRDefault="00102340" w:rsidP="00102340">
      <w:pPr>
        <w:pStyle w:val="21"/>
        <w:ind w:firstLine="0"/>
        <w:rPr>
          <w:b/>
          <w:color w:val="000000"/>
        </w:rPr>
      </w:pPr>
      <w:r w:rsidRPr="00102340">
        <w:rPr>
          <w:b/>
          <w:color w:val="000000"/>
        </w:rPr>
        <w:t>Міністр юстиції України</w:t>
      </w:r>
      <w:r w:rsidRPr="00102340">
        <w:rPr>
          <w:b/>
        </w:rPr>
        <w:tab/>
      </w:r>
      <w:r w:rsidRPr="00102340">
        <w:rPr>
          <w:b/>
        </w:rPr>
        <w:tab/>
      </w:r>
      <w:r w:rsidRPr="00102340">
        <w:rPr>
          <w:b/>
        </w:rPr>
        <w:tab/>
        <w:t xml:space="preserve">  </w:t>
      </w:r>
      <w:r w:rsidRPr="00102340">
        <w:rPr>
          <w:b/>
        </w:rPr>
        <w:tab/>
      </w:r>
      <w:r w:rsidRPr="00102340">
        <w:rPr>
          <w:b/>
        </w:rPr>
        <w:tab/>
        <w:t xml:space="preserve">   Денис МАЛЮСЬКА </w:t>
      </w:r>
    </w:p>
    <w:p w:rsidR="00102340" w:rsidRPr="00102340" w:rsidRDefault="00102340" w:rsidP="00102340">
      <w:pPr>
        <w:spacing w:after="0" w:line="240" w:lineRule="auto"/>
        <w:rPr>
          <w:rFonts w:ascii="Times New Roman" w:hAnsi="Times New Roman" w:cs="Times New Roman"/>
          <w:i/>
          <w:sz w:val="28"/>
          <w:szCs w:val="28"/>
          <w:lang w:val="uk-UA"/>
        </w:rPr>
      </w:pPr>
    </w:p>
    <w:p w:rsidR="00102340" w:rsidRPr="00102340" w:rsidRDefault="00102340" w:rsidP="00102340">
      <w:pPr>
        <w:spacing w:after="0" w:line="240" w:lineRule="auto"/>
        <w:rPr>
          <w:rFonts w:ascii="Times New Roman" w:hAnsi="Times New Roman" w:cs="Times New Roman"/>
          <w:sz w:val="28"/>
          <w:szCs w:val="28"/>
          <w:lang w:val="uk-UA"/>
        </w:rPr>
      </w:pPr>
      <w:bookmarkStart w:id="1" w:name="_Hlk39409475"/>
      <w:r w:rsidRPr="00102340">
        <w:rPr>
          <w:rFonts w:ascii="Times New Roman" w:hAnsi="Times New Roman" w:cs="Times New Roman"/>
          <w:sz w:val="28"/>
          <w:szCs w:val="28"/>
          <w:lang w:val="uk-UA"/>
        </w:rPr>
        <w:t>___ _______________ 2020 року</w:t>
      </w:r>
      <w:bookmarkEnd w:id="1"/>
    </w:p>
    <w:p w:rsidR="00102340" w:rsidRDefault="00102340" w:rsidP="00102340">
      <w:pPr>
        <w:ind w:right="-143"/>
        <w:rPr>
          <w:sz w:val="28"/>
          <w:szCs w:val="28"/>
          <w:lang w:val="uk-UA"/>
        </w:rPr>
      </w:pPr>
    </w:p>
    <w:p w:rsidR="00102340" w:rsidRDefault="00102340" w:rsidP="00102340">
      <w:pPr>
        <w:ind w:right="-143"/>
        <w:rPr>
          <w:sz w:val="28"/>
          <w:szCs w:val="28"/>
          <w:lang w:val="uk-UA"/>
        </w:rPr>
      </w:pPr>
    </w:p>
    <w:p w:rsidR="00102340" w:rsidRDefault="00102340" w:rsidP="00102340">
      <w:pPr>
        <w:jc w:val="both"/>
        <w:rPr>
          <w:sz w:val="28"/>
          <w:szCs w:val="28"/>
          <w:lang w:val="uk-UA"/>
        </w:rPr>
      </w:pPr>
    </w:p>
    <w:p w:rsidR="0068358C" w:rsidRPr="003541AF" w:rsidRDefault="0068358C" w:rsidP="00102340">
      <w:pPr>
        <w:pStyle w:val="a9"/>
      </w:pPr>
    </w:p>
    <w:sectPr w:rsidR="0068358C" w:rsidRPr="003541AF" w:rsidSect="00102340">
      <w:headerReference w:type="default" r:id="rId7"/>
      <w:pgSz w:w="11906" w:h="16838"/>
      <w:pgMar w:top="1134" w:right="849"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0A49" w:rsidRDefault="00560A49" w:rsidP="00AE1D46">
      <w:pPr>
        <w:spacing w:after="0" w:line="240" w:lineRule="auto"/>
      </w:pPr>
      <w:r>
        <w:separator/>
      </w:r>
    </w:p>
  </w:endnote>
  <w:endnote w:type="continuationSeparator" w:id="0">
    <w:p w:rsidR="00560A49" w:rsidRDefault="00560A49" w:rsidP="00AE1D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Latha">
    <w:altName w:val="Leelawadee UI Semilight"/>
    <w:panose1 w:val="02000400000000000000"/>
    <w:charset w:val="01"/>
    <w:family w:val="roman"/>
    <w:pitch w:val="variable"/>
    <w:sig w:usb0="00040000" w:usb1="00000000" w:usb2="00000000" w:usb3="00000000" w:csb0="00000000" w:csb1="00000000"/>
  </w:font>
  <w:font w:name="Palatino Linotype">
    <w:panose1 w:val="02040502050505030304"/>
    <w:charset w:val="CC"/>
    <w:family w:val="roman"/>
    <w:pitch w:val="variable"/>
    <w:sig w:usb0="E0000287" w:usb1="40000013"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0A49" w:rsidRDefault="00560A49" w:rsidP="00AE1D46">
      <w:pPr>
        <w:spacing w:after="0" w:line="240" w:lineRule="auto"/>
      </w:pPr>
      <w:r>
        <w:separator/>
      </w:r>
    </w:p>
  </w:footnote>
  <w:footnote w:type="continuationSeparator" w:id="0">
    <w:p w:rsidR="00560A49" w:rsidRDefault="00560A49" w:rsidP="00AE1D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55633125"/>
      <w:docPartObj>
        <w:docPartGallery w:val="Page Numbers (Top of Page)"/>
        <w:docPartUnique/>
      </w:docPartObj>
    </w:sdtPr>
    <w:sdtEndPr/>
    <w:sdtContent>
      <w:p w:rsidR="00AE1D46" w:rsidRDefault="00AE1D46">
        <w:pPr>
          <w:pStyle w:val="a3"/>
          <w:jc w:val="center"/>
        </w:pPr>
        <w:r>
          <w:fldChar w:fldCharType="begin"/>
        </w:r>
        <w:r>
          <w:instrText>PAGE   \* MERGEFORMAT</w:instrText>
        </w:r>
        <w:r>
          <w:fldChar w:fldCharType="separate"/>
        </w:r>
        <w:r w:rsidR="00F73D00">
          <w:rPr>
            <w:noProof/>
          </w:rPr>
          <w:t>4</w:t>
        </w:r>
        <w:r>
          <w:fldChar w:fldCharType="end"/>
        </w:r>
      </w:p>
    </w:sdtContent>
  </w:sdt>
  <w:p w:rsidR="00AE1D46" w:rsidRDefault="00AE1D4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DC74B3"/>
    <w:multiLevelType w:val="hybridMultilevel"/>
    <w:tmpl w:val="43D25E1A"/>
    <w:lvl w:ilvl="0" w:tplc="0422000F">
      <w:start w:val="4"/>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15:restartNumberingAfterBreak="0">
    <w:nsid w:val="63F218C8"/>
    <w:multiLevelType w:val="hybridMultilevel"/>
    <w:tmpl w:val="71E4C102"/>
    <w:lvl w:ilvl="0" w:tplc="0422000F">
      <w:start w:val="4"/>
      <w:numFmt w:val="decimal"/>
      <w:lvlText w:val="%1."/>
      <w:lvlJc w:val="left"/>
      <w:pPr>
        <w:ind w:left="720" w:hanging="360"/>
      </w:pPr>
      <w:rPr>
        <w:rFonts w:cs="Times New Roman"/>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num w:numId="1">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1B54"/>
    <w:rsid w:val="000417AF"/>
    <w:rsid w:val="00091FE8"/>
    <w:rsid w:val="00095064"/>
    <w:rsid w:val="000C33DA"/>
    <w:rsid w:val="00102340"/>
    <w:rsid w:val="00112A49"/>
    <w:rsid w:val="00290CCA"/>
    <w:rsid w:val="003541AF"/>
    <w:rsid w:val="003E4B3E"/>
    <w:rsid w:val="00450BF3"/>
    <w:rsid w:val="004C5ABA"/>
    <w:rsid w:val="00500EAC"/>
    <w:rsid w:val="00502C68"/>
    <w:rsid w:val="00560A49"/>
    <w:rsid w:val="0068358C"/>
    <w:rsid w:val="006C49C8"/>
    <w:rsid w:val="00741B54"/>
    <w:rsid w:val="00795C5B"/>
    <w:rsid w:val="008F159B"/>
    <w:rsid w:val="0097076D"/>
    <w:rsid w:val="009E1351"/>
    <w:rsid w:val="00AE1D46"/>
    <w:rsid w:val="00B11B1E"/>
    <w:rsid w:val="00B96008"/>
    <w:rsid w:val="00C037AB"/>
    <w:rsid w:val="00CF43AC"/>
    <w:rsid w:val="00D10727"/>
    <w:rsid w:val="00D877C7"/>
    <w:rsid w:val="00E3135B"/>
    <w:rsid w:val="00E77D74"/>
    <w:rsid w:val="00F20CDD"/>
    <w:rsid w:val="00F73D00"/>
    <w:rsid w:val="00F7696F"/>
  </w:rsids>
  <m:mathPr>
    <m:mathFont m:val="Cambria Math"/>
    <m:brkBin m:val="before"/>
    <m:brkBinSub m:val="--"/>
    <m:smallFrac/>
    <m:dispDef/>
    <m:lMargin m:val="0"/>
    <m:rMargin m:val="0"/>
    <m:defJc m:val="centerGroup"/>
    <m:wrapIndent m:val="1440"/>
    <m:intLim m:val="subSup"/>
    <m:naryLim m:val="undOvr"/>
  </m:mathPr>
  <w:themeFontLang w:val="ru-RU" w:bidi="t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4A1455D-0DF2-4E1D-91C5-CC3811D0A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8358C"/>
  </w:style>
  <w:style w:type="paragraph" w:styleId="1">
    <w:name w:val="heading 1"/>
    <w:basedOn w:val="a"/>
    <w:next w:val="a"/>
    <w:link w:val="10"/>
    <w:qFormat/>
    <w:rsid w:val="00741B54"/>
    <w:pPr>
      <w:keepNext/>
      <w:spacing w:after="0" w:line="240" w:lineRule="auto"/>
      <w:jc w:val="right"/>
      <w:outlineLvl w:val="0"/>
    </w:pPr>
    <w:rPr>
      <w:rFonts w:ascii="Times New Roman" w:eastAsia="Times New Roman" w:hAnsi="Times New Roman" w:cs="Times New Roman"/>
      <w:sz w:val="24"/>
      <w:szCs w:val="24"/>
      <w:lang w:val="uk-UA" w:eastAsia="zh-CN"/>
    </w:rPr>
  </w:style>
  <w:style w:type="paragraph" w:styleId="2">
    <w:name w:val="heading 2"/>
    <w:basedOn w:val="a"/>
    <w:next w:val="a"/>
    <w:link w:val="20"/>
    <w:semiHidden/>
    <w:unhideWhenUsed/>
    <w:qFormat/>
    <w:rsid w:val="00741B54"/>
    <w:pPr>
      <w:keepNext/>
      <w:spacing w:after="0" w:line="240" w:lineRule="auto"/>
      <w:jc w:val="right"/>
      <w:outlineLvl w:val="1"/>
    </w:pPr>
    <w:rPr>
      <w:rFonts w:ascii="Times New Roman" w:eastAsia="Times New Roman" w:hAnsi="Times New Roman" w:cs="Times New Roman"/>
      <w:b/>
      <w:bCs/>
      <w:sz w:val="28"/>
      <w:szCs w:val="28"/>
      <w:lang w:val="uk-UA"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41B54"/>
    <w:rPr>
      <w:rFonts w:ascii="Times New Roman" w:eastAsia="Times New Roman" w:hAnsi="Times New Roman" w:cs="Times New Roman"/>
      <w:sz w:val="24"/>
      <w:szCs w:val="24"/>
      <w:lang w:val="uk-UA" w:eastAsia="zh-CN"/>
    </w:rPr>
  </w:style>
  <w:style w:type="character" w:customStyle="1" w:styleId="20">
    <w:name w:val="Заголовок 2 Знак"/>
    <w:basedOn w:val="a0"/>
    <w:link w:val="2"/>
    <w:semiHidden/>
    <w:rsid w:val="00741B54"/>
    <w:rPr>
      <w:rFonts w:ascii="Times New Roman" w:eastAsia="Times New Roman" w:hAnsi="Times New Roman" w:cs="Times New Roman"/>
      <w:b/>
      <w:bCs/>
      <w:sz w:val="28"/>
      <w:szCs w:val="28"/>
      <w:lang w:val="uk-UA" w:eastAsia="zh-CN"/>
    </w:rPr>
  </w:style>
  <w:style w:type="paragraph" w:customStyle="1" w:styleId="HTML1">
    <w:name w:val="Стандартний HTML1"/>
    <w:basedOn w:val="a"/>
    <w:rsid w:val="00741B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Times New Roman" w:eastAsia="Times New Roman" w:hAnsi="Times New Roman" w:cs="Times New Roman"/>
      <w:color w:val="000000"/>
      <w:sz w:val="18"/>
      <w:szCs w:val="18"/>
    </w:rPr>
  </w:style>
  <w:style w:type="paragraph" w:styleId="a3">
    <w:name w:val="header"/>
    <w:basedOn w:val="a"/>
    <w:link w:val="a4"/>
    <w:uiPriority w:val="99"/>
    <w:unhideWhenUsed/>
    <w:rsid w:val="00AE1D46"/>
    <w:pPr>
      <w:tabs>
        <w:tab w:val="center" w:pos="4677"/>
        <w:tab w:val="right" w:pos="9355"/>
      </w:tabs>
      <w:spacing w:after="0" w:line="240" w:lineRule="auto"/>
    </w:pPr>
  </w:style>
  <w:style w:type="character" w:customStyle="1" w:styleId="a4">
    <w:name w:val="Верхній колонтитул Знак"/>
    <w:basedOn w:val="a0"/>
    <w:link w:val="a3"/>
    <w:uiPriority w:val="99"/>
    <w:rsid w:val="00AE1D46"/>
  </w:style>
  <w:style w:type="paragraph" w:styleId="a5">
    <w:name w:val="footer"/>
    <w:basedOn w:val="a"/>
    <w:link w:val="a6"/>
    <w:uiPriority w:val="99"/>
    <w:unhideWhenUsed/>
    <w:rsid w:val="00AE1D46"/>
    <w:pPr>
      <w:tabs>
        <w:tab w:val="center" w:pos="4677"/>
        <w:tab w:val="right" w:pos="9355"/>
      </w:tabs>
      <w:spacing w:after="0" w:line="240" w:lineRule="auto"/>
    </w:pPr>
  </w:style>
  <w:style w:type="character" w:customStyle="1" w:styleId="a6">
    <w:name w:val="Нижній колонтитул Знак"/>
    <w:basedOn w:val="a0"/>
    <w:link w:val="a5"/>
    <w:uiPriority w:val="99"/>
    <w:rsid w:val="00AE1D46"/>
  </w:style>
  <w:style w:type="paragraph" w:styleId="21">
    <w:name w:val="Body Text Indent 2"/>
    <w:basedOn w:val="a"/>
    <w:link w:val="22"/>
    <w:uiPriority w:val="99"/>
    <w:unhideWhenUsed/>
    <w:rsid w:val="00500EAC"/>
    <w:pPr>
      <w:autoSpaceDE w:val="0"/>
      <w:autoSpaceDN w:val="0"/>
      <w:spacing w:after="0" w:line="240" w:lineRule="auto"/>
      <w:ind w:firstLine="851"/>
      <w:jc w:val="both"/>
    </w:pPr>
    <w:rPr>
      <w:rFonts w:ascii="Times New Roman" w:eastAsia="Times New Roman" w:hAnsi="Times New Roman" w:cs="Times New Roman"/>
      <w:sz w:val="28"/>
      <w:szCs w:val="28"/>
      <w:lang w:val="uk-UA"/>
    </w:rPr>
  </w:style>
  <w:style w:type="character" w:customStyle="1" w:styleId="22">
    <w:name w:val="Основний текст з відступом 2 Знак"/>
    <w:basedOn w:val="a0"/>
    <w:link w:val="21"/>
    <w:uiPriority w:val="99"/>
    <w:rsid w:val="00500EAC"/>
    <w:rPr>
      <w:rFonts w:ascii="Times New Roman" w:eastAsia="Times New Roman" w:hAnsi="Times New Roman" w:cs="Times New Roman"/>
      <w:sz w:val="28"/>
      <w:szCs w:val="28"/>
      <w:lang w:val="uk-UA"/>
    </w:rPr>
  </w:style>
  <w:style w:type="paragraph" w:styleId="3">
    <w:name w:val="Body Text Indent 3"/>
    <w:basedOn w:val="a"/>
    <w:link w:val="30"/>
    <w:uiPriority w:val="99"/>
    <w:semiHidden/>
    <w:unhideWhenUsed/>
    <w:rsid w:val="00500EAC"/>
    <w:pPr>
      <w:autoSpaceDE w:val="0"/>
      <w:autoSpaceDN w:val="0"/>
      <w:spacing w:after="0" w:line="240" w:lineRule="auto"/>
      <w:ind w:firstLine="709"/>
      <w:jc w:val="both"/>
    </w:pPr>
    <w:rPr>
      <w:rFonts w:ascii="Times New Roman" w:eastAsia="Times New Roman" w:hAnsi="Times New Roman" w:cs="Times New Roman"/>
      <w:color w:val="000000"/>
      <w:sz w:val="28"/>
      <w:szCs w:val="28"/>
      <w:lang w:val="uk-UA"/>
    </w:rPr>
  </w:style>
  <w:style w:type="character" w:customStyle="1" w:styleId="30">
    <w:name w:val="Основний текст з відступом 3 Знак"/>
    <w:basedOn w:val="a0"/>
    <w:link w:val="3"/>
    <w:uiPriority w:val="99"/>
    <w:semiHidden/>
    <w:rsid w:val="00500EAC"/>
    <w:rPr>
      <w:rFonts w:ascii="Times New Roman" w:eastAsia="Times New Roman" w:hAnsi="Times New Roman" w:cs="Times New Roman"/>
      <w:color w:val="000000"/>
      <w:sz w:val="28"/>
      <w:szCs w:val="28"/>
      <w:lang w:val="uk-UA"/>
    </w:rPr>
  </w:style>
  <w:style w:type="paragraph" w:styleId="a7">
    <w:name w:val="Body Text"/>
    <w:basedOn w:val="a"/>
    <w:link w:val="a8"/>
    <w:uiPriority w:val="99"/>
    <w:semiHidden/>
    <w:unhideWhenUsed/>
    <w:rsid w:val="003541AF"/>
    <w:pPr>
      <w:spacing w:after="120"/>
    </w:pPr>
  </w:style>
  <w:style w:type="character" w:customStyle="1" w:styleId="a8">
    <w:name w:val="Основний текст Знак"/>
    <w:basedOn w:val="a0"/>
    <w:link w:val="a7"/>
    <w:uiPriority w:val="99"/>
    <w:semiHidden/>
    <w:rsid w:val="003541AF"/>
  </w:style>
  <w:style w:type="paragraph" w:styleId="a9">
    <w:name w:val="Title"/>
    <w:basedOn w:val="a"/>
    <w:link w:val="aa"/>
    <w:uiPriority w:val="99"/>
    <w:qFormat/>
    <w:rsid w:val="003541AF"/>
    <w:pPr>
      <w:autoSpaceDE w:val="0"/>
      <w:autoSpaceDN w:val="0"/>
      <w:spacing w:after="0" w:line="240" w:lineRule="auto"/>
      <w:jc w:val="center"/>
    </w:pPr>
    <w:rPr>
      <w:rFonts w:ascii="Times New Roman" w:eastAsia="Times New Roman" w:hAnsi="Times New Roman" w:cs="Times New Roman"/>
      <w:b/>
      <w:bCs/>
      <w:sz w:val="28"/>
      <w:szCs w:val="28"/>
      <w:lang w:val="uk-UA"/>
    </w:rPr>
  </w:style>
  <w:style w:type="character" w:customStyle="1" w:styleId="aa">
    <w:name w:val="Назва Знак"/>
    <w:basedOn w:val="a0"/>
    <w:link w:val="a9"/>
    <w:uiPriority w:val="99"/>
    <w:rsid w:val="003541AF"/>
    <w:rPr>
      <w:rFonts w:ascii="Times New Roman" w:eastAsia="Times New Roman" w:hAnsi="Times New Roman" w:cs="Times New Roman"/>
      <w:b/>
      <w:bCs/>
      <w:sz w:val="28"/>
      <w:szCs w:val="28"/>
      <w:lang w:val="uk-UA"/>
    </w:rPr>
  </w:style>
  <w:style w:type="paragraph" w:styleId="ab">
    <w:name w:val="Body Text Indent"/>
    <w:basedOn w:val="a"/>
    <w:link w:val="ac"/>
    <w:uiPriority w:val="99"/>
    <w:unhideWhenUsed/>
    <w:rsid w:val="003541AF"/>
    <w:pPr>
      <w:autoSpaceDE w:val="0"/>
      <w:autoSpaceDN w:val="0"/>
      <w:spacing w:after="120" w:line="240" w:lineRule="auto"/>
      <w:ind w:left="283"/>
    </w:pPr>
    <w:rPr>
      <w:rFonts w:ascii="Times New Roman" w:eastAsia="Times New Roman" w:hAnsi="Times New Roman" w:cs="Times New Roman"/>
      <w:sz w:val="20"/>
      <w:szCs w:val="20"/>
    </w:rPr>
  </w:style>
  <w:style w:type="character" w:customStyle="1" w:styleId="ac">
    <w:name w:val="Основний текст з відступом Знак"/>
    <w:basedOn w:val="a0"/>
    <w:link w:val="ab"/>
    <w:uiPriority w:val="99"/>
    <w:rsid w:val="003541AF"/>
    <w:rPr>
      <w:rFonts w:ascii="Times New Roman" w:eastAsia="Times New Roman" w:hAnsi="Times New Roman" w:cs="Times New Roman"/>
      <w:sz w:val="20"/>
      <w:szCs w:val="20"/>
    </w:rPr>
  </w:style>
  <w:style w:type="paragraph" w:styleId="ad">
    <w:name w:val="List Paragraph"/>
    <w:basedOn w:val="a"/>
    <w:uiPriority w:val="34"/>
    <w:qFormat/>
    <w:rsid w:val="003541AF"/>
    <w:pPr>
      <w:autoSpaceDE w:val="0"/>
      <w:autoSpaceDN w:val="0"/>
      <w:spacing w:after="0" w:line="240" w:lineRule="auto"/>
      <w:ind w:left="708"/>
    </w:pPr>
    <w:rPr>
      <w:rFonts w:ascii="Times New Roman" w:eastAsia="Times New Roman" w:hAnsi="Times New Roman" w:cs="Times New Roman"/>
      <w:sz w:val="20"/>
      <w:szCs w:val="20"/>
    </w:rPr>
  </w:style>
  <w:style w:type="paragraph" w:customStyle="1" w:styleId="Style14">
    <w:name w:val="Style14"/>
    <w:basedOn w:val="a"/>
    <w:uiPriority w:val="99"/>
    <w:rsid w:val="00102340"/>
    <w:pPr>
      <w:widowControl w:val="0"/>
      <w:autoSpaceDE w:val="0"/>
      <w:autoSpaceDN w:val="0"/>
      <w:adjustRightInd w:val="0"/>
      <w:spacing w:after="0" w:line="280" w:lineRule="exact"/>
      <w:jc w:val="both"/>
    </w:pPr>
    <w:rPr>
      <w:rFonts w:ascii="Palatino Linotype" w:hAnsi="Palatino Linotype" w:cs="Times New Roman"/>
      <w:sz w:val="24"/>
      <w:szCs w:val="24"/>
      <w:lang w:val="uk-UA" w:eastAsia="uk-UA"/>
    </w:rPr>
  </w:style>
  <w:style w:type="character" w:customStyle="1" w:styleId="FontStyle32">
    <w:name w:val="Font Style32"/>
    <w:basedOn w:val="a0"/>
    <w:uiPriority w:val="99"/>
    <w:rsid w:val="00102340"/>
    <w:rPr>
      <w:rFonts w:ascii="Palatino Linotype" w:hAnsi="Palatino Linotype" w:cs="Palatino Linotype" w:hint="default"/>
      <w:sz w:val="16"/>
      <w:szCs w:val="16"/>
    </w:rPr>
  </w:style>
  <w:style w:type="character" w:customStyle="1" w:styleId="rvts9">
    <w:name w:val="rvts9"/>
    <w:basedOn w:val="a0"/>
    <w:rsid w:val="00102340"/>
    <w:rPr>
      <w:rFonts w:ascii="Times New Roman" w:hAnsi="Times New Roman" w:cs="Times New Roman" w:hint="default"/>
    </w:rPr>
  </w:style>
  <w:style w:type="character" w:customStyle="1" w:styleId="FontStyle12">
    <w:name w:val="Font Style12"/>
    <w:basedOn w:val="a0"/>
    <w:uiPriority w:val="99"/>
    <w:rsid w:val="00102340"/>
    <w:rPr>
      <w:rFonts w:ascii="Times New Roman" w:hAnsi="Times New Roman" w:cs="Times New Roman" w:hint="default"/>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990118">
      <w:bodyDiv w:val="1"/>
      <w:marLeft w:val="0"/>
      <w:marRight w:val="0"/>
      <w:marTop w:val="0"/>
      <w:marBottom w:val="0"/>
      <w:divBdr>
        <w:top w:val="none" w:sz="0" w:space="0" w:color="auto"/>
        <w:left w:val="none" w:sz="0" w:space="0" w:color="auto"/>
        <w:bottom w:val="none" w:sz="0" w:space="0" w:color="auto"/>
        <w:right w:val="none" w:sz="0" w:space="0" w:color="auto"/>
      </w:divBdr>
    </w:div>
    <w:div w:id="513761404">
      <w:bodyDiv w:val="1"/>
      <w:marLeft w:val="0"/>
      <w:marRight w:val="0"/>
      <w:marTop w:val="0"/>
      <w:marBottom w:val="0"/>
      <w:divBdr>
        <w:top w:val="none" w:sz="0" w:space="0" w:color="auto"/>
        <w:left w:val="none" w:sz="0" w:space="0" w:color="auto"/>
        <w:bottom w:val="none" w:sz="0" w:space="0" w:color="auto"/>
        <w:right w:val="none" w:sz="0" w:space="0" w:color="auto"/>
      </w:divBdr>
    </w:div>
    <w:div w:id="868563259">
      <w:bodyDiv w:val="1"/>
      <w:marLeft w:val="0"/>
      <w:marRight w:val="0"/>
      <w:marTop w:val="0"/>
      <w:marBottom w:val="0"/>
      <w:divBdr>
        <w:top w:val="none" w:sz="0" w:space="0" w:color="auto"/>
        <w:left w:val="none" w:sz="0" w:space="0" w:color="auto"/>
        <w:bottom w:val="none" w:sz="0" w:space="0" w:color="auto"/>
        <w:right w:val="none" w:sz="0" w:space="0" w:color="auto"/>
      </w:divBdr>
    </w:div>
    <w:div w:id="1684933277">
      <w:bodyDiv w:val="1"/>
      <w:marLeft w:val="0"/>
      <w:marRight w:val="0"/>
      <w:marTop w:val="0"/>
      <w:marBottom w:val="0"/>
      <w:divBdr>
        <w:top w:val="none" w:sz="0" w:space="0" w:color="auto"/>
        <w:left w:val="none" w:sz="0" w:space="0" w:color="auto"/>
        <w:bottom w:val="none" w:sz="0" w:space="0" w:color="auto"/>
        <w:right w:val="none" w:sz="0" w:space="0" w:color="auto"/>
      </w:divBdr>
    </w:div>
    <w:div w:id="1994219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4582</Words>
  <Characters>2613</Characters>
  <Application>Microsoft Office Word</Application>
  <DocSecurity>0</DocSecurity>
  <Lines>21</Lines>
  <Paragraphs>14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t.solodukha</dc:creator>
  <cp:keywords/>
  <dc:description/>
  <cp:lastModifiedBy>Марченко Людмила Іванівна</cp:lastModifiedBy>
  <cp:revision>2</cp:revision>
  <cp:lastPrinted>2020-05-04T13:25:00Z</cp:lastPrinted>
  <dcterms:created xsi:type="dcterms:W3CDTF">2020-06-02T06:59:00Z</dcterms:created>
  <dcterms:modified xsi:type="dcterms:W3CDTF">2020-06-02T06:59:00Z</dcterms:modified>
</cp:coreProperties>
</file>