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446C3" w:rsidRPr="002F79BE" w:rsidRDefault="001446C3" w:rsidP="00A24363">
      <w:pPr>
        <w:shd w:val="clear" w:color="auto" w:fill="FFFFFF"/>
        <w:spacing w:after="0" w:line="240" w:lineRule="auto"/>
        <w:ind w:left="4536"/>
        <w:jc w:val="both"/>
        <w:rPr>
          <w:rFonts w:ascii="Times New Roman" w:eastAsiaTheme="minorHAnsi" w:hAnsi="Times New Roman" w:cstheme="minorBidi"/>
          <w:b/>
          <w:bCs/>
          <w:sz w:val="26"/>
          <w:szCs w:val="26"/>
          <w:lang w:val="uk-UA"/>
        </w:rPr>
      </w:pPr>
    </w:p>
    <w:p w:rsidR="005B66D6" w:rsidRPr="008A547F" w:rsidRDefault="005B66D6" w:rsidP="00DB0E0C">
      <w:pPr>
        <w:spacing w:after="0" w:line="240" w:lineRule="auto"/>
        <w:ind w:left="3969"/>
        <w:jc w:val="center"/>
        <w:rPr>
          <w:rFonts w:ascii="Times New Roman" w:eastAsia="Times New Roman" w:hAnsi="Times New Roman"/>
          <w:b/>
          <w:bCs/>
          <w:iCs/>
          <w:sz w:val="28"/>
          <w:szCs w:val="28"/>
          <w:lang w:val="uk-UA" w:eastAsia="ru-RU"/>
        </w:rPr>
      </w:pPr>
      <w:r w:rsidRPr="008A547F">
        <w:rPr>
          <w:rFonts w:ascii="Times New Roman" w:eastAsia="Times New Roman" w:hAnsi="Times New Roman"/>
          <w:b/>
          <w:bCs/>
          <w:iCs/>
          <w:sz w:val="28"/>
          <w:szCs w:val="28"/>
          <w:lang w:val="uk-UA" w:eastAsia="ru-RU"/>
        </w:rPr>
        <w:t>Комітет Верховної Ради України</w:t>
      </w:r>
      <w:r w:rsidR="002F79BE" w:rsidRPr="008A547F">
        <w:rPr>
          <w:rFonts w:ascii="Times New Roman" w:eastAsia="Times New Roman" w:hAnsi="Times New Roman"/>
          <w:b/>
          <w:bCs/>
          <w:iCs/>
          <w:sz w:val="28"/>
          <w:szCs w:val="28"/>
          <w:lang w:val="uk-UA" w:eastAsia="ru-RU"/>
        </w:rPr>
        <w:t xml:space="preserve"> </w:t>
      </w:r>
      <w:r w:rsidR="00DB0E0C" w:rsidRPr="008A547F">
        <w:rPr>
          <w:rFonts w:ascii="Times New Roman" w:eastAsia="Times New Roman" w:hAnsi="Times New Roman"/>
          <w:b/>
          <w:bCs/>
          <w:iCs/>
          <w:sz w:val="28"/>
          <w:szCs w:val="28"/>
          <w:lang w:val="uk-UA" w:eastAsia="ru-RU"/>
        </w:rPr>
        <w:t>з питань гуманітарної та інформаційної політики</w:t>
      </w:r>
    </w:p>
    <w:p w:rsidR="002F79BE" w:rsidRPr="008A547F" w:rsidRDefault="002F79BE" w:rsidP="005B66D6">
      <w:pPr>
        <w:spacing w:after="0" w:line="240" w:lineRule="auto"/>
        <w:ind w:left="1134"/>
        <w:jc w:val="center"/>
        <w:rPr>
          <w:rFonts w:ascii="Times New Roman" w:eastAsia="Times New Roman" w:hAnsi="Times New Roman"/>
          <w:b/>
          <w:bCs/>
          <w:iCs/>
          <w:sz w:val="28"/>
          <w:szCs w:val="28"/>
          <w:lang w:val="uk-UA" w:eastAsia="ru-RU"/>
        </w:rPr>
      </w:pPr>
    </w:p>
    <w:p w:rsidR="005B66D6" w:rsidRPr="008A547F" w:rsidRDefault="005B66D6" w:rsidP="005B66D6">
      <w:pPr>
        <w:spacing w:after="0" w:line="240" w:lineRule="auto"/>
        <w:jc w:val="both"/>
        <w:rPr>
          <w:rFonts w:ascii="Times New Roman" w:eastAsia="Times New Roman" w:hAnsi="Times New Roman"/>
          <w:bCs/>
          <w:i/>
          <w:iCs/>
          <w:sz w:val="28"/>
          <w:szCs w:val="28"/>
          <w:lang w:val="uk-UA" w:eastAsia="ru-RU"/>
        </w:rPr>
      </w:pPr>
      <w:r w:rsidRPr="008A547F">
        <w:rPr>
          <w:rFonts w:ascii="Times New Roman" w:eastAsia="Times New Roman" w:hAnsi="Times New Roman"/>
          <w:bCs/>
          <w:i/>
          <w:iCs/>
          <w:sz w:val="28"/>
          <w:szCs w:val="28"/>
          <w:lang w:val="uk-UA" w:eastAsia="ru-RU"/>
        </w:rPr>
        <w:t>До розгляду законопроекту</w:t>
      </w:r>
    </w:p>
    <w:p w:rsidR="005B66D6" w:rsidRPr="008A547F" w:rsidRDefault="00A2104C" w:rsidP="005B66D6">
      <w:pPr>
        <w:spacing w:after="0" w:line="240" w:lineRule="auto"/>
        <w:jc w:val="both"/>
        <w:rPr>
          <w:rFonts w:ascii="Times New Roman" w:eastAsia="Times New Roman" w:hAnsi="Times New Roman"/>
          <w:bCs/>
          <w:i/>
          <w:iCs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bCs/>
          <w:i/>
          <w:iCs/>
          <w:sz w:val="28"/>
          <w:szCs w:val="28"/>
          <w:lang w:val="uk-UA" w:eastAsia="ru-RU"/>
        </w:rPr>
        <w:t>реєстр. № 3667</w:t>
      </w:r>
    </w:p>
    <w:p w:rsidR="00A24363" w:rsidRPr="008A547F" w:rsidRDefault="00A24363" w:rsidP="00A24363">
      <w:pPr>
        <w:spacing w:after="0" w:line="240" w:lineRule="auto"/>
        <w:ind w:firstLine="851"/>
        <w:jc w:val="both"/>
        <w:rPr>
          <w:rFonts w:ascii="Times New Roman" w:eastAsiaTheme="minorHAnsi" w:hAnsi="Times New Roman" w:cstheme="minorBidi"/>
          <w:sz w:val="26"/>
          <w:szCs w:val="26"/>
          <w:lang w:val="uk-UA"/>
        </w:rPr>
      </w:pPr>
    </w:p>
    <w:p w:rsidR="00A24363" w:rsidRPr="008A547F" w:rsidRDefault="00A24363" w:rsidP="0039031D">
      <w:pPr>
        <w:spacing w:after="0" w:line="240" w:lineRule="auto"/>
        <w:ind w:firstLine="709"/>
        <w:jc w:val="both"/>
        <w:rPr>
          <w:rFonts w:ascii="Times New Roman" w:eastAsiaTheme="minorHAnsi" w:hAnsi="Times New Roman" w:cstheme="minorBidi"/>
          <w:sz w:val="28"/>
          <w:szCs w:val="28"/>
          <w:lang w:val="uk-UA"/>
        </w:rPr>
      </w:pPr>
      <w:r w:rsidRPr="008A547F">
        <w:rPr>
          <w:rFonts w:ascii="Times New Roman" w:eastAsiaTheme="minorHAnsi" w:hAnsi="Times New Roman" w:cstheme="minorBidi"/>
          <w:sz w:val="28"/>
          <w:szCs w:val="28"/>
          <w:lang w:val="uk-UA"/>
        </w:rPr>
        <w:t>Комітет Верховної Ради України</w:t>
      </w:r>
      <w:r w:rsidR="005B66D6" w:rsidRPr="008A547F">
        <w:rPr>
          <w:rFonts w:ascii="Times New Roman" w:eastAsiaTheme="minorHAnsi" w:hAnsi="Times New Roman" w:cstheme="minorBidi"/>
          <w:sz w:val="28"/>
          <w:szCs w:val="28"/>
          <w:lang w:val="uk-UA"/>
        </w:rPr>
        <w:t xml:space="preserve"> з</w:t>
      </w:r>
      <w:r w:rsidR="001446C3" w:rsidRPr="008A547F">
        <w:rPr>
          <w:rFonts w:ascii="Times New Roman" w:eastAsiaTheme="minorHAnsi" w:hAnsi="Times New Roman" w:cstheme="minorBidi"/>
          <w:sz w:val="28"/>
          <w:szCs w:val="28"/>
          <w:lang w:val="uk-UA"/>
        </w:rPr>
        <w:t xml:space="preserve"> питан</w:t>
      </w:r>
      <w:r w:rsidR="00357B08" w:rsidRPr="008A547F">
        <w:rPr>
          <w:rFonts w:ascii="Times New Roman" w:eastAsiaTheme="minorHAnsi" w:hAnsi="Times New Roman" w:cstheme="minorBidi"/>
          <w:sz w:val="28"/>
          <w:szCs w:val="28"/>
          <w:lang w:val="uk-UA"/>
        </w:rPr>
        <w:t xml:space="preserve">ь бюджету на засіданні </w:t>
      </w:r>
      <w:r w:rsidR="00FA0459">
        <w:rPr>
          <w:rFonts w:ascii="Times New Roman" w:eastAsiaTheme="minorHAnsi" w:hAnsi="Times New Roman" w:cstheme="minorBidi"/>
          <w:sz w:val="28"/>
          <w:szCs w:val="28"/>
          <w:lang w:val="uk-UA"/>
        </w:rPr>
        <w:t>2 вересня 2020 року (протокол № 53</w:t>
      </w:r>
      <w:bookmarkStart w:id="0" w:name="_GoBack"/>
      <w:bookmarkEnd w:id="0"/>
      <w:r w:rsidRPr="008A547F">
        <w:rPr>
          <w:rFonts w:ascii="Times New Roman" w:eastAsiaTheme="minorHAnsi" w:hAnsi="Times New Roman" w:cstheme="minorBidi"/>
          <w:sz w:val="28"/>
          <w:szCs w:val="28"/>
          <w:lang w:val="uk-UA"/>
        </w:rPr>
        <w:t xml:space="preserve">) відповідно до статей 27 і 109 Бюджетного кодексу України та статті 93 Регламенту Верховної Ради України розглянув </w:t>
      </w:r>
      <w:r w:rsidRPr="008A547F">
        <w:rPr>
          <w:rFonts w:ascii="Times New Roman" w:eastAsiaTheme="minorHAnsi" w:hAnsi="Times New Roman" w:cstheme="minorBidi"/>
          <w:sz w:val="28"/>
          <w:lang w:val="uk-UA"/>
        </w:rPr>
        <w:t xml:space="preserve">проект Закону </w:t>
      </w:r>
      <w:r w:rsidR="00A2104C" w:rsidRPr="00A2104C">
        <w:rPr>
          <w:rFonts w:ascii="Times New Roman" w:eastAsiaTheme="minorHAnsi" w:hAnsi="Times New Roman" w:cstheme="minorBidi"/>
          <w:sz w:val="28"/>
          <w:szCs w:val="28"/>
          <w:lang w:val="uk-UA"/>
        </w:rPr>
        <w:t>про внесення змін до деяких законодавчих актів України щодо сприяння формуванню відповідального батьківства</w:t>
      </w:r>
      <w:r w:rsidRPr="008A547F">
        <w:rPr>
          <w:rFonts w:ascii="Times New Roman" w:eastAsiaTheme="minorHAnsi" w:hAnsi="Times New Roman" w:cstheme="minorBidi"/>
          <w:sz w:val="28"/>
          <w:lang w:val="uk-UA"/>
        </w:rPr>
        <w:t xml:space="preserve"> (реєстр. № </w:t>
      </w:r>
      <w:r w:rsidR="005B66D6" w:rsidRPr="008A547F">
        <w:rPr>
          <w:rFonts w:ascii="Times New Roman" w:eastAsiaTheme="minorHAnsi" w:hAnsi="Times New Roman" w:cstheme="minorBidi"/>
          <w:sz w:val="28"/>
          <w:lang w:val="uk-UA"/>
        </w:rPr>
        <w:t>3</w:t>
      </w:r>
      <w:r w:rsidR="00A2104C">
        <w:rPr>
          <w:rFonts w:ascii="Times New Roman" w:eastAsiaTheme="minorHAnsi" w:hAnsi="Times New Roman" w:cstheme="minorBidi"/>
          <w:sz w:val="28"/>
          <w:lang w:val="uk-UA"/>
        </w:rPr>
        <w:t>667</w:t>
      </w:r>
      <w:r w:rsidRPr="008A547F">
        <w:rPr>
          <w:rFonts w:ascii="Times New Roman" w:eastAsiaTheme="minorHAnsi" w:hAnsi="Times New Roman" w:cstheme="minorBidi"/>
          <w:sz w:val="28"/>
          <w:lang w:val="uk-UA"/>
        </w:rPr>
        <w:t xml:space="preserve"> від</w:t>
      </w:r>
      <w:r w:rsidR="00DB0E0C" w:rsidRPr="008A547F">
        <w:rPr>
          <w:rFonts w:ascii="Times New Roman" w:eastAsiaTheme="minorHAnsi" w:hAnsi="Times New Roman" w:cstheme="minorBidi"/>
          <w:sz w:val="28"/>
          <w:lang w:val="uk-UA"/>
        </w:rPr>
        <w:t xml:space="preserve"> 1</w:t>
      </w:r>
      <w:r w:rsidR="00A2104C">
        <w:rPr>
          <w:rFonts w:ascii="Times New Roman" w:eastAsiaTheme="minorHAnsi" w:hAnsi="Times New Roman" w:cstheme="minorBidi"/>
          <w:sz w:val="28"/>
          <w:lang w:val="uk-UA"/>
        </w:rPr>
        <w:t>6</w:t>
      </w:r>
      <w:r w:rsidRPr="008A547F">
        <w:rPr>
          <w:rFonts w:ascii="Times New Roman" w:eastAsiaTheme="minorHAnsi" w:hAnsi="Times New Roman" w:cstheme="minorBidi"/>
          <w:sz w:val="28"/>
          <w:lang w:val="uk-UA"/>
        </w:rPr>
        <w:t>.</w:t>
      </w:r>
      <w:r w:rsidR="005B66D6" w:rsidRPr="008A547F">
        <w:rPr>
          <w:rFonts w:ascii="Times New Roman" w:eastAsiaTheme="minorHAnsi" w:hAnsi="Times New Roman" w:cstheme="minorBidi"/>
          <w:sz w:val="28"/>
          <w:lang w:val="uk-UA"/>
        </w:rPr>
        <w:t>0</w:t>
      </w:r>
      <w:r w:rsidR="00A2104C">
        <w:rPr>
          <w:rFonts w:ascii="Times New Roman" w:eastAsiaTheme="minorHAnsi" w:hAnsi="Times New Roman" w:cstheme="minorBidi"/>
          <w:sz w:val="28"/>
          <w:lang w:val="uk-UA"/>
        </w:rPr>
        <w:t>6</w:t>
      </w:r>
      <w:r w:rsidR="005B66D6" w:rsidRPr="008A547F">
        <w:rPr>
          <w:rFonts w:ascii="Times New Roman" w:eastAsiaTheme="minorHAnsi" w:hAnsi="Times New Roman" w:cstheme="minorBidi"/>
          <w:sz w:val="28"/>
          <w:lang w:val="uk-UA"/>
        </w:rPr>
        <w:t>.2020</w:t>
      </w:r>
      <w:r w:rsidRPr="008A547F">
        <w:rPr>
          <w:rFonts w:ascii="Times New Roman" w:eastAsiaTheme="minorHAnsi" w:hAnsi="Times New Roman" w:cstheme="minorBidi"/>
          <w:sz w:val="28"/>
          <w:lang w:val="uk-UA"/>
        </w:rPr>
        <w:t xml:space="preserve"> року), поданий </w:t>
      </w:r>
      <w:r w:rsidR="00A2104C">
        <w:rPr>
          <w:rFonts w:ascii="Times New Roman" w:eastAsiaTheme="minorHAnsi" w:hAnsi="Times New Roman" w:cstheme="minorBidi"/>
          <w:sz w:val="28"/>
          <w:lang w:val="uk-UA"/>
        </w:rPr>
        <w:t>Кабінетом Міністрів України</w:t>
      </w:r>
      <w:r w:rsidRPr="008A547F">
        <w:rPr>
          <w:rFonts w:ascii="Times New Roman" w:eastAsiaTheme="minorHAnsi" w:hAnsi="Times New Roman" w:cstheme="minorBidi"/>
          <w:sz w:val="28"/>
          <w:lang w:val="uk-UA"/>
        </w:rPr>
        <w:t xml:space="preserve">, </w:t>
      </w:r>
      <w:r w:rsidR="000A7E34" w:rsidRPr="008A547F">
        <w:rPr>
          <w:rFonts w:ascii="Times New Roman" w:eastAsiaTheme="minorHAnsi" w:hAnsi="Times New Roman" w:cstheme="minorBidi"/>
          <w:sz w:val="28"/>
          <w:szCs w:val="28"/>
          <w:lang w:val="uk-UA"/>
        </w:rPr>
        <w:t>і повідомляє так</w:t>
      </w:r>
      <w:r w:rsidRPr="008A547F">
        <w:rPr>
          <w:rFonts w:ascii="Times New Roman" w:eastAsiaTheme="minorHAnsi" w:hAnsi="Times New Roman" w:cstheme="minorBidi"/>
          <w:sz w:val="28"/>
          <w:szCs w:val="28"/>
          <w:lang w:val="uk-UA"/>
        </w:rPr>
        <w:t>е.</w:t>
      </w:r>
    </w:p>
    <w:p w:rsidR="004B46A1" w:rsidRDefault="001446C3" w:rsidP="00A2104C">
      <w:pPr>
        <w:spacing w:after="0" w:line="240" w:lineRule="auto"/>
        <w:ind w:firstLine="709"/>
        <w:jc w:val="both"/>
        <w:rPr>
          <w:rFonts w:ascii="Times New Roman" w:eastAsiaTheme="minorHAnsi" w:hAnsi="Times New Roman" w:cstheme="minorBidi"/>
          <w:sz w:val="28"/>
          <w:szCs w:val="28"/>
          <w:lang w:val="uk-UA"/>
        </w:rPr>
      </w:pPr>
      <w:r w:rsidRPr="008A547F">
        <w:rPr>
          <w:rFonts w:ascii="Times New Roman" w:eastAsiaTheme="minorHAnsi" w:hAnsi="Times New Roman" w:cstheme="minorBidi"/>
          <w:sz w:val="28"/>
          <w:szCs w:val="28"/>
          <w:lang w:val="uk-UA"/>
        </w:rPr>
        <w:t>У з</w:t>
      </w:r>
      <w:r w:rsidR="00A24363" w:rsidRPr="008A547F">
        <w:rPr>
          <w:rFonts w:ascii="Times New Roman" w:eastAsiaTheme="minorHAnsi" w:hAnsi="Times New Roman" w:cstheme="minorBidi"/>
          <w:sz w:val="28"/>
          <w:szCs w:val="28"/>
          <w:lang w:val="uk-UA"/>
        </w:rPr>
        <w:t>аконопроект</w:t>
      </w:r>
      <w:r w:rsidRPr="008A547F">
        <w:rPr>
          <w:rFonts w:ascii="Times New Roman" w:eastAsiaTheme="minorHAnsi" w:hAnsi="Times New Roman" w:cstheme="minorBidi"/>
          <w:sz w:val="28"/>
          <w:szCs w:val="28"/>
          <w:lang w:val="uk-UA"/>
        </w:rPr>
        <w:t xml:space="preserve">і </w:t>
      </w:r>
      <w:r w:rsidR="00A2104C">
        <w:rPr>
          <w:rFonts w:ascii="Times New Roman" w:eastAsiaTheme="minorHAnsi" w:hAnsi="Times New Roman" w:cstheme="minorBidi"/>
          <w:sz w:val="28"/>
          <w:szCs w:val="28"/>
          <w:lang w:val="uk-UA"/>
        </w:rPr>
        <w:t xml:space="preserve">шляхом внесення змін до Сімейного кодексу України, Цивільного кодексу України, </w:t>
      </w:r>
      <w:r w:rsidR="00794842">
        <w:rPr>
          <w:rFonts w:ascii="Times New Roman" w:eastAsiaTheme="minorHAnsi" w:hAnsi="Times New Roman" w:cstheme="minorBidi"/>
          <w:sz w:val="28"/>
          <w:szCs w:val="28"/>
          <w:lang w:val="uk-UA"/>
        </w:rPr>
        <w:t xml:space="preserve">Цивільно процесуального кодексу </w:t>
      </w:r>
      <w:r w:rsidR="00BF573B">
        <w:rPr>
          <w:rFonts w:ascii="Times New Roman" w:eastAsiaTheme="minorHAnsi" w:hAnsi="Times New Roman" w:cstheme="minorBidi"/>
          <w:sz w:val="28"/>
          <w:szCs w:val="28"/>
          <w:lang w:val="uk-UA"/>
        </w:rPr>
        <w:t>України</w:t>
      </w:r>
      <w:r w:rsidR="00794842">
        <w:rPr>
          <w:rFonts w:ascii="Times New Roman" w:eastAsiaTheme="minorHAnsi" w:hAnsi="Times New Roman" w:cstheme="minorBidi"/>
          <w:sz w:val="28"/>
          <w:szCs w:val="28"/>
          <w:lang w:val="uk-UA"/>
        </w:rPr>
        <w:t xml:space="preserve">, а також до Закону України «Про державну реєстрацію актів цивільного стану» </w:t>
      </w:r>
      <w:r w:rsidR="00DB0E0C" w:rsidRPr="008A547F">
        <w:rPr>
          <w:rFonts w:ascii="Times New Roman" w:eastAsiaTheme="minorHAnsi" w:hAnsi="Times New Roman" w:cstheme="minorBidi"/>
          <w:sz w:val="28"/>
          <w:szCs w:val="28"/>
          <w:lang w:val="uk-UA"/>
        </w:rPr>
        <w:t>пропонується</w:t>
      </w:r>
      <w:r w:rsidR="004B46A1" w:rsidRPr="004B46A1">
        <w:rPr>
          <w:rFonts w:ascii="Times New Roman" w:eastAsiaTheme="minorHAnsi" w:hAnsi="Times New Roman" w:cstheme="minorBidi"/>
          <w:sz w:val="28"/>
          <w:szCs w:val="28"/>
          <w:lang w:val="uk-UA"/>
        </w:rPr>
        <w:t xml:space="preserve"> </w:t>
      </w:r>
      <w:r w:rsidR="004B46A1">
        <w:rPr>
          <w:rFonts w:ascii="Times New Roman" w:eastAsiaTheme="minorHAnsi" w:hAnsi="Times New Roman" w:cstheme="minorBidi"/>
          <w:sz w:val="28"/>
          <w:szCs w:val="28"/>
          <w:lang w:val="uk-UA"/>
        </w:rPr>
        <w:t xml:space="preserve">серед іншого </w:t>
      </w:r>
      <w:r w:rsidR="00564458">
        <w:rPr>
          <w:rFonts w:ascii="Times New Roman" w:eastAsiaTheme="minorHAnsi" w:hAnsi="Times New Roman" w:cstheme="minorBidi"/>
          <w:sz w:val="28"/>
          <w:szCs w:val="28"/>
          <w:lang w:val="uk-UA"/>
        </w:rPr>
        <w:t xml:space="preserve">врегулювати питання </w:t>
      </w:r>
      <w:r w:rsidR="004B46A1" w:rsidRPr="004B46A1">
        <w:rPr>
          <w:rFonts w:ascii="Times New Roman" w:eastAsiaTheme="minorHAnsi" w:hAnsi="Times New Roman" w:cstheme="minorBidi"/>
          <w:sz w:val="28"/>
          <w:szCs w:val="28"/>
          <w:lang w:val="uk-UA"/>
        </w:rPr>
        <w:t>вдосконалення механізмів підтримки малолітніх та неповнолітніх батьків, у тому числі шляхом запровадження відповідальності за її відсутність</w:t>
      </w:r>
      <w:r w:rsidR="00564458">
        <w:rPr>
          <w:rFonts w:ascii="Times New Roman" w:eastAsiaTheme="minorHAnsi" w:hAnsi="Times New Roman" w:cstheme="minorBidi"/>
          <w:sz w:val="28"/>
          <w:szCs w:val="28"/>
          <w:lang w:val="uk-UA"/>
        </w:rPr>
        <w:t xml:space="preserve">, </w:t>
      </w:r>
      <w:r w:rsidR="004B46A1" w:rsidRPr="004B46A1">
        <w:rPr>
          <w:rFonts w:ascii="Times New Roman" w:eastAsiaTheme="minorHAnsi" w:hAnsi="Times New Roman" w:cstheme="minorBidi"/>
          <w:sz w:val="28"/>
          <w:szCs w:val="28"/>
          <w:lang w:val="uk-UA"/>
        </w:rPr>
        <w:t>спрощення процедури розірванн</w:t>
      </w:r>
      <w:r w:rsidR="00564458">
        <w:rPr>
          <w:rFonts w:ascii="Times New Roman" w:eastAsiaTheme="minorHAnsi" w:hAnsi="Times New Roman" w:cstheme="minorBidi"/>
          <w:sz w:val="28"/>
          <w:szCs w:val="28"/>
          <w:lang w:val="uk-UA"/>
        </w:rPr>
        <w:t xml:space="preserve">я шлюбу подружжя, яке має дітей, </w:t>
      </w:r>
      <w:r w:rsidR="004B46A1" w:rsidRPr="004B46A1">
        <w:rPr>
          <w:rFonts w:ascii="Times New Roman" w:eastAsiaTheme="minorHAnsi" w:hAnsi="Times New Roman" w:cstheme="minorBidi"/>
          <w:sz w:val="28"/>
          <w:szCs w:val="28"/>
          <w:lang w:val="uk-UA"/>
        </w:rPr>
        <w:t>вдосконалення процедури реєстрації народження дитини у разі, якщо батьківство, материнство не встановлено, або у разі смерті батьків,</w:t>
      </w:r>
      <w:r w:rsidR="00564458">
        <w:rPr>
          <w:rFonts w:ascii="Times New Roman" w:eastAsiaTheme="minorHAnsi" w:hAnsi="Times New Roman" w:cstheme="minorBidi"/>
          <w:sz w:val="28"/>
          <w:szCs w:val="28"/>
          <w:lang w:val="uk-UA"/>
        </w:rPr>
        <w:t xml:space="preserve"> </w:t>
      </w:r>
      <w:r w:rsidR="004B46A1" w:rsidRPr="004B46A1">
        <w:rPr>
          <w:rFonts w:ascii="Times New Roman" w:eastAsiaTheme="minorHAnsi" w:hAnsi="Times New Roman" w:cstheme="minorBidi"/>
          <w:sz w:val="28"/>
          <w:szCs w:val="28"/>
          <w:lang w:val="uk-UA"/>
        </w:rPr>
        <w:t>спрощення процедур визначення імені, прізвища дитини, місця її проживання, коли відсутній спір між батьками з окресле</w:t>
      </w:r>
      <w:r w:rsidR="004B46A1">
        <w:rPr>
          <w:rFonts w:ascii="Times New Roman" w:eastAsiaTheme="minorHAnsi" w:hAnsi="Times New Roman" w:cstheme="minorBidi"/>
          <w:sz w:val="28"/>
          <w:szCs w:val="28"/>
          <w:lang w:val="uk-UA"/>
        </w:rPr>
        <w:t>них питань.</w:t>
      </w:r>
    </w:p>
    <w:p w:rsidR="006E7351" w:rsidRPr="008A547F" w:rsidRDefault="006E7351" w:rsidP="006E7351">
      <w:pPr>
        <w:spacing w:after="0" w:line="240" w:lineRule="auto"/>
        <w:ind w:firstLine="709"/>
        <w:jc w:val="both"/>
        <w:rPr>
          <w:rFonts w:ascii="Times New Roman" w:eastAsiaTheme="minorHAnsi" w:hAnsi="Times New Roman"/>
          <w:sz w:val="28"/>
          <w:szCs w:val="28"/>
          <w:lang w:val="uk-UA"/>
        </w:rPr>
      </w:pPr>
      <w:r w:rsidRPr="008A547F">
        <w:rPr>
          <w:rFonts w:ascii="Times New Roman" w:eastAsiaTheme="minorHAnsi" w:hAnsi="Times New Roman"/>
          <w:sz w:val="28"/>
          <w:szCs w:val="28"/>
          <w:lang w:val="uk-UA"/>
        </w:rPr>
        <w:t xml:space="preserve">У експертному висновку Міністерства фінансів України зазначається, що реалізація </w:t>
      </w:r>
      <w:r w:rsidR="004B46A1" w:rsidRPr="008A547F">
        <w:rPr>
          <w:rFonts w:ascii="Times New Roman" w:eastAsiaTheme="minorHAnsi" w:hAnsi="Times New Roman"/>
          <w:sz w:val="28"/>
          <w:szCs w:val="28"/>
          <w:lang w:val="uk-UA"/>
        </w:rPr>
        <w:t xml:space="preserve">законопроекту </w:t>
      </w:r>
      <w:r w:rsidRPr="008A547F">
        <w:rPr>
          <w:rFonts w:ascii="Times New Roman" w:eastAsiaTheme="minorHAnsi" w:hAnsi="Times New Roman"/>
          <w:sz w:val="28"/>
          <w:szCs w:val="28"/>
          <w:lang w:val="uk-UA"/>
        </w:rPr>
        <w:t xml:space="preserve">не потребуватиме додаткових видатків з державного </w:t>
      </w:r>
      <w:r>
        <w:rPr>
          <w:rFonts w:ascii="Times New Roman" w:eastAsiaTheme="minorHAnsi" w:hAnsi="Times New Roman"/>
          <w:sz w:val="28"/>
          <w:szCs w:val="28"/>
          <w:lang w:val="uk-UA"/>
        </w:rPr>
        <w:t>бюджету</w:t>
      </w:r>
      <w:r w:rsidRPr="008A547F">
        <w:rPr>
          <w:rFonts w:ascii="Times New Roman" w:eastAsiaTheme="minorHAnsi" w:hAnsi="Times New Roman"/>
          <w:sz w:val="28"/>
          <w:szCs w:val="28"/>
          <w:lang w:val="uk-UA"/>
        </w:rPr>
        <w:t xml:space="preserve">, </w:t>
      </w:r>
      <w:r w:rsidR="004B46A1">
        <w:rPr>
          <w:rFonts w:ascii="Times New Roman" w:eastAsiaTheme="minorHAnsi" w:hAnsi="Times New Roman"/>
          <w:sz w:val="28"/>
          <w:szCs w:val="28"/>
          <w:lang w:val="uk-UA"/>
        </w:rPr>
        <w:t>та</w:t>
      </w:r>
      <w:r w:rsidRPr="008A547F">
        <w:rPr>
          <w:rFonts w:ascii="Times New Roman" w:eastAsiaTheme="minorHAnsi" w:hAnsi="Times New Roman"/>
          <w:sz w:val="28"/>
          <w:szCs w:val="28"/>
          <w:lang w:val="uk-UA"/>
        </w:rPr>
        <w:t xml:space="preserve"> не суперечить законам, що регулюють бюджетні відносини.</w:t>
      </w:r>
    </w:p>
    <w:p w:rsidR="00A24363" w:rsidRPr="008A547F" w:rsidRDefault="00BF573B" w:rsidP="00BF573B">
      <w:pPr>
        <w:spacing w:after="0" w:line="240" w:lineRule="auto"/>
        <w:ind w:firstLine="709"/>
        <w:jc w:val="both"/>
        <w:rPr>
          <w:rFonts w:ascii="Times New Roman" w:eastAsiaTheme="minorHAnsi" w:hAnsi="Times New Roman" w:cstheme="minorBidi"/>
          <w:sz w:val="28"/>
          <w:lang w:val="uk-UA"/>
        </w:rPr>
      </w:pPr>
      <w:r w:rsidRPr="00BF573B">
        <w:rPr>
          <w:rFonts w:ascii="Times New Roman" w:eastAsia="MS Mincho" w:hAnsi="Times New Roman"/>
          <w:sz w:val="28"/>
          <w:szCs w:val="28"/>
          <w:lang w:val="uk-UA" w:eastAsia="ja-JP"/>
        </w:rPr>
        <w:t xml:space="preserve">За підсумками розгляду Комітет ухвалив рішення, що проект Закону </w:t>
      </w:r>
      <w:r w:rsidR="006E7351" w:rsidRPr="006E7351">
        <w:rPr>
          <w:rFonts w:ascii="Times New Roman" w:eastAsia="MS Mincho" w:hAnsi="Times New Roman"/>
          <w:sz w:val="28"/>
          <w:szCs w:val="28"/>
          <w:lang w:val="uk-UA" w:eastAsia="ja-JP"/>
        </w:rPr>
        <w:t>про внесення змін до деяких законодавчих актів України щодо сприяння формуванню відповідального батьківства (реєстр. № 3667</w:t>
      </w:r>
      <w:r w:rsidR="006E7351">
        <w:rPr>
          <w:rFonts w:ascii="Times New Roman" w:eastAsia="MS Mincho" w:hAnsi="Times New Roman"/>
          <w:sz w:val="28"/>
          <w:szCs w:val="28"/>
          <w:lang w:val="uk-UA" w:eastAsia="ja-JP"/>
        </w:rPr>
        <w:t>)</w:t>
      </w:r>
      <w:r w:rsidR="00564458">
        <w:rPr>
          <w:rFonts w:ascii="Times New Roman" w:eastAsia="MS Mincho" w:hAnsi="Times New Roman"/>
          <w:sz w:val="28"/>
          <w:szCs w:val="28"/>
          <w:lang w:val="uk-UA" w:eastAsia="ja-JP"/>
        </w:rPr>
        <w:t xml:space="preserve"> не має</w:t>
      </w:r>
      <w:r w:rsidRPr="00BF573B">
        <w:rPr>
          <w:rFonts w:ascii="Times New Roman" w:eastAsia="MS Mincho" w:hAnsi="Times New Roman"/>
          <w:sz w:val="28"/>
          <w:szCs w:val="28"/>
          <w:lang w:val="uk-UA" w:eastAsia="ja-JP"/>
        </w:rPr>
        <w:t xml:space="preserve"> вплив</w:t>
      </w:r>
      <w:r w:rsidR="00564458">
        <w:rPr>
          <w:rFonts w:ascii="Times New Roman" w:eastAsia="MS Mincho" w:hAnsi="Times New Roman"/>
          <w:sz w:val="28"/>
          <w:szCs w:val="28"/>
          <w:lang w:val="uk-UA" w:eastAsia="ja-JP"/>
        </w:rPr>
        <w:t>у</w:t>
      </w:r>
      <w:r w:rsidRPr="00BF573B">
        <w:rPr>
          <w:rFonts w:ascii="Times New Roman" w:eastAsia="MS Mincho" w:hAnsi="Times New Roman"/>
          <w:sz w:val="28"/>
          <w:szCs w:val="28"/>
          <w:lang w:val="uk-UA" w:eastAsia="ja-JP"/>
        </w:rPr>
        <w:t xml:space="preserve"> на показники бюджет</w:t>
      </w:r>
      <w:r w:rsidR="00564458">
        <w:rPr>
          <w:rFonts w:ascii="Times New Roman" w:eastAsia="MS Mincho" w:hAnsi="Times New Roman"/>
          <w:sz w:val="28"/>
          <w:szCs w:val="28"/>
          <w:lang w:val="uk-UA" w:eastAsia="ja-JP"/>
        </w:rPr>
        <w:t>ів</w:t>
      </w:r>
      <w:r w:rsidRPr="00BF573B">
        <w:rPr>
          <w:rFonts w:ascii="Times New Roman" w:eastAsia="MS Mincho" w:hAnsi="Times New Roman"/>
          <w:sz w:val="28"/>
          <w:szCs w:val="28"/>
          <w:lang w:val="uk-UA" w:eastAsia="ja-JP"/>
        </w:rPr>
        <w:t>. У разі прийняття відповідного закону він може набирати чинності в терміни, визначені автором законопроекту.</w:t>
      </w:r>
    </w:p>
    <w:p w:rsidR="00A24363" w:rsidRPr="008A547F" w:rsidRDefault="00A24363" w:rsidP="00A24363">
      <w:pPr>
        <w:spacing w:after="0" w:line="240" w:lineRule="auto"/>
        <w:ind w:firstLine="709"/>
        <w:jc w:val="both"/>
        <w:rPr>
          <w:rFonts w:ascii="Times New Roman" w:eastAsiaTheme="minorHAnsi" w:hAnsi="Times New Roman" w:cstheme="minorBidi"/>
          <w:b/>
          <w:sz w:val="26"/>
          <w:szCs w:val="26"/>
          <w:lang w:val="uk-UA"/>
        </w:rPr>
      </w:pPr>
    </w:p>
    <w:p w:rsidR="00014EBD" w:rsidRPr="008A547F" w:rsidRDefault="00014EBD" w:rsidP="00A24363">
      <w:pPr>
        <w:spacing w:after="0" w:line="240" w:lineRule="auto"/>
        <w:ind w:firstLine="709"/>
        <w:jc w:val="both"/>
        <w:rPr>
          <w:rFonts w:ascii="Times New Roman" w:eastAsiaTheme="minorHAnsi" w:hAnsi="Times New Roman" w:cstheme="minorBidi"/>
          <w:b/>
          <w:sz w:val="26"/>
          <w:szCs w:val="26"/>
          <w:lang w:val="uk-UA"/>
        </w:rPr>
      </w:pPr>
    </w:p>
    <w:p w:rsidR="006E7351" w:rsidRDefault="00A24363" w:rsidP="00A24363">
      <w:pPr>
        <w:spacing w:after="0" w:line="240" w:lineRule="auto"/>
        <w:jc w:val="both"/>
        <w:rPr>
          <w:rFonts w:ascii="Times New Roman" w:eastAsiaTheme="minorHAnsi" w:hAnsi="Times New Roman" w:cstheme="minorBidi"/>
          <w:b/>
          <w:sz w:val="28"/>
          <w:lang w:val="uk-UA"/>
        </w:rPr>
      </w:pPr>
      <w:r w:rsidRPr="008A547F">
        <w:rPr>
          <w:rFonts w:ascii="Times New Roman" w:eastAsiaTheme="minorHAnsi" w:hAnsi="Times New Roman" w:cstheme="minorBidi"/>
          <w:b/>
          <w:sz w:val="28"/>
          <w:lang w:val="uk-UA"/>
        </w:rPr>
        <w:t xml:space="preserve">Голова Комітету </w:t>
      </w:r>
      <w:r w:rsidRPr="008A547F">
        <w:rPr>
          <w:rFonts w:ascii="Times New Roman" w:eastAsiaTheme="minorHAnsi" w:hAnsi="Times New Roman" w:cstheme="minorBidi"/>
          <w:b/>
          <w:sz w:val="28"/>
          <w:lang w:val="uk-UA"/>
        </w:rPr>
        <w:tab/>
      </w:r>
      <w:r w:rsidRPr="008A547F">
        <w:rPr>
          <w:rFonts w:ascii="Times New Roman" w:eastAsiaTheme="minorHAnsi" w:hAnsi="Times New Roman" w:cstheme="minorBidi"/>
          <w:b/>
          <w:sz w:val="28"/>
          <w:lang w:val="uk-UA"/>
        </w:rPr>
        <w:tab/>
      </w:r>
      <w:r w:rsidRPr="008A547F">
        <w:rPr>
          <w:rFonts w:ascii="Times New Roman" w:eastAsiaTheme="minorHAnsi" w:hAnsi="Times New Roman" w:cstheme="minorBidi"/>
          <w:b/>
          <w:color w:val="FF0000"/>
          <w:sz w:val="28"/>
          <w:lang w:val="uk-UA"/>
        </w:rPr>
        <w:tab/>
      </w:r>
      <w:r w:rsidRPr="008A547F">
        <w:rPr>
          <w:rFonts w:ascii="Times New Roman" w:eastAsiaTheme="minorHAnsi" w:hAnsi="Times New Roman" w:cstheme="minorBidi"/>
          <w:b/>
          <w:color w:val="FF0000"/>
          <w:sz w:val="28"/>
          <w:lang w:val="uk-UA"/>
        </w:rPr>
        <w:tab/>
      </w:r>
      <w:r w:rsidRPr="008A547F">
        <w:rPr>
          <w:rFonts w:ascii="Times New Roman" w:eastAsiaTheme="minorHAnsi" w:hAnsi="Times New Roman" w:cstheme="minorBidi"/>
          <w:b/>
          <w:color w:val="FF0000"/>
          <w:sz w:val="28"/>
          <w:lang w:val="uk-UA"/>
        </w:rPr>
        <w:tab/>
      </w:r>
      <w:r w:rsidRPr="008A547F">
        <w:rPr>
          <w:rFonts w:ascii="Times New Roman" w:eastAsiaTheme="minorHAnsi" w:hAnsi="Times New Roman" w:cstheme="minorBidi"/>
          <w:b/>
          <w:sz w:val="28"/>
          <w:lang w:val="uk-UA"/>
        </w:rPr>
        <w:tab/>
      </w:r>
      <w:r w:rsidRPr="008A547F">
        <w:rPr>
          <w:rFonts w:ascii="Times New Roman" w:eastAsiaTheme="minorHAnsi" w:hAnsi="Times New Roman" w:cstheme="minorBidi"/>
          <w:b/>
          <w:sz w:val="28"/>
          <w:lang w:val="uk-UA"/>
        </w:rPr>
        <w:tab/>
      </w:r>
      <w:r w:rsidR="00A93088" w:rsidRPr="008A547F">
        <w:rPr>
          <w:rFonts w:ascii="Times New Roman" w:eastAsiaTheme="minorHAnsi" w:hAnsi="Times New Roman" w:cstheme="minorBidi"/>
          <w:b/>
          <w:sz w:val="28"/>
          <w:lang w:val="uk-UA"/>
        </w:rPr>
        <w:tab/>
      </w:r>
      <w:proofErr w:type="spellStart"/>
      <w:r w:rsidRPr="008A547F">
        <w:rPr>
          <w:rFonts w:ascii="Times New Roman" w:eastAsiaTheme="minorHAnsi" w:hAnsi="Times New Roman" w:cstheme="minorBidi"/>
          <w:b/>
          <w:sz w:val="28"/>
          <w:lang w:val="uk-UA"/>
        </w:rPr>
        <w:t>Ю.Ю.Арістов</w:t>
      </w:r>
      <w:proofErr w:type="spellEnd"/>
    </w:p>
    <w:p w:rsidR="006E7351" w:rsidRPr="008A547F" w:rsidRDefault="006E7351" w:rsidP="00A24363">
      <w:pPr>
        <w:spacing w:after="0" w:line="240" w:lineRule="auto"/>
        <w:jc w:val="both"/>
        <w:rPr>
          <w:rFonts w:ascii="Times New Roman" w:eastAsiaTheme="minorHAnsi" w:hAnsi="Times New Roman" w:cstheme="minorBidi"/>
          <w:b/>
          <w:sz w:val="28"/>
          <w:lang w:val="uk-UA"/>
        </w:rPr>
      </w:pPr>
    </w:p>
    <w:p w:rsidR="007A2358" w:rsidRPr="008A547F" w:rsidRDefault="007A2358" w:rsidP="00A24363">
      <w:pPr>
        <w:spacing w:after="0" w:line="240" w:lineRule="auto"/>
        <w:jc w:val="both"/>
        <w:rPr>
          <w:rFonts w:ascii="Times New Roman" w:eastAsiaTheme="minorHAnsi" w:hAnsi="Times New Roman" w:cstheme="minorBidi"/>
          <w:b/>
          <w:sz w:val="28"/>
          <w:lang w:val="uk-UA"/>
        </w:rPr>
      </w:pPr>
    </w:p>
    <w:p w:rsidR="001446C3" w:rsidRPr="008A547F" w:rsidRDefault="001446C3" w:rsidP="00A24363">
      <w:pPr>
        <w:spacing w:after="0" w:line="240" w:lineRule="auto"/>
        <w:jc w:val="both"/>
        <w:rPr>
          <w:rFonts w:ascii="Times New Roman" w:eastAsiaTheme="minorHAnsi" w:hAnsi="Times New Roman" w:cstheme="minorBidi"/>
          <w:b/>
          <w:sz w:val="28"/>
          <w:lang w:val="uk-UA"/>
        </w:rPr>
      </w:pPr>
    </w:p>
    <w:p w:rsidR="0039031D" w:rsidRPr="008A547F" w:rsidRDefault="0039031D" w:rsidP="0039031D">
      <w:pPr>
        <w:spacing w:after="0" w:line="240" w:lineRule="auto"/>
        <w:jc w:val="both"/>
        <w:rPr>
          <w:rFonts w:ascii="Times New Roman" w:eastAsiaTheme="minorHAnsi" w:hAnsi="Times New Roman" w:cstheme="minorBidi"/>
          <w:i/>
          <w:sz w:val="18"/>
          <w:szCs w:val="18"/>
          <w:lang w:val="uk-UA"/>
        </w:rPr>
      </w:pPr>
      <w:proofErr w:type="spellStart"/>
      <w:r w:rsidRPr="008A547F">
        <w:rPr>
          <w:rFonts w:ascii="Times New Roman" w:eastAsiaTheme="minorHAnsi" w:hAnsi="Times New Roman" w:cstheme="minorBidi"/>
          <w:i/>
          <w:sz w:val="18"/>
          <w:szCs w:val="18"/>
          <w:lang w:val="uk-UA"/>
        </w:rPr>
        <w:t>вик</w:t>
      </w:r>
      <w:proofErr w:type="spellEnd"/>
      <w:r w:rsidRPr="008A547F">
        <w:rPr>
          <w:rFonts w:ascii="Times New Roman" w:eastAsiaTheme="minorHAnsi" w:hAnsi="Times New Roman" w:cstheme="minorBidi"/>
          <w:i/>
          <w:sz w:val="18"/>
          <w:szCs w:val="18"/>
          <w:lang w:val="uk-UA"/>
        </w:rPr>
        <w:t>. Войтенко</w:t>
      </w:r>
    </w:p>
    <w:p w:rsidR="0039031D" w:rsidRPr="002F79BE" w:rsidRDefault="0039031D" w:rsidP="0039031D">
      <w:pPr>
        <w:spacing w:after="0" w:line="240" w:lineRule="auto"/>
        <w:jc w:val="both"/>
        <w:rPr>
          <w:rFonts w:ascii="Times New Roman" w:eastAsiaTheme="minorHAnsi" w:hAnsi="Times New Roman" w:cstheme="minorBidi"/>
          <w:i/>
          <w:sz w:val="18"/>
          <w:szCs w:val="18"/>
          <w:lang w:val="uk-UA"/>
        </w:rPr>
      </w:pPr>
      <w:r w:rsidRPr="008A547F">
        <w:rPr>
          <w:rFonts w:ascii="Times New Roman" w:eastAsiaTheme="minorHAnsi" w:hAnsi="Times New Roman" w:cstheme="minorBidi"/>
          <w:i/>
          <w:sz w:val="18"/>
          <w:szCs w:val="18"/>
          <w:lang w:val="uk-UA"/>
        </w:rPr>
        <w:t>255-49-91</w:t>
      </w:r>
    </w:p>
    <w:sectPr w:rsidR="0039031D" w:rsidRPr="002F79BE" w:rsidSect="0079484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134" w:right="1134" w:bottom="1134" w:left="1134" w:header="658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0214C" w:rsidRDefault="00D0214C">
      <w:pPr>
        <w:spacing w:after="0" w:line="240" w:lineRule="auto"/>
      </w:pPr>
      <w:r>
        <w:separator/>
      </w:r>
    </w:p>
  </w:endnote>
  <w:endnote w:type="continuationSeparator" w:id="0">
    <w:p w:rsidR="00D0214C" w:rsidRDefault="00D0214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92F3D" w:rsidRDefault="00FA0459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92F3D" w:rsidRDefault="00FA0459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63482751"/>
      <w:docPartObj>
        <w:docPartGallery w:val="Page Numbers (Bottom of Page)"/>
        <w:docPartUnique/>
      </w:docPartObj>
    </w:sdtPr>
    <w:sdtEndPr/>
    <w:sdtContent>
      <w:p w:rsidR="00A7635E" w:rsidRDefault="00FA0459">
        <w:pPr>
          <w:pStyle w:val="a5"/>
          <w:jc w:val="center"/>
        </w:pPr>
      </w:p>
    </w:sdtContent>
  </w:sdt>
  <w:p w:rsidR="00A7635E" w:rsidRDefault="00FA0459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0214C" w:rsidRDefault="00D0214C">
      <w:pPr>
        <w:spacing w:after="0" w:line="240" w:lineRule="auto"/>
      </w:pPr>
      <w:r>
        <w:separator/>
      </w:r>
    </w:p>
  </w:footnote>
  <w:footnote w:type="continuationSeparator" w:id="0">
    <w:p w:rsidR="00D0214C" w:rsidRDefault="00D0214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92F3D" w:rsidRDefault="00FA0459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6A4B" w:rsidRDefault="00A24363" w:rsidP="00AD7F82">
    <w:pPr>
      <w:pStyle w:val="a3"/>
      <w:tabs>
        <w:tab w:val="clear" w:pos="9355"/>
      </w:tabs>
      <w:jc w:val="center"/>
    </w:pPr>
    <w:r>
      <w:tab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70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:rsidTr="00811821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:rsidR="00CE6A4B" w:rsidRPr="00AD7F82" w:rsidRDefault="00FA0459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FA0459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FA0459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21032F" w:rsidRDefault="00A24363" w:rsidP="0021032F">
          <w:pPr>
            <w:pStyle w:val="a3"/>
            <w:tabs>
              <w:tab w:val="clear" w:pos="4677"/>
              <w:tab w:val="clear" w:pos="9355"/>
            </w:tabs>
            <w:spacing w:before="80"/>
            <w:jc w:val="center"/>
            <w:rPr>
              <w:rFonts w:ascii="Times New Roman" w:hAnsi="Times New Roman"/>
              <w:color w:val="1829A8"/>
              <w:spacing w:val="20"/>
              <w:sz w:val="34"/>
              <w:szCs w:val="34"/>
            </w:rPr>
          </w:pPr>
          <w:r w:rsidRPr="0021032F">
            <w:rPr>
              <w:noProof/>
              <w:spacing w:val="20"/>
              <w:sz w:val="34"/>
              <w:szCs w:val="34"/>
              <w:lang w:val="uk-UA" w:eastAsia="uk-UA"/>
            </w:rPr>
            <w:drawing>
              <wp:anchor distT="360045" distB="0" distL="114300" distR="114300" simplePos="0" relativeHeight="251659264" behindDoc="0" locked="0" layoutInCell="1" allowOverlap="1" wp14:anchorId="16B44293" wp14:editId="1C6ACF68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5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ВЕРХОВНА РАДА УКРАЇНИ</w:t>
          </w:r>
        </w:p>
        <w:p w:rsidR="00CE6A4B" w:rsidRPr="008D7BBE" w:rsidRDefault="00A24363" w:rsidP="00CA7044">
          <w:pPr>
            <w:pStyle w:val="a3"/>
            <w:tabs>
              <w:tab w:val="clear" w:pos="4677"/>
              <w:tab w:val="clear" w:pos="9355"/>
            </w:tabs>
            <w:spacing w:before="1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</w:pPr>
          <w:r w:rsidRPr="00C8626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Комітет з питань</w:t>
          </w:r>
          <w:r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 бюджету</w:t>
          </w:r>
        </w:p>
        <w:p w:rsidR="00C27AE9" w:rsidRPr="007B31A3" w:rsidRDefault="00A24363" w:rsidP="00C434B6">
          <w:pPr>
            <w:pStyle w:val="a3"/>
            <w:tabs>
              <w:tab w:val="clear" w:pos="4677"/>
              <w:tab w:val="clear" w:pos="9355"/>
            </w:tabs>
            <w:spacing w:before="160" w:after="6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  <w:r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1008, м.Київ-8, вул. М. Грушевського, 5</w:t>
          </w: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, </w:t>
          </w:r>
          <w:proofErr w:type="spellStart"/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тел</w:t>
          </w:r>
          <w:proofErr w:type="spellEnd"/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.: 255-40-29, 255-43-61, факс: 255-41-23</w:t>
          </w:r>
        </w:p>
      </w:tc>
    </w:tr>
  </w:tbl>
  <w:tbl>
    <w:tblPr>
      <w:tblStyle w:val="a7"/>
      <w:tblW w:w="11887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9714"/>
      <w:gridCol w:w="1086"/>
    </w:tblGrid>
    <w:tr w:rsidR="00811821" w:rsidRPr="00053776" w:rsidTr="003E0669">
      <w:tc>
        <w:tcPr>
          <w:tcW w:w="1087" w:type="dxa"/>
          <w:tcBorders>
            <w:top w:val="nil"/>
          </w:tcBorders>
        </w:tcPr>
        <w:p w:rsidR="00811821" w:rsidRPr="00053776" w:rsidRDefault="00FA0459" w:rsidP="00811821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9714" w:type="dxa"/>
        </w:tcPr>
        <w:p w:rsidR="00811821" w:rsidRPr="00053776" w:rsidRDefault="00FA0459" w:rsidP="00811821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1086" w:type="dxa"/>
          <w:tcBorders>
            <w:top w:val="nil"/>
          </w:tcBorders>
        </w:tcPr>
        <w:p w:rsidR="00811821" w:rsidRPr="00053776" w:rsidRDefault="00FA0459" w:rsidP="00811821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</w:tr>
  </w:tbl>
  <w:p w:rsidR="00F91DD3" w:rsidRPr="004F7B8A" w:rsidRDefault="00FA0459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4363"/>
    <w:rsid w:val="00014EBD"/>
    <w:rsid w:val="000374A3"/>
    <w:rsid w:val="00082EBA"/>
    <w:rsid w:val="000A7E34"/>
    <w:rsid w:val="001446C3"/>
    <w:rsid w:val="002A348E"/>
    <w:rsid w:val="002E420A"/>
    <w:rsid w:val="002F79BE"/>
    <w:rsid w:val="00357B08"/>
    <w:rsid w:val="0039031D"/>
    <w:rsid w:val="004B46A1"/>
    <w:rsid w:val="00564458"/>
    <w:rsid w:val="005B66D6"/>
    <w:rsid w:val="005C7511"/>
    <w:rsid w:val="006552D2"/>
    <w:rsid w:val="006A3395"/>
    <w:rsid w:val="006E2B60"/>
    <w:rsid w:val="006E7351"/>
    <w:rsid w:val="00721558"/>
    <w:rsid w:val="00744ED9"/>
    <w:rsid w:val="00794842"/>
    <w:rsid w:val="007A2358"/>
    <w:rsid w:val="008A547F"/>
    <w:rsid w:val="009852C7"/>
    <w:rsid w:val="00A1761E"/>
    <w:rsid w:val="00A2104C"/>
    <w:rsid w:val="00A24363"/>
    <w:rsid w:val="00A93088"/>
    <w:rsid w:val="00AC085A"/>
    <w:rsid w:val="00BF573B"/>
    <w:rsid w:val="00D0214C"/>
    <w:rsid w:val="00DB0E0C"/>
    <w:rsid w:val="00FA0459"/>
    <w:rsid w:val="00FA073B"/>
    <w:rsid w:val="00FC0170"/>
    <w:rsid w:val="00FD35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19D640"/>
  <w15:chartTrackingRefBased/>
  <w15:docId w15:val="{6056D5DF-E843-4D74-9776-4F2E19B6D7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24363"/>
    <w:rPr>
      <w:rFonts w:ascii="Calibri" w:eastAsia="Calibri" w:hAnsi="Calibri" w:cs="Times New Roman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A2436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rsid w:val="00A24363"/>
    <w:rPr>
      <w:rFonts w:ascii="Calibri" w:eastAsia="Calibri" w:hAnsi="Calibri" w:cs="Times New Roman"/>
      <w:lang w:val="ru-RU"/>
    </w:rPr>
  </w:style>
  <w:style w:type="paragraph" w:styleId="a5">
    <w:name w:val="footer"/>
    <w:basedOn w:val="a"/>
    <w:link w:val="a6"/>
    <w:uiPriority w:val="99"/>
    <w:rsid w:val="00A2436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rsid w:val="00A24363"/>
    <w:rPr>
      <w:rFonts w:ascii="Calibri" w:eastAsia="Calibri" w:hAnsi="Calibri" w:cs="Times New Roman"/>
      <w:lang w:val="ru-RU"/>
    </w:rPr>
  </w:style>
  <w:style w:type="table" w:styleId="a7">
    <w:name w:val="Table Grid"/>
    <w:basedOn w:val="a1"/>
    <w:uiPriority w:val="99"/>
    <w:rsid w:val="00A24363"/>
    <w:pPr>
      <w:spacing w:after="0" w:line="240" w:lineRule="auto"/>
    </w:pPr>
    <w:rPr>
      <w:rFonts w:ascii="Calibri" w:eastAsia="Calibri" w:hAnsi="Calibri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unhideWhenUsed/>
    <w:rsid w:val="00FC0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rsid w:val="00FC0170"/>
    <w:rPr>
      <w:rFonts w:ascii="Segoe UI" w:eastAsia="Calibri" w:hAnsi="Segoe UI" w:cs="Segoe UI"/>
      <w:sz w:val="18"/>
      <w:szCs w:val="18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1275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899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1582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7229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6845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1</Pages>
  <Words>1201</Words>
  <Characters>686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Людмила Василівна Расчислова</dc:creator>
  <cp:keywords/>
  <dc:description/>
  <cp:lastModifiedBy>Войтенко Євген Анатолійович</cp:lastModifiedBy>
  <cp:revision>6</cp:revision>
  <cp:lastPrinted>2020-08-12T11:01:00Z</cp:lastPrinted>
  <dcterms:created xsi:type="dcterms:W3CDTF">2020-08-12T11:56:00Z</dcterms:created>
  <dcterms:modified xsi:type="dcterms:W3CDTF">2020-09-03T13:04:00Z</dcterms:modified>
</cp:coreProperties>
</file>