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C4D" w:rsidRPr="00FD7754" w:rsidRDefault="003D28DD" w:rsidP="006C0D26">
      <w:pPr>
        <w:pStyle w:val="rvps7"/>
        <w:shd w:val="clear" w:color="auto" w:fill="FFFFFF"/>
        <w:spacing w:before="0" w:beforeAutospacing="0" w:after="0" w:afterAutospacing="0"/>
        <w:ind w:right="360"/>
        <w:jc w:val="center"/>
        <w:textAlignment w:val="baseline"/>
        <w:rPr>
          <w:rStyle w:val="rvts44"/>
          <w:b/>
          <w:bCs/>
          <w:sz w:val="28"/>
          <w:szCs w:val="28"/>
          <w:bdr w:val="none" w:sz="0" w:space="0" w:color="auto" w:frame="1"/>
        </w:rPr>
      </w:pPr>
      <w:bookmarkStart w:id="0" w:name="_GoBack"/>
      <w:bookmarkEnd w:id="0"/>
      <w:r w:rsidRPr="00FD7754">
        <w:rPr>
          <w:rStyle w:val="rvts44"/>
          <w:b/>
          <w:bCs/>
          <w:sz w:val="28"/>
          <w:szCs w:val="28"/>
          <w:bdr w:val="none" w:sz="0" w:space="0" w:color="auto" w:frame="1"/>
        </w:rPr>
        <w:t>ПОРІВНЯЛЬНА ТАБЛИЦЯ</w:t>
      </w:r>
    </w:p>
    <w:p w:rsidR="002F76EB" w:rsidRDefault="0028308B" w:rsidP="006C0D26">
      <w:pPr>
        <w:pStyle w:val="rvps7"/>
        <w:shd w:val="clear" w:color="auto" w:fill="FFFFFF"/>
        <w:spacing w:before="0" w:beforeAutospacing="0" w:after="0" w:afterAutospacing="0"/>
        <w:ind w:right="360"/>
        <w:jc w:val="center"/>
        <w:textAlignment w:val="baseline"/>
        <w:rPr>
          <w:b/>
          <w:sz w:val="28"/>
          <w:szCs w:val="28"/>
        </w:rPr>
      </w:pPr>
      <w:r w:rsidRPr="00FD7754">
        <w:rPr>
          <w:rStyle w:val="rvts44"/>
          <w:b/>
          <w:bCs/>
          <w:sz w:val="28"/>
          <w:szCs w:val="28"/>
          <w:bdr w:val="none" w:sz="0" w:space="0" w:color="auto" w:frame="1"/>
        </w:rPr>
        <w:t>до проекту Закону України «</w:t>
      </w:r>
      <w:r w:rsidR="005878D7" w:rsidRPr="00FD7754">
        <w:rPr>
          <w:b/>
          <w:sz w:val="28"/>
          <w:szCs w:val="28"/>
        </w:rPr>
        <w:t>Про</w:t>
      </w:r>
      <w:r w:rsidR="005708A9" w:rsidRPr="00FD7754">
        <w:rPr>
          <w:b/>
          <w:sz w:val="28"/>
          <w:szCs w:val="28"/>
        </w:rPr>
        <w:t xml:space="preserve"> внесення змін до деяких законів</w:t>
      </w:r>
      <w:r w:rsidR="002A5C4D" w:rsidRPr="00FD7754">
        <w:rPr>
          <w:b/>
          <w:sz w:val="28"/>
          <w:szCs w:val="28"/>
        </w:rPr>
        <w:t xml:space="preserve"> України</w:t>
      </w:r>
      <w:r w:rsidR="00C211C4">
        <w:rPr>
          <w:rStyle w:val="rvts44"/>
          <w:b/>
          <w:bCs/>
          <w:sz w:val="28"/>
          <w:szCs w:val="28"/>
          <w:bdr w:val="none" w:sz="0" w:space="0" w:color="auto" w:frame="1"/>
        </w:rPr>
        <w:t xml:space="preserve"> </w:t>
      </w:r>
      <w:r w:rsidR="00A43540" w:rsidRPr="00A43540">
        <w:rPr>
          <w:b/>
          <w:sz w:val="28"/>
          <w:szCs w:val="28"/>
        </w:rPr>
        <w:t>(щодо спрощення процедур експертизи, реєстрації сортів рослин та обігу насіння)</w:t>
      </w:r>
      <w:r w:rsidR="00C211C4">
        <w:rPr>
          <w:b/>
          <w:sz w:val="28"/>
          <w:szCs w:val="28"/>
        </w:rPr>
        <w:t>»</w:t>
      </w:r>
    </w:p>
    <w:p w:rsidR="00C211C4" w:rsidRPr="00FD7754" w:rsidRDefault="00C211C4" w:rsidP="006C0D26">
      <w:pPr>
        <w:pStyle w:val="rvps7"/>
        <w:shd w:val="clear" w:color="auto" w:fill="FFFFFF"/>
        <w:spacing w:before="0" w:beforeAutospacing="0" w:after="0" w:afterAutospacing="0"/>
        <w:ind w:right="360"/>
        <w:jc w:val="center"/>
        <w:textAlignment w:val="baseline"/>
        <w:rPr>
          <w:rStyle w:val="rvts44"/>
          <w:b/>
          <w:bCs/>
          <w:sz w:val="28"/>
          <w:szCs w:val="28"/>
          <w:bdr w:val="none" w:sz="0" w:space="0" w:color="auto" w:frame="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94"/>
        <w:gridCol w:w="7694"/>
      </w:tblGrid>
      <w:tr w:rsidR="007F78BC" w:rsidRPr="00FD7754" w:rsidTr="00A33E2B">
        <w:tc>
          <w:tcPr>
            <w:tcW w:w="5000" w:type="pct"/>
            <w:gridSpan w:val="2"/>
          </w:tcPr>
          <w:p w:rsidR="00CF7115" w:rsidRPr="00FD7754" w:rsidRDefault="005708A9" w:rsidP="00C211C4">
            <w:pPr>
              <w:pStyle w:val="rvps6"/>
              <w:shd w:val="clear" w:color="auto" w:fill="FFFFFF"/>
              <w:spacing w:before="0" w:beforeAutospacing="0" w:after="0" w:afterAutospacing="0"/>
              <w:ind w:left="360" w:right="360"/>
              <w:jc w:val="center"/>
              <w:textAlignment w:val="baseline"/>
              <w:rPr>
                <w:rStyle w:val="rvts9"/>
                <w:b/>
                <w:bCs/>
                <w:color w:val="000000"/>
                <w:sz w:val="28"/>
                <w:szCs w:val="28"/>
                <w:bdr w:val="none" w:sz="0" w:space="0" w:color="auto" w:frame="1"/>
              </w:rPr>
            </w:pPr>
            <w:r w:rsidRPr="00FD7754">
              <w:rPr>
                <w:rStyle w:val="rvts9"/>
                <w:b/>
                <w:bCs/>
                <w:color w:val="000000"/>
                <w:sz w:val="28"/>
                <w:szCs w:val="28"/>
                <w:bdr w:val="none" w:sz="0" w:space="0" w:color="auto" w:frame="1"/>
              </w:rPr>
              <w:t>Закон України «Про охорону прав на сорти рослин»</w:t>
            </w:r>
          </w:p>
        </w:tc>
      </w:tr>
      <w:tr w:rsidR="00E7273F" w:rsidRPr="00FD7754" w:rsidTr="00AC0F3D">
        <w:trPr>
          <w:trHeight w:val="779"/>
        </w:trPr>
        <w:tc>
          <w:tcPr>
            <w:tcW w:w="2500" w:type="pct"/>
          </w:tcPr>
          <w:p w:rsidR="00CF7115" w:rsidRPr="00FD7754" w:rsidRDefault="002A5C4D" w:rsidP="006C0D26">
            <w:pPr>
              <w:pStyle w:val="rvps6"/>
              <w:shd w:val="clear" w:color="auto" w:fill="FFFFFF"/>
              <w:spacing w:before="0" w:beforeAutospacing="0" w:after="0" w:afterAutospacing="0"/>
              <w:ind w:right="360" w:firstLine="709"/>
              <w:jc w:val="both"/>
              <w:textAlignment w:val="baseline"/>
              <w:rPr>
                <w:position w:val="-1"/>
                <w:sz w:val="28"/>
                <w:szCs w:val="28"/>
              </w:rPr>
            </w:pPr>
            <w:r w:rsidRPr="00FD7754">
              <w:rPr>
                <w:b/>
                <w:position w:val="-1"/>
                <w:sz w:val="28"/>
                <w:szCs w:val="28"/>
              </w:rPr>
              <w:t xml:space="preserve">Зміст положення (норми) чинного </w:t>
            </w:r>
            <w:proofErr w:type="spellStart"/>
            <w:r w:rsidRPr="00FD7754">
              <w:rPr>
                <w:b/>
                <w:position w:val="-1"/>
                <w:sz w:val="28"/>
                <w:szCs w:val="28"/>
              </w:rPr>
              <w:t>акта</w:t>
            </w:r>
            <w:proofErr w:type="spellEnd"/>
            <w:r w:rsidRPr="00FD7754">
              <w:rPr>
                <w:b/>
                <w:position w:val="-1"/>
                <w:sz w:val="28"/>
                <w:szCs w:val="28"/>
              </w:rPr>
              <w:t xml:space="preserve"> законодавства</w:t>
            </w:r>
          </w:p>
        </w:tc>
        <w:tc>
          <w:tcPr>
            <w:tcW w:w="2500" w:type="pct"/>
          </w:tcPr>
          <w:p w:rsidR="002A5C4D" w:rsidRPr="00FD7754" w:rsidRDefault="002A5C4D" w:rsidP="006C0D26">
            <w:pPr>
              <w:jc w:val="center"/>
              <w:rPr>
                <w:b/>
                <w:position w:val="-1"/>
                <w:sz w:val="28"/>
                <w:szCs w:val="28"/>
              </w:rPr>
            </w:pPr>
            <w:r w:rsidRPr="00FD7754">
              <w:rPr>
                <w:b/>
                <w:position w:val="-1"/>
                <w:sz w:val="28"/>
                <w:szCs w:val="28"/>
              </w:rPr>
              <w:t>Запропонована редакція нормативно-правового акту</w:t>
            </w:r>
          </w:p>
          <w:p w:rsidR="00E7273F" w:rsidRPr="00FD7754" w:rsidRDefault="00E7273F" w:rsidP="006C0D26">
            <w:pPr>
              <w:pStyle w:val="rvps6"/>
              <w:shd w:val="clear" w:color="auto" w:fill="FFFFFF"/>
              <w:spacing w:before="0" w:beforeAutospacing="0" w:after="0" w:afterAutospacing="0"/>
              <w:ind w:left="360" w:right="360"/>
              <w:jc w:val="both"/>
              <w:textAlignment w:val="baseline"/>
              <w:rPr>
                <w:position w:val="-1"/>
                <w:sz w:val="28"/>
                <w:szCs w:val="28"/>
              </w:rPr>
            </w:pPr>
          </w:p>
        </w:tc>
      </w:tr>
      <w:tr w:rsidR="00B77047" w:rsidRPr="00FD7754" w:rsidTr="00A33E2B">
        <w:tc>
          <w:tcPr>
            <w:tcW w:w="2500" w:type="pct"/>
          </w:tcPr>
          <w:p w:rsidR="00B77047" w:rsidRPr="00FD7754" w:rsidRDefault="00B77047" w:rsidP="006C0D26">
            <w:pPr>
              <w:pStyle w:val="3"/>
              <w:spacing w:line="240" w:lineRule="auto"/>
              <w:ind w:firstLine="851"/>
              <w:jc w:val="both"/>
              <w:rPr>
                <w:rFonts w:ascii="Times New Roman" w:eastAsiaTheme="majorEastAsia" w:hAnsi="Times New Roman"/>
                <w:color w:val="000000" w:themeColor="text1"/>
                <w:sz w:val="28"/>
                <w:szCs w:val="28"/>
                <w:lang w:val="uk-UA"/>
              </w:rPr>
            </w:pPr>
            <w:r w:rsidRPr="00FD7754">
              <w:rPr>
                <w:rFonts w:ascii="Times New Roman" w:eastAsiaTheme="majorEastAsia" w:hAnsi="Times New Roman"/>
                <w:color w:val="000000" w:themeColor="text1"/>
                <w:sz w:val="28"/>
                <w:szCs w:val="28"/>
                <w:lang w:val="uk-UA"/>
              </w:rPr>
              <w:t>Стаття 1. Визначення термінів</w:t>
            </w:r>
          </w:p>
        </w:tc>
        <w:tc>
          <w:tcPr>
            <w:tcW w:w="2500" w:type="pct"/>
          </w:tcPr>
          <w:p w:rsidR="00B77047" w:rsidRPr="00FD7754" w:rsidRDefault="000B0212" w:rsidP="006C0D26">
            <w:pPr>
              <w:pStyle w:val="3"/>
              <w:spacing w:line="240" w:lineRule="auto"/>
              <w:ind w:firstLine="698"/>
              <w:jc w:val="both"/>
              <w:rPr>
                <w:rFonts w:ascii="Times New Roman" w:eastAsiaTheme="majorEastAsia" w:hAnsi="Times New Roman"/>
                <w:color w:val="000000" w:themeColor="text1"/>
                <w:sz w:val="28"/>
                <w:szCs w:val="28"/>
                <w:lang w:val="uk-UA"/>
              </w:rPr>
            </w:pPr>
            <w:r w:rsidRPr="00FD7754">
              <w:rPr>
                <w:rFonts w:ascii="Times New Roman" w:eastAsiaTheme="majorEastAsia" w:hAnsi="Times New Roman"/>
                <w:color w:val="000000" w:themeColor="text1"/>
                <w:sz w:val="28"/>
                <w:szCs w:val="28"/>
                <w:lang w:val="uk-UA"/>
              </w:rPr>
              <w:t>Стаття 1. Визначення термінів</w:t>
            </w:r>
          </w:p>
        </w:tc>
      </w:tr>
      <w:tr w:rsidR="00B77047" w:rsidRPr="00FD7754" w:rsidTr="00A33E2B">
        <w:tc>
          <w:tcPr>
            <w:tcW w:w="2500" w:type="pct"/>
          </w:tcPr>
          <w:p w:rsidR="00B77047" w:rsidRPr="00FD7754" w:rsidRDefault="00B77047" w:rsidP="006C0D26">
            <w:pPr>
              <w:ind w:firstLine="709"/>
              <w:jc w:val="both"/>
              <w:rPr>
                <w:b/>
                <w:color w:val="000000" w:themeColor="text1"/>
                <w:sz w:val="28"/>
                <w:szCs w:val="28"/>
              </w:rPr>
            </w:pPr>
            <w:r w:rsidRPr="00FD7754">
              <w:rPr>
                <w:b/>
                <w:color w:val="000000" w:themeColor="text1"/>
                <w:sz w:val="28"/>
                <w:szCs w:val="28"/>
              </w:rPr>
              <w:t xml:space="preserve">У цьому Законі наведені нижче </w:t>
            </w:r>
            <w:r w:rsidR="001102F6" w:rsidRPr="00FD7754">
              <w:rPr>
                <w:b/>
                <w:color w:val="000000" w:themeColor="text1"/>
                <w:sz w:val="28"/>
                <w:szCs w:val="28"/>
              </w:rPr>
              <w:t xml:space="preserve">терміни </w:t>
            </w:r>
            <w:r w:rsidRPr="00FD7754">
              <w:rPr>
                <w:b/>
                <w:color w:val="000000" w:themeColor="text1"/>
                <w:sz w:val="28"/>
                <w:szCs w:val="28"/>
              </w:rPr>
              <w:t>вживаються у такому значенні:</w:t>
            </w:r>
          </w:p>
        </w:tc>
        <w:tc>
          <w:tcPr>
            <w:tcW w:w="2500" w:type="pct"/>
          </w:tcPr>
          <w:p w:rsidR="00B77047" w:rsidRPr="00FD7754" w:rsidRDefault="000B0212" w:rsidP="006C0D26">
            <w:pPr>
              <w:ind w:firstLine="698"/>
              <w:jc w:val="both"/>
              <w:rPr>
                <w:b/>
                <w:color w:val="000000" w:themeColor="text1"/>
                <w:sz w:val="28"/>
                <w:szCs w:val="28"/>
              </w:rPr>
            </w:pPr>
            <w:r w:rsidRPr="00FD7754">
              <w:rPr>
                <w:b/>
                <w:color w:val="000000" w:themeColor="text1"/>
                <w:sz w:val="28"/>
                <w:szCs w:val="28"/>
              </w:rPr>
              <w:t>У цьому Законі наведені нижче вживаються у такому значенні:</w:t>
            </w:r>
          </w:p>
        </w:tc>
      </w:tr>
      <w:tr w:rsidR="00B77047" w:rsidRPr="00FD7754" w:rsidTr="00A33E2B">
        <w:tc>
          <w:tcPr>
            <w:tcW w:w="2500" w:type="pct"/>
          </w:tcPr>
          <w:p w:rsidR="00B77047" w:rsidRPr="00FD7754" w:rsidRDefault="002A5C4D" w:rsidP="006C0D26">
            <w:pPr>
              <w:ind w:firstLine="851"/>
              <w:jc w:val="both"/>
              <w:rPr>
                <w:b/>
                <w:color w:val="000000" w:themeColor="text1"/>
                <w:sz w:val="28"/>
                <w:szCs w:val="28"/>
              </w:rPr>
            </w:pPr>
            <w:r w:rsidRPr="00FD7754">
              <w:rPr>
                <w:b/>
                <w:color w:val="000000" w:themeColor="text1"/>
                <w:sz w:val="28"/>
                <w:szCs w:val="28"/>
              </w:rPr>
              <w:t>Відсутні</w:t>
            </w:r>
            <w:r w:rsidR="001102F6" w:rsidRPr="00FD7754">
              <w:rPr>
                <w:b/>
                <w:color w:val="000000" w:themeColor="text1"/>
                <w:sz w:val="28"/>
                <w:szCs w:val="28"/>
              </w:rPr>
              <w:t>й</w:t>
            </w:r>
          </w:p>
          <w:p w:rsidR="002A5C4D" w:rsidRPr="00FD7754" w:rsidRDefault="002A5C4D" w:rsidP="006C0D26">
            <w:pPr>
              <w:ind w:firstLine="851"/>
              <w:jc w:val="both"/>
              <w:rPr>
                <w:b/>
                <w:color w:val="000000" w:themeColor="text1"/>
                <w:sz w:val="28"/>
                <w:szCs w:val="28"/>
              </w:rPr>
            </w:pPr>
          </w:p>
          <w:p w:rsidR="00104670" w:rsidRPr="00FD7754" w:rsidRDefault="00104670" w:rsidP="006C0D26">
            <w:pPr>
              <w:ind w:firstLine="851"/>
              <w:jc w:val="both"/>
              <w:rPr>
                <w:b/>
                <w:color w:val="000000" w:themeColor="text1"/>
                <w:sz w:val="28"/>
                <w:szCs w:val="28"/>
              </w:rPr>
            </w:pPr>
          </w:p>
          <w:p w:rsidR="00104670" w:rsidRPr="00FD7754" w:rsidRDefault="00104670" w:rsidP="006C0D26">
            <w:pPr>
              <w:ind w:firstLine="851"/>
              <w:jc w:val="both"/>
              <w:rPr>
                <w:b/>
                <w:color w:val="000000" w:themeColor="text1"/>
                <w:sz w:val="28"/>
                <w:szCs w:val="28"/>
              </w:rPr>
            </w:pPr>
            <w:r w:rsidRPr="00FD7754">
              <w:rPr>
                <w:b/>
                <w:color w:val="000000" w:themeColor="text1"/>
                <w:sz w:val="28"/>
                <w:szCs w:val="28"/>
              </w:rPr>
              <w:t>Відсутній</w:t>
            </w:r>
          </w:p>
          <w:p w:rsidR="001102F6" w:rsidRPr="00FD7754" w:rsidRDefault="001102F6" w:rsidP="006C0D26">
            <w:pPr>
              <w:jc w:val="both"/>
              <w:rPr>
                <w:b/>
                <w:color w:val="000000" w:themeColor="text1"/>
                <w:sz w:val="28"/>
                <w:szCs w:val="28"/>
              </w:rPr>
            </w:pPr>
          </w:p>
          <w:p w:rsidR="00DB7EA9" w:rsidRPr="00FD7754" w:rsidRDefault="00DB7EA9" w:rsidP="006C0D26">
            <w:pPr>
              <w:jc w:val="both"/>
              <w:rPr>
                <w:b/>
                <w:color w:val="000000" w:themeColor="text1"/>
                <w:sz w:val="28"/>
                <w:szCs w:val="28"/>
              </w:rPr>
            </w:pPr>
          </w:p>
          <w:p w:rsidR="00691615" w:rsidRPr="00FD7754" w:rsidRDefault="00691615" w:rsidP="00691615">
            <w:pPr>
              <w:jc w:val="both"/>
              <w:rPr>
                <w:b/>
                <w:color w:val="000000" w:themeColor="text1"/>
                <w:sz w:val="28"/>
                <w:szCs w:val="28"/>
              </w:rPr>
            </w:pPr>
          </w:p>
          <w:p w:rsidR="00691615" w:rsidRDefault="00691615" w:rsidP="006C0D26">
            <w:pPr>
              <w:ind w:firstLine="851"/>
              <w:jc w:val="both"/>
              <w:rPr>
                <w:b/>
                <w:color w:val="000000" w:themeColor="text1"/>
                <w:sz w:val="28"/>
                <w:szCs w:val="28"/>
              </w:rPr>
            </w:pPr>
          </w:p>
          <w:p w:rsidR="0027238E" w:rsidRPr="00FD7754" w:rsidRDefault="0027238E" w:rsidP="006C0D26">
            <w:pPr>
              <w:ind w:firstLine="851"/>
              <w:jc w:val="both"/>
              <w:rPr>
                <w:b/>
                <w:color w:val="000000" w:themeColor="text1"/>
                <w:sz w:val="28"/>
                <w:szCs w:val="28"/>
              </w:rPr>
            </w:pPr>
          </w:p>
          <w:p w:rsidR="001102F6" w:rsidRPr="00FD7754" w:rsidRDefault="001102F6" w:rsidP="006C0D26">
            <w:pPr>
              <w:ind w:firstLine="851"/>
              <w:jc w:val="both"/>
              <w:rPr>
                <w:b/>
                <w:color w:val="000000" w:themeColor="text1"/>
                <w:sz w:val="28"/>
                <w:szCs w:val="28"/>
              </w:rPr>
            </w:pPr>
            <w:r w:rsidRPr="00FD7754">
              <w:rPr>
                <w:b/>
                <w:color w:val="000000" w:themeColor="text1"/>
                <w:sz w:val="28"/>
                <w:szCs w:val="28"/>
              </w:rPr>
              <w:t>Відсутній</w:t>
            </w:r>
          </w:p>
          <w:p w:rsidR="00691615" w:rsidRPr="00FD7754" w:rsidRDefault="00691615" w:rsidP="001B7803">
            <w:pPr>
              <w:jc w:val="both"/>
              <w:rPr>
                <w:b/>
                <w:color w:val="000000" w:themeColor="text1"/>
                <w:sz w:val="28"/>
                <w:szCs w:val="28"/>
              </w:rPr>
            </w:pPr>
          </w:p>
          <w:p w:rsidR="00DB7EA9" w:rsidRPr="00FD7754" w:rsidRDefault="00DB7EA9" w:rsidP="006C0D26">
            <w:pPr>
              <w:ind w:firstLine="851"/>
              <w:jc w:val="both"/>
              <w:rPr>
                <w:b/>
                <w:color w:val="000000" w:themeColor="text1"/>
                <w:sz w:val="28"/>
                <w:szCs w:val="28"/>
              </w:rPr>
            </w:pPr>
          </w:p>
          <w:p w:rsidR="001B7803" w:rsidRDefault="001B7803" w:rsidP="001B7803">
            <w:pPr>
              <w:ind w:firstLine="851"/>
              <w:jc w:val="both"/>
              <w:rPr>
                <w:b/>
                <w:color w:val="000000" w:themeColor="text1"/>
                <w:sz w:val="28"/>
                <w:szCs w:val="28"/>
              </w:rPr>
            </w:pPr>
          </w:p>
          <w:p w:rsidR="0027238E" w:rsidRDefault="0027238E" w:rsidP="001B7803">
            <w:pPr>
              <w:ind w:firstLine="851"/>
              <w:jc w:val="both"/>
              <w:rPr>
                <w:b/>
                <w:color w:val="000000" w:themeColor="text1"/>
                <w:sz w:val="28"/>
                <w:szCs w:val="28"/>
              </w:rPr>
            </w:pPr>
          </w:p>
          <w:p w:rsidR="001102F6" w:rsidRPr="00FD7754" w:rsidRDefault="001102F6" w:rsidP="001B7803">
            <w:pPr>
              <w:ind w:firstLine="851"/>
              <w:jc w:val="both"/>
              <w:rPr>
                <w:b/>
                <w:color w:val="000000" w:themeColor="text1"/>
                <w:sz w:val="28"/>
                <w:szCs w:val="28"/>
              </w:rPr>
            </w:pPr>
            <w:r w:rsidRPr="00FD7754">
              <w:rPr>
                <w:b/>
                <w:color w:val="000000" w:themeColor="text1"/>
                <w:sz w:val="28"/>
                <w:szCs w:val="28"/>
              </w:rPr>
              <w:t>Відсутній</w:t>
            </w:r>
          </w:p>
          <w:p w:rsidR="001102F6" w:rsidRPr="00FD7754" w:rsidRDefault="001102F6" w:rsidP="00691615">
            <w:pPr>
              <w:jc w:val="both"/>
              <w:rPr>
                <w:b/>
                <w:color w:val="000000" w:themeColor="text1"/>
                <w:sz w:val="28"/>
                <w:szCs w:val="28"/>
              </w:rPr>
            </w:pPr>
          </w:p>
          <w:p w:rsidR="001102F6" w:rsidRPr="00FD7754" w:rsidRDefault="001102F6" w:rsidP="006C0D26">
            <w:pPr>
              <w:ind w:firstLine="851"/>
              <w:jc w:val="both"/>
              <w:rPr>
                <w:b/>
                <w:color w:val="000000" w:themeColor="text1"/>
                <w:sz w:val="28"/>
                <w:szCs w:val="28"/>
              </w:rPr>
            </w:pPr>
          </w:p>
          <w:p w:rsidR="001102F6" w:rsidRPr="00FD7754" w:rsidRDefault="001102F6" w:rsidP="006C0D26">
            <w:pPr>
              <w:ind w:firstLine="851"/>
              <w:jc w:val="both"/>
              <w:rPr>
                <w:b/>
                <w:color w:val="000000" w:themeColor="text1"/>
                <w:sz w:val="28"/>
                <w:szCs w:val="28"/>
              </w:rPr>
            </w:pPr>
            <w:r w:rsidRPr="00FD7754">
              <w:rPr>
                <w:b/>
                <w:color w:val="000000" w:themeColor="text1"/>
                <w:sz w:val="28"/>
                <w:szCs w:val="28"/>
              </w:rPr>
              <w:t>Відсутній</w:t>
            </w:r>
          </w:p>
          <w:p w:rsidR="001102F6" w:rsidRDefault="001102F6" w:rsidP="006C0D26">
            <w:pPr>
              <w:jc w:val="both"/>
              <w:rPr>
                <w:b/>
                <w:color w:val="000000" w:themeColor="text1"/>
                <w:sz w:val="28"/>
                <w:szCs w:val="28"/>
              </w:rPr>
            </w:pPr>
          </w:p>
          <w:p w:rsidR="001102F6" w:rsidRPr="00FD7754" w:rsidRDefault="001102F6" w:rsidP="006C0D26">
            <w:pPr>
              <w:ind w:firstLine="851"/>
              <w:jc w:val="both"/>
              <w:rPr>
                <w:b/>
                <w:color w:val="000000" w:themeColor="text1"/>
                <w:sz w:val="28"/>
                <w:szCs w:val="28"/>
              </w:rPr>
            </w:pPr>
            <w:r w:rsidRPr="00FD7754">
              <w:rPr>
                <w:b/>
                <w:color w:val="000000" w:themeColor="text1"/>
                <w:sz w:val="28"/>
                <w:szCs w:val="28"/>
              </w:rPr>
              <w:lastRenderedPageBreak/>
              <w:t xml:space="preserve">Відсутній </w:t>
            </w:r>
          </w:p>
          <w:p w:rsidR="002A5C4D" w:rsidRPr="00FD7754" w:rsidRDefault="002A5C4D" w:rsidP="006C0D26">
            <w:pPr>
              <w:jc w:val="both"/>
              <w:rPr>
                <w:b/>
                <w:color w:val="000000" w:themeColor="text1"/>
                <w:sz w:val="28"/>
                <w:szCs w:val="28"/>
              </w:rPr>
            </w:pPr>
          </w:p>
          <w:p w:rsidR="0084512A" w:rsidRPr="00FD7754" w:rsidRDefault="0084512A" w:rsidP="006C0D26">
            <w:pPr>
              <w:ind w:firstLine="851"/>
              <w:jc w:val="both"/>
              <w:rPr>
                <w:b/>
                <w:color w:val="000000" w:themeColor="text1"/>
                <w:sz w:val="28"/>
                <w:szCs w:val="28"/>
              </w:rPr>
            </w:pPr>
          </w:p>
          <w:p w:rsidR="0084512A" w:rsidRPr="00FD7754" w:rsidRDefault="0084512A" w:rsidP="006C0D26">
            <w:pPr>
              <w:ind w:firstLine="851"/>
              <w:jc w:val="both"/>
              <w:rPr>
                <w:b/>
                <w:color w:val="000000" w:themeColor="text1"/>
                <w:sz w:val="28"/>
                <w:szCs w:val="28"/>
              </w:rPr>
            </w:pPr>
          </w:p>
          <w:p w:rsidR="0084512A" w:rsidRDefault="0084512A" w:rsidP="006C0D26">
            <w:pPr>
              <w:ind w:firstLine="851"/>
              <w:jc w:val="both"/>
              <w:rPr>
                <w:b/>
                <w:color w:val="000000" w:themeColor="text1"/>
                <w:sz w:val="28"/>
                <w:szCs w:val="28"/>
              </w:rPr>
            </w:pPr>
          </w:p>
          <w:p w:rsidR="0027238E" w:rsidRDefault="0027238E" w:rsidP="006C0D26">
            <w:pPr>
              <w:ind w:firstLine="851"/>
              <w:jc w:val="both"/>
              <w:rPr>
                <w:b/>
                <w:color w:val="000000" w:themeColor="text1"/>
                <w:sz w:val="28"/>
                <w:szCs w:val="28"/>
              </w:rPr>
            </w:pPr>
          </w:p>
          <w:p w:rsidR="0027238E" w:rsidRPr="00FD7754" w:rsidRDefault="0027238E" w:rsidP="006C0D26">
            <w:pPr>
              <w:ind w:firstLine="851"/>
              <w:jc w:val="both"/>
              <w:rPr>
                <w:b/>
                <w:color w:val="000000" w:themeColor="text1"/>
                <w:sz w:val="28"/>
                <w:szCs w:val="28"/>
              </w:rPr>
            </w:pPr>
          </w:p>
          <w:p w:rsidR="0084512A" w:rsidRPr="00FD7754" w:rsidRDefault="001102F6" w:rsidP="0084512A">
            <w:pPr>
              <w:ind w:firstLine="851"/>
              <w:jc w:val="both"/>
              <w:rPr>
                <w:b/>
                <w:color w:val="000000" w:themeColor="text1"/>
                <w:sz w:val="28"/>
                <w:szCs w:val="28"/>
              </w:rPr>
            </w:pPr>
            <w:r w:rsidRPr="00FD7754">
              <w:rPr>
                <w:b/>
                <w:color w:val="000000" w:themeColor="text1"/>
                <w:sz w:val="28"/>
                <w:szCs w:val="28"/>
              </w:rPr>
              <w:t>Відсутній</w:t>
            </w:r>
          </w:p>
          <w:p w:rsidR="0084512A" w:rsidRDefault="0084512A" w:rsidP="0084512A">
            <w:pPr>
              <w:ind w:firstLine="851"/>
              <w:jc w:val="both"/>
              <w:rPr>
                <w:b/>
                <w:color w:val="000000" w:themeColor="text1"/>
                <w:sz w:val="28"/>
                <w:szCs w:val="28"/>
              </w:rPr>
            </w:pPr>
          </w:p>
          <w:p w:rsidR="0027238E" w:rsidRPr="00FD7754" w:rsidRDefault="0027238E" w:rsidP="0084512A">
            <w:pPr>
              <w:ind w:firstLine="851"/>
              <w:jc w:val="both"/>
              <w:rPr>
                <w:b/>
                <w:color w:val="000000" w:themeColor="text1"/>
                <w:sz w:val="28"/>
                <w:szCs w:val="28"/>
              </w:rPr>
            </w:pPr>
          </w:p>
          <w:p w:rsidR="0084512A" w:rsidRPr="00FD7754" w:rsidRDefault="00E87D49" w:rsidP="0084512A">
            <w:pPr>
              <w:ind w:firstLine="851"/>
              <w:jc w:val="both"/>
              <w:rPr>
                <w:b/>
                <w:color w:val="000000" w:themeColor="text1"/>
                <w:sz w:val="28"/>
                <w:szCs w:val="28"/>
              </w:rPr>
            </w:pPr>
            <w:r w:rsidRPr="00FD7754">
              <w:rPr>
                <w:b/>
                <w:color w:val="000000" w:themeColor="text1"/>
                <w:sz w:val="28"/>
                <w:szCs w:val="28"/>
              </w:rPr>
              <w:t>Відсутній</w:t>
            </w:r>
          </w:p>
          <w:p w:rsidR="0084512A" w:rsidRPr="00FD7754" w:rsidRDefault="0084512A" w:rsidP="0084512A">
            <w:pPr>
              <w:ind w:firstLine="851"/>
              <w:jc w:val="both"/>
              <w:rPr>
                <w:b/>
                <w:color w:val="000000" w:themeColor="text1"/>
                <w:sz w:val="28"/>
                <w:szCs w:val="28"/>
              </w:rPr>
            </w:pPr>
          </w:p>
          <w:p w:rsidR="0084512A" w:rsidRPr="00FD7754" w:rsidRDefault="0084512A" w:rsidP="0084512A">
            <w:pPr>
              <w:ind w:firstLine="851"/>
              <w:jc w:val="both"/>
              <w:rPr>
                <w:b/>
                <w:color w:val="000000" w:themeColor="text1"/>
                <w:sz w:val="28"/>
                <w:szCs w:val="28"/>
              </w:rPr>
            </w:pPr>
          </w:p>
          <w:p w:rsidR="0084512A" w:rsidRPr="00FD7754" w:rsidRDefault="0038258F" w:rsidP="0084512A">
            <w:pPr>
              <w:ind w:firstLine="851"/>
              <w:jc w:val="both"/>
              <w:rPr>
                <w:b/>
                <w:color w:val="000000" w:themeColor="text1"/>
                <w:sz w:val="28"/>
                <w:szCs w:val="28"/>
              </w:rPr>
            </w:pPr>
            <w:r w:rsidRPr="00FD7754">
              <w:rPr>
                <w:b/>
                <w:color w:val="000000" w:themeColor="text1"/>
                <w:sz w:val="28"/>
                <w:szCs w:val="28"/>
              </w:rPr>
              <w:t>Відсутній</w:t>
            </w:r>
          </w:p>
          <w:p w:rsidR="0084512A" w:rsidRPr="00FD7754" w:rsidRDefault="0084512A" w:rsidP="0084512A">
            <w:pPr>
              <w:ind w:firstLine="851"/>
              <w:jc w:val="both"/>
              <w:rPr>
                <w:b/>
                <w:color w:val="000000" w:themeColor="text1"/>
                <w:sz w:val="28"/>
                <w:szCs w:val="28"/>
              </w:rPr>
            </w:pPr>
          </w:p>
          <w:p w:rsidR="0084512A" w:rsidRPr="00FD7754" w:rsidRDefault="0084512A" w:rsidP="0084512A">
            <w:pPr>
              <w:jc w:val="both"/>
              <w:rPr>
                <w:b/>
                <w:color w:val="000000" w:themeColor="text1"/>
                <w:sz w:val="28"/>
                <w:szCs w:val="28"/>
              </w:rPr>
            </w:pPr>
          </w:p>
          <w:p w:rsidR="0084512A" w:rsidRPr="00FD7754" w:rsidRDefault="0084512A" w:rsidP="0084512A">
            <w:pPr>
              <w:ind w:firstLine="851"/>
              <w:jc w:val="both"/>
              <w:rPr>
                <w:b/>
                <w:color w:val="000000" w:themeColor="text1"/>
                <w:sz w:val="28"/>
                <w:szCs w:val="28"/>
              </w:rPr>
            </w:pPr>
          </w:p>
          <w:p w:rsidR="0084512A" w:rsidRPr="00FD7754" w:rsidRDefault="0084512A" w:rsidP="0084512A">
            <w:pPr>
              <w:ind w:firstLine="851"/>
              <w:jc w:val="both"/>
              <w:rPr>
                <w:b/>
                <w:color w:val="000000" w:themeColor="text1"/>
                <w:sz w:val="28"/>
                <w:szCs w:val="28"/>
              </w:rPr>
            </w:pPr>
            <w:r w:rsidRPr="00FD7754">
              <w:rPr>
                <w:b/>
                <w:color w:val="000000" w:themeColor="text1"/>
                <w:sz w:val="28"/>
                <w:szCs w:val="28"/>
              </w:rPr>
              <w:t>Відсутній</w:t>
            </w:r>
          </w:p>
          <w:p w:rsidR="0084512A" w:rsidRPr="00FD7754" w:rsidRDefault="0084512A" w:rsidP="0084512A">
            <w:pPr>
              <w:ind w:firstLine="851"/>
              <w:jc w:val="both"/>
              <w:rPr>
                <w:b/>
                <w:color w:val="000000" w:themeColor="text1"/>
                <w:sz w:val="28"/>
                <w:szCs w:val="28"/>
              </w:rPr>
            </w:pPr>
          </w:p>
          <w:p w:rsidR="002A5C4D" w:rsidRPr="00FD7754" w:rsidRDefault="002A5C4D" w:rsidP="006C0D26">
            <w:pPr>
              <w:ind w:firstLine="851"/>
              <w:jc w:val="both"/>
              <w:rPr>
                <w:b/>
                <w:color w:val="000000" w:themeColor="text1"/>
                <w:sz w:val="28"/>
                <w:szCs w:val="28"/>
              </w:rPr>
            </w:pPr>
          </w:p>
        </w:tc>
        <w:tc>
          <w:tcPr>
            <w:tcW w:w="2500" w:type="pct"/>
          </w:tcPr>
          <w:p w:rsidR="00FF254C" w:rsidRPr="008A496D" w:rsidRDefault="00FF254C" w:rsidP="008A496D">
            <w:pPr>
              <w:spacing w:after="120"/>
              <w:ind w:firstLine="709"/>
              <w:jc w:val="both"/>
              <w:rPr>
                <w:b/>
                <w:color w:val="000000" w:themeColor="text1"/>
                <w:sz w:val="28"/>
                <w:szCs w:val="28"/>
                <w:shd w:val="clear" w:color="auto" w:fill="FFFFFF"/>
              </w:rPr>
            </w:pPr>
            <w:r w:rsidRPr="00FD7754">
              <w:rPr>
                <w:b/>
                <w:color w:val="000000" w:themeColor="text1"/>
                <w:sz w:val="28"/>
                <w:szCs w:val="28"/>
              </w:rPr>
              <w:lastRenderedPageBreak/>
              <w:t>Авторська винагорода -  винагорода автору сорту за  виведення або винайдення та поліпшення сорту;</w:t>
            </w:r>
          </w:p>
          <w:p w:rsidR="00283691" w:rsidRPr="00FD7754" w:rsidRDefault="002A5C4D" w:rsidP="006C0D26">
            <w:pPr>
              <w:pStyle w:val="rvps2"/>
              <w:shd w:val="clear" w:color="auto" w:fill="FFFFFF"/>
              <w:spacing w:before="0" w:beforeAutospacing="0" w:after="150" w:afterAutospacing="0"/>
              <w:ind w:firstLine="709"/>
              <w:jc w:val="both"/>
              <w:rPr>
                <w:b/>
                <w:color w:val="000000" w:themeColor="text1"/>
                <w:sz w:val="28"/>
                <w:szCs w:val="28"/>
              </w:rPr>
            </w:pPr>
            <w:r w:rsidRPr="00FD7754">
              <w:rPr>
                <w:b/>
                <w:color w:val="000000" w:themeColor="text1"/>
                <w:sz w:val="28"/>
                <w:szCs w:val="28"/>
              </w:rPr>
              <w:t>Апеляційна палата</w:t>
            </w:r>
            <w:r w:rsidR="00691615" w:rsidRPr="00FD7754">
              <w:rPr>
                <w:b/>
                <w:color w:val="000000" w:themeColor="text1"/>
                <w:sz w:val="28"/>
                <w:szCs w:val="28"/>
              </w:rPr>
              <w:t xml:space="preserve"> </w:t>
            </w:r>
            <w:r w:rsidRPr="00FD7754">
              <w:rPr>
                <w:b/>
                <w:color w:val="000000" w:themeColor="text1"/>
                <w:sz w:val="28"/>
                <w:szCs w:val="28"/>
              </w:rPr>
              <w:t>-</w:t>
            </w:r>
            <w:r w:rsidR="00691615" w:rsidRPr="00FD7754">
              <w:rPr>
                <w:b/>
                <w:color w:val="000000" w:themeColor="text1"/>
                <w:sz w:val="28"/>
                <w:szCs w:val="28"/>
              </w:rPr>
              <w:t xml:space="preserve"> </w:t>
            </w:r>
            <w:r w:rsidRPr="00FD7754">
              <w:rPr>
                <w:b/>
                <w:color w:val="000000" w:themeColor="text1"/>
                <w:sz w:val="28"/>
                <w:szCs w:val="28"/>
              </w:rPr>
              <w:t xml:space="preserve">колегіальний орган Компетентного органу, основним завданням якого є розгляд заперечень на </w:t>
            </w:r>
            <w:r w:rsidR="007A55B5" w:rsidRPr="00FD7754">
              <w:rPr>
                <w:b/>
                <w:color w:val="000000" w:themeColor="text1"/>
                <w:sz w:val="28"/>
                <w:szCs w:val="28"/>
              </w:rPr>
              <w:t>експертний висновок</w:t>
            </w:r>
            <w:r w:rsidR="00FB3736" w:rsidRPr="00FD7754">
              <w:rPr>
                <w:b/>
                <w:color w:val="000000" w:themeColor="text1"/>
                <w:sz w:val="28"/>
                <w:szCs w:val="28"/>
              </w:rPr>
              <w:t xml:space="preserve"> </w:t>
            </w:r>
            <w:r w:rsidR="007A55B5" w:rsidRPr="00FD7754">
              <w:rPr>
                <w:b/>
                <w:color w:val="000000" w:themeColor="text1"/>
                <w:sz w:val="28"/>
                <w:szCs w:val="28"/>
              </w:rPr>
              <w:t xml:space="preserve"> та </w:t>
            </w:r>
            <w:r w:rsidRPr="00FD7754">
              <w:rPr>
                <w:b/>
                <w:color w:val="000000" w:themeColor="text1"/>
                <w:sz w:val="28"/>
                <w:szCs w:val="28"/>
              </w:rPr>
              <w:t>рішен</w:t>
            </w:r>
            <w:r w:rsidR="00450BD7" w:rsidRPr="00FD7754">
              <w:rPr>
                <w:b/>
                <w:color w:val="000000" w:themeColor="text1"/>
                <w:sz w:val="28"/>
                <w:szCs w:val="28"/>
              </w:rPr>
              <w:t xml:space="preserve">ня за заявками </w:t>
            </w:r>
            <w:r w:rsidRPr="00FD7754">
              <w:rPr>
                <w:b/>
                <w:color w:val="000000" w:themeColor="text1"/>
                <w:sz w:val="28"/>
                <w:szCs w:val="28"/>
              </w:rPr>
              <w:t xml:space="preserve">та інших питань, віднесених до </w:t>
            </w:r>
            <w:r w:rsidR="001E5133" w:rsidRPr="00FD7754">
              <w:rPr>
                <w:b/>
                <w:color w:val="000000" w:themeColor="text1"/>
                <w:sz w:val="28"/>
                <w:szCs w:val="28"/>
              </w:rPr>
              <w:t xml:space="preserve">його </w:t>
            </w:r>
            <w:r w:rsidRPr="00FD7754">
              <w:rPr>
                <w:b/>
                <w:color w:val="000000" w:themeColor="text1"/>
                <w:sz w:val="28"/>
                <w:szCs w:val="28"/>
              </w:rPr>
              <w:t>компетенції цим Законом та Положенням затвердженим в установленому Порядку;</w:t>
            </w:r>
          </w:p>
          <w:p w:rsidR="00DB7EA9" w:rsidRPr="00FD7754" w:rsidRDefault="00283691" w:rsidP="001B7803">
            <w:pPr>
              <w:pStyle w:val="rvps2"/>
              <w:shd w:val="clear" w:color="auto" w:fill="FFFFFF"/>
              <w:spacing w:before="0" w:beforeAutospacing="0" w:after="150" w:afterAutospacing="0"/>
              <w:ind w:firstLine="709"/>
              <w:jc w:val="both"/>
              <w:rPr>
                <w:b/>
                <w:color w:val="000000" w:themeColor="text1"/>
                <w:sz w:val="28"/>
                <w:szCs w:val="28"/>
              </w:rPr>
            </w:pPr>
            <w:r w:rsidRPr="00FD7754">
              <w:rPr>
                <w:b/>
                <w:color w:val="000000" w:themeColor="text1"/>
                <w:sz w:val="28"/>
                <w:szCs w:val="28"/>
              </w:rPr>
              <w:t>Е</w:t>
            </w:r>
            <w:r w:rsidR="00D30C90" w:rsidRPr="00FD7754">
              <w:rPr>
                <w:b/>
                <w:color w:val="000000" w:themeColor="text1"/>
                <w:sz w:val="28"/>
                <w:szCs w:val="28"/>
              </w:rPr>
              <w:t>кспертний висновок за заявкою на сорт рослин –</w:t>
            </w:r>
            <w:r w:rsidR="00DB7EA9" w:rsidRPr="00FD7754">
              <w:rPr>
                <w:b/>
                <w:color w:val="000000" w:themeColor="text1"/>
                <w:sz w:val="28"/>
                <w:szCs w:val="28"/>
              </w:rPr>
              <w:t>документально оформлен</w:t>
            </w:r>
            <w:r w:rsidR="00691615" w:rsidRPr="00FD7754">
              <w:rPr>
                <w:b/>
                <w:color w:val="000000" w:themeColor="text1"/>
                <w:sz w:val="28"/>
                <w:szCs w:val="28"/>
              </w:rPr>
              <w:t>і</w:t>
            </w:r>
            <w:r w:rsidR="00DB7EA9" w:rsidRPr="00FD7754">
              <w:rPr>
                <w:b/>
                <w:color w:val="000000" w:themeColor="text1"/>
                <w:sz w:val="28"/>
                <w:szCs w:val="28"/>
              </w:rPr>
              <w:t xml:space="preserve"> експертним закладом результат</w:t>
            </w:r>
            <w:r w:rsidR="00D30C90" w:rsidRPr="00FD7754">
              <w:rPr>
                <w:b/>
                <w:color w:val="000000" w:themeColor="text1"/>
                <w:sz w:val="28"/>
                <w:szCs w:val="28"/>
              </w:rPr>
              <w:t>и формальної</w:t>
            </w:r>
            <w:r w:rsidR="00DB7EA9" w:rsidRPr="00FD7754">
              <w:rPr>
                <w:b/>
                <w:color w:val="000000" w:themeColor="text1"/>
                <w:sz w:val="28"/>
                <w:szCs w:val="28"/>
              </w:rPr>
              <w:t xml:space="preserve"> </w:t>
            </w:r>
            <w:r w:rsidR="00691615" w:rsidRPr="00FD7754">
              <w:rPr>
                <w:b/>
                <w:color w:val="000000" w:themeColor="text1"/>
                <w:sz w:val="28"/>
                <w:szCs w:val="28"/>
              </w:rPr>
              <w:t>або</w:t>
            </w:r>
            <w:r w:rsidR="00DB7EA9" w:rsidRPr="00FD7754">
              <w:rPr>
                <w:b/>
                <w:color w:val="000000" w:themeColor="text1"/>
                <w:sz w:val="28"/>
                <w:szCs w:val="28"/>
              </w:rPr>
              <w:t xml:space="preserve"> кваліфікаційної експертизи для прийняття </w:t>
            </w:r>
            <w:r w:rsidR="00D30C90" w:rsidRPr="00FD7754">
              <w:rPr>
                <w:b/>
                <w:color w:val="000000" w:themeColor="text1"/>
                <w:sz w:val="28"/>
                <w:szCs w:val="28"/>
              </w:rPr>
              <w:t>рішення за заявкою</w:t>
            </w:r>
            <w:r w:rsidR="00691615" w:rsidRPr="00FD7754">
              <w:rPr>
                <w:b/>
                <w:color w:val="000000" w:themeColor="text1"/>
                <w:sz w:val="28"/>
                <w:szCs w:val="28"/>
              </w:rPr>
              <w:t>;</w:t>
            </w:r>
          </w:p>
          <w:p w:rsidR="002A5C4D" w:rsidRPr="00FD7754" w:rsidRDefault="00F051C1" w:rsidP="006C0D26">
            <w:pPr>
              <w:pStyle w:val="rvps2"/>
              <w:shd w:val="clear" w:color="auto" w:fill="FFFFFF"/>
              <w:spacing w:before="0" w:beforeAutospacing="0" w:after="150" w:afterAutospacing="0"/>
              <w:ind w:firstLine="557"/>
              <w:jc w:val="both"/>
              <w:rPr>
                <w:b/>
                <w:sz w:val="28"/>
                <w:szCs w:val="28"/>
                <w:lang w:eastAsia="en-US"/>
              </w:rPr>
            </w:pPr>
            <w:r w:rsidRPr="00FD7754">
              <w:rPr>
                <w:b/>
                <w:color w:val="000000" w:themeColor="text1"/>
                <w:sz w:val="28"/>
                <w:szCs w:val="28"/>
              </w:rPr>
              <w:t>Реєстр патентів</w:t>
            </w:r>
            <w:r w:rsidR="002A5C4D" w:rsidRPr="00FD7754">
              <w:rPr>
                <w:b/>
                <w:color w:val="000000" w:themeColor="text1"/>
                <w:sz w:val="28"/>
                <w:szCs w:val="28"/>
              </w:rPr>
              <w:t xml:space="preserve"> -</w:t>
            </w:r>
            <w:r w:rsidR="00691615" w:rsidRPr="00FD7754">
              <w:rPr>
                <w:b/>
                <w:color w:val="000000" w:themeColor="text1"/>
                <w:sz w:val="28"/>
                <w:szCs w:val="28"/>
              </w:rPr>
              <w:t xml:space="preserve"> </w:t>
            </w:r>
            <w:r w:rsidR="002A5C4D" w:rsidRPr="00FD7754">
              <w:rPr>
                <w:b/>
                <w:color w:val="000000" w:themeColor="text1"/>
                <w:sz w:val="28"/>
                <w:szCs w:val="28"/>
              </w:rPr>
              <w:t>офіційний перелік сортів рослин, майнові права</w:t>
            </w:r>
            <w:r w:rsidR="00B87ADC" w:rsidRPr="00FD7754">
              <w:rPr>
                <w:b/>
                <w:color w:val="000000" w:themeColor="text1"/>
                <w:sz w:val="28"/>
                <w:szCs w:val="28"/>
              </w:rPr>
              <w:t xml:space="preserve"> на які</w:t>
            </w:r>
            <w:r w:rsidR="002A5C4D" w:rsidRPr="00FD7754">
              <w:rPr>
                <w:b/>
                <w:color w:val="000000" w:themeColor="text1"/>
                <w:sz w:val="28"/>
                <w:szCs w:val="28"/>
              </w:rPr>
              <w:t>, засвідчені патентами на сорти рослин та відомостей про них;</w:t>
            </w:r>
          </w:p>
          <w:p w:rsidR="00D30C90" w:rsidRPr="00FD7754" w:rsidRDefault="002A5C4D" w:rsidP="006C0D26">
            <w:pPr>
              <w:spacing w:after="120"/>
              <w:ind w:firstLine="709"/>
              <w:jc w:val="both"/>
              <w:rPr>
                <w:b/>
                <w:color w:val="000000" w:themeColor="text1"/>
                <w:sz w:val="28"/>
                <w:szCs w:val="28"/>
                <w:lang w:eastAsia="ru-RU"/>
              </w:rPr>
            </w:pPr>
            <w:r w:rsidRPr="00FD7754">
              <w:rPr>
                <w:b/>
                <w:color w:val="000000" w:themeColor="text1"/>
                <w:sz w:val="28"/>
                <w:szCs w:val="28"/>
                <w:lang w:eastAsia="ru-RU"/>
              </w:rPr>
              <w:t>Заявник - особа, яка подала заявку, набула прав заявника у встановленому законом порядку;</w:t>
            </w:r>
          </w:p>
          <w:p w:rsidR="00F051C1" w:rsidRPr="00FD7754" w:rsidRDefault="002A5C4D" w:rsidP="006C0D26">
            <w:pPr>
              <w:spacing w:after="120"/>
              <w:ind w:firstLine="698"/>
              <w:jc w:val="both"/>
              <w:rPr>
                <w:b/>
                <w:color w:val="000000" w:themeColor="text1"/>
                <w:sz w:val="28"/>
                <w:szCs w:val="28"/>
                <w:lang w:eastAsia="ru-RU"/>
              </w:rPr>
            </w:pPr>
            <w:proofErr w:type="spellStart"/>
            <w:r w:rsidRPr="00FD7754">
              <w:rPr>
                <w:b/>
                <w:color w:val="000000" w:themeColor="text1"/>
                <w:sz w:val="28"/>
                <w:szCs w:val="28"/>
                <w:shd w:val="clear" w:color="auto" w:fill="FFFFFF"/>
              </w:rPr>
              <w:lastRenderedPageBreak/>
              <w:t>підтримувач</w:t>
            </w:r>
            <w:proofErr w:type="spellEnd"/>
            <w:r w:rsidRPr="00FD7754">
              <w:rPr>
                <w:b/>
                <w:color w:val="000000" w:themeColor="text1"/>
                <w:sz w:val="28"/>
                <w:szCs w:val="28"/>
                <w:shd w:val="clear" w:color="auto" w:fill="FFFFFF"/>
              </w:rPr>
              <w:t xml:space="preserve"> сорту </w:t>
            </w:r>
            <w:r w:rsidR="00691615" w:rsidRPr="00FD7754">
              <w:rPr>
                <w:b/>
                <w:color w:val="000000" w:themeColor="text1"/>
                <w:sz w:val="28"/>
                <w:szCs w:val="28"/>
                <w:shd w:val="clear" w:color="auto" w:fill="FFFFFF"/>
              </w:rPr>
              <w:t>-</w:t>
            </w:r>
            <w:r w:rsidRPr="00FD7754">
              <w:rPr>
                <w:b/>
                <w:color w:val="000000" w:themeColor="text1"/>
                <w:sz w:val="28"/>
                <w:szCs w:val="28"/>
                <w:shd w:val="clear" w:color="auto" w:fill="FFFFFF"/>
              </w:rPr>
              <w:t xml:space="preserve"> особа, яка впродовж чинності визначеного цим Законом строку майнових прав інтелектуальної власності на сорт рослин, засвідченого патентом </w:t>
            </w:r>
            <w:r w:rsidRPr="00FD7754">
              <w:rPr>
                <w:b/>
                <w:color w:val="000000" w:themeColor="text1"/>
                <w:sz w:val="28"/>
                <w:szCs w:val="28"/>
              </w:rPr>
              <w:t>або,</w:t>
            </w:r>
            <w:r w:rsidR="00DB7EA9" w:rsidRPr="00FD7754">
              <w:rPr>
                <w:b/>
                <w:color w:val="000000" w:themeColor="text1"/>
                <w:sz w:val="28"/>
                <w:szCs w:val="28"/>
              </w:rPr>
              <w:t xml:space="preserve"> </w:t>
            </w:r>
            <w:r w:rsidRPr="00FD7754">
              <w:rPr>
                <w:b/>
                <w:color w:val="000000" w:themeColor="text1"/>
                <w:sz w:val="28"/>
                <w:szCs w:val="28"/>
              </w:rPr>
              <w:t xml:space="preserve">за його відсутності, свідоцтвом про державну реєстрацію сорту, </w:t>
            </w:r>
            <w:r w:rsidRPr="00FD7754">
              <w:rPr>
                <w:b/>
                <w:color w:val="000000" w:themeColor="text1"/>
                <w:sz w:val="28"/>
                <w:szCs w:val="28"/>
                <w:shd w:val="clear" w:color="auto" w:fill="FFFFFF"/>
              </w:rPr>
              <w:t>забезпечує збереженість сорту у процесі його господарського обороту шляхом підтримання ознак,</w:t>
            </w:r>
            <w:r w:rsidR="00F051C1" w:rsidRPr="00FD7754">
              <w:rPr>
                <w:b/>
                <w:color w:val="000000" w:themeColor="text1"/>
                <w:sz w:val="28"/>
                <w:szCs w:val="28"/>
                <w:shd w:val="clear" w:color="auto" w:fill="FFFFFF"/>
              </w:rPr>
              <w:t xml:space="preserve"> визначених при його державній реєстрації;</w:t>
            </w:r>
          </w:p>
          <w:p w:rsidR="00712193" w:rsidRPr="00FD7754" w:rsidRDefault="00712193" w:rsidP="006C0D26">
            <w:pPr>
              <w:spacing w:after="120"/>
              <w:ind w:firstLine="709"/>
              <w:jc w:val="both"/>
              <w:rPr>
                <w:b/>
                <w:color w:val="000000" w:themeColor="text1"/>
                <w:sz w:val="28"/>
                <w:szCs w:val="28"/>
              </w:rPr>
            </w:pPr>
            <w:r w:rsidRPr="00FD7754">
              <w:rPr>
                <w:b/>
                <w:color w:val="000000" w:themeColor="text1"/>
                <w:sz w:val="28"/>
                <w:szCs w:val="28"/>
              </w:rPr>
              <w:t xml:space="preserve"> </w:t>
            </w:r>
            <w:r w:rsidR="002A5C4D" w:rsidRPr="00FD7754">
              <w:rPr>
                <w:b/>
                <w:color w:val="000000" w:themeColor="text1"/>
                <w:sz w:val="28"/>
                <w:szCs w:val="28"/>
              </w:rPr>
              <w:t xml:space="preserve">роялті </w:t>
            </w:r>
            <w:r w:rsidR="0084512A" w:rsidRPr="00FD7754">
              <w:rPr>
                <w:b/>
                <w:color w:val="000000" w:themeColor="text1"/>
                <w:sz w:val="28"/>
                <w:szCs w:val="28"/>
              </w:rPr>
              <w:t>-</w:t>
            </w:r>
            <w:r w:rsidR="002A5C4D" w:rsidRPr="00FD7754">
              <w:rPr>
                <w:b/>
                <w:color w:val="000000" w:themeColor="text1"/>
                <w:sz w:val="28"/>
                <w:szCs w:val="28"/>
              </w:rPr>
              <w:t xml:space="preserve"> платіж, що сплачується за використання сорту володільцю патенту</w:t>
            </w:r>
            <w:r w:rsidR="0084512A" w:rsidRPr="00FD7754">
              <w:rPr>
                <w:b/>
                <w:color w:val="000000" w:themeColor="text1"/>
                <w:sz w:val="28"/>
                <w:szCs w:val="28"/>
              </w:rPr>
              <w:t>;</w:t>
            </w:r>
          </w:p>
          <w:p w:rsidR="00B77047" w:rsidRPr="00FD7754" w:rsidRDefault="002A5C4D" w:rsidP="006C0D26">
            <w:pPr>
              <w:spacing w:after="120"/>
              <w:ind w:firstLine="709"/>
              <w:jc w:val="both"/>
              <w:rPr>
                <w:b/>
                <w:color w:val="000000" w:themeColor="text1"/>
                <w:sz w:val="28"/>
                <w:szCs w:val="28"/>
              </w:rPr>
            </w:pPr>
            <w:r w:rsidRPr="00FD7754">
              <w:rPr>
                <w:b/>
                <w:color w:val="000000" w:themeColor="text1"/>
                <w:sz w:val="28"/>
                <w:szCs w:val="28"/>
              </w:rPr>
              <w:t xml:space="preserve">Реєстр заявок </w:t>
            </w:r>
            <w:r w:rsidR="0084512A" w:rsidRPr="00FD7754">
              <w:rPr>
                <w:b/>
                <w:color w:val="000000" w:themeColor="text1"/>
                <w:sz w:val="28"/>
                <w:szCs w:val="28"/>
              </w:rPr>
              <w:t>-</w:t>
            </w:r>
            <w:r w:rsidRPr="00FD7754">
              <w:rPr>
                <w:b/>
                <w:color w:val="000000" w:themeColor="text1"/>
                <w:sz w:val="28"/>
                <w:szCs w:val="28"/>
              </w:rPr>
              <w:t xml:space="preserve"> перелік офіційних відомостей про заявки на сорти рослин,</w:t>
            </w:r>
            <w:r w:rsidR="00764240" w:rsidRPr="00FD7754">
              <w:rPr>
                <w:b/>
                <w:color w:val="000000" w:themeColor="text1"/>
                <w:sz w:val="28"/>
                <w:szCs w:val="28"/>
              </w:rPr>
              <w:t xml:space="preserve"> який ведеться в електронній формі</w:t>
            </w:r>
            <w:r w:rsidR="0038258F" w:rsidRPr="00FD7754">
              <w:rPr>
                <w:b/>
                <w:color w:val="000000" w:themeColor="text1"/>
                <w:sz w:val="28"/>
                <w:szCs w:val="28"/>
              </w:rPr>
              <w:t>;</w:t>
            </w:r>
          </w:p>
          <w:p w:rsidR="00E87D49" w:rsidRPr="00FD7754" w:rsidRDefault="00E87D49" w:rsidP="006C0D26">
            <w:pPr>
              <w:spacing w:after="120"/>
              <w:ind w:firstLine="709"/>
              <w:jc w:val="both"/>
              <w:rPr>
                <w:b/>
                <w:color w:val="000000" w:themeColor="text1"/>
                <w:sz w:val="28"/>
                <w:szCs w:val="28"/>
              </w:rPr>
            </w:pPr>
            <w:r w:rsidRPr="00FD7754">
              <w:rPr>
                <w:b/>
                <w:color w:val="000000" w:themeColor="text1"/>
                <w:sz w:val="28"/>
                <w:szCs w:val="28"/>
              </w:rPr>
              <w:t xml:space="preserve">Офіційний зразок - посадковий матеріал (насіннєвий та садивний), що надається </w:t>
            </w:r>
            <w:r w:rsidR="007703CB" w:rsidRPr="00FD7754">
              <w:rPr>
                <w:b/>
                <w:color w:val="000000" w:themeColor="text1"/>
                <w:sz w:val="28"/>
                <w:szCs w:val="28"/>
              </w:rPr>
              <w:t xml:space="preserve">для </w:t>
            </w:r>
            <w:r w:rsidRPr="00FD7754">
              <w:rPr>
                <w:b/>
                <w:color w:val="000000" w:themeColor="text1"/>
                <w:sz w:val="28"/>
                <w:szCs w:val="28"/>
              </w:rPr>
              <w:t xml:space="preserve"> довготривалого</w:t>
            </w:r>
            <w:r w:rsidR="007703CB" w:rsidRPr="00FD7754">
              <w:rPr>
                <w:b/>
                <w:color w:val="000000" w:themeColor="text1"/>
                <w:sz w:val="28"/>
                <w:szCs w:val="28"/>
              </w:rPr>
              <w:t xml:space="preserve"> зберігання</w:t>
            </w:r>
            <w:r w:rsidR="00C01540" w:rsidRPr="00FD7754">
              <w:rPr>
                <w:b/>
                <w:color w:val="000000" w:themeColor="text1"/>
                <w:sz w:val="28"/>
                <w:szCs w:val="28"/>
              </w:rPr>
              <w:t xml:space="preserve"> у порядку встановленому Компетентним органом</w:t>
            </w:r>
            <w:r w:rsidR="008231E8" w:rsidRPr="00FD7754">
              <w:rPr>
                <w:b/>
                <w:color w:val="000000" w:themeColor="text1"/>
                <w:sz w:val="28"/>
                <w:szCs w:val="28"/>
              </w:rPr>
              <w:t>;</w:t>
            </w:r>
          </w:p>
          <w:p w:rsidR="0038258F" w:rsidRPr="00FD7754" w:rsidRDefault="0038258F" w:rsidP="006C0D26">
            <w:pPr>
              <w:spacing w:after="120"/>
              <w:ind w:firstLine="709"/>
              <w:jc w:val="both"/>
              <w:rPr>
                <w:b/>
                <w:color w:val="000000" w:themeColor="text1"/>
                <w:sz w:val="28"/>
                <w:szCs w:val="28"/>
              </w:rPr>
            </w:pPr>
            <w:r w:rsidRPr="00FD7754">
              <w:rPr>
                <w:b/>
                <w:color w:val="000000" w:themeColor="text1"/>
                <w:sz w:val="28"/>
                <w:szCs w:val="28"/>
              </w:rPr>
              <w:t>Офіційні джерела інформації про заявки та сорти рослин</w:t>
            </w:r>
            <w:r w:rsidR="0084512A" w:rsidRPr="00FD7754">
              <w:rPr>
                <w:b/>
                <w:color w:val="000000" w:themeColor="text1"/>
                <w:sz w:val="28"/>
                <w:szCs w:val="28"/>
              </w:rPr>
              <w:t xml:space="preserve"> - </w:t>
            </w:r>
            <w:r w:rsidRPr="00FD7754">
              <w:rPr>
                <w:b/>
                <w:color w:val="000000" w:themeColor="text1"/>
                <w:sz w:val="28"/>
                <w:szCs w:val="28"/>
              </w:rPr>
              <w:t>офіційні видання, відомо</w:t>
            </w:r>
            <w:r w:rsidR="00E87D49" w:rsidRPr="00FD7754">
              <w:rPr>
                <w:b/>
                <w:color w:val="000000" w:themeColor="text1"/>
                <w:sz w:val="28"/>
                <w:szCs w:val="28"/>
              </w:rPr>
              <w:t>сті опубліковані на веб-сайтах</w:t>
            </w:r>
            <w:r w:rsidRPr="00FD7754">
              <w:rPr>
                <w:b/>
                <w:color w:val="000000" w:themeColor="text1"/>
                <w:sz w:val="28"/>
                <w:szCs w:val="28"/>
              </w:rPr>
              <w:t xml:space="preserve"> Компетентного органу та експертного закладу, відомості опубліковані в Реєстрах заявок, Патентів, Сортів рослин;</w:t>
            </w:r>
          </w:p>
        </w:tc>
      </w:tr>
      <w:tr w:rsidR="00B77047" w:rsidRPr="00FD7754" w:rsidTr="00A33E2B">
        <w:tc>
          <w:tcPr>
            <w:tcW w:w="2500" w:type="pct"/>
          </w:tcPr>
          <w:p w:rsidR="00B77047" w:rsidRPr="00FD7754" w:rsidRDefault="00B77047" w:rsidP="006C0D26">
            <w:pPr>
              <w:ind w:firstLine="709"/>
              <w:jc w:val="both"/>
              <w:rPr>
                <w:color w:val="000000" w:themeColor="text1"/>
                <w:sz w:val="28"/>
                <w:szCs w:val="28"/>
              </w:rPr>
            </w:pPr>
            <w:r w:rsidRPr="00FD7754">
              <w:rPr>
                <w:color w:val="000000" w:themeColor="text1"/>
                <w:sz w:val="28"/>
                <w:szCs w:val="28"/>
              </w:rPr>
              <w:lastRenderedPageBreak/>
              <w:t>держава-учасниця - держава, що приєдналася до Міжнародної конвенції з охорони нових сортів рослин, прийнятої 2 грудня 1961 року і переглянутої 10 листопада 1972 року, 23 жовтня 1978 року і 19 березня 1991 року;</w:t>
            </w:r>
          </w:p>
        </w:tc>
        <w:tc>
          <w:tcPr>
            <w:tcW w:w="2500" w:type="pct"/>
          </w:tcPr>
          <w:p w:rsidR="00B77047" w:rsidRPr="00FD7754" w:rsidRDefault="00B77047" w:rsidP="006C0D26">
            <w:pPr>
              <w:ind w:firstLine="698"/>
              <w:jc w:val="both"/>
              <w:rPr>
                <w:b/>
                <w:color w:val="000000" w:themeColor="text1"/>
                <w:sz w:val="28"/>
                <w:szCs w:val="28"/>
              </w:rPr>
            </w:pPr>
            <w:r w:rsidRPr="00FD7754">
              <w:rPr>
                <w:b/>
                <w:color w:val="000000" w:themeColor="text1"/>
                <w:sz w:val="28"/>
                <w:szCs w:val="28"/>
              </w:rPr>
              <w:t xml:space="preserve">держава-учасниця </w:t>
            </w:r>
            <w:r w:rsidR="005D18C8" w:rsidRPr="00FD7754">
              <w:rPr>
                <w:b/>
                <w:color w:val="000000" w:themeColor="text1"/>
                <w:sz w:val="28"/>
                <w:szCs w:val="28"/>
              </w:rPr>
              <w:t xml:space="preserve">(договірна сторона) </w:t>
            </w:r>
            <w:r w:rsidRPr="00FD7754">
              <w:rPr>
                <w:b/>
                <w:color w:val="000000" w:themeColor="text1"/>
                <w:sz w:val="28"/>
                <w:szCs w:val="28"/>
              </w:rPr>
              <w:t xml:space="preserve">– </w:t>
            </w:r>
            <w:r w:rsidRPr="00FD7754">
              <w:rPr>
                <w:color w:val="000000" w:themeColor="text1"/>
                <w:sz w:val="28"/>
                <w:szCs w:val="28"/>
              </w:rPr>
              <w:t>держава</w:t>
            </w:r>
            <w:r w:rsidRPr="00FD7754">
              <w:rPr>
                <w:b/>
                <w:color w:val="000000" w:themeColor="text1"/>
                <w:sz w:val="28"/>
                <w:szCs w:val="28"/>
              </w:rPr>
              <w:t xml:space="preserve"> чи </w:t>
            </w:r>
            <w:r w:rsidR="00E87D49" w:rsidRPr="00FD7754">
              <w:rPr>
                <w:b/>
                <w:color w:val="000000" w:themeColor="text1"/>
                <w:sz w:val="28"/>
                <w:szCs w:val="28"/>
              </w:rPr>
              <w:t xml:space="preserve">міжурядова </w:t>
            </w:r>
            <w:r w:rsidRPr="00FD7754">
              <w:rPr>
                <w:b/>
                <w:color w:val="000000" w:themeColor="text1"/>
                <w:sz w:val="28"/>
                <w:szCs w:val="28"/>
              </w:rPr>
              <w:t xml:space="preserve">організація, </w:t>
            </w:r>
            <w:r w:rsidRPr="00FD7754">
              <w:rPr>
                <w:color w:val="000000" w:themeColor="text1"/>
                <w:sz w:val="28"/>
                <w:szCs w:val="28"/>
              </w:rPr>
              <w:t>що</w:t>
            </w:r>
            <w:r w:rsidRPr="00FD7754">
              <w:rPr>
                <w:b/>
                <w:color w:val="000000" w:themeColor="text1"/>
                <w:sz w:val="28"/>
                <w:szCs w:val="28"/>
              </w:rPr>
              <w:t xml:space="preserve"> </w:t>
            </w:r>
            <w:r w:rsidRPr="00FD7754">
              <w:rPr>
                <w:color w:val="000000" w:themeColor="text1"/>
                <w:sz w:val="28"/>
                <w:szCs w:val="28"/>
              </w:rPr>
              <w:t>приєдналася до Міжнародної конвенції з охорони нових сортів рослин, прийнятої 2 грудня 1961 року і переглянутої 10 листопада 1972 року, 23 жовтня 1978 року і 19 березня 1991 року;</w:t>
            </w:r>
          </w:p>
        </w:tc>
      </w:tr>
      <w:tr w:rsidR="00B77047" w:rsidRPr="00FD7754" w:rsidTr="00A33E2B">
        <w:tc>
          <w:tcPr>
            <w:tcW w:w="2500" w:type="pct"/>
          </w:tcPr>
          <w:p w:rsidR="00B77047" w:rsidRPr="00FD7754" w:rsidRDefault="00B77047" w:rsidP="006C0D26">
            <w:pPr>
              <w:ind w:firstLine="709"/>
              <w:jc w:val="both"/>
              <w:rPr>
                <w:color w:val="000000" w:themeColor="text1"/>
                <w:sz w:val="28"/>
                <w:szCs w:val="28"/>
              </w:rPr>
            </w:pPr>
            <w:r w:rsidRPr="00FD7754">
              <w:rPr>
                <w:color w:val="000000" w:themeColor="text1"/>
                <w:sz w:val="28"/>
                <w:szCs w:val="28"/>
              </w:rPr>
              <w:t xml:space="preserve">селекціонер – </w:t>
            </w:r>
            <w:r w:rsidRPr="00FD7754">
              <w:rPr>
                <w:b/>
                <w:strike/>
                <w:color w:val="000000" w:themeColor="text1"/>
                <w:sz w:val="28"/>
                <w:szCs w:val="28"/>
              </w:rPr>
              <w:t>автор сорту,</w:t>
            </w:r>
            <w:r w:rsidRPr="00FD7754">
              <w:rPr>
                <w:color w:val="000000" w:themeColor="text1"/>
                <w:sz w:val="28"/>
                <w:szCs w:val="28"/>
              </w:rPr>
              <w:t xml:space="preserve"> особа, яка має трудові чи цивільно-правові відносини з автором сорту щодо виведення або винайдення та поліпшення сорту, правонаступник </w:t>
            </w:r>
            <w:r w:rsidRPr="00FD7754">
              <w:rPr>
                <w:color w:val="000000" w:themeColor="text1"/>
                <w:sz w:val="28"/>
                <w:szCs w:val="28"/>
              </w:rPr>
              <w:lastRenderedPageBreak/>
              <w:t xml:space="preserve">(спадкоємець) </w:t>
            </w:r>
            <w:r w:rsidRPr="00FD7754">
              <w:rPr>
                <w:b/>
                <w:strike/>
                <w:color w:val="000000" w:themeColor="text1"/>
                <w:sz w:val="28"/>
                <w:szCs w:val="28"/>
              </w:rPr>
              <w:t>першої або другої із зазначених вище осіб, залежно від конкретного випадку;</w:t>
            </w:r>
          </w:p>
        </w:tc>
        <w:tc>
          <w:tcPr>
            <w:tcW w:w="2500" w:type="pct"/>
          </w:tcPr>
          <w:p w:rsidR="00B77047" w:rsidRPr="00FD7754" w:rsidRDefault="0084512A" w:rsidP="006C0D26">
            <w:pPr>
              <w:ind w:firstLine="698"/>
              <w:jc w:val="both"/>
              <w:rPr>
                <w:color w:val="000000" w:themeColor="text1"/>
                <w:sz w:val="28"/>
                <w:szCs w:val="28"/>
              </w:rPr>
            </w:pPr>
            <w:r w:rsidRPr="00FD7754">
              <w:rPr>
                <w:color w:val="000000" w:themeColor="text1"/>
                <w:sz w:val="28"/>
                <w:szCs w:val="28"/>
              </w:rPr>
              <w:lastRenderedPageBreak/>
              <w:t>с</w:t>
            </w:r>
            <w:r w:rsidR="00B77047" w:rsidRPr="00FD7754">
              <w:rPr>
                <w:color w:val="000000" w:themeColor="text1"/>
                <w:sz w:val="28"/>
                <w:szCs w:val="28"/>
              </w:rPr>
              <w:t>елекціонер</w:t>
            </w:r>
            <w:r w:rsidRPr="00FD7754">
              <w:rPr>
                <w:color w:val="000000" w:themeColor="text1"/>
                <w:sz w:val="28"/>
                <w:szCs w:val="28"/>
              </w:rPr>
              <w:t xml:space="preserve"> - </w:t>
            </w:r>
            <w:r w:rsidR="00B77047" w:rsidRPr="00FD7754">
              <w:rPr>
                <w:color w:val="000000" w:themeColor="text1"/>
                <w:sz w:val="28"/>
                <w:szCs w:val="28"/>
              </w:rPr>
              <w:t xml:space="preserve">особа, </w:t>
            </w:r>
            <w:r w:rsidR="008707B5" w:rsidRPr="00FD7754">
              <w:rPr>
                <w:color w:val="000000" w:themeColor="text1"/>
                <w:sz w:val="28"/>
                <w:szCs w:val="28"/>
              </w:rPr>
              <w:t>яка має або мала трудові чи цивільно-право</w:t>
            </w:r>
            <w:r w:rsidR="00B77047" w:rsidRPr="00FD7754">
              <w:rPr>
                <w:color w:val="000000" w:themeColor="text1"/>
                <w:sz w:val="28"/>
                <w:szCs w:val="28"/>
              </w:rPr>
              <w:t xml:space="preserve">ві відносини з автором сорту щодо виведення </w:t>
            </w:r>
            <w:r w:rsidR="00B77047" w:rsidRPr="00FD7754">
              <w:rPr>
                <w:color w:val="000000" w:themeColor="text1"/>
                <w:sz w:val="28"/>
                <w:szCs w:val="28"/>
              </w:rPr>
              <w:lastRenderedPageBreak/>
              <w:t xml:space="preserve">або винайдення та поліпшення сорту, </w:t>
            </w:r>
            <w:r w:rsidRPr="00FD7754">
              <w:rPr>
                <w:color w:val="000000" w:themeColor="text1"/>
                <w:sz w:val="28"/>
                <w:szCs w:val="28"/>
              </w:rPr>
              <w:t xml:space="preserve">а також </w:t>
            </w:r>
            <w:r w:rsidR="00B77047" w:rsidRPr="00FD7754">
              <w:rPr>
                <w:color w:val="000000" w:themeColor="text1"/>
                <w:sz w:val="28"/>
                <w:szCs w:val="28"/>
              </w:rPr>
              <w:t>правонаступник (спадкоємець)</w:t>
            </w:r>
            <w:r w:rsidRPr="00FD7754">
              <w:rPr>
                <w:color w:val="000000" w:themeColor="text1"/>
                <w:sz w:val="28"/>
                <w:szCs w:val="28"/>
              </w:rPr>
              <w:t xml:space="preserve"> </w:t>
            </w:r>
            <w:r w:rsidRPr="00FD7754">
              <w:rPr>
                <w:b/>
                <w:color w:val="000000" w:themeColor="text1"/>
                <w:sz w:val="28"/>
                <w:szCs w:val="28"/>
              </w:rPr>
              <w:t>зазначеної вище особи</w:t>
            </w:r>
            <w:r w:rsidR="00B77047" w:rsidRPr="00FD7754">
              <w:rPr>
                <w:b/>
                <w:color w:val="000000" w:themeColor="text1"/>
                <w:sz w:val="28"/>
                <w:szCs w:val="28"/>
              </w:rPr>
              <w:t>;</w:t>
            </w:r>
          </w:p>
        </w:tc>
      </w:tr>
      <w:tr w:rsidR="00B77047" w:rsidRPr="00FD7754" w:rsidTr="00A33E2B">
        <w:tc>
          <w:tcPr>
            <w:tcW w:w="2500" w:type="pct"/>
          </w:tcPr>
          <w:p w:rsidR="00B77047" w:rsidRPr="00FD7754" w:rsidRDefault="00B77047" w:rsidP="006C0D26">
            <w:pPr>
              <w:ind w:firstLine="840"/>
              <w:jc w:val="both"/>
              <w:rPr>
                <w:b/>
                <w:color w:val="000000" w:themeColor="text1"/>
                <w:sz w:val="28"/>
                <w:szCs w:val="28"/>
              </w:rPr>
            </w:pPr>
            <w:r w:rsidRPr="00FD7754">
              <w:rPr>
                <w:b/>
                <w:color w:val="000000" w:themeColor="text1"/>
                <w:sz w:val="28"/>
                <w:szCs w:val="28"/>
              </w:rPr>
              <w:lastRenderedPageBreak/>
              <w:t>Стаття 3. Сфера застосування цього Закону</w:t>
            </w:r>
          </w:p>
        </w:tc>
        <w:tc>
          <w:tcPr>
            <w:tcW w:w="2500" w:type="pct"/>
          </w:tcPr>
          <w:p w:rsidR="00B77047" w:rsidRPr="00FD7754" w:rsidRDefault="00130A8D" w:rsidP="006C0D26">
            <w:pPr>
              <w:ind w:firstLine="840"/>
              <w:jc w:val="both"/>
              <w:rPr>
                <w:b/>
                <w:color w:val="000000" w:themeColor="text1"/>
                <w:sz w:val="28"/>
                <w:szCs w:val="28"/>
              </w:rPr>
            </w:pPr>
            <w:r w:rsidRPr="00FD7754">
              <w:rPr>
                <w:b/>
                <w:color w:val="000000" w:themeColor="text1"/>
                <w:sz w:val="28"/>
                <w:szCs w:val="28"/>
              </w:rPr>
              <w:t>Стаття 3. Сфера застосування цього Закону</w:t>
            </w:r>
          </w:p>
        </w:tc>
      </w:tr>
      <w:tr w:rsidR="00B77047" w:rsidRPr="00FD7754" w:rsidTr="00A33E2B">
        <w:tc>
          <w:tcPr>
            <w:tcW w:w="2500" w:type="pct"/>
          </w:tcPr>
          <w:p w:rsidR="00130A8D" w:rsidRPr="00FD7754" w:rsidRDefault="00130A8D" w:rsidP="006C0D26">
            <w:pPr>
              <w:ind w:firstLine="840"/>
              <w:jc w:val="both"/>
              <w:rPr>
                <w:color w:val="000000" w:themeColor="text1"/>
                <w:sz w:val="28"/>
                <w:szCs w:val="28"/>
              </w:rPr>
            </w:pPr>
            <w:r w:rsidRPr="00FD7754">
              <w:rPr>
                <w:color w:val="000000" w:themeColor="text1"/>
                <w:sz w:val="28"/>
                <w:szCs w:val="28"/>
              </w:rPr>
              <w:t>…</w:t>
            </w:r>
          </w:p>
          <w:p w:rsidR="00B77047" w:rsidRPr="00FD7754" w:rsidRDefault="00B77047" w:rsidP="006C0D26">
            <w:pPr>
              <w:ind w:firstLine="840"/>
              <w:jc w:val="both"/>
              <w:rPr>
                <w:b/>
                <w:color w:val="000000" w:themeColor="text1"/>
                <w:sz w:val="28"/>
                <w:szCs w:val="28"/>
              </w:rPr>
            </w:pPr>
            <w:r w:rsidRPr="00FD7754">
              <w:rPr>
                <w:color w:val="000000" w:themeColor="text1"/>
                <w:sz w:val="28"/>
                <w:szCs w:val="28"/>
              </w:rPr>
              <w:t>Норми цього Закону щодо визначення придатності сорту до поширення в Україні, права на поширення в Україні не застосовуються до сортів рослин, які використовуються в декоративних цілях</w:t>
            </w:r>
            <w:r w:rsidRPr="00FD7754">
              <w:rPr>
                <w:b/>
                <w:color w:val="000000" w:themeColor="text1"/>
                <w:sz w:val="28"/>
                <w:szCs w:val="28"/>
              </w:rPr>
              <w:t>.</w:t>
            </w:r>
          </w:p>
        </w:tc>
        <w:tc>
          <w:tcPr>
            <w:tcW w:w="2500" w:type="pct"/>
          </w:tcPr>
          <w:p w:rsidR="00130A8D" w:rsidRPr="00FD7754" w:rsidRDefault="00130A8D" w:rsidP="006C0D26">
            <w:pPr>
              <w:ind w:firstLine="840"/>
              <w:jc w:val="both"/>
              <w:rPr>
                <w:color w:val="000000" w:themeColor="text1"/>
                <w:sz w:val="28"/>
                <w:szCs w:val="28"/>
              </w:rPr>
            </w:pPr>
            <w:r w:rsidRPr="00FD7754">
              <w:rPr>
                <w:color w:val="000000" w:themeColor="text1"/>
                <w:sz w:val="28"/>
                <w:szCs w:val="28"/>
              </w:rPr>
              <w:t>…</w:t>
            </w:r>
          </w:p>
          <w:p w:rsidR="00B77047" w:rsidRPr="00FD7754" w:rsidRDefault="00B77047" w:rsidP="006C0D26">
            <w:pPr>
              <w:ind w:firstLine="840"/>
              <w:jc w:val="both"/>
              <w:rPr>
                <w:b/>
                <w:color w:val="000000" w:themeColor="text1"/>
                <w:sz w:val="28"/>
                <w:szCs w:val="28"/>
              </w:rPr>
            </w:pPr>
            <w:r w:rsidRPr="00FD7754">
              <w:rPr>
                <w:color w:val="000000" w:themeColor="text1"/>
                <w:sz w:val="28"/>
                <w:szCs w:val="28"/>
              </w:rPr>
              <w:t>Норми цього Закону щодо визначення придатності сорту до поширення в Україні, права на поширення в Україні не застосовуються до сортів рослин, які використовуються в декоративних цілях</w:t>
            </w:r>
            <w:r w:rsidRPr="00FD7754">
              <w:rPr>
                <w:b/>
                <w:color w:val="000000" w:themeColor="text1"/>
                <w:sz w:val="28"/>
                <w:szCs w:val="28"/>
              </w:rPr>
              <w:t xml:space="preserve"> та батьківських компонентів сортів овочевих культур.</w:t>
            </w:r>
          </w:p>
        </w:tc>
      </w:tr>
      <w:tr w:rsidR="00B77047" w:rsidRPr="00FD7754" w:rsidTr="00A33E2B">
        <w:tc>
          <w:tcPr>
            <w:tcW w:w="2500" w:type="pct"/>
          </w:tcPr>
          <w:p w:rsidR="00B77047" w:rsidRPr="00FD7754" w:rsidRDefault="00B77047" w:rsidP="006C0D26">
            <w:pPr>
              <w:ind w:firstLine="840"/>
              <w:jc w:val="both"/>
              <w:rPr>
                <w:b/>
                <w:color w:val="000000" w:themeColor="text1"/>
                <w:sz w:val="28"/>
                <w:szCs w:val="28"/>
              </w:rPr>
            </w:pPr>
            <w:r w:rsidRPr="00FD7754">
              <w:rPr>
                <w:b/>
                <w:color w:val="000000" w:themeColor="text1"/>
                <w:sz w:val="28"/>
                <w:szCs w:val="28"/>
              </w:rPr>
              <w:t>Стаття 3</w:t>
            </w:r>
            <w:r w:rsidRPr="00FD7754">
              <w:rPr>
                <w:b/>
                <w:color w:val="000000" w:themeColor="text1"/>
                <w:sz w:val="28"/>
                <w:szCs w:val="28"/>
                <w:vertAlign w:val="superscript"/>
              </w:rPr>
              <w:t>1</w:t>
            </w:r>
            <w:r w:rsidRPr="00FD7754">
              <w:rPr>
                <w:b/>
                <w:color w:val="000000" w:themeColor="text1"/>
                <w:sz w:val="28"/>
                <w:szCs w:val="28"/>
              </w:rPr>
              <w:t>. Суб'єкти права інтелектуальної власності на сорт рослин</w:t>
            </w:r>
          </w:p>
        </w:tc>
        <w:tc>
          <w:tcPr>
            <w:tcW w:w="2500" w:type="pct"/>
          </w:tcPr>
          <w:p w:rsidR="00B77047" w:rsidRPr="00FD7754" w:rsidRDefault="00130A8D" w:rsidP="006C0D26">
            <w:pPr>
              <w:ind w:firstLine="840"/>
              <w:jc w:val="both"/>
              <w:rPr>
                <w:b/>
                <w:color w:val="000000" w:themeColor="text1"/>
                <w:sz w:val="28"/>
                <w:szCs w:val="28"/>
              </w:rPr>
            </w:pPr>
            <w:r w:rsidRPr="00FD7754">
              <w:rPr>
                <w:b/>
                <w:color w:val="000000" w:themeColor="text1"/>
                <w:sz w:val="28"/>
                <w:szCs w:val="28"/>
              </w:rPr>
              <w:t>Стаття 3</w:t>
            </w:r>
            <w:r w:rsidRPr="00FD7754">
              <w:rPr>
                <w:b/>
                <w:color w:val="000000" w:themeColor="text1"/>
                <w:sz w:val="28"/>
                <w:szCs w:val="28"/>
                <w:vertAlign w:val="superscript"/>
              </w:rPr>
              <w:t>1</w:t>
            </w:r>
            <w:r w:rsidRPr="00FD7754">
              <w:rPr>
                <w:b/>
                <w:color w:val="000000" w:themeColor="text1"/>
                <w:sz w:val="28"/>
                <w:szCs w:val="28"/>
              </w:rPr>
              <w:t>. Суб'єкти права інтелектуальної власності на сорт рослин</w:t>
            </w:r>
          </w:p>
        </w:tc>
      </w:tr>
      <w:tr w:rsidR="00B77047" w:rsidRPr="00FD7754" w:rsidTr="00A33E2B">
        <w:tc>
          <w:tcPr>
            <w:tcW w:w="2500" w:type="pct"/>
          </w:tcPr>
          <w:p w:rsidR="00130A8D" w:rsidRPr="00FD7754" w:rsidRDefault="00130A8D" w:rsidP="006C0D26">
            <w:pPr>
              <w:ind w:firstLine="840"/>
              <w:jc w:val="both"/>
              <w:rPr>
                <w:color w:val="000000" w:themeColor="text1"/>
                <w:sz w:val="28"/>
                <w:szCs w:val="28"/>
              </w:rPr>
            </w:pPr>
            <w:r w:rsidRPr="00FD7754">
              <w:rPr>
                <w:color w:val="000000" w:themeColor="text1"/>
                <w:sz w:val="28"/>
                <w:szCs w:val="28"/>
              </w:rPr>
              <w:t>..</w:t>
            </w:r>
          </w:p>
          <w:p w:rsidR="008707B5" w:rsidRPr="00FD7754" w:rsidRDefault="008707B5" w:rsidP="006C0D26">
            <w:pPr>
              <w:pStyle w:val="rvps2"/>
              <w:shd w:val="clear" w:color="auto" w:fill="FFFFFF"/>
              <w:spacing w:before="0" w:beforeAutospacing="0" w:after="215" w:afterAutospacing="0"/>
              <w:ind w:firstLine="645"/>
              <w:jc w:val="both"/>
              <w:rPr>
                <w:color w:val="000000" w:themeColor="text1"/>
                <w:sz w:val="28"/>
                <w:szCs w:val="28"/>
              </w:rPr>
            </w:pPr>
            <w:bookmarkStart w:id="1" w:name="n40"/>
            <w:bookmarkEnd w:id="1"/>
            <w:r w:rsidRPr="00FD7754">
              <w:rPr>
                <w:color w:val="000000" w:themeColor="text1"/>
                <w:sz w:val="28"/>
                <w:szCs w:val="28"/>
              </w:rPr>
              <w:t>1) автор (автори) сорту рослин;</w:t>
            </w:r>
          </w:p>
          <w:p w:rsidR="008707B5" w:rsidRPr="00FD7754" w:rsidRDefault="008707B5" w:rsidP="006C0D26">
            <w:pPr>
              <w:pStyle w:val="rvps2"/>
              <w:shd w:val="clear" w:color="auto" w:fill="FFFFFF"/>
              <w:spacing w:before="0" w:beforeAutospacing="0" w:after="215" w:afterAutospacing="0"/>
              <w:ind w:firstLine="645"/>
              <w:jc w:val="both"/>
              <w:rPr>
                <w:color w:val="000000" w:themeColor="text1"/>
                <w:sz w:val="28"/>
                <w:szCs w:val="28"/>
              </w:rPr>
            </w:pPr>
            <w:bookmarkStart w:id="2" w:name="n41"/>
            <w:bookmarkEnd w:id="2"/>
            <w:r w:rsidRPr="00FD7754">
              <w:rPr>
                <w:color w:val="000000" w:themeColor="text1"/>
                <w:sz w:val="28"/>
                <w:szCs w:val="28"/>
              </w:rPr>
              <w:t>2) інші особи, які набули майнових прав інтелектуальної власності на сорт рослин за договором чи законом.</w:t>
            </w:r>
          </w:p>
          <w:p w:rsidR="008707B5" w:rsidRPr="00FD7754" w:rsidRDefault="008707B5" w:rsidP="006C0D26">
            <w:pPr>
              <w:pStyle w:val="af2"/>
              <w:spacing w:line="240" w:lineRule="auto"/>
              <w:ind w:left="1200"/>
              <w:jc w:val="both"/>
              <w:rPr>
                <w:rFonts w:ascii="Times New Roman" w:hAnsi="Times New Roman"/>
                <w:color w:val="000000" w:themeColor="text1"/>
                <w:sz w:val="28"/>
                <w:szCs w:val="28"/>
                <w:lang w:val="uk-UA" w:eastAsia="uk-UA"/>
              </w:rPr>
            </w:pPr>
          </w:p>
        </w:tc>
        <w:tc>
          <w:tcPr>
            <w:tcW w:w="2500" w:type="pct"/>
          </w:tcPr>
          <w:p w:rsidR="008707B5" w:rsidRPr="00FD7754" w:rsidRDefault="008707B5" w:rsidP="006C0D26">
            <w:pPr>
              <w:ind w:firstLine="698"/>
              <w:jc w:val="both"/>
              <w:rPr>
                <w:color w:val="000000" w:themeColor="text1"/>
                <w:sz w:val="28"/>
                <w:szCs w:val="28"/>
              </w:rPr>
            </w:pPr>
            <w:r w:rsidRPr="00FD7754">
              <w:rPr>
                <w:color w:val="000000" w:themeColor="text1"/>
                <w:sz w:val="28"/>
                <w:szCs w:val="28"/>
              </w:rPr>
              <w:t>…</w:t>
            </w:r>
          </w:p>
          <w:p w:rsidR="008707B5" w:rsidRPr="00FD7754" w:rsidRDefault="008707B5" w:rsidP="006C0D26">
            <w:pPr>
              <w:pStyle w:val="rvps2"/>
              <w:numPr>
                <w:ilvl w:val="0"/>
                <w:numId w:val="7"/>
              </w:numPr>
              <w:shd w:val="clear" w:color="auto" w:fill="FFFFFF"/>
              <w:spacing w:before="0" w:beforeAutospacing="0" w:after="215" w:afterAutospacing="0"/>
              <w:jc w:val="both"/>
              <w:rPr>
                <w:color w:val="000000" w:themeColor="text1"/>
                <w:sz w:val="28"/>
                <w:szCs w:val="28"/>
              </w:rPr>
            </w:pPr>
            <w:r w:rsidRPr="00FD7754">
              <w:rPr>
                <w:color w:val="000000" w:themeColor="text1"/>
                <w:sz w:val="28"/>
                <w:szCs w:val="28"/>
              </w:rPr>
              <w:t>автор (автори) сорту рослин;</w:t>
            </w:r>
          </w:p>
          <w:p w:rsidR="008707B5" w:rsidRPr="00FD7754" w:rsidRDefault="008707B5" w:rsidP="006C0D26">
            <w:pPr>
              <w:pStyle w:val="rvps2"/>
              <w:numPr>
                <w:ilvl w:val="0"/>
                <w:numId w:val="7"/>
              </w:numPr>
              <w:shd w:val="clear" w:color="auto" w:fill="FFFFFF"/>
              <w:spacing w:before="0" w:beforeAutospacing="0" w:after="215" w:afterAutospacing="0"/>
              <w:jc w:val="both"/>
              <w:rPr>
                <w:b/>
                <w:color w:val="000000" w:themeColor="text1"/>
                <w:sz w:val="28"/>
                <w:szCs w:val="28"/>
              </w:rPr>
            </w:pPr>
            <w:r w:rsidRPr="00FD7754">
              <w:rPr>
                <w:b/>
                <w:color w:val="000000" w:themeColor="text1"/>
                <w:sz w:val="28"/>
                <w:szCs w:val="28"/>
              </w:rPr>
              <w:t>селекціонер;</w:t>
            </w:r>
          </w:p>
          <w:p w:rsidR="008707B5" w:rsidRPr="00FD7754" w:rsidRDefault="008707B5" w:rsidP="006C0D26">
            <w:pPr>
              <w:pStyle w:val="rvps2"/>
              <w:shd w:val="clear" w:color="auto" w:fill="FFFFFF"/>
              <w:spacing w:before="0" w:beforeAutospacing="0" w:after="215" w:afterAutospacing="0"/>
              <w:ind w:firstLine="645"/>
              <w:jc w:val="both"/>
              <w:rPr>
                <w:color w:val="000000" w:themeColor="text1"/>
                <w:sz w:val="28"/>
                <w:szCs w:val="28"/>
              </w:rPr>
            </w:pPr>
            <w:r w:rsidRPr="00FD7754">
              <w:rPr>
                <w:b/>
                <w:color w:val="000000" w:themeColor="text1"/>
                <w:sz w:val="28"/>
                <w:szCs w:val="28"/>
              </w:rPr>
              <w:t>3)</w:t>
            </w:r>
            <w:r w:rsidRPr="00FD7754">
              <w:rPr>
                <w:color w:val="000000" w:themeColor="text1"/>
                <w:sz w:val="28"/>
                <w:szCs w:val="28"/>
              </w:rPr>
              <w:t xml:space="preserve"> інші особи, які набули майнових прав інтелектуальної власності на сорт рослин за договором чи законом.</w:t>
            </w:r>
          </w:p>
          <w:p w:rsidR="008707B5" w:rsidRPr="00FD7754" w:rsidRDefault="008707B5" w:rsidP="006C0D26">
            <w:pPr>
              <w:tabs>
                <w:tab w:val="left" w:pos="0"/>
              </w:tabs>
              <w:jc w:val="both"/>
              <w:rPr>
                <w:color w:val="000000" w:themeColor="text1"/>
                <w:sz w:val="28"/>
                <w:szCs w:val="28"/>
              </w:rPr>
            </w:pPr>
          </w:p>
        </w:tc>
      </w:tr>
      <w:tr w:rsidR="00B87974" w:rsidRPr="00FD7754" w:rsidTr="00A33E2B">
        <w:tc>
          <w:tcPr>
            <w:tcW w:w="2500" w:type="pct"/>
          </w:tcPr>
          <w:p w:rsidR="00B87974" w:rsidRPr="00FD7754" w:rsidRDefault="00B87974" w:rsidP="006C0D26">
            <w:pPr>
              <w:ind w:firstLine="709"/>
              <w:jc w:val="both"/>
              <w:rPr>
                <w:b/>
                <w:color w:val="000000" w:themeColor="text1"/>
                <w:sz w:val="28"/>
                <w:szCs w:val="28"/>
              </w:rPr>
            </w:pPr>
            <w:r w:rsidRPr="00FD7754">
              <w:rPr>
                <w:b/>
                <w:color w:val="000000" w:themeColor="text1"/>
                <w:sz w:val="28"/>
                <w:szCs w:val="28"/>
              </w:rPr>
              <w:t>Стаття 7. Повноваження центрального органу виконавчої влади, що реалізує державну політику у сфері державного нагляду (контролю) у сфері охорони прав на сорти рослин (Контролюючого органу)</w:t>
            </w:r>
          </w:p>
        </w:tc>
        <w:tc>
          <w:tcPr>
            <w:tcW w:w="2500" w:type="pct"/>
          </w:tcPr>
          <w:p w:rsidR="00B87974" w:rsidRPr="00FD7754" w:rsidRDefault="00B87974" w:rsidP="006C0D26">
            <w:pPr>
              <w:ind w:firstLine="698"/>
              <w:jc w:val="both"/>
              <w:rPr>
                <w:b/>
                <w:color w:val="000000" w:themeColor="text1"/>
                <w:sz w:val="28"/>
                <w:szCs w:val="28"/>
              </w:rPr>
            </w:pPr>
            <w:r w:rsidRPr="00FD7754">
              <w:rPr>
                <w:b/>
                <w:color w:val="000000" w:themeColor="text1"/>
                <w:sz w:val="28"/>
                <w:szCs w:val="28"/>
              </w:rPr>
              <w:t>Стаття 7. Повноваження центрального органу виконавчої влади, що реалізує державну політику у сфері державного нагляду (контролю) у сфері охорони прав на сорти рослин (Контролюючого органу)</w:t>
            </w:r>
          </w:p>
        </w:tc>
      </w:tr>
      <w:tr w:rsidR="00B87974" w:rsidRPr="00FD7754" w:rsidTr="00A33E2B">
        <w:tc>
          <w:tcPr>
            <w:tcW w:w="2500" w:type="pct"/>
          </w:tcPr>
          <w:p w:rsidR="00B87974" w:rsidRPr="00FD7754" w:rsidRDefault="00B87974" w:rsidP="006C0D26">
            <w:pPr>
              <w:ind w:firstLine="447"/>
              <w:contextualSpacing/>
              <w:jc w:val="both"/>
              <w:rPr>
                <w:sz w:val="28"/>
                <w:szCs w:val="28"/>
              </w:rPr>
            </w:pPr>
            <w:r w:rsidRPr="00FD7754">
              <w:rPr>
                <w:sz w:val="28"/>
                <w:szCs w:val="28"/>
              </w:rPr>
              <w:t>1. Контролюючий орган організовує та здійснює державний нагляд (контроль) у частині охорони прав на сорти рослин за:</w:t>
            </w:r>
          </w:p>
          <w:p w:rsidR="00B87974" w:rsidRPr="001B7803" w:rsidRDefault="00B87974" w:rsidP="001B7803">
            <w:pPr>
              <w:ind w:firstLine="447"/>
              <w:contextualSpacing/>
              <w:jc w:val="both"/>
              <w:rPr>
                <w:b/>
                <w:strike/>
                <w:sz w:val="28"/>
                <w:szCs w:val="28"/>
              </w:rPr>
            </w:pPr>
            <w:r w:rsidRPr="00FD7754">
              <w:rPr>
                <w:sz w:val="28"/>
                <w:szCs w:val="28"/>
              </w:rPr>
              <w:t xml:space="preserve">дотриманням особистого немайнового права авторства на сорт, майнового права власника сорту, права попереднього користування і права при відновленні прав на сорт, права на поширення сорту в Україні, прав автора сорту у разі відмови </w:t>
            </w:r>
            <w:r w:rsidRPr="00FD7754">
              <w:rPr>
                <w:sz w:val="28"/>
                <w:szCs w:val="28"/>
              </w:rPr>
              <w:lastRenderedPageBreak/>
              <w:t>власника від майнового права на сорт, порядку вивезення з України посадкового матеріалу (насіння) сортів рослин</w:t>
            </w:r>
            <w:r w:rsidRPr="00FD7754">
              <w:rPr>
                <w:b/>
                <w:strike/>
                <w:sz w:val="28"/>
                <w:szCs w:val="28"/>
              </w:rPr>
              <w:t>, що містять об’єкт інтелектуальної власності, угоди, укладеної між роботодавцем та автором сорту щодо виплати справедливої винагороди;</w:t>
            </w:r>
          </w:p>
        </w:tc>
        <w:tc>
          <w:tcPr>
            <w:tcW w:w="2500" w:type="pct"/>
          </w:tcPr>
          <w:p w:rsidR="00B87974" w:rsidRPr="00FD7754" w:rsidRDefault="00B87974" w:rsidP="006C0D26">
            <w:pPr>
              <w:ind w:firstLine="447"/>
              <w:contextualSpacing/>
              <w:jc w:val="both"/>
              <w:rPr>
                <w:sz w:val="28"/>
                <w:szCs w:val="28"/>
              </w:rPr>
            </w:pPr>
            <w:r w:rsidRPr="00FD7754">
              <w:rPr>
                <w:sz w:val="28"/>
                <w:szCs w:val="28"/>
              </w:rPr>
              <w:lastRenderedPageBreak/>
              <w:t>1. Контролюючий орган організовує та здійснює державний нагляд (контроль) у частині охорони прав на сорти рослин за:</w:t>
            </w:r>
          </w:p>
          <w:p w:rsidR="00B87974" w:rsidRPr="00FD7754" w:rsidRDefault="00B87974" w:rsidP="006C0D26">
            <w:pPr>
              <w:ind w:firstLine="447"/>
              <w:contextualSpacing/>
              <w:jc w:val="both"/>
              <w:rPr>
                <w:sz w:val="28"/>
                <w:szCs w:val="28"/>
              </w:rPr>
            </w:pPr>
            <w:r w:rsidRPr="00FD7754">
              <w:rPr>
                <w:sz w:val="28"/>
                <w:szCs w:val="28"/>
              </w:rPr>
              <w:t xml:space="preserve">дотриманням особистого немайнового права авторства на сорт, майнового права власника сорту, права попереднього користування і права при відновленні прав на сорт, права на поширення сорту в Україні, прав автора сорту у разі відмови </w:t>
            </w:r>
            <w:r w:rsidRPr="00FD7754">
              <w:rPr>
                <w:sz w:val="28"/>
                <w:szCs w:val="28"/>
              </w:rPr>
              <w:lastRenderedPageBreak/>
              <w:t>власника від майнового права на сорт, порядку вивезення з України посадкового матеріалу (насіння) сортів рослин;</w:t>
            </w:r>
          </w:p>
        </w:tc>
      </w:tr>
      <w:tr w:rsidR="00B87974" w:rsidRPr="00FD7754" w:rsidTr="00A33E2B">
        <w:tc>
          <w:tcPr>
            <w:tcW w:w="2500" w:type="pct"/>
          </w:tcPr>
          <w:p w:rsidR="00B87974" w:rsidRPr="00FD7754" w:rsidRDefault="00B87974" w:rsidP="006C0D26">
            <w:pPr>
              <w:pStyle w:val="3"/>
              <w:spacing w:before="0" w:after="0" w:line="240" w:lineRule="auto"/>
              <w:ind w:firstLine="709"/>
              <w:jc w:val="both"/>
              <w:rPr>
                <w:rFonts w:ascii="Times New Roman" w:hAnsi="Times New Roman"/>
                <w:color w:val="000000" w:themeColor="text1"/>
                <w:sz w:val="28"/>
                <w:szCs w:val="28"/>
                <w:lang w:val="uk-UA"/>
              </w:rPr>
            </w:pPr>
            <w:r w:rsidRPr="00FD7754">
              <w:rPr>
                <w:rFonts w:ascii="Times New Roman" w:hAnsi="Times New Roman"/>
                <w:bCs w:val="0"/>
                <w:color w:val="000000" w:themeColor="text1"/>
                <w:sz w:val="28"/>
                <w:szCs w:val="28"/>
                <w:lang w:val="uk-UA" w:eastAsia="uk-UA"/>
              </w:rPr>
              <w:lastRenderedPageBreak/>
              <w:t>Стаття</w:t>
            </w:r>
            <w:r w:rsidRPr="00FD7754">
              <w:rPr>
                <w:rFonts w:ascii="Times New Roman" w:hAnsi="Times New Roman"/>
                <w:color w:val="000000" w:themeColor="text1"/>
                <w:sz w:val="28"/>
                <w:szCs w:val="28"/>
                <w:lang w:val="uk-UA"/>
              </w:rPr>
              <w:t xml:space="preserve"> 8. Повноваження центрального органу виконавчої влади, що забезпечує формування та реалізує державну політику у сфері охорони прав на сорти рослин (Компетентного органу)</w:t>
            </w:r>
          </w:p>
        </w:tc>
        <w:tc>
          <w:tcPr>
            <w:tcW w:w="2500" w:type="pct"/>
          </w:tcPr>
          <w:p w:rsidR="00B87974" w:rsidRPr="00FD7754" w:rsidRDefault="00B87974" w:rsidP="006C0D26">
            <w:pPr>
              <w:ind w:firstLine="447"/>
              <w:contextualSpacing/>
              <w:jc w:val="both"/>
              <w:rPr>
                <w:b/>
                <w:sz w:val="28"/>
                <w:szCs w:val="28"/>
              </w:rPr>
            </w:pPr>
            <w:r w:rsidRPr="00FD7754">
              <w:rPr>
                <w:b/>
                <w:bCs/>
                <w:color w:val="000000" w:themeColor="text1"/>
                <w:sz w:val="28"/>
                <w:szCs w:val="28"/>
              </w:rPr>
              <w:t>Стаття</w:t>
            </w:r>
            <w:r w:rsidRPr="00FD7754">
              <w:rPr>
                <w:b/>
                <w:color w:val="000000" w:themeColor="text1"/>
                <w:sz w:val="28"/>
                <w:szCs w:val="28"/>
              </w:rPr>
              <w:t xml:space="preserve"> 8. Повноваження центрального органу виконавчої влади, що забезпечує формування та реалізує державну політику у сфері охорони прав на сорти рослин (Компетентного органу)</w:t>
            </w:r>
          </w:p>
        </w:tc>
      </w:tr>
      <w:tr w:rsidR="00B87974" w:rsidRPr="00FD7754" w:rsidTr="00A33E2B">
        <w:tc>
          <w:tcPr>
            <w:tcW w:w="2500" w:type="pct"/>
          </w:tcPr>
          <w:p w:rsidR="00B87974" w:rsidRPr="00FD7754" w:rsidRDefault="00B87974" w:rsidP="006C0D26">
            <w:pPr>
              <w:ind w:firstLine="447"/>
              <w:contextualSpacing/>
              <w:jc w:val="both"/>
              <w:rPr>
                <w:sz w:val="28"/>
                <w:szCs w:val="28"/>
              </w:rPr>
            </w:pPr>
            <w:r w:rsidRPr="00FD7754">
              <w:rPr>
                <w:sz w:val="28"/>
                <w:szCs w:val="28"/>
              </w:rPr>
              <w:t>1. Компетентний орган:</w:t>
            </w:r>
          </w:p>
          <w:p w:rsidR="00B87974" w:rsidRPr="00FD7754" w:rsidRDefault="00B87974" w:rsidP="006C0D26">
            <w:pPr>
              <w:ind w:firstLine="447"/>
              <w:contextualSpacing/>
              <w:jc w:val="both"/>
              <w:rPr>
                <w:sz w:val="28"/>
                <w:szCs w:val="28"/>
              </w:rPr>
            </w:pPr>
            <w:r w:rsidRPr="00FD7754">
              <w:rPr>
                <w:sz w:val="28"/>
                <w:szCs w:val="28"/>
              </w:rPr>
              <w:t>…</w:t>
            </w:r>
          </w:p>
          <w:p w:rsidR="00B87974" w:rsidRPr="00FD7754" w:rsidRDefault="00B87974" w:rsidP="006C0D26">
            <w:pPr>
              <w:ind w:firstLine="447"/>
              <w:contextualSpacing/>
              <w:jc w:val="both"/>
              <w:rPr>
                <w:sz w:val="28"/>
                <w:szCs w:val="28"/>
              </w:rPr>
            </w:pPr>
            <w:r w:rsidRPr="00FD7754">
              <w:rPr>
                <w:sz w:val="28"/>
                <w:szCs w:val="28"/>
              </w:rPr>
              <w:t xml:space="preserve">забезпечує опублікування офіційних відомостей про видані патенти на сорти рослин і свідоцтва про авторство на сорти рослин, </w:t>
            </w:r>
            <w:r w:rsidRPr="00FD7754">
              <w:rPr>
                <w:b/>
                <w:strike/>
                <w:sz w:val="28"/>
                <w:szCs w:val="28"/>
              </w:rPr>
              <w:t>видає Каталог сортів рослин, придатних для поширення в Україні</w:t>
            </w:r>
            <w:r w:rsidRPr="00FD7754">
              <w:rPr>
                <w:sz w:val="28"/>
                <w:szCs w:val="28"/>
              </w:rPr>
              <w:t>;</w:t>
            </w:r>
          </w:p>
          <w:p w:rsidR="00B87974" w:rsidRPr="00FD7754" w:rsidRDefault="00B87974" w:rsidP="008A496D">
            <w:pPr>
              <w:ind w:firstLine="447"/>
              <w:contextualSpacing/>
              <w:jc w:val="both"/>
              <w:rPr>
                <w:sz w:val="28"/>
                <w:szCs w:val="28"/>
              </w:rPr>
            </w:pPr>
            <w:r w:rsidRPr="00FD7754">
              <w:rPr>
                <w:sz w:val="28"/>
                <w:szCs w:val="28"/>
              </w:rPr>
              <w:t>…</w:t>
            </w:r>
          </w:p>
          <w:p w:rsidR="00B87974" w:rsidRPr="001B7803" w:rsidRDefault="00B87974" w:rsidP="001B7803">
            <w:pPr>
              <w:ind w:firstLine="447"/>
              <w:contextualSpacing/>
              <w:jc w:val="both"/>
              <w:rPr>
                <w:b/>
                <w:strike/>
                <w:sz w:val="28"/>
                <w:szCs w:val="28"/>
              </w:rPr>
            </w:pPr>
            <w:r w:rsidRPr="00FD7754">
              <w:rPr>
                <w:sz w:val="28"/>
                <w:szCs w:val="28"/>
              </w:rPr>
              <w:t xml:space="preserve">організовує та бере участь у міжнародних заходах наукового спрямування (форуми, симпозіуми, конференції тощо), </w:t>
            </w:r>
            <w:r w:rsidRPr="00FD7754">
              <w:rPr>
                <w:b/>
                <w:strike/>
                <w:sz w:val="28"/>
                <w:szCs w:val="28"/>
              </w:rPr>
              <w:t>координує участь наукових установ у діяльності іноземних та міжнародних наукових товариств, асоціацій і союзів на правах їх членів у сфері інтелектуальної власності на сорти рослин;</w:t>
            </w:r>
          </w:p>
        </w:tc>
        <w:tc>
          <w:tcPr>
            <w:tcW w:w="2500" w:type="pct"/>
          </w:tcPr>
          <w:p w:rsidR="00B87974" w:rsidRPr="00FD7754" w:rsidRDefault="00B87974" w:rsidP="006C0D26">
            <w:pPr>
              <w:ind w:firstLine="447"/>
              <w:contextualSpacing/>
              <w:jc w:val="both"/>
              <w:rPr>
                <w:sz w:val="28"/>
                <w:szCs w:val="28"/>
              </w:rPr>
            </w:pPr>
            <w:r w:rsidRPr="00FD7754">
              <w:rPr>
                <w:sz w:val="28"/>
                <w:szCs w:val="28"/>
              </w:rPr>
              <w:t>1. Компетентний орган:</w:t>
            </w:r>
          </w:p>
          <w:p w:rsidR="00B87974" w:rsidRPr="00FD7754" w:rsidRDefault="00B87974" w:rsidP="006C0D26">
            <w:pPr>
              <w:ind w:firstLine="447"/>
              <w:contextualSpacing/>
              <w:jc w:val="both"/>
              <w:rPr>
                <w:sz w:val="28"/>
                <w:szCs w:val="28"/>
              </w:rPr>
            </w:pPr>
            <w:r w:rsidRPr="00FD7754">
              <w:rPr>
                <w:sz w:val="28"/>
                <w:szCs w:val="28"/>
              </w:rPr>
              <w:t>…</w:t>
            </w:r>
          </w:p>
          <w:p w:rsidR="00B87974" w:rsidRPr="00FD7754" w:rsidRDefault="00B87974" w:rsidP="006C0D26">
            <w:pPr>
              <w:ind w:firstLine="447"/>
              <w:contextualSpacing/>
              <w:jc w:val="both"/>
              <w:rPr>
                <w:sz w:val="28"/>
                <w:szCs w:val="28"/>
              </w:rPr>
            </w:pPr>
            <w:r w:rsidRPr="00FD7754">
              <w:rPr>
                <w:sz w:val="28"/>
                <w:szCs w:val="28"/>
              </w:rPr>
              <w:t>забезпечує опублікування офіційних відомостей про видані патенти на сорти рослин і свідоцтва про авторство на сорти рослин;</w:t>
            </w:r>
          </w:p>
          <w:p w:rsidR="00B87974" w:rsidRPr="00FD7754" w:rsidRDefault="00B87974" w:rsidP="006C0D26">
            <w:pPr>
              <w:ind w:firstLine="447"/>
              <w:contextualSpacing/>
              <w:jc w:val="both"/>
              <w:rPr>
                <w:sz w:val="28"/>
                <w:szCs w:val="28"/>
              </w:rPr>
            </w:pPr>
            <w:r w:rsidRPr="00FD7754">
              <w:rPr>
                <w:sz w:val="28"/>
                <w:szCs w:val="28"/>
              </w:rPr>
              <w:t>…</w:t>
            </w:r>
          </w:p>
          <w:p w:rsidR="00B87974" w:rsidRPr="00FD7754" w:rsidRDefault="00B87974" w:rsidP="006C0D26">
            <w:pPr>
              <w:contextualSpacing/>
              <w:jc w:val="both"/>
              <w:rPr>
                <w:sz w:val="28"/>
                <w:szCs w:val="28"/>
              </w:rPr>
            </w:pPr>
          </w:p>
          <w:p w:rsidR="00B87974" w:rsidRPr="00FD7754" w:rsidRDefault="00B87974" w:rsidP="006C0D26">
            <w:pPr>
              <w:ind w:firstLine="557"/>
              <w:contextualSpacing/>
              <w:jc w:val="both"/>
              <w:rPr>
                <w:sz w:val="28"/>
                <w:szCs w:val="28"/>
              </w:rPr>
            </w:pPr>
            <w:r w:rsidRPr="00FD7754">
              <w:rPr>
                <w:sz w:val="28"/>
                <w:szCs w:val="28"/>
              </w:rPr>
              <w:t>організовує та бере участь у міжнародних заходах наукового спрямування (форуми, симпозіуми, конференції тощо</w:t>
            </w:r>
            <w:r w:rsidR="008A496D" w:rsidRPr="008A496D">
              <w:rPr>
                <w:sz w:val="28"/>
                <w:szCs w:val="28"/>
                <w:lang w:val="ru-RU"/>
              </w:rPr>
              <w:t>)</w:t>
            </w:r>
            <w:r w:rsidR="009D7FAD" w:rsidRPr="00FD7754">
              <w:rPr>
                <w:sz w:val="28"/>
                <w:szCs w:val="28"/>
              </w:rPr>
              <w:t>;</w:t>
            </w:r>
          </w:p>
        </w:tc>
      </w:tr>
      <w:tr w:rsidR="00B77047" w:rsidRPr="00FD7754" w:rsidTr="00A33E2B">
        <w:tc>
          <w:tcPr>
            <w:tcW w:w="2500" w:type="pct"/>
          </w:tcPr>
          <w:p w:rsidR="00B77047" w:rsidRPr="00FD7754" w:rsidRDefault="00B77047" w:rsidP="006C0D26">
            <w:pPr>
              <w:ind w:firstLine="840"/>
              <w:jc w:val="both"/>
              <w:rPr>
                <w:b/>
                <w:color w:val="000000" w:themeColor="text1"/>
                <w:sz w:val="28"/>
                <w:szCs w:val="28"/>
              </w:rPr>
            </w:pPr>
            <w:r w:rsidRPr="00FD7754">
              <w:rPr>
                <w:b/>
                <w:color w:val="000000" w:themeColor="text1"/>
                <w:sz w:val="28"/>
                <w:szCs w:val="28"/>
              </w:rPr>
              <w:t>Стаття 11. Критерії придатності сорту для набуття прав інтелектуальної власності на нього</w:t>
            </w:r>
          </w:p>
        </w:tc>
        <w:tc>
          <w:tcPr>
            <w:tcW w:w="2500" w:type="pct"/>
          </w:tcPr>
          <w:p w:rsidR="00B77047" w:rsidRPr="00FD7754" w:rsidRDefault="00B87974" w:rsidP="006C0D26">
            <w:pPr>
              <w:ind w:firstLine="840"/>
              <w:jc w:val="both"/>
              <w:rPr>
                <w:b/>
                <w:color w:val="000000" w:themeColor="text1"/>
                <w:sz w:val="28"/>
                <w:szCs w:val="28"/>
              </w:rPr>
            </w:pPr>
            <w:r w:rsidRPr="00FD7754">
              <w:rPr>
                <w:b/>
                <w:color w:val="000000" w:themeColor="text1"/>
                <w:sz w:val="28"/>
                <w:szCs w:val="28"/>
              </w:rPr>
              <w:t>Стаття 11. Критерії придатності сорту для набуття прав інтелектуальної власності на нього</w:t>
            </w:r>
          </w:p>
        </w:tc>
      </w:tr>
      <w:tr w:rsidR="005A3318" w:rsidRPr="00FD7754" w:rsidTr="00A33E2B">
        <w:tc>
          <w:tcPr>
            <w:tcW w:w="2500" w:type="pct"/>
          </w:tcPr>
          <w:p w:rsidR="005A3318" w:rsidRPr="00FD7754" w:rsidRDefault="005A3318" w:rsidP="006C0D26">
            <w:pPr>
              <w:ind w:firstLine="447"/>
              <w:contextualSpacing/>
              <w:jc w:val="both"/>
              <w:rPr>
                <w:sz w:val="28"/>
                <w:szCs w:val="28"/>
              </w:rPr>
            </w:pPr>
            <w:r w:rsidRPr="00FD7754">
              <w:rPr>
                <w:sz w:val="28"/>
                <w:szCs w:val="28"/>
              </w:rPr>
              <w:t>….</w:t>
            </w:r>
          </w:p>
          <w:p w:rsidR="005A3318" w:rsidRPr="00FD7754" w:rsidRDefault="005A3318" w:rsidP="006C0D26">
            <w:pPr>
              <w:ind w:firstLine="851"/>
              <w:contextualSpacing/>
              <w:jc w:val="both"/>
              <w:rPr>
                <w:sz w:val="28"/>
                <w:szCs w:val="28"/>
              </w:rPr>
            </w:pPr>
            <w:r w:rsidRPr="00FD7754">
              <w:rPr>
                <w:sz w:val="28"/>
                <w:szCs w:val="28"/>
              </w:rPr>
              <w:t>6. Сорт відповідає умові відмінності, якщо за проявом його ознак він чітко відрізняється від будь-якого іншого сорту, загальновідомого до дати, на яку заявка вважається поданою.</w:t>
            </w:r>
          </w:p>
          <w:p w:rsidR="005A3318" w:rsidRPr="00FD7754" w:rsidRDefault="005A3318" w:rsidP="006C0D26">
            <w:pPr>
              <w:ind w:firstLine="447"/>
              <w:contextualSpacing/>
              <w:jc w:val="both"/>
              <w:rPr>
                <w:sz w:val="28"/>
                <w:szCs w:val="28"/>
              </w:rPr>
            </w:pPr>
            <w:r w:rsidRPr="00FD7754">
              <w:rPr>
                <w:sz w:val="28"/>
                <w:szCs w:val="28"/>
              </w:rPr>
              <w:t>Сорт, що протиставляється заявленому, вважається загальновідомим, якщо:</w:t>
            </w:r>
          </w:p>
          <w:p w:rsidR="005A3318" w:rsidRDefault="005A3318" w:rsidP="006C0D26">
            <w:pPr>
              <w:ind w:firstLine="447"/>
              <w:contextualSpacing/>
              <w:jc w:val="both"/>
              <w:rPr>
                <w:b/>
                <w:strike/>
                <w:sz w:val="28"/>
                <w:szCs w:val="28"/>
              </w:rPr>
            </w:pPr>
            <w:r w:rsidRPr="00FD7754">
              <w:rPr>
                <w:b/>
                <w:strike/>
                <w:sz w:val="28"/>
                <w:szCs w:val="28"/>
              </w:rPr>
              <w:lastRenderedPageBreak/>
              <w:t>а) він поширений на певній території в будь-якій державі;</w:t>
            </w:r>
          </w:p>
          <w:p w:rsidR="0027238E" w:rsidRPr="00FD7754" w:rsidRDefault="0027238E" w:rsidP="006C0D26">
            <w:pPr>
              <w:ind w:firstLine="447"/>
              <w:contextualSpacing/>
              <w:jc w:val="both"/>
              <w:rPr>
                <w:b/>
                <w:strike/>
                <w:sz w:val="28"/>
                <w:szCs w:val="28"/>
              </w:rPr>
            </w:pPr>
          </w:p>
          <w:p w:rsidR="005A3318" w:rsidRPr="00FD7754" w:rsidRDefault="005A3318" w:rsidP="006C0D26">
            <w:pPr>
              <w:ind w:firstLine="447"/>
              <w:contextualSpacing/>
              <w:jc w:val="both"/>
              <w:rPr>
                <w:b/>
                <w:strike/>
                <w:sz w:val="28"/>
                <w:szCs w:val="28"/>
              </w:rPr>
            </w:pPr>
            <w:r w:rsidRPr="00FD7754">
              <w:rPr>
                <w:b/>
                <w:strike/>
                <w:sz w:val="28"/>
                <w:szCs w:val="28"/>
              </w:rPr>
              <w:t>б) відомості про прояви його ознак стали загальнодоступними у світі, зокрема шляхом їх опису в будь-якій оприлюдненій публікації;</w:t>
            </w:r>
          </w:p>
          <w:p w:rsidR="005A3318" w:rsidRDefault="005A3318" w:rsidP="006C0D26">
            <w:pPr>
              <w:ind w:firstLine="447"/>
              <w:contextualSpacing/>
              <w:jc w:val="both"/>
              <w:rPr>
                <w:b/>
                <w:strike/>
                <w:sz w:val="28"/>
                <w:szCs w:val="28"/>
              </w:rPr>
            </w:pPr>
            <w:r w:rsidRPr="00FD7754">
              <w:rPr>
                <w:b/>
                <w:strike/>
                <w:sz w:val="28"/>
                <w:szCs w:val="28"/>
              </w:rPr>
              <w:t>в) він представлений зразком у загальнодоступній колекції;</w:t>
            </w:r>
          </w:p>
          <w:p w:rsidR="0027238E" w:rsidRPr="00FD7754" w:rsidRDefault="0027238E" w:rsidP="006C0D26">
            <w:pPr>
              <w:ind w:firstLine="447"/>
              <w:contextualSpacing/>
              <w:jc w:val="both"/>
              <w:rPr>
                <w:b/>
                <w:strike/>
                <w:sz w:val="28"/>
                <w:szCs w:val="28"/>
              </w:rPr>
            </w:pPr>
          </w:p>
          <w:p w:rsidR="005A3318" w:rsidRPr="001B7803" w:rsidRDefault="005A3318" w:rsidP="001B7803">
            <w:pPr>
              <w:ind w:firstLine="447"/>
              <w:contextualSpacing/>
              <w:jc w:val="both"/>
              <w:rPr>
                <w:b/>
                <w:sz w:val="28"/>
                <w:szCs w:val="28"/>
              </w:rPr>
            </w:pPr>
            <w:r w:rsidRPr="00FD7754">
              <w:rPr>
                <w:b/>
                <w:strike/>
                <w:sz w:val="28"/>
                <w:szCs w:val="28"/>
              </w:rPr>
              <w:t>г)</w:t>
            </w:r>
            <w:r w:rsidRPr="00FD7754">
              <w:rPr>
                <w:b/>
                <w:sz w:val="28"/>
                <w:szCs w:val="28"/>
              </w:rPr>
              <w:t xml:space="preserve"> йому надана правова охорона і/або він внесений до офіційного реєстру сортів в будь-якій державі, при цьому він вважається загальновідомим від дати подання заявки на надання права чи внесення до реєстру.</w:t>
            </w:r>
          </w:p>
        </w:tc>
        <w:tc>
          <w:tcPr>
            <w:tcW w:w="2500" w:type="pct"/>
          </w:tcPr>
          <w:p w:rsidR="005A3318" w:rsidRPr="00FD7754" w:rsidRDefault="005A3318" w:rsidP="006C0D26">
            <w:pPr>
              <w:ind w:firstLine="447"/>
              <w:contextualSpacing/>
              <w:jc w:val="both"/>
              <w:rPr>
                <w:sz w:val="28"/>
                <w:szCs w:val="28"/>
              </w:rPr>
            </w:pPr>
            <w:r w:rsidRPr="00FD7754">
              <w:rPr>
                <w:sz w:val="28"/>
                <w:szCs w:val="28"/>
              </w:rPr>
              <w:lastRenderedPageBreak/>
              <w:t>…</w:t>
            </w:r>
          </w:p>
          <w:p w:rsidR="005A3318" w:rsidRPr="00FD7754" w:rsidRDefault="005A3318" w:rsidP="006C0D26">
            <w:pPr>
              <w:ind w:firstLine="698"/>
              <w:contextualSpacing/>
              <w:jc w:val="both"/>
              <w:rPr>
                <w:sz w:val="28"/>
                <w:szCs w:val="28"/>
              </w:rPr>
            </w:pPr>
            <w:r w:rsidRPr="00FD7754">
              <w:rPr>
                <w:sz w:val="28"/>
                <w:szCs w:val="28"/>
              </w:rPr>
              <w:t>6. Сорт відповідає умові відмінності, якщо за проявом його ознак він чітко відрізняється від будь-якого іншого сорту, загальновідомого до дати, на яку заявка вважається поданою.</w:t>
            </w:r>
          </w:p>
          <w:p w:rsidR="005A3318" w:rsidRPr="00FD7754" w:rsidRDefault="005A3318" w:rsidP="006C0D26">
            <w:pPr>
              <w:ind w:firstLine="447"/>
              <w:contextualSpacing/>
              <w:jc w:val="both"/>
              <w:rPr>
                <w:sz w:val="28"/>
                <w:szCs w:val="28"/>
              </w:rPr>
            </w:pPr>
            <w:r w:rsidRPr="00FD7754">
              <w:rPr>
                <w:sz w:val="28"/>
                <w:szCs w:val="28"/>
              </w:rPr>
              <w:t xml:space="preserve">Сорт, що протиставляється заявленому, вважається загальновідомим, якщо </w:t>
            </w:r>
            <w:r w:rsidRPr="00FD7754">
              <w:rPr>
                <w:b/>
                <w:sz w:val="28"/>
                <w:szCs w:val="28"/>
              </w:rPr>
              <w:t xml:space="preserve">йому надана правова охорона і/або </w:t>
            </w:r>
            <w:r w:rsidRPr="00FD7754">
              <w:rPr>
                <w:b/>
                <w:sz w:val="28"/>
                <w:szCs w:val="28"/>
              </w:rPr>
              <w:lastRenderedPageBreak/>
              <w:t>він внесений до офіційного реєстру сортів в будь-якій державі, при цьому він вважається загальновідомим від дати подання заявки на надання права чи внесення до реєстру.</w:t>
            </w:r>
          </w:p>
          <w:p w:rsidR="005A3318" w:rsidRPr="00FD7754" w:rsidRDefault="005A3318" w:rsidP="006C0D26">
            <w:pPr>
              <w:ind w:firstLine="840"/>
              <w:jc w:val="both"/>
              <w:rPr>
                <w:b/>
                <w:color w:val="000000" w:themeColor="text1"/>
                <w:sz w:val="28"/>
                <w:szCs w:val="28"/>
              </w:rPr>
            </w:pPr>
          </w:p>
        </w:tc>
      </w:tr>
      <w:tr w:rsidR="00B77047" w:rsidRPr="00FD7754" w:rsidTr="00A33E2B">
        <w:tc>
          <w:tcPr>
            <w:tcW w:w="2500" w:type="pct"/>
          </w:tcPr>
          <w:p w:rsidR="00B77047" w:rsidRPr="00FD7754" w:rsidRDefault="00B77047" w:rsidP="006C0D26">
            <w:pPr>
              <w:ind w:firstLine="840"/>
              <w:jc w:val="both"/>
              <w:rPr>
                <w:b/>
                <w:color w:val="000000" w:themeColor="text1"/>
                <w:sz w:val="28"/>
                <w:szCs w:val="28"/>
              </w:rPr>
            </w:pPr>
            <w:r w:rsidRPr="00FD7754">
              <w:rPr>
                <w:b/>
                <w:color w:val="000000" w:themeColor="text1"/>
                <w:sz w:val="28"/>
                <w:szCs w:val="28"/>
              </w:rPr>
              <w:lastRenderedPageBreak/>
              <w:t xml:space="preserve">9. </w:t>
            </w:r>
            <w:r w:rsidRPr="00FD7754">
              <w:rPr>
                <w:b/>
                <w:strike/>
                <w:color w:val="000000" w:themeColor="text1"/>
                <w:sz w:val="28"/>
                <w:szCs w:val="28"/>
              </w:rPr>
              <w:t xml:space="preserve">Виникнення </w:t>
            </w:r>
            <w:r w:rsidRPr="00FD7754">
              <w:rPr>
                <w:color w:val="000000" w:themeColor="text1"/>
                <w:sz w:val="28"/>
                <w:szCs w:val="28"/>
              </w:rPr>
              <w:t>майнових прав інтелектуальної власності на сорт не залежить від додаткових умов, що відрізняються від викладених у цій статті, якщо йому надана назва відповідно до положення статті 13 цього Закону та заявником витримані всі вимоги, передбачені цим Законом, включаючи сплату необхідних зборів.</w:t>
            </w:r>
          </w:p>
        </w:tc>
        <w:tc>
          <w:tcPr>
            <w:tcW w:w="2500" w:type="pct"/>
          </w:tcPr>
          <w:p w:rsidR="00B77047" w:rsidRPr="00FD7754" w:rsidRDefault="00B77047" w:rsidP="006C0D26">
            <w:pPr>
              <w:ind w:firstLine="840"/>
              <w:jc w:val="both"/>
              <w:rPr>
                <w:b/>
                <w:color w:val="000000" w:themeColor="text1"/>
                <w:sz w:val="28"/>
                <w:szCs w:val="28"/>
              </w:rPr>
            </w:pPr>
            <w:r w:rsidRPr="00FD7754">
              <w:rPr>
                <w:b/>
                <w:color w:val="000000" w:themeColor="text1"/>
                <w:sz w:val="28"/>
                <w:szCs w:val="28"/>
              </w:rPr>
              <w:t xml:space="preserve">9. </w:t>
            </w:r>
            <w:r w:rsidR="003969CD" w:rsidRPr="00FD7754">
              <w:rPr>
                <w:b/>
                <w:color w:val="000000" w:themeColor="text1"/>
                <w:sz w:val="28"/>
                <w:szCs w:val="28"/>
              </w:rPr>
              <w:t>Державна р</w:t>
            </w:r>
            <w:r w:rsidRPr="00FD7754">
              <w:rPr>
                <w:b/>
                <w:color w:val="000000" w:themeColor="text1"/>
                <w:sz w:val="28"/>
                <w:szCs w:val="28"/>
              </w:rPr>
              <w:t xml:space="preserve">еєстрація </w:t>
            </w:r>
            <w:r w:rsidRPr="00FD7754">
              <w:rPr>
                <w:color w:val="000000" w:themeColor="text1"/>
                <w:sz w:val="28"/>
                <w:szCs w:val="28"/>
              </w:rPr>
              <w:t>майнових прав інтелектуальної власності на сорт не залежить від додаткових умов, що відрізняються від викладених у цій статті, якщо йому надана назва відповідно до положення статті 13 цього Закону та заявником витримані всі вимоги, передбачені цим Законом, включаючи сплату необхідних зборів</w:t>
            </w:r>
            <w:r w:rsidRPr="00FD7754">
              <w:rPr>
                <w:b/>
                <w:color w:val="000000" w:themeColor="text1"/>
                <w:sz w:val="28"/>
                <w:szCs w:val="28"/>
              </w:rPr>
              <w:t>.</w:t>
            </w:r>
          </w:p>
        </w:tc>
      </w:tr>
      <w:tr w:rsidR="0035202C" w:rsidRPr="00FD7754" w:rsidTr="00A33E2B">
        <w:tc>
          <w:tcPr>
            <w:tcW w:w="2500" w:type="pct"/>
          </w:tcPr>
          <w:p w:rsidR="0035202C" w:rsidRPr="00FD7754" w:rsidRDefault="0035202C" w:rsidP="006C0D26">
            <w:pPr>
              <w:ind w:firstLine="840"/>
              <w:jc w:val="both"/>
              <w:rPr>
                <w:b/>
                <w:color w:val="000000" w:themeColor="text1"/>
                <w:sz w:val="28"/>
                <w:szCs w:val="28"/>
              </w:rPr>
            </w:pPr>
            <w:r w:rsidRPr="00FD7754">
              <w:rPr>
                <w:b/>
                <w:sz w:val="28"/>
                <w:szCs w:val="28"/>
              </w:rPr>
              <w:t>Стаття 12. Умови державної реєстрації сорту</w:t>
            </w:r>
          </w:p>
        </w:tc>
        <w:tc>
          <w:tcPr>
            <w:tcW w:w="2500" w:type="pct"/>
          </w:tcPr>
          <w:p w:rsidR="0035202C" w:rsidRPr="00FD7754" w:rsidRDefault="0035202C" w:rsidP="006C0D26">
            <w:pPr>
              <w:ind w:firstLine="840"/>
              <w:jc w:val="both"/>
              <w:rPr>
                <w:b/>
                <w:color w:val="000000" w:themeColor="text1"/>
                <w:sz w:val="28"/>
                <w:szCs w:val="28"/>
              </w:rPr>
            </w:pPr>
            <w:r w:rsidRPr="00FD7754">
              <w:rPr>
                <w:b/>
                <w:sz w:val="28"/>
                <w:szCs w:val="28"/>
              </w:rPr>
              <w:t>Стаття 12. Умови державної реєстрації сорту</w:t>
            </w:r>
          </w:p>
        </w:tc>
      </w:tr>
      <w:tr w:rsidR="0035202C" w:rsidRPr="00FD7754" w:rsidTr="00A33E2B">
        <w:tc>
          <w:tcPr>
            <w:tcW w:w="2500" w:type="pct"/>
          </w:tcPr>
          <w:p w:rsidR="0035202C" w:rsidRPr="00FD7754" w:rsidRDefault="0035202C" w:rsidP="001B7803">
            <w:pPr>
              <w:ind w:firstLine="840"/>
              <w:contextualSpacing/>
              <w:jc w:val="both"/>
              <w:rPr>
                <w:color w:val="000000" w:themeColor="text1"/>
                <w:sz w:val="28"/>
                <w:szCs w:val="28"/>
              </w:rPr>
            </w:pPr>
            <w:r w:rsidRPr="00FD7754">
              <w:rPr>
                <w:color w:val="000000" w:themeColor="text1"/>
                <w:sz w:val="28"/>
                <w:szCs w:val="28"/>
              </w:rPr>
              <w:t>Державна реєстрація сорту здійснюється, якщо сорт відмінний, однорідний та стабільний, йому присвоєна назва і він придатний для поширення в Україні.</w:t>
            </w:r>
          </w:p>
        </w:tc>
        <w:tc>
          <w:tcPr>
            <w:tcW w:w="2500" w:type="pct"/>
          </w:tcPr>
          <w:p w:rsidR="0035202C" w:rsidRPr="00FD7754" w:rsidRDefault="0035202C" w:rsidP="006C0D26">
            <w:pPr>
              <w:ind w:firstLine="840"/>
              <w:contextualSpacing/>
              <w:jc w:val="both"/>
              <w:rPr>
                <w:color w:val="000000" w:themeColor="text1"/>
                <w:sz w:val="28"/>
                <w:szCs w:val="28"/>
              </w:rPr>
            </w:pPr>
            <w:r w:rsidRPr="00FD7754">
              <w:rPr>
                <w:color w:val="000000" w:themeColor="text1"/>
                <w:sz w:val="28"/>
                <w:szCs w:val="28"/>
              </w:rPr>
              <w:t>Державна реєстрація сорту здійснюється, якщо сорт відмінний, однорідний та стабільний, йому присвоєна назва і він придатний для поширення в Україні.</w:t>
            </w:r>
          </w:p>
          <w:p w:rsidR="0035202C" w:rsidRDefault="0035202C" w:rsidP="006C0D26">
            <w:pPr>
              <w:ind w:firstLine="840"/>
              <w:jc w:val="both"/>
              <w:rPr>
                <w:b/>
                <w:color w:val="000000" w:themeColor="text1"/>
                <w:sz w:val="28"/>
                <w:szCs w:val="28"/>
              </w:rPr>
            </w:pPr>
            <w:r w:rsidRPr="00FD7754">
              <w:rPr>
                <w:b/>
                <w:color w:val="000000" w:themeColor="text1"/>
                <w:sz w:val="28"/>
                <w:szCs w:val="28"/>
              </w:rPr>
              <w:t xml:space="preserve">Державна реєстрація сортів, які використовуються  у декоративних цілях, </w:t>
            </w:r>
            <w:r w:rsidR="0084512A" w:rsidRPr="00FD7754">
              <w:rPr>
                <w:b/>
                <w:color w:val="000000" w:themeColor="text1"/>
                <w:sz w:val="28"/>
                <w:szCs w:val="28"/>
              </w:rPr>
              <w:t xml:space="preserve">а також </w:t>
            </w:r>
            <w:r w:rsidRPr="00FD7754">
              <w:rPr>
                <w:b/>
                <w:color w:val="000000" w:themeColor="text1"/>
                <w:sz w:val="28"/>
                <w:szCs w:val="28"/>
              </w:rPr>
              <w:t xml:space="preserve">сортів овочевих культур, </w:t>
            </w:r>
            <w:r w:rsidR="0084512A" w:rsidRPr="00FD7754">
              <w:rPr>
                <w:b/>
                <w:color w:val="000000" w:themeColor="text1"/>
                <w:sz w:val="28"/>
                <w:szCs w:val="28"/>
              </w:rPr>
              <w:t xml:space="preserve">їх </w:t>
            </w:r>
            <w:r w:rsidRPr="00FD7754">
              <w:rPr>
                <w:b/>
                <w:color w:val="000000" w:themeColor="text1"/>
                <w:sz w:val="28"/>
                <w:szCs w:val="28"/>
              </w:rPr>
              <w:t>батьківськи</w:t>
            </w:r>
            <w:r w:rsidR="0084512A" w:rsidRPr="00FD7754">
              <w:rPr>
                <w:b/>
                <w:color w:val="000000" w:themeColor="text1"/>
                <w:sz w:val="28"/>
                <w:szCs w:val="28"/>
              </w:rPr>
              <w:t>х</w:t>
            </w:r>
            <w:r w:rsidRPr="00FD7754">
              <w:rPr>
                <w:b/>
                <w:color w:val="000000" w:themeColor="text1"/>
                <w:sz w:val="28"/>
                <w:szCs w:val="28"/>
              </w:rPr>
              <w:t xml:space="preserve"> компонен</w:t>
            </w:r>
            <w:r w:rsidR="0084512A" w:rsidRPr="00FD7754">
              <w:rPr>
                <w:b/>
                <w:color w:val="000000" w:themeColor="text1"/>
                <w:sz w:val="28"/>
                <w:szCs w:val="28"/>
              </w:rPr>
              <w:t>тів</w:t>
            </w:r>
            <w:r w:rsidRPr="00FD7754">
              <w:rPr>
                <w:b/>
                <w:color w:val="000000" w:themeColor="text1"/>
                <w:sz w:val="28"/>
                <w:szCs w:val="28"/>
              </w:rPr>
              <w:t xml:space="preserve"> здійснюється, якщо сорт відмінний, однорідний та стабільний та йому присвоєна назва.</w:t>
            </w:r>
          </w:p>
          <w:p w:rsidR="0027238E" w:rsidRPr="00FD7754" w:rsidRDefault="0027238E" w:rsidP="006C0D26">
            <w:pPr>
              <w:ind w:firstLine="840"/>
              <w:jc w:val="both"/>
              <w:rPr>
                <w:b/>
                <w:color w:val="000000" w:themeColor="text1"/>
                <w:sz w:val="28"/>
                <w:szCs w:val="28"/>
              </w:rPr>
            </w:pPr>
          </w:p>
        </w:tc>
      </w:tr>
      <w:tr w:rsidR="00B77047" w:rsidRPr="00FD7754" w:rsidTr="00A33E2B">
        <w:tc>
          <w:tcPr>
            <w:tcW w:w="2500" w:type="pct"/>
          </w:tcPr>
          <w:p w:rsidR="00B77047" w:rsidRPr="00FD7754" w:rsidRDefault="00B77047" w:rsidP="006C0D26">
            <w:pPr>
              <w:ind w:firstLine="840"/>
              <w:jc w:val="both"/>
              <w:rPr>
                <w:b/>
                <w:color w:val="000000" w:themeColor="text1"/>
                <w:sz w:val="28"/>
                <w:szCs w:val="28"/>
              </w:rPr>
            </w:pPr>
            <w:r w:rsidRPr="00FD7754">
              <w:rPr>
                <w:b/>
                <w:color w:val="000000" w:themeColor="text1"/>
                <w:sz w:val="28"/>
                <w:szCs w:val="28"/>
              </w:rPr>
              <w:lastRenderedPageBreak/>
              <w:t>Стаття 15. Загальні положення порядку набуття прав на сорт рослин</w:t>
            </w:r>
          </w:p>
        </w:tc>
        <w:tc>
          <w:tcPr>
            <w:tcW w:w="2500" w:type="pct"/>
          </w:tcPr>
          <w:p w:rsidR="00B77047" w:rsidRPr="00FD7754" w:rsidRDefault="00130A8D" w:rsidP="006C0D26">
            <w:pPr>
              <w:ind w:firstLine="840"/>
              <w:jc w:val="both"/>
              <w:rPr>
                <w:b/>
                <w:color w:val="000000" w:themeColor="text1"/>
                <w:sz w:val="28"/>
                <w:szCs w:val="28"/>
              </w:rPr>
            </w:pPr>
            <w:r w:rsidRPr="00FD7754">
              <w:rPr>
                <w:b/>
                <w:color w:val="000000" w:themeColor="text1"/>
                <w:sz w:val="28"/>
                <w:szCs w:val="28"/>
              </w:rPr>
              <w:t>Стаття 15. Загальні положення порядку набуття прав на сорт рослин</w:t>
            </w:r>
          </w:p>
        </w:tc>
      </w:tr>
      <w:tr w:rsidR="00B77047" w:rsidRPr="00FD7754" w:rsidTr="00A33E2B">
        <w:tc>
          <w:tcPr>
            <w:tcW w:w="2500" w:type="pct"/>
          </w:tcPr>
          <w:p w:rsidR="004B3161" w:rsidRPr="00FD7754" w:rsidRDefault="004B3161" w:rsidP="006C0D26">
            <w:pPr>
              <w:ind w:firstLine="840"/>
              <w:jc w:val="both"/>
              <w:rPr>
                <w:color w:val="000000" w:themeColor="text1"/>
                <w:sz w:val="28"/>
                <w:szCs w:val="28"/>
              </w:rPr>
            </w:pPr>
          </w:p>
          <w:p w:rsidR="004B3161" w:rsidRPr="00FD7754" w:rsidRDefault="004B3161" w:rsidP="006C0D26">
            <w:pPr>
              <w:ind w:firstLine="840"/>
              <w:jc w:val="both"/>
              <w:rPr>
                <w:color w:val="000000" w:themeColor="text1"/>
                <w:sz w:val="28"/>
                <w:szCs w:val="28"/>
              </w:rPr>
            </w:pPr>
            <w:r w:rsidRPr="00FD7754">
              <w:rPr>
                <w:color w:val="000000" w:themeColor="text1"/>
                <w:sz w:val="28"/>
                <w:szCs w:val="28"/>
              </w:rPr>
              <w:t>…</w:t>
            </w:r>
          </w:p>
          <w:p w:rsidR="00B77047" w:rsidRPr="00FD7754" w:rsidRDefault="00B77047" w:rsidP="006C0D26">
            <w:pPr>
              <w:ind w:firstLine="840"/>
              <w:jc w:val="both"/>
              <w:rPr>
                <w:b/>
                <w:color w:val="000000" w:themeColor="text1"/>
                <w:sz w:val="28"/>
                <w:szCs w:val="28"/>
              </w:rPr>
            </w:pPr>
            <w:r w:rsidRPr="00FD7754">
              <w:rPr>
                <w:color w:val="000000" w:themeColor="text1"/>
                <w:sz w:val="28"/>
                <w:szCs w:val="28"/>
              </w:rPr>
              <w:t>3.</w:t>
            </w:r>
            <w:r w:rsidRPr="00FD7754">
              <w:rPr>
                <w:b/>
                <w:color w:val="000000" w:themeColor="text1"/>
                <w:sz w:val="28"/>
                <w:szCs w:val="28"/>
              </w:rPr>
              <w:t xml:space="preserve"> </w:t>
            </w:r>
            <w:r w:rsidRPr="00FD7754">
              <w:rPr>
                <w:color w:val="000000" w:themeColor="text1"/>
                <w:sz w:val="28"/>
                <w:szCs w:val="28"/>
              </w:rPr>
              <w:t xml:space="preserve">Від імені авторів сортів, заявників, володільців патентів та власників майнового права інтелектуальної власності на поширення сорту у відносинах, врегульованих цим Законом, можуть виступати їх представники, зокрема представники з питань інтелектуальної власності, зареєстровані відповідно до положення про них, затвердженого Кабінетом Міністрів України. У такому разі відносини з представниками вважаються відносинами відповідно з </w:t>
            </w:r>
            <w:r w:rsidRPr="00FD7754">
              <w:rPr>
                <w:b/>
                <w:strike/>
                <w:color w:val="000000" w:themeColor="text1"/>
                <w:sz w:val="28"/>
                <w:szCs w:val="28"/>
              </w:rPr>
              <w:t>авторами</w:t>
            </w:r>
            <w:r w:rsidRPr="00FD7754">
              <w:rPr>
                <w:color w:val="000000" w:themeColor="text1"/>
                <w:sz w:val="28"/>
                <w:szCs w:val="28"/>
              </w:rPr>
              <w:t>, заявниками, володільцями патентів та власниками майнового права інтелектуальної власності на поширення сорту.</w:t>
            </w:r>
          </w:p>
        </w:tc>
        <w:tc>
          <w:tcPr>
            <w:tcW w:w="2500" w:type="pct"/>
          </w:tcPr>
          <w:p w:rsidR="004B3161" w:rsidRPr="00FD7754" w:rsidRDefault="004B3161" w:rsidP="006C0D26">
            <w:pPr>
              <w:ind w:firstLine="840"/>
              <w:jc w:val="both"/>
              <w:rPr>
                <w:b/>
                <w:color w:val="000000" w:themeColor="text1"/>
                <w:sz w:val="28"/>
                <w:szCs w:val="28"/>
              </w:rPr>
            </w:pPr>
          </w:p>
          <w:p w:rsidR="004B3161" w:rsidRPr="00FD7754" w:rsidRDefault="004B3161" w:rsidP="006C0D26">
            <w:pPr>
              <w:ind w:firstLine="840"/>
              <w:jc w:val="both"/>
              <w:rPr>
                <w:color w:val="000000" w:themeColor="text1"/>
                <w:sz w:val="28"/>
                <w:szCs w:val="28"/>
              </w:rPr>
            </w:pPr>
            <w:r w:rsidRPr="00FD7754">
              <w:rPr>
                <w:color w:val="000000" w:themeColor="text1"/>
                <w:sz w:val="28"/>
                <w:szCs w:val="28"/>
              </w:rPr>
              <w:t>…</w:t>
            </w:r>
          </w:p>
          <w:p w:rsidR="00B77047" w:rsidRPr="00FD7754" w:rsidRDefault="00B77047" w:rsidP="006C0D26">
            <w:pPr>
              <w:ind w:firstLine="840"/>
              <w:jc w:val="both"/>
              <w:rPr>
                <w:b/>
                <w:color w:val="000000" w:themeColor="text1"/>
                <w:sz w:val="28"/>
                <w:szCs w:val="28"/>
              </w:rPr>
            </w:pPr>
            <w:r w:rsidRPr="00FD7754">
              <w:rPr>
                <w:b/>
                <w:color w:val="000000" w:themeColor="text1"/>
                <w:sz w:val="28"/>
                <w:szCs w:val="28"/>
              </w:rPr>
              <w:t xml:space="preserve">3. </w:t>
            </w:r>
            <w:r w:rsidRPr="00FD7754">
              <w:rPr>
                <w:color w:val="000000" w:themeColor="text1"/>
                <w:sz w:val="28"/>
                <w:szCs w:val="28"/>
              </w:rPr>
              <w:t>Від імені</w:t>
            </w:r>
            <w:r w:rsidRPr="00FD7754">
              <w:rPr>
                <w:b/>
                <w:color w:val="000000" w:themeColor="text1"/>
                <w:sz w:val="28"/>
                <w:szCs w:val="28"/>
              </w:rPr>
              <w:t xml:space="preserve"> </w:t>
            </w:r>
            <w:r w:rsidR="00FB48A0" w:rsidRPr="00FD7754">
              <w:rPr>
                <w:color w:val="000000" w:themeColor="text1"/>
                <w:sz w:val="28"/>
                <w:szCs w:val="28"/>
              </w:rPr>
              <w:t>авторів сорту,</w:t>
            </w:r>
            <w:r w:rsidR="00FB48A0" w:rsidRPr="00FD7754">
              <w:rPr>
                <w:b/>
                <w:color w:val="000000" w:themeColor="text1"/>
                <w:sz w:val="28"/>
                <w:szCs w:val="28"/>
              </w:rPr>
              <w:t xml:space="preserve"> </w:t>
            </w:r>
            <w:r w:rsidRPr="00FD7754">
              <w:rPr>
                <w:b/>
                <w:color w:val="000000" w:themeColor="text1"/>
                <w:sz w:val="28"/>
                <w:szCs w:val="28"/>
              </w:rPr>
              <w:t xml:space="preserve">селекціонерів, </w:t>
            </w:r>
            <w:r w:rsidRPr="00FD7754">
              <w:rPr>
                <w:color w:val="000000" w:themeColor="text1"/>
                <w:sz w:val="28"/>
                <w:szCs w:val="28"/>
              </w:rPr>
              <w:t>заявників, володільців патентів та власників майнового права інтелектуальної власності на поширення сорту у відносинах, врегульованих цим Законом, можуть виступати їх представники, зокрема представники з питань інтелектуальної власності, зареєстровані відповідно до положення про них, затвердженого Кабінетом Міністрів України. У такому разі відносини з представниками вважаються відносинами відповідно</w:t>
            </w:r>
            <w:r w:rsidRPr="00FD7754">
              <w:rPr>
                <w:b/>
                <w:color w:val="000000" w:themeColor="text1"/>
                <w:sz w:val="28"/>
                <w:szCs w:val="28"/>
              </w:rPr>
              <w:t xml:space="preserve"> </w:t>
            </w:r>
            <w:r w:rsidRPr="00FD7754">
              <w:rPr>
                <w:color w:val="000000" w:themeColor="text1"/>
                <w:sz w:val="28"/>
                <w:szCs w:val="28"/>
              </w:rPr>
              <w:t>з</w:t>
            </w:r>
            <w:r w:rsidR="00FB48A0" w:rsidRPr="00FD7754">
              <w:rPr>
                <w:color w:val="000000" w:themeColor="text1"/>
                <w:sz w:val="28"/>
                <w:szCs w:val="28"/>
              </w:rPr>
              <w:t xml:space="preserve"> авторами,</w:t>
            </w:r>
            <w:r w:rsidRPr="00FD7754">
              <w:rPr>
                <w:b/>
                <w:color w:val="000000" w:themeColor="text1"/>
                <w:sz w:val="28"/>
                <w:szCs w:val="28"/>
              </w:rPr>
              <w:t xml:space="preserve"> селекціонерами</w:t>
            </w:r>
            <w:r w:rsidRPr="00FD7754">
              <w:rPr>
                <w:color w:val="000000" w:themeColor="text1"/>
                <w:sz w:val="28"/>
                <w:szCs w:val="28"/>
              </w:rPr>
              <w:t>, заявниками, володільцями патентів та власниками майнового права інтелектуальної власності на поширення сорту</w:t>
            </w:r>
            <w:r w:rsidR="008A496D">
              <w:rPr>
                <w:color w:val="000000" w:themeColor="text1"/>
                <w:sz w:val="28"/>
                <w:szCs w:val="28"/>
              </w:rPr>
              <w:t>.</w:t>
            </w:r>
            <w:r w:rsidRPr="00FD7754">
              <w:rPr>
                <w:b/>
                <w:color w:val="000000" w:themeColor="text1"/>
                <w:sz w:val="28"/>
                <w:szCs w:val="28"/>
              </w:rPr>
              <w:t xml:space="preserve"> </w:t>
            </w:r>
          </w:p>
        </w:tc>
      </w:tr>
      <w:tr w:rsidR="00B77047" w:rsidRPr="00FD7754" w:rsidTr="00A33E2B">
        <w:tc>
          <w:tcPr>
            <w:tcW w:w="2500" w:type="pct"/>
          </w:tcPr>
          <w:p w:rsidR="00B77047" w:rsidRPr="00FD7754" w:rsidRDefault="000276E8" w:rsidP="006C0D26">
            <w:pPr>
              <w:ind w:firstLine="840"/>
              <w:jc w:val="both"/>
              <w:rPr>
                <w:b/>
                <w:color w:val="000000" w:themeColor="text1"/>
                <w:sz w:val="28"/>
                <w:szCs w:val="28"/>
              </w:rPr>
            </w:pPr>
            <w:r w:rsidRPr="00FD7754">
              <w:rPr>
                <w:b/>
                <w:color w:val="000000" w:themeColor="text1"/>
                <w:sz w:val="28"/>
                <w:szCs w:val="28"/>
              </w:rPr>
              <w:t xml:space="preserve">Відсутній </w:t>
            </w:r>
          </w:p>
        </w:tc>
        <w:tc>
          <w:tcPr>
            <w:tcW w:w="2500" w:type="pct"/>
          </w:tcPr>
          <w:p w:rsidR="00B77047" w:rsidRDefault="00B77047" w:rsidP="006C0D26">
            <w:pPr>
              <w:ind w:firstLine="840"/>
              <w:jc w:val="both"/>
              <w:rPr>
                <w:b/>
                <w:color w:val="000000" w:themeColor="text1"/>
                <w:sz w:val="28"/>
                <w:szCs w:val="28"/>
              </w:rPr>
            </w:pPr>
            <w:r w:rsidRPr="00FD7754">
              <w:rPr>
                <w:b/>
                <w:color w:val="000000" w:themeColor="text1"/>
                <w:sz w:val="28"/>
                <w:szCs w:val="28"/>
              </w:rPr>
              <w:t xml:space="preserve">4. Під час проведення експертизи заявки та до моменту прийняття рішення за заявкою заявник має право передати заявку </w:t>
            </w:r>
            <w:r w:rsidR="00BF6872" w:rsidRPr="00FD7754">
              <w:rPr>
                <w:b/>
                <w:color w:val="000000" w:themeColor="text1"/>
                <w:sz w:val="28"/>
                <w:szCs w:val="28"/>
              </w:rPr>
              <w:t xml:space="preserve">та права на неї </w:t>
            </w:r>
            <w:r w:rsidRPr="00FD7754">
              <w:rPr>
                <w:b/>
                <w:color w:val="000000" w:themeColor="text1"/>
                <w:sz w:val="28"/>
                <w:szCs w:val="28"/>
              </w:rPr>
              <w:t xml:space="preserve">іншій особі на підставі договору. </w:t>
            </w:r>
          </w:p>
          <w:p w:rsidR="0027238E" w:rsidRPr="00FD7754" w:rsidRDefault="0027238E" w:rsidP="006C0D26">
            <w:pPr>
              <w:ind w:firstLine="840"/>
              <w:jc w:val="both"/>
              <w:rPr>
                <w:b/>
                <w:color w:val="000000" w:themeColor="text1"/>
                <w:sz w:val="28"/>
                <w:szCs w:val="28"/>
              </w:rPr>
            </w:pPr>
          </w:p>
        </w:tc>
      </w:tr>
      <w:tr w:rsidR="00B77047" w:rsidRPr="00FD7754" w:rsidTr="00A33E2B">
        <w:tc>
          <w:tcPr>
            <w:tcW w:w="2500" w:type="pct"/>
          </w:tcPr>
          <w:p w:rsidR="00B77047" w:rsidRPr="00FD7754" w:rsidRDefault="00B77047" w:rsidP="006C0D26">
            <w:pPr>
              <w:ind w:firstLine="840"/>
              <w:jc w:val="both"/>
              <w:rPr>
                <w:b/>
                <w:color w:val="000000" w:themeColor="text1"/>
                <w:sz w:val="28"/>
                <w:szCs w:val="28"/>
              </w:rPr>
            </w:pPr>
            <w:r w:rsidRPr="00FD7754">
              <w:rPr>
                <w:b/>
                <w:color w:val="000000" w:themeColor="text1"/>
                <w:sz w:val="28"/>
                <w:szCs w:val="28"/>
              </w:rPr>
              <w:t xml:space="preserve">Стаття 16. Право </w:t>
            </w:r>
            <w:r w:rsidRPr="00FD7754">
              <w:rPr>
                <w:b/>
                <w:strike/>
                <w:color w:val="000000" w:themeColor="text1"/>
                <w:sz w:val="28"/>
                <w:szCs w:val="28"/>
              </w:rPr>
              <w:t>автора сорту</w:t>
            </w:r>
          </w:p>
        </w:tc>
        <w:tc>
          <w:tcPr>
            <w:tcW w:w="2500" w:type="pct"/>
          </w:tcPr>
          <w:p w:rsidR="00B77047" w:rsidRDefault="00B77047" w:rsidP="006C0D26">
            <w:pPr>
              <w:ind w:firstLine="840"/>
              <w:jc w:val="both"/>
              <w:rPr>
                <w:b/>
                <w:color w:val="000000" w:themeColor="text1"/>
                <w:sz w:val="28"/>
                <w:szCs w:val="28"/>
              </w:rPr>
            </w:pPr>
            <w:r w:rsidRPr="00FD7754">
              <w:rPr>
                <w:b/>
                <w:color w:val="000000" w:themeColor="text1"/>
                <w:sz w:val="28"/>
                <w:szCs w:val="28"/>
              </w:rPr>
              <w:t>Стаття 16. Право на подання заявки</w:t>
            </w:r>
          </w:p>
          <w:p w:rsidR="0027238E" w:rsidRPr="00FD7754" w:rsidRDefault="0027238E" w:rsidP="006C0D26">
            <w:pPr>
              <w:ind w:firstLine="840"/>
              <w:jc w:val="both"/>
              <w:rPr>
                <w:b/>
                <w:color w:val="000000" w:themeColor="text1"/>
                <w:sz w:val="28"/>
                <w:szCs w:val="28"/>
              </w:rPr>
            </w:pPr>
          </w:p>
        </w:tc>
      </w:tr>
      <w:tr w:rsidR="00B77047" w:rsidRPr="00FD7754" w:rsidTr="00A33E2B">
        <w:tc>
          <w:tcPr>
            <w:tcW w:w="2500" w:type="pct"/>
          </w:tcPr>
          <w:p w:rsidR="00B77047" w:rsidRPr="00FD7754" w:rsidRDefault="00B77047" w:rsidP="006C0D26">
            <w:pPr>
              <w:ind w:firstLine="840"/>
              <w:jc w:val="both"/>
              <w:rPr>
                <w:b/>
                <w:color w:val="000000" w:themeColor="text1"/>
                <w:sz w:val="28"/>
                <w:szCs w:val="28"/>
              </w:rPr>
            </w:pPr>
            <w:r w:rsidRPr="00FD7754">
              <w:rPr>
                <w:color w:val="000000" w:themeColor="text1"/>
                <w:sz w:val="28"/>
                <w:szCs w:val="28"/>
              </w:rPr>
              <w:t>1</w:t>
            </w:r>
            <w:r w:rsidRPr="00FD7754">
              <w:rPr>
                <w:b/>
                <w:color w:val="000000" w:themeColor="text1"/>
                <w:sz w:val="28"/>
                <w:szCs w:val="28"/>
              </w:rPr>
              <w:t xml:space="preserve">. </w:t>
            </w:r>
            <w:r w:rsidRPr="00FD7754">
              <w:rPr>
                <w:color w:val="000000" w:themeColor="text1"/>
                <w:sz w:val="28"/>
                <w:szCs w:val="28"/>
              </w:rPr>
              <w:t>Право на подання заявки на сорт рослин належить</w:t>
            </w:r>
            <w:r w:rsidRPr="00FD7754">
              <w:rPr>
                <w:b/>
                <w:color w:val="000000" w:themeColor="text1"/>
                <w:sz w:val="28"/>
                <w:szCs w:val="28"/>
              </w:rPr>
              <w:t xml:space="preserve"> </w:t>
            </w:r>
            <w:r w:rsidRPr="00FD7754">
              <w:rPr>
                <w:b/>
                <w:strike/>
                <w:color w:val="000000" w:themeColor="text1"/>
                <w:sz w:val="28"/>
                <w:szCs w:val="28"/>
              </w:rPr>
              <w:t>автору сорту, якщо інше не передбачено цим Законом або договором.</w:t>
            </w:r>
          </w:p>
        </w:tc>
        <w:tc>
          <w:tcPr>
            <w:tcW w:w="2500" w:type="pct"/>
          </w:tcPr>
          <w:p w:rsidR="00B77047" w:rsidRPr="00FD7754" w:rsidRDefault="00B77047" w:rsidP="006C0D26">
            <w:pPr>
              <w:ind w:firstLine="840"/>
              <w:jc w:val="both"/>
              <w:rPr>
                <w:b/>
                <w:color w:val="000000" w:themeColor="text1"/>
                <w:sz w:val="28"/>
                <w:szCs w:val="28"/>
              </w:rPr>
            </w:pPr>
            <w:r w:rsidRPr="00FD7754">
              <w:rPr>
                <w:b/>
                <w:color w:val="000000" w:themeColor="text1"/>
                <w:sz w:val="28"/>
                <w:szCs w:val="28"/>
              </w:rPr>
              <w:t xml:space="preserve">1. </w:t>
            </w:r>
            <w:r w:rsidRPr="00FD7754">
              <w:rPr>
                <w:color w:val="000000" w:themeColor="text1"/>
                <w:sz w:val="28"/>
                <w:szCs w:val="28"/>
              </w:rPr>
              <w:t xml:space="preserve">Право на подання заявки на сорт рослин належить </w:t>
            </w:r>
            <w:r w:rsidRPr="00FD7754">
              <w:rPr>
                <w:b/>
                <w:color w:val="000000" w:themeColor="text1"/>
                <w:sz w:val="28"/>
                <w:szCs w:val="28"/>
              </w:rPr>
              <w:t>селекціонеру</w:t>
            </w:r>
            <w:r w:rsidR="004E7D84" w:rsidRPr="00FD7754">
              <w:rPr>
                <w:b/>
                <w:color w:val="000000" w:themeColor="text1"/>
                <w:sz w:val="28"/>
                <w:szCs w:val="28"/>
              </w:rPr>
              <w:t xml:space="preserve"> або автору сорту</w:t>
            </w:r>
            <w:r w:rsidRPr="00FD7754">
              <w:rPr>
                <w:b/>
                <w:color w:val="000000" w:themeColor="text1"/>
                <w:sz w:val="28"/>
                <w:szCs w:val="28"/>
              </w:rPr>
              <w:t>.</w:t>
            </w:r>
          </w:p>
        </w:tc>
      </w:tr>
      <w:tr w:rsidR="00B77047" w:rsidRPr="00FD7754" w:rsidTr="00A33E2B">
        <w:tc>
          <w:tcPr>
            <w:tcW w:w="2500" w:type="pct"/>
          </w:tcPr>
          <w:p w:rsidR="00B77047" w:rsidRPr="00FD7754" w:rsidRDefault="00B77047" w:rsidP="006C0D26">
            <w:pPr>
              <w:ind w:firstLine="840"/>
              <w:jc w:val="both"/>
              <w:rPr>
                <w:b/>
                <w:color w:val="000000" w:themeColor="text1"/>
                <w:sz w:val="28"/>
                <w:szCs w:val="28"/>
              </w:rPr>
            </w:pPr>
            <w:r w:rsidRPr="00FD7754">
              <w:rPr>
                <w:color w:val="000000" w:themeColor="text1"/>
                <w:sz w:val="28"/>
                <w:szCs w:val="28"/>
              </w:rPr>
              <w:t>2. Якщо сорт створили спільно</w:t>
            </w:r>
            <w:r w:rsidRPr="00FD7754">
              <w:rPr>
                <w:b/>
                <w:color w:val="000000" w:themeColor="text1"/>
                <w:sz w:val="28"/>
                <w:szCs w:val="28"/>
              </w:rPr>
              <w:t xml:space="preserve"> </w:t>
            </w:r>
            <w:r w:rsidRPr="00FD7754">
              <w:rPr>
                <w:color w:val="000000" w:themeColor="text1"/>
                <w:sz w:val="28"/>
                <w:szCs w:val="28"/>
              </w:rPr>
              <w:t>кілька авторів, вони мають право на подання спільної заявки, якщо інше не передбачено договором між ними. Відмова одного чи кількох авторів від здійснення права на подання заявки не припиняє такого права в решти співавторів сорту.</w:t>
            </w:r>
          </w:p>
        </w:tc>
        <w:tc>
          <w:tcPr>
            <w:tcW w:w="2500" w:type="pct"/>
          </w:tcPr>
          <w:p w:rsidR="00B77047" w:rsidRPr="00FD7754" w:rsidRDefault="00B77047" w:rsidP="006C0D26">
            <w:pPr>
              <w:ind w:firstLine="840"/>
              <w:jc w:val="both"/>
              <w:rPr>
                <w:b/>
                <w:color w:val="000000" w:themeColor="text1"/>
                <w:sz w:val="28"/>
                <w:szCs w:val="28"/>
              </w:rPr>
            </w:pPr>
            <w:r w:rsidRPr="00FD7754">
              <w:rPr>
                <w:color w:val="000000" w:themeColor="text1"/>
                <w:sz w:val="28"/>
                <w:szCs w:val="28"/>
              </w:rPr>
              <w:t xml:space="preserve">2. Якщо сорт створили спільно кілька </w:t>
            </w:r>
            <w:r w:rsidR="00FB48A0" w:rsidRPr="00FD7754">
              <w:rPr>
                <w:color w:val="000000" w:themeColor="text1"/>
                <w:sz w:val="28"/>
                <w:szCs w:val="28"/>
              </w:rPr>
              <w:t>авторів</w:t>
            </w:r>
            <w:r w:rsidR="00FB48A0" w:rsidRPr="00FD7754">
              <w:rPr>
                <w:b/>
                <w:color w:val="000000" w:themeColor="text1"/>
                <w:sz w:val="28"/>
                <w:szCs w:val="28"/>
              </w:rPr>
              <w:t>/</w:t>
            </w:r>
            <w:r w:rsidRPr="00FD7754">
              <w:rPr>
                <w:b/>
                <w:color w:val="000000" w:themeColor="text1"/>
                <w:sz w:val="28"/>
                <w:szCs w:val="28"/>
              </w:rPr>
              <w:t>селекціонерів</w:t>
            </w:r>
            <w:r w:rsidRPr="00FD7754">
              <w:rPr>
                <w:color w:val="000000" w:themeColor="text1"/>
                <w:sz w:val="28"/>
                <w:szCs w:val="28"/>
              </w:rPr>
              <w:t xml:space="preserve">, вони мають право на подання спільної заявки, якщо інше не передбачено договором між ними. Відмова одного чи кількох </w:t>
            </w:r>
            <w:r w:rsidR="00FB48A0" w:rsidRPr="00FD7754">
              <w:rPr>
                <w:color w:val="000000" w:themeColor="text1"/>
                <w:sz w:val="28"/>
                <w:szCs w:val="28"/>
              </w:rPr>
              <w:t>авторів</w:t>
            </w:r>
            <w:r w:rsidR="00FB48A0" w:rsidRPr="00FD7754">
              <w:rPr>
                <w:b/>
                <w:color w:val="000000" w:themeColor="text1"/>
                <w:sz w:val="28"/>
                <w:szCs w:val="28"/>
              </w:rPr>
              <w:t>/</w:t>
            </w:r>
            <w:r w:rsidR="000276E8" w:rsidRPr="00FD7754">
              <w:rPr>
                <w:b/>
                <w:color w:val="000000" w:themeColor="text1"/>
                <w:sz w:val="28"/>
                <w:szCs w:val="28"/>
              </w:rPr>
              <w:t>селекціонерів</w:t>
            </w:r>
            <w:r w:rsidR="000276E8" w:rsidRPr="00FD7754">
              <w:rPr>
                <w:color w:val="000000" w:themeColor="text1"/>
                <w:sz w:val="28"/>
                <w:szCs w:val="28"/>
              </w:rPr>
              <w:t xml:space="preserve"> </w:t>
            </w:r>
            <w:r w:rsidRPr="00FD7754">
              <w:rPr>
                <w:color w:val="000000" w:themeColor="text1"/>
                <w:sz w:val="28"/>
                <w:szCs w:val="28"/>
              </w:rPr>
              <w:t xml:space="preserve">від </w:t>
            </w:r>
            <w:r w:rsidRPr="00FD7754">
              <w:rPr>
                <w:color w:val="000000" w:themeColor="text1"/>
                <w:sz w:val="28"/>
                <w:szCs w:val="28"/>
              </w:rPr>
              <w:lastRenderedPageBreak/>
              <w:t xml:space="preserve">здійснення права на подання заявки не припиняє такого права в решти </w:t>
            </w:r>
            <w:r w:rsidR="00FB48A0" w:rsidRPr="00FD7754">
              <w:rPr>
                <w:color w:val="000000" w:themeColor="text1"/>
                <w:sz w:val="28"/>
                <w:szCs w:val="28"/>
              </w:rPr>
              <w:t>співавторів</w:t>
            </w:r>
            <w:r w:rsidR="00FB48A0" w:rsidRPr="00FD7754">
              <w:rPr>
                <w:b/>
                <w:color w:val="000000" w:themeColor="text1"/>
                <w:sz w:val="28"/>
                <w:szCs w:val="28"/>
              </w:rPr>
              <w:t>/</w:t>
            </w:r>
            <w:proofErr w:type="spellStart"/>
            <w:r w:rsidRPr="00FD7754">
              <w:rPr>
                <w:b/>
                <w:color w:val="000000" w:themeColor="text1"/>
                <w:sz w:val="28"/>
                <w:szCs w:val="28"/>
              </w:rPr>
              <w:t>спів</w:t>
            </w:r>
            <w:r w:rsidR="000276E8" w:rsidRPr="00FD7754">
              <w:rPr>
                <w:b/>
                <w:color w:val="000000" w:themeColor="text1"/>
                <w:sz w:val="28"/>
                <w:szCs w:val="28"/>
              </w:rPr>
              <w:t>селекціонерів</w:t>
            </w:r>
            <w:proofErr w:type="spellEnd"/>
            <w:r w:rsidR="000276E8" w:rsidRPr="00FD7754">
              <w:rPr>
                <w:color w:val="000000" w:themeColor="text1"/>
                <w:sz w:val="28"/>
                <w:szCs w:val="28"/>
              </w:rPr>
              <w:t xml:space="preserve">, </w:t>
            </w:r>
            <w:r w:rsidRPr="00FD7754">
              <w:rPr>
                <w:color w:val="000000" w:themeColor="text1"/>
                <w:sz w:val="28"/>
                <w:szCs w:val="28"/>
              </w:rPr>
              <w:t>сорту</w:t>
            </w:r>
            <w:r w:rsidRPr="00FD7754">
              <w:rPr>
                <w:b/>
                <w:color w:val="000000" w:themeColor="text1"/>
                <w:sz w:val="28"/>
                <w:szCs w:val="28"/>
              </w:rPr>
              <w:t>.</w:t>
            </w:r>
          </w:p>
        </w:tc>
      </w:tr>
      <w:tr w:rsidR="00B77047" w:rsidRPr="00FD7754" w:rsidTr="00A33E2B">
        <w:tc>
          <w:tcPr>
            <w:tcW w:w="2500" w:type="pct"/>
          </w:tcPr>
          <w:p w:rsidR="00B77047" w:rsidRPr="00FD7754" w:rsidRDefault="00B77047" w:rsidP="006C0D26">
            <w:pPr>
              <w:ind w:firstLine="840"/>
              <w:jc w:val="both"/>
              <w:rPr>
                <w:color w:val="000000" w:themeColor="text1"/>
                <w:sz w:val="28"/>
                <w:szCs w:val="28"/>
              </w:rPr>
            </w:pPr>
            <w:r w:rsidRPr="00FD7754">
              <w:rPr>
                <w:color w:val="000000" w:themeColor="text1"/>
                <w:sz w:val="28"/>
                <w:szCs w:val="28"/>
              </w:rPr>
              <w:lastRenderedPageBreak/>
              <w:t>3. У разі перегляду умов договору стосовно складу авторів сорту Компетентний орган за спільним клопотанням осіб, зазначених у заявці як авторів, а також авторів, не зазначених у заявці, вносить зміни до відповідних документів у встановленому порядку за умови надходження клопотання до прийняття рішення про державну реєстрацію прав на сорт та сплати відповідного збору.</w:t>
            </w:r>
          </w:p>
        </w:tc>
        <w:tc>
          <w:tcPr>
            <w:tcW w:w="2500" w:type="pct"/>
          </w:tcPr>
          <w:p w:rsidR="00B77047" w:rsidRPr="00FD7754" w:rsidRDefault="00B34BE9" w:rsidP="006C0D26">
            <w:pPr>
              <w:ind w:firstLine="840"/>
              <w:jc w:val="both"/>
              <w:rPr>
                <w:b/>
                <w:color w:val="000000" w:themeColor="text1"/>
                <w:sz w:val="28"/>
                <w:szCs w:val="28"/>
              </w:rPr>
            </w:pPr>
            <w:r w:rsidRPr="00FD7754">
              <w:rPr>
                <w:color w:val="000000" w:themeColor="text1"/>
                <w:sz w:val="28"/>
                <w:szCs w:val="28"/>
              </w:rPr>
              <w:t xml:space="preserve">3. </w:t>
            </w:r>
            <w:r w:rsidR="00B77047" w:rsidRPr="00FD7754">
              <w:rPr>
                <w:color w:val="000000" w:themeColor="text1"/>
                <w:sz w:val="28"/>
                <w:szCs w:val="28"/>
              </w:rPr>
              <w:t>У разі перегляду умов договору стосовно</w:t>
            </w:r>
            <w:r w:rsidR="00B77047" w:rsidRPr="00FD7754">
              <w:rPr>
                <w:b/>
                <w:color w:val="000000" w:themeColor="text1"/>
                <w:sz w:val="28"/>
                <w:szCs w:val="28"/>
              </w:rPr>
              <w:t xml:space="preserve"> </w:t>
            </w:r>
            <w:r w:rsidR="00FB48A0" w:rsidRPr="00FD7754">
              <w:rPr>
                <w:color w:val="000000" w:themeColor="text1"/>
                <w:sz w:val="28"/>
                <w:szCs w:val="28"/>
              </w:rPr>
              <w:t>авторів</w:t>
            </w:r>
            <w:r w:rsidR="00FB48A0" w:rsidRPr="00FD7754">
              <w:rPr>
                <w:b/>
                <w:color w:val="000000" w:themeColor="text1"/>
                <w:sz w:val="28"/>
                <w:szCs w:val="28"/>
              </w:rPr>
              <w:t>/</w:t>
            </w:r>
            <w:r w:rsidR="00B77047" w:rsidRPr="00FD7754">
              <w:rPr>
                <w:b/>
                <w:color w:val="000000" w:themeColor="text1"/>
                <w:sz w:val="28"/>
                <w:szCs w:val="28"/>
              </w:rPr>
              <w:t xml:space="preserve">селекціонерів </w:t>
            </w:r>
            <w:r w:rsidR="00B77047" w:rsidRPr="00FD7754">
              <w:rPr>
                <w:color w:val="000000" w:themeColor="text1"/>
                <w:sz w:val="28"/>
                <w:szCs w:val="28"/>
              </w:rPr>
              <w:t xml:space="preserve">сорту Компетентний орган </w:t>
            </w:r>
            <w:r w:rsidR="00EB1073" w:rsidRPr="00FD7754">
              <w:rPr>
                <w:b/>
                <w:color w:val="000000" w:themeColor="text1"/>
                <w:sz w:val="28"/>
                <w:szCs w:val="28"/>
              </w:rPr>
              <w:t xml:space="preserve">або експертний заклад </w:t>
            </w:r>
            <w:r w:rsidR="00B77047" w:rsidRPr="00FD7754">
              <w:rPr>
                <w:color w:val="000000" w:themeColor="text1"/>
                <w:sz w:val="28"/>
                <w:szCs w:val="28"/>
              </w:rPr>
              <w:t xml:space="preserve">за спільним клопотанням осіб, зазначених у заявці як </w:t>
            </w:r>
            <w:r w:rsidR="00FB48A0" w:rsidRPr="00FD7754">
              <w:rPr>
                <w:color w:val="000000" w:themeColor="text1"/>
                <w:sz w:val="28"/>
                <w:szCs w:val="28"/>
              </w:rPr>
              <w:t>авторів</w:t>
            </w:r>
            <w:r w:rsidR="00FB48A0" w:rsidRPr="00FD7754">
              <w:rPr>
                <w:b/>
                <w:color w:val="000000" w:themeColor="text1"/>
                <w:sz w:val="28"/>
                <w:szCs w:val="28"/>
              </w:rPr>
              <w:t>/</w:t>
            </w:r>
            <w:r w:rsidR="00B77047" w:rsidRPr="00FD7754">
              <w:rPr>
                <w:b/>
                <w:color w:val="000000" w:themeColor="text1"/>
                <w:sz w:val="28"/>
                <w:szCs w:val="28"/>
              </w:rPr>
              <w:t xml:space="preserve">селекціонерів, </w:t>
            </w:r>
            <w:r w:rsidR="00B77047" w:rsidRPr="00FD7754">
              <w:rPr>
                <w:color w:val="000000" w:themeColor="text1"/>
                <w:sz w:val="28"/>
                <w:szCs w:val="28"/>
              </w:rPr>
              <w:t>а також</w:t>
            </w:r>
            <w:r w:rsidR="00B77047" w:rsidRPr="00FD7754">
              <w:rPr>
                <w:b/>
                <w:color w:val="000000" w:themeColor="text1"/>
                <w:sz w:val="28"/>
                <w:szCs w:val="28"/>
              </w:rPr>
              <w:t xml:space="preserve"> </w:t>
            </w:r>
            <w:r w:rsidR="00FB48A0" w:rsidRPr="00FD7754">
              <w:rPr>
                <w:color w:val="000000" w:themeColor="text1"/>
                <w:sz w:val="28"/>
                <w:szCs w:val="28"/>
              </w:rPr>
              <w:t>авторів</w:t>
            </w:r>
            <w:r w:rsidR="00FB48A0" w:rsidRPr="00FD7754">
              <w:rPr>
                <w:b/>
                <w:color w:val="000000" w:themeColor="text1"/>
                <w:sz w:val="28"/>
                <w:szCs w:val="28"/>
              </w:rPr>
              <w:t>/</w:t>
            </w:r>
            <w:r w:rsidR="00B77047" w:rsidRPr="00FD7754">
              <w:rPr>
                <w:b/>
                <w:color w:val="000000" w:themeColor="text1"/>
                <w:sz w:val="28"/>
                <w:szCs w:val="28"/>
              </w:rPr>
              <w:t>селекціонерів</w:t>
            </w:r>
            <w:r w:rsidR="00B77047" w:rsidRPr="00FD7754">
              <w:rPr>
                <w:color w:val="000000" w:themeColor="text1"/>
                <w:sz w:val="28"/>
                <w:szCs w:val="28"/>
              </w:rPr>
              <w:t xml:space="preserve">, не зазначених у заявці, вносить зміни </w:t>
            </w:r>
            <w:r w:rsidR="00B77047" w:rsidRPr="00FD7754">
              <w:rPr>
                <w:b/>
                <w:color w:val="000000" w:themeColor="text1"/>
                <w:sz w:val="28"/>
                <w:szCs w:val="28"/>
              </w:rPr>
              <w:t xml:space="preserve">до </w:t>
            </w:r>
            <w:r w:rsidR="00EB1073" w:rsidRPr="00FD7754">
              <w:rPr>
                <w:b/>
                <w:color w:val="000000" w:themeColor="text1"/>
                <w:sz w:val="28"/>
                <w:szCs w:val="28"/>
              </w:rPr>
              <w:t>Реєстру заявок</w:t>
            </w:r>
            <w:r w:rsidR="00EB1073" w:rsidRPr="00FD7754">
              <w:rPr>
                <w:color w:val="000000" w:themeColor="text1"/>
                <w:sz w:val="28"/>
                <w:szCs w:val="28"/>
              </w:rPr>
              <w:t xml:space="preserve"> </w:t>
            </w:r>
            <w:r w:rsidR="00B77047" w:rsidRPr="00FD7754">
              <w:rPr>
                <w:color w:val="000000" w:themeColor="text1"/>
                <w:sz w:val="28"/>
                <w:szCs w:val="28"/>
              </w:rPr>
              <w:t>у встановленому порядку за умови надходження клопотання до прийняття рішення про державну реєстрацію прав на сорт та сплати відповідного збору.</w:t>
            </w:r>
          </w:p>
        </w:tc>
      </w:tr>
      <w:tr w:rsidR="00B77047" w:rsidRPr="00FD7754" w:rsidTr="00A33E2B">
        <w:tc>
          <w:tcPr>
            <w:tcW w:w="2500" w:type="pct"/>
          </w:tcPr>
          <w:p w:rsidR="00B77047" w:rsidRPr="00FD7754" w:rsidRDefault="00B77047" w:rsidP="006C0D26">
            <w:pPr>
              <w:ind w:firstLine="840"/>
              <w:jc w:val="both"/>
              <w:rPr>
                <w:strike/>
                <w:color w:val="000000" w:themeColor="text1"/>
                <w:sz w:val="28"/>
                <w:szCs w:val="28"/>
              </w:rPr>
            </w:pPr>
            <w:r w:rsidRPr="00FD7754">
              <w:rPr>
                <w:strike/>
                <w:color w:val="000000" w:themeColor="text1"/>
                <w:sz w:val="28"/>
                <w:szCs w:val="28"/>
              </w:rPr>
              <w:t>4. Автору сорту належать права авторства, які є особистими немайновими правами і охороняються безстроково згідно із статтею 37 цього Закону.</w:t>
            </w:r>
          </w:p>
        </w:tc>
        <w:tc>
          <w:tcPr>
            <w:tcW w:w="2500" w:type="pct"/>
          </w:tcPr>
          <w:p w:rsidR="00FF3CF5" w:rsidRPr="00FD7754" w:rsidRDefault="00FF3CF5" w:rsidP="006C0D26">
            <w:pPr>
              <w:ind w:firstLine="840"/>
              <w:jc w:val="both"/>
              <w:rPr>
                <w:b/>
                <w:color w:val="000000" w:themeColor="text1"/>
                <w:sz w:val="28"/>
                <w:szCs w:val="28"/>
              </w:rPr>
            </w:pPr>
            <w:r w:rsidRPr="00FD7754">
              <w:rPr>
                <w:b/>
                <w:color w:val="000000" w:themeColor="text1"/>
                <w:sz w:val="28"/>
                <w:szCs w:val="28"/>
              </w:rPr>
              <w:t>4. Якщо сорт створено автором сорту у зв’язку з</w:t>
            </w:r>
            <w:r w:rsidRPr="00FD7754">
              <w:rPr>
                <w:color w:val="000000" w:themeColor="text1"/>
                <w:sz w:val="28"/>
                <w:szCs w:val="28"/>
              </w:rPr>
              <w:t xml:space="preserve"> </w:t>
            </w:r>
            <w:r w:rsidRPr="00FD7754">
              <w:rPr>
                <w:b/>
                <w:color w:val="000000" w:themeColor="text1"/>
                <w:sz w:val="28"/>
                <w:szCs w:val="28"/>
              </w:rPr>
              <w:t xml:space="preserve">виконанням трудового договору (контракту) чи договору про створення сорту за замовленням, то, в разі якщо трудовим договором (контрактом) чи договором про створення сорту за замовленням між </w:t>
            </w:r>
            <w:r w:rsidR="00FB48A0" w:rsidRPr="00FD7754">
              <w:rPr>
                <w:b/>
                <w:color w:val="000000" w:themeColor="text1"/>
                <w:sz w:val="28"/>
                <w:szCs w:val="28"/>
              </w:rPr>
              <w:t>селекціонером</w:t>
            </w:r>
            <w:r w:rsidRPr="00FD7754">
              <w:rPr>
                <w:b/>
                <w:color w:val="000000" w:themeColor="text1"/>
                <w:sz w:val="28"/>
                <w:szCs w:val="28"/>
              </w:rPr>
              <w:t xml:space="preserve"> і автором сорту не передбачено інше, право на подання заявки на сорт належить</w:t>
            </w:r>
            <w:r w:rsidR="00FB48A0" w:rsidRPr="00FD7754">
              <w:rPr>
                <w:b/>
                <w:color w:val="000000" w:themeColor="text1"/>
                <w:sz w:val="28"/>
                <w:szCs w:val="28"/>
              </w:rPr>
              <w:t xml:space="preserve"> селекціонеру</w:t>
            </w:r>
            <w:r w:rsidRPr="00FD7754">
              <w:rPr>
                <w:b/>
                <w:color w:val="000000" w:themeColor="text1"/>
                <w:sz w:val="28"/>
                <w:szCs w:val="28"/>
              </w:rPr>
              <w:t>.</w:t>
            </w:r>
          </w:p>
          <w:p w:rsidR="00FF3CF5" w:rsidRPr="00FD7754" w:rsidRDefault="00FF3CF5" w:rsidP="00A33939">
            <w:pPr>
              <w:ind w:firstLine="847"/>
              <w:jc w:val="both"/>
              <w:rPr>
                <w:b/>
                <w:color w:val="000000" w:themeColor="text1"/>
                <w:sz w:val="28"/>
                <w:szCs w:val="28"/>
              </w:rPr>
            </w:pPr>
            <w:r w:rsidRPr="00FD7754">
              <w:rPr>
                <w:b/>
                <w:color w:val="000000" w:themeColor="text1"/>
                <w:sz w:val="28"/>
                <w:szCs w:val="28"/>
              </w:rPr>
              <w:t xml:space="preserve">Достатнім підтвердженням права </w:t>
            </w:r>
            <w:r w:rsidR="00FB48A0" w:rsidRPr="00FD7754">
              <w:rPr>
                <w:b/>
                <w:color w:val="000000" w:themeColor="text1"/>
                <w:sz w:val="28"/>
                <w:szCs w:val="28"/>
              </w:rPr>
              <w:t>селекціонера</w:t>
            </w:r>
            <w:r w:rsidRPr="00FD7754">
              <w:rPr>
                <w:b/>
                <w:color w:val="000000" w:themeColor="text1"/>
                <w:sz w:val="28"/>
                <w:szCs w:val="28"/>
              </w:rPr>
              <w:t xml:space="preserve"> на подання заявки є відмітка в заявці, що сорт створено у зв’язку з виконанням трудового договору (контракту) чи договору про створення сорту за замовленням. </w:t>
            </w:r>
          </w:p>
          <w:p w:rsidR="00B77047" w:rsidRPr="00FD7754" w:rsidRDefault="00FB48A0" w:rsidP="00A33939">
            <w:pPr>
              <w:pStyle w:val="rvps2"/>
              <w:shd w:val="clear" w:color="auto" w:fill="FFFFFF"/>
              <w:spacing w:before="0" w:beforeAutospacing="0" w:after="150" w:afterAutospacing="0"/>
              <w:ind w:firstLine="847"/>
              <w:jc w:val="both"/>
              <w:rPr>
                <w:b/>
                <w:color w:val="000000" w:themeColor="text1"/>
                <w:sz w:val="28"/>
                <w:szCs w:val="28"/>
              </w:rPr>
            </w:pPr>
            <w:r w:rsidRPr="00FD7754">
              <w:rPr>
                <w:b/>
                <w:color w:val="000000" w:themeColor="text1"/>
                <w:sz w:val="28"/>
                <w:szCs w:val="28"/>
              </w:rPr>
              <w:t>Селекціонер</w:t>
            </w:r>
            <w:r w:rsidR="00FF3CF5" w:rsidRPr="00FD7754">
              <w:rPr>
                <w:b/>
                <w:color w:val="000000" w:themeColor="text1"/>
                <w:sz w:val="28"/>
                <w:szCs w:val="28"/>
              </w:rPr>
              <w:t xml:space="preserve"> може передати право на подання заявки на сорт рослин на підставі закону або договору.</w:t>
            </w:r>
          </w:p>
        </w:tc>
      </w:tr>
      <w:tr w:rsidR="00B77047" w:rsidRPr="00FD7754" w:rsidTr="00A33E2B">
        <w:tc>
          <w:tcPr>
            <w:tcW w:w="2500" w:type="pct"/>
          </w:tcPr>
          <w:p w:rsidR="00B77047" w:rsidRPr="00FD7754" w:rsidRDefault="00B34BE9" w:rsidP="006C0D26">
            <w:pPr>
              <w:ind w:firstLine="840"/>
              <w:jc w:val="both"/>
              <w:rPr>
                <w:b/>
                <w:color w:val="000000" w:themeColor="text1"/>
                <w:sz w:val="28"/>
                <w:szCs w:val="28"/>
              </w:rPr>
            </w:pPr>
            <w:r w:rsidRPr="00FD7754">
              <w:rPr>
                <w:b/>
                <w:color w:val="000000" w:themeColor="text1"/>
                <w:sz w:val="28"/>
                <w:szCs w:val="28"/>
              </w:rPr>
              <w:t>В</w:t>
            </w:r>
            <w:r w:rsidR="00B77047" w:rsidRPr="00FD7754">
              <w:rPr>
                <w:b/>
                <w:color w:val="000000" w:themeColor="text1"/>
                <w:sz w:val="28"/>
                <w:szCs w:val="28"/>
              </w:rPr>
              <w:t>ідсутній</w:t>
            </w:r>
          </w:p>
        </w:tc>
        <w:tc>
          <w:tcPr>
            <w:tcW w:w="2500" w:type="pct"/>
          </w:tcPr>
          <w:p w:rsidR="00B77047" w:rsidRPr="00FD7754" w:rsidRDefault="00B77047" w:rsidP="006C0D26">
            <w:pPr>
              <w:ind w:firstLine="840"/>
              <w:jc w:val="both"/>
              <w:rPr>
                <w:b/>
                <w:color w:val="000000" w:themeColor="text1"/>
                <w:sz w:val="28"/>
                <w:szCs w:val="28"/>
              </w:rPr>
            </w:pPr>
            <w:r w:rsidRPr="00FD7754">
              <w:rPr>
                <w:b/>
                <w:color w:val="000000" w:themeColor="text1"/>
                <w:sz w:val="28"/>
                <w:szCs w:val="28"/>
              </w:rPr>
              <w:t xml:space="preserve">5. </w:t>
            </w:r>
            <w:r w:rsidR="00FB48A0" w:rsidRPr="00FD7754">
              <w:rPr>
                <w:b/>
                <w:color w:val="000000" w:themeColor="text1"/>
                <w:sz w:val="28"/>
                <w:szCs w:val="28"/>
              </w:rPr>
              <w:t>Автори сорту/с</w:t>
            </w:r>
            <w:r w:rsidR="00FF3CF5" w:rsidRPr="00FD7754">
              <w:rPr>
                <w:b/>
                <w:color w:val="000000" w:themeColor="text1"/>
                <w:sz w:val="28"/>
                <w:szCs w:val="28"/>
              </w:rPr>
              <w:t>елекціонери, які перебувають у трудових або цивільно-правових відносинах з Компетентним органом та/або експертним закладом, не мають права брати участь у експертизі заявок на сорти рослин, виведених або винайдених та поліпшених такими селекціонерами, у період таких трудових або цивільно-</w:t>
            </w:r>
            <w:r w:rsidR="00FF3CF5" w:rsidRPr="00FD7754">
              <w:rPr>
                <w:b/>
                <w:color w:val="000000" w:themeColor="text1"/>
                <w:sz w:val="28"/>
                <w:szCs w:val="28"/>
              </w:rPr>
              <w:lastRenderedPageBreak/>
              <w:t>правових відносинах та протягом трьох років після їх припинення</w:t>
            </w:r>
            <w:r w:rsidR="00FF3CF5" w:rsidRPr="00FD7754">
              <w:rPr>
                <w:color w:val="000000" w:themeColor="text1"/>
                <w:sz w:val="28"/>
                <w:szCs w:val="28"/>
              </w:rPr>
              <w:t>.</w:t>
            </w:r>
          </w:p>
        </w:tc>
      </w:tr>
      <w:tr w:rsidR="00B77047" w:rsidRPr="00FD7754" w:rsidTr="00A33E2B">
        <w:tc>
          <w:tcPr>
            <w:tcW w:w="2500" w:type="pct"/>
          </w:tcPr>
          <w:p w:rsidR="00B77047" w:rsidRPr="00FD7754" w:rsidRDefault="00B34BE9" w:rsidP="006C0D26">
            <w:pPr>
              <w:ind w:firstLine="840"/>
              <w:jc w:val="both"/>
              <w:rPr>
                <w:b/>
                <w:color w:val="000000" w:themeColor="text1"/>
                <w:sz w:val="28"/>
                <w:szCs w:val="28"/>
              </w:rPr>
            </w:pPr>
            <w:r w:rsidRPr="00FD7754">
              <w:rPr>
                <w:b/>
                <w:color w:val="000000" w:themeColor="text1"/>
                <w:sz w:val="28"/>
                <w:szCs w:val="28"/>
              </w:rPr>
              <w:lastRenderedPageBreak/>
              <w:t>Відсутній</w:t>
            </w:r>
          </w:p>
        </w:tc>
        <w:tc>
          <w:tcPr>
            <w:tcW w:w="2500" w:type="pct"/>
          </w:tcPr>
          <w:p w:rsidR="00B77047" w:rsidRDefault="00B77047" w:rsidP="006C0D26">
            <w:pPr>
              <w:ind w:firstLine="840"/>
              <w:jc w:val="both"/>
              <w:rPr>
                <w:b/>
                <w:color w:val="000000" w:themeColor="text1"/>
                <w:sz w:val="28"/>
                <w:szCs w:val="28"/>
              </w:rPr>
            </w:pPr>
            <w:r w:rsidRPr="00FD7754">
              <w:rPr>
                <w:b/>
                <w:color w:val="000000" w:themeColor="text1"/>
                <w:sz w:val="28"/>
                <w:szCs w:val="28"/>
              </w:rPr>
              <w:t xml:space="preserve">6. Заявник несе відповідальність за достовірність наведеної у матеріалах заявки інформації, в тому числі щодо селекціонера сорту. </w:t>
            </w:r>
          </w:p>
          <w:p w:rsidR="0027238E" w:rsidRPr="00FD7754" w:rsidRDefault="0027238E" w:rsidP="006C0D26">
            <w:pPr>
              <w:ind w:firstLine="840"/>
              <w:jc w:val="both"/>
              <w:rPr>
                <w:b/>
                <w:color w:val="000000" w:themeColor="text1"/>
                <w:sz w:val="28"/>
                <w:szCs w:val="28"/>
              </w:rPr>
            </w:pPr>
          </w:p>
        </w:tc>
      </w:tr>
      <w:tr w:rsidR="00B77047" w:rsidRPr="00FD7754" w:rsidTr="00A33E2B">
        <w:tc>
          <w:tcPr>
            <w:tcW w:w="2500" w:type="pct"/>
          </w:tcPr>
          <w:p w:rsidR="00B77047" w:rsidRPr="00FD7754" w:rsidRDefault="00B77047" w:rsidP="006C0D26">
            <w:pPr>
              <w:ind w:firstLine="840"/>
              <w:jc w:val="both"/>
              <w:rPr>
                <w:b/>
                <w:color w:val="000000" w:themeColor="text1"/>
                <w:sz w:val="28"/>
                <w:szCs w:val="28"/>
              </w:rPr>
            </w:pPr>
            <w:r w:rsidRPr="00FD7754">
              <w:rPr>
                <w:b/>
                <w:color w:val="000000" w:themeColor="text1"/>
                <w:sz w:val="28"/>
                <w:szCs w:val="28"/>
              </w:rPr>
              <w:t xml:space="preserve">Стаття 17. Право </w:t>
            </w:r>
            <w:r w:rsidRPr="00FD7754">
              <w:rPr>
                <w:b/>
                <w:strike/>
                <w:color w:val="000000" w:themeColor="text1"/>
                <w:sz w:val="28"/>
                <w:szCs w:val="28"/>
              </w:rPr>
              <w:t>роботодавця (замовника)</w:t>
            </w:r>
          </w:p>
        </w:tc>
        <w:tc>
          <w:tcPr>
            <w:tcW w:w="2500" w:type="pct"/>
          </w:tcPr>
          <w:p w:rsidR="00B77047" w:rsidRPr="00FD7754" w:rsidRDefault="00B77047" w:rsidP="006C0D26">
            <w:pPr>
              <w:ind w:firstLine="840"/>
              <w:jc w:val="both"/>
              <w:rPr>
                <w:b/>
                <w:color w:val="000000" w:themeColor="text1"/>
                <w:sz w:val="28"/>
                <w:szCs w:val="28"/>
              </w:rPr>
            </w:pPr>
            <w:r w:rsidRPr="00FD7754">
              <w:rPr>
                <w:b/>
                <w:color w:val="000000" w:themeColor="text1"/>
                <w:sz w:val="28"/>
                <w:szCs w:val="28"/>
              </w:rPr>
              <w:t>Стаття 17. Право автора сорту</w:t>
            </w:r>
          </w:p>
        </w:tc>
      </w:tr>
      <w:tr w:rsidR="00B77047" w:rsidRPr="00FD7754" w:rsidTr="00A33E2B">
        <w:tc>
          <w:tcPr>
            <w:tcW w:w="2500" w:type="pct"/>
          </w:tcPr>
          <w:p w:rsidR="004E7D84" w:rsidRPr="00FD7754" w:rsidRDefault="00B77047" w:rsidP="006C0D26">
            <w:pPr>
              <w:ind w:firstLine="840"/>
              <w:jc w:val="both"/>
              <w:rPr>
                <w:b/>
                <w:strike/>
                <w:color w:val="000000" w:themeColor="text1"/>
                <w:sz w:val="28"/>
                <w:szCs w:val="28"/>
              </w:rPr>
            </w:pPr>
            <w:r w:rsidRPr="00FD7754">
              <w:rPr>
                <w:b/>
                <w:strike/>
                <w:color w:val="000000" w:themeColor="text1"/>
                <w:sz w:val="28"/>
                <w:szCs w:val="28"/>
              </w:rPr>
              <w:t>1. Якщо сорт створено автором сорту у зв'язку з виконанням трудового договору (контракту) чи договору про створення сорту за замовленням, то, в разі якщо трудовим договором (контрактом) чи договором про створення сорту за замовленням між роботодавцем (замовником) і автором сорту не передбачено інше, право на подання заявки на сорт належить автору сорту та роботодавцю (замовнику) спільно.</w:t>
            </w:r>
            <w:r w:rsidR="004E7D84" w:rsidRPr="00FD7754">
              <w:rPr>
                <w:b/>
                <w:strike/>
                <w:color w:val="000000" w:themeColor="text1"/>
                <w:sz w:val="28"/>
                <w:szCs w:val="28"/>
              </w:rPr>
              <w:t xml:space="preserve"> </w:t>
            </w:r>
          </w:p>
          <w:p w:rsidR="00B77047" w:rsidRPr="00FD7754" w:rsidRDefault="004E7D84" w:rsidP="006C0D26">
            <w:pPr>
              <w:ind w:firstLine="840"/>
              <w:jc w:val="both"/>
              <w:rPr>
                <w:b/>
                <w:strike/>
                <w:color w:val="000000" w:themeColor="text1"/>
                <w:sz w:val="28"/>
                <w:szCs w:val="28"/>
              </w:rPr>
            </w:pPr>
            <w:r w:rsidRPr="00FD7754">
              <w:rPr>
                <w:b/>
                <w:strike/>
                <w:color w:val="000000" w:themeColor="text1"/>
                <w:sz w:val="28"/>
                <w:szCs w:val="28"/>
              </w:rPr>
              <w:t>Роботодавець (замовник) може передати право на подання заявки на сорт рослин на підставі закону або договору.</w:t>
            </w:r>
          </w:p>
        </w:tc>
        <w:tc>
          <w:tcPr>
            <w:tcW w:w="2500" w:type="pct"/>
          </w:tcPr>
          <w:p w:rsidR="00B77047" w:rsidRPr="00FD7754" w:rsidRDefault="00B77047" w:rsidP="006C0D26">
            <w:pPr>
              <w:ind w:firstLine="840"/>
              <w:jc w:val="both"/>
              <w:rPr>
                <w:b/>
                <w:color w:val="000000" w:themeColor="text1"/>
                <w:sz w:val="28"/>
                <w:szCs w:val="28"/>
              </w:rPr>
            </w:pPr>
            <w:r w:rsidRPr="00FD7754">
              <w:rPr>
                <w:b/>
                <w:color w:val="000000" w:themeColor="text1"/>
                <w:sz w:val="28"/>
                <w:szCs w:val="28"/>
              </w:rPr>
              <w:t>1. Автору сорту належать права авторства, які є особистими немайновими правами і охороняються безстроково згідно із статтею 37 цього Закону.</w:t>
            </w:r>
          </w:p>
          <w:p w:rsidR="00B77047" w:rsidRPr="00FD7754" w:rsidRDefault="00B77047" w:rsidP="006C0D26">
            <w:pPr>
              <w:ind w:firstLine="840"/>
              <w:jc w:val="both"/>
              <w:rPr>
                <w:b/>
                <w:color w:val="000000" w:themeColor="text1"/>
                <w:sz w:val="28"/>
                <w:szCs w:val="28"/>
              </w:rPr>
            </w:pPr>
          </w:p>
        </w:tc>
      </w:tr>
      <w:tr w:rsidR="00B77047" w:rsidRPr="00FD7754" w:rsidTr="00A33E2B">
        <w:tc>
          <w:tcPr>
            <w:tcW w:w="2500" w:type="pct"/>
          </w:tcPr>
          <w:p w:rsidR="00B77047" w:rsidRPr="00FD7754" w:rsidRDefault="004E7D84" w:rsidP="006C0D26">
            <w:pPr>
              <w:ind w:firstLine="840"/>
              <w:jc w:val="both"/>
              <w:rPr>
                <w:color w:val="000000" w:themeColor="text1"/>
                <w:sz w:val="28"/>
                <w:szCs w:val="28"/>
              </w:rPr>
            </w:pPr>
            <w:r w:rsidRPr="00FD7754">
              <w:rPr>
                <w:color w:val="000000" w:themeColor="text1"/>
                <w:sz w:val="28"/>
                <w:szCs w:val="28"/>
              </w:rPr>
              <w:t xml:space="preserve">2. Якщо сорт створено автором сорту у зв'язку з виконанням трудового договору (контракту) чи договору про створення сорту за замовленням, </w:t>
            </w:r>
            <w:r w:rsidRPr="00FD7754">
              <w:rPr>
                <w:b/>
                <w:strike/>
                <w:color w:val="000000" w:themeColor="text1"/>
                <w:sz w:val="28"/>
                <w:szCs w:val="28"/>
              </w:rPr>
              <w:t>роботодавець (замовник) має право вимагати від автора сорту письмового повідомлення про одержаний ним сорт з повним описом такого сорту, якщо трудовим договором (контрактом) чи договором про створення сорту за замовленням не передбачено інше.</w:t>
            </w:r>
          </w:p>
        </w:tc>
        <w:tc>
          <w:tcPr>
            <w:tcW w:w="2500" w:type="pct"/>
          </w:tcPr>
          <w:p w:rsidR="00B77047" w:rsidRPr="00FD7754" w:rsidRDefault="00B77047" w:rsidP="006C0D26">
            <w:pPr>
              <w:ind w:firstLine="840"/>
              <w:jc w:val="both"/>
              <w:rPr>
                <w:b/>
                <w:color w:val="000000" w:themeColor="text1"/>
                <w:sz w:val="28"/>
                <w:szCs w:val="28"/>
              </w:rPr>
            </w:pPr>
            <w:r w:rsidRPr="00FD7754">
              <w:rPr>
                <w:color w:val="000000" w:themeColor="text1"/>
                <w:sz w:val="28"/>
                <w:szCs w:val="28"/>
              </w:rPr>
              <w:t xml:space="preserve">2. Якщо сорт створено у зв'язку з виконанням трудового договору (контракту) чи договору про створення сорту за замовленням, </w:t>
            </w:r>
            <w:r w:rsidR="00FB48A0" w:rsidRPr="00FD7754">
              <w:rPr>
                <w:b/>
                <w:color w:val="000000" w:themeColor="text1"/>
                <w:sz w:val="28"/>
                <w:szCs w:val="28"/>
              </w:rPr>
              <w:t>селекціонер</w:t>
            </w:r>
            <w:r w:rsidRPr="00FD7754">
              <w:rPr>
                <w:b/>
                <w:color w:val="000000" w:themeColor="text1"/>
                <w:sz w:val="28"/>
                <w:szCs w:val="28"/>
              </w:rPr>
              <w:t xml:space="preserve"> повинен укласти з автором сорту письмовий договір щодо розміру та умови виплати йому справедливої винагороди відповідно до економічної цінності сорту та іншої його вигоди, якщо трудовим договором (контрактом) чи договором про створення сорту за замовленням не передбачено інше. Компетентний орган може встановлювати мінімальні ставки зазначеної винагороди.</w:t>
            </w:r>
          </w:p>
        </w:tc>
      </w:tr>
      <w:tr w:rsidR="00B77047" w:rsidRPr="00FD7754" w:rsidTr="00A33E2B">
        <w:tc>
          <w:tcPr>
            <w:tcW w:w="2500" w:type="pct"/>
          </w:tcPr>
          <w:p w:rsidR="00B77047" w:rsidRPr="00FD7754" w:rsidRDefault="00B77047" w:rsidP="006C0D26">
            <w:pPr>
              <w:ind w:firstLine="840"/>
              <w:jc w:val="both"/>
              <w:rPr>
                <w:b/>
                <w:strike/>
                <w:color w:val="000000" w:themeColor="text1"/>
                <w:sz w:val="28"/>
                <w:szCs w:val="28"/>
              </w:rPr>
            </w:pPr>
            <w:r w:rsidRPr="00FD7754">
              <w:rPr>
                <w:b/>
                <w:strike/>
                <w:color w:val="000000" w:themeColor="text1"/>
                <w:sz w:val="28"/>
                <w:szCs w:val="28"/>
              </w:rPr>
              <w:t xml:space="preserve">3. Якщо трудовим договором або договором про створення за замовленням між роботодавцем і </w:t>
            </w:r>
            <w:r w:rsidRPr="00FD7754">
              <w:rPr>
                <w:b/>
                <w:strike/>
                <w:color w:val="000000" w:themeColor="text1"/>
                <w:sz w:val="28"/>
                <w:szCs w:val="28"/>
              </w:rPr>
              <w:lastRenderedPageBreak/>
              <w:t>селекціонером передбачено право на подання заявки тільки роботодавцем, він повинен, якщо трудовим договором (контрактом) чи договором про створення сорту за замовленням не передбачено інше, протягом 60 днів з дня отримання повідомлення автора сорту подати до Компетентного органу заявку на сорт чи передати право на подання заявки іншій особі або прийняти рішення про збереження відомостей про сорт як конфіденційної інформації або комерційної таємниці. У цей самий строк роботодавець повинен укласти з автором сорту письмовий договір щодо розміру та умови виплати йому справедливої винагороди (роялті) відповідно до економічної цінності сорту та іншої його вигоди, якщо трудовим договором (контрактом) чи договором про створення сорту за замовленням не передбачено інше. Компетентний орган може встановлювати мінімальні ставки зазначеної винагороди.</w:t>
            </w:r>
          </w:p>
        </w:tc>
        <w:tc>
          <w:tcPr>
            <w:tcW w:w="2500" w:type="pct"/>
          </w:tcPr>
          <w:p w:rsidR="00B77047" w:rsidRPr="00FD7754" w:rsidRDefault="00B77047" w:rsidP="006C0D26">
            <w:pPr>
              <w:ind w:firstLine="840"/>
              <w:jc w:val="both"/>
              <w:rPr>
                <w:b/>
                <w:color w:val="000000" w:themeColor="text1"/>
                <w:sz w:val="28"/>
                <w:szCs w:val="28"/>
              </w:rPr>
            </w:pPr>
            <w:r w:rsidRPr="00FD7754">
              <w:rPr>
                <w:b/>
                <w:color w:val="000000" w:themeColor="text1"/>
                <w:sz w:val="28"/>
                <w:szCs w:val="28"/>
              </w:rPr>
              <w:lastRenderedPageBreak/>
              <w:t xml:space="preserve">3. Автор сорту має право вимагати, щоб його </w:t>
            </w:r>
            <w:r w:rsidR="00FF3CF5" w:rsidRPr="00FD7754">
              <w:rPr>
                <w:b/>
                <w:color w:val="000000" w:themeColor="text1"/>
                <w:sz w:val="28"/>
                <w:szCs w:val="28"/>
              </w:rPr>
              <w:t xml:space="preserve">не </w:t>
            </w:r>
            <w:r w:rsidRPr="00FD7754">
              <w:rPr>
                <w:b/>
                <w:color w:val="000000" w:themeColor="text1"/>
                <w:sz w:val="28"/>
                <w:szCs w:val="28"/>
              </w:rPr>
              <w:t xml:space="preserve">згадували як автора сорту у матеріалах заявки. </w:t>
            </w:r>
            <w:r w:rsidRPr="00FD7754">
              <w:rPr>
                <w:b/>
                <w:color w:val="000000" w:themeColor="text1"/>
                <w:sz w:val="28"/>
                <w:szCs w:val="28"/>
              </w:rPr>
              <w:lastRenderedPageBreak/>
              <w:t>Відповідальність за наведення інформації щодо автора сорту у матеріалах заявки покладається на заявника.</w:t>
            </w:r>
          </w:p>
        </w:tc>
      </w:tr>
      <w:tr w:rsidR="00B77047" w:rsidRPr="00FD7754" w:rsidTr="00A33E2B">
        <w:tc>
          <w:tcPr>
            <w:tcW w:w="2500" w:type="pct"/>
          </w:tcPr>
          <w:p w:rsidR="00B77047" w:rsidRPr="00FD7754" w:rsidRDefault="00B77047" w:rsidP="006C0D26">
            <w:pPr>
              <w:ind w:firstLine="840"/>
              <w:jc w:val="both"/>
              <w:rPr>
                <w:b/>
                <w:strike/>
                <w:color w:val="000000" w:themeColor="text1"/>
                <w:sz w:val="28"/>
                <w:szCs w:val="28"/>
              </w:rPr>
            </w:pPr>
            <w:r w:rsidRPr="00FD7754">
              <w:rPr>
                <w:b/>
                <w:strike/>
                <w:color w:val="000000" w:themeColor="text1"/>
                <w:sz w:val="28"/>
                <w:szCs w:val="28"/>
              </w:rPr>
              <w:lastRenderedPageBreak/>
              <w:t>4. Якщо роботодавець (правонаступник роботодавця) не виконає зазначених у частині третій цієї статті вимог у встановлений строк чи не використовуватиме сорт, зберігаючи відомості про нього як конфіденційну інформацію більше чотирьох років з дня одержання повідомлення автора сорту, то право на подання заявки і одержання патенту переходить до автора сорту, а за роботодавцем залишається переважне право на придбання невиключної ліцензії на використання сорту, якщо трудовим договором (контрактом) чи договором про створення сорту за замовленням не передбачено інше.</w:t>
            </w:r>
          </w:p>
        </w:tc>
        <w:tc>
          <w:tcPr>
            <w:tcW w:w="2500" w:type="pct"/>
          </w:tcPr>
          <w:p w:rsidR="00B77047" w:rsidRPr="00FD7754" w:rsidRDefault="00B77047" w:rsidP="006C0D26">
            <w:pPr>
              <w:ind w:firstLine="840"/>
              <w:jc w:val="both"/>
              <w:rPr>
                <w:b/>
                <w:color w:val="000000" w:themeColor="text1"/>
                <w:sz w:val="28"/>
                <w:szCs w:val="28"/>
              </w:rPr>
            </w:pPr>
            <w:r w:rsidRPr="00FD7754">
              <w:rPr>
                <w:b/>
                <w:color w:val="000000" w:themeColor="text1"/>
                <w:sz w:val="28"/>
                <w:szCs w:val="28"/>
              </w:rPr>
              <w:t xml:space="preserve">4. </w:t>
            </w:r>
            <w:r w:rsidR="000901F4" w:rsidRPr="00FD7754">
              <w:rPr>
                <w:b/>
                <w:color w:val="000000" w:themeColor="text1"/>
                <w:sz w:val="28"/>
                <w:szCs w:val="28"/>
              </w:rPr>
              <w:t xml:space="preserve">Заявка подається автором самостійно або спільно із </w:t>
            </w:r>
            <w:r w:rsidR="00FB48A0" w:rsidRPr="00FD7754">
              <w:rPr>
                <w:b/>
                <w:color w:val="000000" w:themeColor="text1"/>
                <w:sz w:val="28"/>
                <w:szCs w:val="28"/>
              </w:rPr>
              <w:t xml:space="preserve">селекціонером, </w:t>
            </w:r>
            <w:r w:rsidR="000901F4" w:rsidRPr="00FD7754">
              <w:rPr>
                <w:b/>
                <w:color w:val="000000" w:themeColor="text1"/>
                <w:sz w:val="28"/>
                <w:szCs w:val="28"/>
              </w:rPr>
              <w:t>виключно,</w:t>
            </w:r>
            <w:r w:rsidR="007B4D28" w:rsidRPr="00FD7754">
              <w:rPr>
                <w:b/>
                <w:color w:val="000000" w:themeColor="text1"/>
                <w:sz w:val="28"/>
                <w:szCs w:val="28"/>
              </w:rPr>
              <w:t xml:space="preserve"> </w:t>
            </w:r>
            <w:r w:rsidRPr="00FD7754">
              <w:rPr>
                <w:b/>
                <w:color w:val="000000" w:themeColor="text1"/>
                <w:sz w:val="28"/>
                <w:szCs w:val="28"/>
              </w:rPr>
              <w:t>якщо це передбачено умовами трудового договору (контракту) чи договором про створення сорту на замовлення.</w:t>
            </w:r>
          </w:p>
        </w:tc>
      </w:tr>
      <w:tr w:rsidR="00B77047" w:rsidRPr="00FD7754" w:rsidTr="00A33E2B">
        <w:tc>
          <w:tcPr>
            <w:tcW w:w="2500" w:type="pct"/>
          </w:tcPr>
          <w:p w:rsidR="00B77047" w:rsidRDefault="00B77047" w:rsidP="006C0D26">
            <w:pPr>
              <w:ind w:firstLine="840"/>
              <w:jc w:val="both"/>
              <w:rPr>
                <w:b/>
                <w:strike/>
                <w:color w:val="000000" w:themeColor="text1"/>
                <w:sz w:val="28"/>
                <w:szCs w:val="28"/>
              </w:rPr>
            </w:pPr>
            <w:r w:rsidRPr="00FD7754">
              <w:rPr>
                <w:b/>
                <w:strike/>
                <w:color w:val="000000" w:themeColor="text1"/>
                <w:sz w:val="28"/>
                <w:szCs w:val="28"/>
              </w:rPr>
              <w:lastRenderedPageBreak/>
              <w:t>5. Суперечки щодо умов одержання автором сорту від роботодавця (замовника) винагороди та її розміру вирішуються в судовому порядку.</w:t>
            </w:r>
          </w:p>
          <w:p w:rsidR="0027238E" w:rsidRPr="00FD7754" w:rsidRDefault="0027238E" w:rsidP="006C0D26">
            <w:pPr>
              <w:ind w:firstLine="840"/>
              <w:jc w:val="both"/>
              <w:rPr>
                <w:b/>
                <w:strike/>
                <w:color w:val="000000" w:themeColor="text1"/>
                <w:sz w:val="28"/>
                <w:szCs w:val="28"/>
              </w:rPr>
            </w:pPr>
          </w:p>
        </w:tc>
        <w:tc>
          <w:tcPr>
            <w:tcW w:w="2500" w:type="pct"/>
          </w:tcPr>
          <w:p w:rsidR="00B77047" w:rsidRPr="00FD7754" w:rsidRDefault="00B77047" w:rsidP="006C0D26">
            <w:pPr>
              <w:ind w:firstLine="840"/>
              <w:jc w:val="both"/>
              <w:rPr>
                <w:b/>
                <w:color w:val="000000" w:themeColor="text1"/>
                <w:sz w:val="28"/>
                <w:szCs w:val="28"/>
              </w:rPr>
            </w:pPr>
            <w:r w:rsidRPr="00FD7754">
              <w:rPr>
                <w:b/>
                <w:color w:val="000000" w:themeColor="text1"/>
                <w:sz w:val="28"/>
                <w:szCs w:val="28"/>
              </w:rPr>
              <w:t xml:space="preserve">5. </w:t>
            </w:r>
            <w:r w:rsidR="00AB05CD" w:rsidRPr="00FD7754">
              <w:rPr>
                <w:b/>
                <w:color w:val="000000" w:themeColor="text1"/>
                <w:sz w:val="28"/>
                <w:szCs w:val="28"/>
              </w:rPr>
              <w:t xml:space="preserve">Спори між автором сорту та </w:t>
            </w:r>
            <w:r w:rsidR="00FB48A0" w:rsidRPr="00FD7754">
              <w:rPr>
                <w:b/>
                <w:color w:val="000000" w:themeColor="text1"/>
                <w:sz w:val="28"/>
                <w:szCs w:val="28"/>
              </w:rPr>
              <w:t>селекціонером</w:t>
            </w:r>
            <w:r w:rsidR="00AB05CD" w:rsidRPr="00FD7754">
              <w:rPr>
                <w:b/>
                <w:color w:val="000000" w:themeColor="text1"/>
                <w:sz w:val="28"/>
                <w:szCs w:val="28"/>
              </w:rPr>
              <w:t xml:space="preserve"> </w:t>
            </w:r>
            <w:r w:rsidRPr="00FD7754">
              <w:rPr>
                <w:b/>
                <w:color w:val="000000" w:themeColor="text1"/>
                <w:sz w:val="28"/>
                <w:szCs w:val="28"/>
              </w:rPr>
              <w:t>вирішуються в судовому порядку.</w:t>
            </w:r>
          </w:p>
        </w:tc>
      </w:tr>
      <w:tr w:rsidR="00B77047" w:rsidRPr="00FD7754" w:rsidTr="00A33E2B">
        <w:tc>
          <w:tcPr>
            <w:tcW w:w="2500" w:type="pct"/>
          </w:tcPr>
          <w:p w:rsidR="00B77047" w:rsidRPr="00FD7754" w:rsidRDefault="00B77047" w:rsidP="006C0D26">
            <w:pPr>
              <w:ind w:firstLine="840"/>
              <w:jc w:val="both"/>
              <w:rPr>
                <w:b/>
                <w:color w:val="000000" w:themeColor="text1"/>
                <w:sz w:val="28"/>
                <w:szCs w:val="28"/>
              </w:rPr>
            </w:pPr>
            <w:r w:rsidRPr="00FD7754">
              <w:rPr>
                <w:b/>
                <w:color w:val="000000" w:themeColor="text1"/>
                <w:sz w:val="28"/>
                <w:szCs w:val="28"/>
              </w:rPr>
              <w:t>Стаття 18. Право правонаступника (спадкоємця)</w:t>
            </w:r>
          </w:p>
        </w:tc>
        <w:tc>
          <w:tcPr>
            <w:tcW w:w="2500" w:type="pct"/>
          </w:tcPr>
          <w:p w:rsidR="00B77047" w:rsidRPr="00FD7754" w:rsidRDefault="000F7B3E" w:rsidP="006C0D26">
            <w:pPr>
              <w:ind w:firstLine="840"/>
              <w:jc w:val="both"/>
              <w:rPr>
                <w:b/>
                <w:color w:val="000000" w:themeColor="text1"/>
                <w:sz w:val="28"/>
                <w:szCs w:val="28"/>
              </w:rPr>
            </w:pPr>
            <w:r w:rsidRPr="00FD7754">
              <w:rPr>
                <w:b/>
                <w:color w:val="000000" w:themeColor="text1"/>
                <w:sz w:val="28"/>
                <w:szCs w:val="28"/>
              </w:rPr>
              <w:t>Стаття 18. Право правонаступника (спадкоємця)</w:t>
            </w:r>
          </w:p>
        </w:tc>
      </w:tr>
      <w:tr w:rsidR="00B77047" w:rsidRPr="00FD7754" w:rsidTr="00A33E2B">
        <w:tc>
          <w:tcPr>
            <w:tcW w:w="2500" w:type="pct"/>
          </w:tcPr>
          <w:p w:rsidR="00B77047" w:rsidRPr="00FD7754" w:rsidRDefault="00B77047" w:rsidP="006C0D26">
            <w:pPr>
              <w:ind w:firstLine="840"/>
              <w:jc w:val="both"/>
              <w:rPr>
                <w:b/>
                <w:color w:val="000000" w:themeColor="text1"/>
                <w:sz w:val="28"/>
                <w:szCs w:val="28"/>
              </w:rPr>
            </w:pPr>
            <w:r w:rsidRPr="00FD7754">
              <w:rPr>
                <w:color w:val="000000" w:themeColor="text1"/>
                <w:sz w:val="28"/>
                <w:szCs w:val="28"/>
              </w:rPr>
              <w:t xml:space="preserve">1. Право на подання заявки на сорт рослин має відповідно правонаступник (спадкоємець) </w:t>
            </w:r>
            <w:r w:rsidRPr="00FD7754">
              <w:rPr>
                <w:b/>
                <w:strike/>
                <w:color w:val="000000" w:themeColor="text1"/>
                <w:sz w:val="28"/>
                <w:szCs w:val="28"/>
              </w:rPr>
              <w:t>автора або роботодавця (замовника).</w:t>
            </w:r>
          </w:p>
        </w:tc>
        <w:tc>
          <w:tcPr>
            <w:tcW w:w="2500" w:type="pct"/>
          </w:tcPr>
          <w:p w:rsidR="00B77047" w:rsidRPr="00FD7754" w:rsidRDefault="00B77047" w:rsidP="006C0D26">
            <w:pPr>
              <w:ind w:firstLine="840"/>
              <w:jc w:val="both"/>
              <w:rPr>
                <w:b/>
                <w:color w:val="000000" w:themeColor="text1"/>
                <w:sz w:val="28"/>
                <w:szCs w:val="28"/>
              </w:rPr>
            </w:pPr>
            <w:r w:rsidRPr="00FD7754">
              <w:rPr>
                <w:color w:val="000000" w:themeColor="text1"/>
                <w:sz w:val="28"/>
                <w:szCs w:val="28"/>
              </w:rPr>
              <w:t>1. Право на подання заявки на сорт рослин має правонаступник (спадкоємець)</w:t>
            </w:r>
            <w:r w:rsidRPr="00FD7754">
              <w:rPr>
                <w:b/>
                <w:color w:val="000000" w:themeColor="text1"/>
                <w:sz w:val="28"/>
                <w:szCs w:val="28"/>
              </w:rPr>
              <w:t xml:space="preserve"> </w:t>
            </w:r>
            <w:r w:rsidR="00FB48A0" w:rsidRPr="00FD7754">
              <w:rPr>
                <w:b/>
                <w:color w:val="000000" w:themeColor="text1"/>
                <w:sz w:val="28"/>
                <w:szCs w:val="28"/>
              </w:rPr>
              <w:t xml:space="preserve">автора сорту або </w:t>
            </w:r>
            <w:r w:rsidRPr="00FD7754">
              <w:rPr>
                <w:b/>
                <w:color w:val="000000" w:themeColor="text1"/>
                <w:sz w:val="28"/>
                <w:szCs w:val="28"/>
              </w:rPr>
              <w:t>селекціонера.</w:t>
            </w:r>
          </w:p>
        </w:tc>
      </w:tr>
      <w:tr w:rsidR="00B77047" w:rsidRPr="00FD7754" w:rsidTr="00A33E2B">
        <w:tc>
          <w:tcPr>
            <w:tcW w:w="2500" w:type="pct"/>
          </w:tcPr>
          <w:p w:rsidR="00B77047" w:rsidRPr="00FD7754" w:rsidRDefault="00B77047" w:rsidP="006C0D26">
            <w:pPr>
              <w:ind w:firstLine="840"/>
              <w:jc w:val="both"/>
              <w:rPr>
                <w:b/>
                <w:color w:val="000000" w:themeColor="text1"/>
                <w:sz w:val="28"/>
                <w:szCs w:val="28"/>
              </w:rPr>
            </w:pPr>
            <w:r w:rsidRPr="00FD7754">
              <w:rPr>
                <w:b/>
                <w:color w:val="000000" w:themeColor="text1"/>
                <w:sz w:val="28"/>
                <w:szCs w:val="28"/>
              </w:rPr>
              <w:t>Стаття 19. Право першого заявника</w:t>
            </w:r>
          </w:p>
        </w:tc>
        <w:tc>
          <w:tcPr>
            <w:tcW w:w="2500" w:type="pct"/>
          </w:tcPr>
          <w:p w:rsidR="00B77047" w:rsidRPr="00FD7754" w:rsidRDefault="00ED112B" w:rsidP="006C0D26">
            <w:pPr>
              <w:ind w:firstLine="840"/>
              <w:jc w:val="both"/>
              <w:rPr>
                <w:b/>
                <w:color w:val="000000" w:themeColor="text1"/>
                <w:sz w:val="28"/>
                <w:szCs w:val="28"/>
              </w:rPr>
            </w:pPr>
            <w:r w:rsidRPr="00FD7754">
              <w:rPr>
                <w:b/>
                <w:color w:val="000000" w:themeColor="text1"/>
                <w:sz w:val="28"/>
                <w:szCs w:val="28"/>
              </w:rPr>
              <w:t>Стаття 19. Право першого заявника</w:t>
            </w:r>
          </w:p>
        </w:tc>
      </w:tr>
      <w:tr w:rsidR="00B77047" w:rsidRPr="00FD7754" w:rsidTr="00A33E2B">
        <w:tc>
          <w:tcPr>
            <w:tcW w:w="2500" w:type="pct"/>
          </w:tcPr>
          <w:p w:rsidR="00B77047" w:rsidRPr="00FD7754" w:rsidRDefault="00B77047" w:rsidP="006C0D26">
            <w:pPr>
              <w:ind w:firstLine="840"/>
              <w:jc w:val="both"/>
              <w:rPr>
                <w:color w:val="000000" w:themeColor="text1"/>
                <w:sz w:val="28"/>
                <w:szCs w:val="28"/>
              </w:rPr>
            </w:pPr>
            <w:r w:rsidRPr="00FD7754">
              <w:rPr>
                <w:color w:val="000000" w:themeColor="text1"/>
                <w:sz w:val="28"/>
                <w:szCs w:val="28"/>
              </w:rPr>
              <w:t xml:space="preserve">Якщо сорт рослин створено двома чи більше </w:t>
            </w:r>
            <w:r w:rsidRPr="00FD7754">
              <w:rPr>
                <w:b/>
                <w:strike/>
                <w:color w:val="000000" w:themeColor="text1"/>
                <w:sz w:val="28"/>
                <w:szCs w:val="28"/>
              </w:rPr>
              <w:t>авторами (групами авторів)</w:t>
            </w:r>
            <w:r w:rsidRPr="00FD7754">
              <w:rPr>
                <w:color w:val="000000" w:themeColor="text1"/>
                <w:sz w:val="28"/>
                <w:szCs w:val="28"/>
              </w:rPr>
              <w:t xml:space="preserve"> незалежно один від одного, то права на сорт належать заявнику, заявка якого має більш ранню дату подання або, якщо заявлено пріоритет, більш ранню дату пріоритету, за умови, що вказана заявка не вважається відкликаною, не відкликана або за якою не прийнято рішення про відмову у видачі патенту.</w:t>
            </w:r>
          </w:p>
        </w:tc>
        <w:tc>
          <w:tcPr>
            <w:tcW w:w="2500" w:type="pct"/>
          </w:tcPr>
          <w:p w:rsidR="00BE16B0" w:rsidRPr="00FD7754" w:rsidRDefault="00B77047" w:rsidP="006C0D26">
            <w:pPr>
              <w:ind w:firstLine="840"/>
              <w:jc w:val="both"/>
              <w:rPr>
                <w:color w:val="000000" w:themeColor="text1"/>
                <w:sz w:val="28"/>
                <w:szCs w:val="28"/>
              </w:rPr>
            </w:pPr>
            <w:r w:rsidRPr="00FD7754">
              <w:rPr>
                <w:color w:val="000000" w:themeColor="text1"/>
                <w:sz w:val="28"/>
                <w:szCs w:val="28"/>
              </w:rPr>
              <w:t xml:space="preserve">Якщо сорт рослин створено двома чи більше </w:t>
            </w:r>
            <w:r w:rsidR="00FB48A0" w:rsidRPr="00FD7754">
              <w:rPr>
                <w:b/>
                <w:color w:val="000000" w:themeColor="text1"/>
                <w:sz w:val="28"/>
                <w:szCs w:val="28"/>
              </w:rPr>
              <w:t>авторами сорту/</w:t>
            </w:r>
            <w:r w:rsidRPr="00FD7754">
              <w:rPr>
                <w:b/>
                <w:color w:val="000000" w:themeColor="text1"/>
                <w:sz w:val="28"/>
                <w:szCs w:val="28"/>
              </w:rPr>
              <w:t xml:space="preserve">селекціонерами (групами </w:t>
            </w:r>
            <w:r w:rsidR="00FB48A0" w:rsidRPr="00FD7754">
              <w:rPr>
                <w:b/>
                <w:color w:val="000000" w:themeColor="text1"/>
                <w:sz w:val="28"/>
                <w:szCs w:val="28"/>
              </w:rPr>
              <w:t>авторів/</w:t>
            </w:r>
            <w:r w:rsidRPr="00FD7754">
              <w:rPr>
                <w:b/>
                <w:color w:val="000000" w:themeColor="text1"/>
                <w:sz w:val="28"/>
                <w:szCs w:val="28"/>
              </w:rPr>
              <w:t xml:space="preserve">селекціонерів) </w:t>
            </w:r>
            <w:r w:rsidRPr="00FD7754">
              <w:rPr>
                <w:color w:val="000000" w:themeColor="text1"/>
                <w:sz w:val="28"/>
                <w:szCs w:val="28"/>
              </w:rPr>
              <w:t>незалежно один від одного, то права на сорт належать заявнику, заявка якого має більш ранню дату подання або, якщо заявлено пріоритет, більш ранню дату пріоритету, за умови, що вказана заявка не вважається відкликаною, не відкликана або за якою не прийнято рішення про відмову у видачі патенту.</w:t>
            </w:r>
          </w:p>
        </w:tc>
      </w:tr>
      <w:tr w:rsidR="00B77047" w:rsidRPr="00FD7754" w:rsidTr="00A33E2B">
        <w:tc>
          <w:tcPr>
            <w:tcW w:w="2500" w:type="pct"/>
          </w:tcPr>
          <w:p w:rsidR="00B77047" w:rsidRPr="00FD7754" w:rsidRDefault="00B77047" w:rsidP="006C0D26">
            <w:pPr>
              <w:ind w:firstLine="840"/>
              <w:jc w:val="both"/>
              <w:rPr>
                <w:b/>
                <w:color w:val="000000" w:themeColor="text1"/>
                <w:sz w:val="28"/>
                <w:szCs w:val="28"/>
              </w:rPr>
            </w:pPr>
            <w:r w:rsidRPr="00FD7754">
              <w:rPr>
                <w:b/>
                <w:color w:val="000000" w:themeColor="text1"/>
                <w:sz w:val="28"/>
                <w:szCs w:val="28"/>
              </w:rPr>
              <w:t>Стаття 19</w:t>
            </w:r>
            <w:r w:rsidRPr="00FD7754">
              <w:rPr>
                <w:b/>
                <w:color w:val="000000" w:themeColor="text1"/>
                <w:sz w:val="28"/>
                <w:szCs w:val="28"/>
                <w:vertAlign w:val="superscript"/>
              </w:rPr>
              <w:t>1</w:t>
            </w:r>
            <w:r w:rsidRPr="00FD7754">
              <w:rPr>
                <w:b/>
                <w:color w:val="000000" w:themeColor="text1"/>
                <w:sz w:val="28"/>
                <w:szCs w:val="28"/>
              </w:rPr>
              <w:t>. Право будь-якої особи</w:t>
            </w:r>
          </w:p>
        </w:tc>
        <w:tc>
          <w:tcPr>
            <w:tcW w:w="2500" w:type="pct"/>
          </w:tcPr>
          <w:p w:rsidR="00B77047" w:rsidRPr="00FD7754" w:rsidRDefault="00077BA0" w:rsidP="006C0D26">
            <w:pPr>
              <w:ind w:firstLine="840"/>
              <w:jc w:val="both"/>
              <w:rPr>
                <w:b/>
                <w:color w:val="000000" w:themeColor="text1"/>
                <w:sz w:val="28"/>
                <w:szCs w:val="28"/>
              </w:rPr>
            </w:pPr>
            <w:r w:rsidRPr="00FD7754">
              <w:rPr>
                <w:b/>
                <w:color w:val="000000" w:themeColor="text1"/>
                <w:sz w:val="28"/>
                <w:szCs w:val="28"/>
              </w:rPr>
              <w:t>Стаття 19</w:t>
            </w:r>
            <w:r w:rsidRPr="00FD7754">
              <w:rPr>
                <w:b/>
                <w:color w:val="000000" w:themeColor="text1"/>
                <w:sz w:val="28"/>
                <w:szCs w:val="28"/>
                <w:vertAlign w:val="superscript"/>
              </w:rPr>
              <w:t>1</w:t>
            </w:r>
            <w:r w:rsidRPr="00FD7754">
              <w:rPr>
                <w:b/>
                <w:color w:val="000000" w:themeColor="text1"/>
                <w:sz w:val="28"/>
                <w:szCs w:val="28"/>
              </w:rPr>
              <w:t>. Право будь-якої особи</w:t>
            </w:r>
          </w:p>
        </w:tc>
      </w:tr>
      <w:tr w:rsidR="00B77047" w:rsidRPr="00FD7754" w:rsidTr="00A33E2B">
        <w:tc>
          <w:tcPr>
            <w:tcW w:w="2500" w:type="pct"/>
          </w:tcPr>
          <w:p w:rsidR="00B77047" w:rsidRPr="0027238E" w:rsidRDefault="00B77047" w:rsidP="0027238E">
            <w:pPr>
              <w:pStyle w:val="af2"/>
              <w:numPr>
                <w:ilvl w:val="0"/>
                <w:numId w:val="2"/>
              </w:numPr>
              <w:jc w:val="both"/>
              <w:rPr>
                <w:b/>
                <w:strike/>
                <w:color w:val="000000" w:themeColor="text1"/>
                <w:sz w:val="28"/>
                <w:szCs w:val="28"/>
                <w:lang w:val="ru-RU"/>
              </w:rPr>
            </w:pPr>
            <w:r w:rsidRPr="0027238E">
              <w:rPr>
                <w:color w:val="000000" w:themeColor="text1"/>
                <w:sz w:val="28"/>
                <w:szCs w:val="28"/>
                <w:lang w:val="ru-RU"/>
              </w:rPr>
              <w:t xml:space="preserve">Будь-яка особа </w:t>
            </w:r>
            <w:proofErr w:type="spellStart"/>
            <w:r w:rsidRPr="0027238E">
              <w:rPr>
                <w:color w:val="000000" w:themeColor="text1"/>
                <w:sz w:val="28"/>
                <w:szCs w:val="28"/>
                <w:lang w:val="ru-RU"/>
              </w:rPr>
              <w:t>може</w:t>
            </w:r>
            <w:proofErr w:type="spellEnd"/>
            <w:r w:rsidRPr="0027238E">
              <w:rPr>
                <w:color w:val="000000" w:themeColor="text1"/>
                <w:sz w:val="28"/>
                <w:szCs w:val="28"/>
                <w:lang w:val="ru-RU"/>
              </w:rPr>
              <w:t xml:space="preserve"> подати заявку на </w:t>
            </w:r>
            <w:proofErr w:type="spellStart"/>
            <w:r w:rsidRPr="0027238E">
              <w:rPr>
                <w:color w:val="000000" w:themeColor="text1"/>
                <w:sz w:val="28"/>
                <w:szCs w:val="28"/>
                <w:lang w:val="ru-RU"/>
              </w:rPr>
              <w:t>набуття</w:t>
            </w:r>
            <w:proofErr w:type="spellEnd"/>
            <w:r w:rsidRPr="0027238E">
              <w:rPr>
                <w:color w:val="000000" w:themeColor="text1"/>
                <w:sz w:val="28"/>
                <w:szCs w:val="28"/>
                <w:lang w:val="ru-RU"/>
              </w:rPr>
              <w:t xml:space="preserve"> </w:t>
            </w:r>
            <w:proofErr w:type="spellStart"/>
            <w:r w:rsidRPr="0027238E">
              <w:rPr>
                <w:color w:val="000000" w:themeColor="text1"/>
                <w:sz w:val="28"/>
                <w:szCs w:val="28"/>
                <w:lang w:val="ru-RU"/>
              </w:rPr>
              <w:t>майнового</w:t>
            </w:r>
            <w:proofErr w:type="spellEnd"/>
            <w:r w:rsidRPr="0027238E">
              <w:rPr>
                <w:color w:val="000000" w:themeColor="text1"/>
                <w:sz w:val="28"/>
                <w:szCs w:val="28"/>
                <w:lang w:val="ru-RU"/>
              </w:rPr>
              <w:t xml:space="preserve"> права </w:t>
            </w:r>
            <w:proofErr w:type="spellStart"/>
            <w:r w:rsidRPr="0027238E">
              <w:rPr>
                <w:color w:val="000000" w:themeColor="text1"/>
                <w:sz w:val="28"/>
                <w:szCs w:val="28"/>
                <w:lang w:val="ru-RU"/>
              </w:rPr>
              <w:t>інтелектуальної</w:t>
            </w:r>
            <w:proofErr w:type="spellEnd"/>
            <w:r w:rsidRPr="0027238E">
              <w:rPr>
                <w:color w:val="000000" w:themeColor="text1"/>
                <w:sz w:val="28"/>
                <w:szCs w:val="28"/>
                <w:lang w:val="ru-RU"/>
              </w:rPr>
              <w:t xml:space="preserve"> </w:t>
            </w:r>
            <w:proofErr w:type="spellStart"/>
            <w:r w:rsidRPr="0027238E">
              <w:rPr>
                <w:color w:val="000000" w:themeColor="text1"/>
                <w:sz w:val="28"/>
                <w:szCs w:val="28"/>
                <w:lang w:val="ru-RU"/>
              </w:rPr>
              <w:t>власності</w:t>
            </w:r>
            <w:proofErr w:type="spellEnd"/>
            <w:r w:rsidRPr="0027238E">
              <w:rPr>
                <w:color w:val="000000" w:themeColor="text1"/>
                <w:sz w:val="28"/>
                <w:szCs w:val="28"/>
                <w:lang w:val="ru-RU"/>
              </w:rPr>
              <w:t xml:space="preserve"> на </w:t>
            </w:r>
            <w:proofErr w:type="spellStart"/>
            <w:r w:rsidRPr="0027238E">
              <w:rPr>
                <w:color w:val="000000" w:themeColor="text1"/>
                <w:sz w:val="28"/>
                <w:szCs w:val="28"/>
                <w:lang w:val="ru-RU"/>
              </w:rPr>
              <w:t>поширення</w:t>
            </w:r>
            <w:proofErr w:type="spellEnd"/>
            <w:r w:rsidRPr="0027238E">
              <w:rPr>
                <w:color w:val="000000" w:themeColor="text1"/>
                <w:sz w:val="28"/>
                <w:szCs w:val="28"/>
                <w:lang w:val="ru-RU"/>
              </w:rPr>
              <w:t xml:space="preserve"> сорту, </w:t>
            </w:r>
            <w:proofErr w:type="spellStart"/>
            <w:r w:rsidRPr="0027238E">
              <w:rPr>
                <w:color w:val="000000" w:themeColor="text1"/>
                <w:sz w:val="28"/>
                <w:szCs w:val="28"/>
                <w:lang w:val="ru-RU"/>
              </w:rPr>
              <w:t>віднесеного</w:t>
            </w:r>
            <w:proofErr w:type="spellEnd"/>
            <w:r w:rsidRPr="0027238E">
              <w:rPr>
                <w:color w:val="000000" w:themeColor="text1"/>
                <w:sz w:val="28"/>
                <w:szCs w:val="28"/>
                <w:lang w:val="ru-RU"/>
              </w:rPr>
              <w:t xml:space="preserve"> до </w:t>
            </w:r>
            <w:proofErr w:type="spellStart"/>
            <w:r w:rsidRPr="0027238E">
              <w:rPr>
                <w:b/>
                <w:strike/>
                <w:color w:val="000000" w:themeColor="text1"/>
                <w:sz w:val="28"/>
                <w:szCs w:val="28"/>
                <w:lang w:val="ru-RU"/>
              </w:rPr>
              <w:t>загальновідомих</w:t>
            </w:r>
            <w:proofErr w:type="spellEnd"/>
            <w:r w:rsidRPr="0027238E">
              <w:rPr>
                <w:b/>
                <w:strike/>
                <w:color w:val="000000" w:themeColor="text1"/>
                <w:sz w:val="28"/>
                <w:szCs w:val="28"/>
                <w:lang w:val="ru-RU"/>
              </w:rPr>
              <w:t xml:space="preserve">, без </w:t>
            </w:r>
            <w:proofErr w:type="spellStart"/>
            <w:r w:rsidRPr="0027238E">
              <w:rPr>
                <w:b/>
                <w:strike/>
                <w:color w:val="000000" w:themeColor="text1"/>
                <w:sz w:val="28"/>
                <w:szCs w:val="28"/>
                <w:lang w:val="ru-RU"/>
              </w:rPr>
              <w:t>набуття</w:t>
            </w:r>
            <w:proofErr w:type="spellEnd"/>
            <w:r w:rsidRPr="0027238E">
              <w:rPr>
                <w:b/>
                <w:strike/>
                <w:color w:val="000000" w:themeColor="text1"/>
                <w:sz w:val="28"/>
                <w:szCs w:val="28"/>
                <w:lang w:val="ru-RU"/>
              </w:rPr>
              <w:t xml:space="preserve"> </w:t>
            </w:r>
            <w:proofErr w:type="spellStart"/>
            <w:r w:rsidRPr="0027238E">
              <w:rPr>
                <w:b/>
                <w:strike/>
                <w:color w:val="000000" w:themeColor="text1"/>
                <w:sz w:val="28"/>
                <w:szCs w:val="28"/>
                <w:lang w:val="ru-RU"/>
              </w:rPr>
              <w:t>майнових</w:t>
            </w:r>
            <w:proofErr w:type="spellEnd"/>
            <w:r w:rsidRPr="0027238E">
              <w:rPr>
                <w:b/>
                <w:strike/>
                <w:color w:val="000000" w:themeColor="text1"/>
                <w:sz w:val="28"/>
                <w:szCs w:val="28"/>
                <w:lang w:val="ru-RU"/>
              </w:rPr>
              <w:t xml:space="preserve"> прав </w:t>
            </w:r>
            <w:proofErr w:type="spellStart"/>
            <w:r w:rsidRPr="0027238E">
              <w:rPr>
                <w:b/>
                <w:strike/>
                <w:color w:val="000000" w:themeColor="text1"/>
                <w:sz w:val="28"/>
                <w:szCs w:val="28"/>
                <w:lang w:val="ru-RU"/>
              </w:rPr>
              <w:t>інтелектуальної</w:t>
            </w:r>
            <w:proofErr w:type="spellEnd"/>
            <w:r w:rsidRPr="0027238E">
              <w:rPr>
                <w:b/>
                <w:strike/>
                <w:color w:val="000000" w:themeColor="text1"/>
                <w:sz w:val="28"/>
                <w:szCs w:val="28"/>
                <w:lang w:val="ru-RU"/>
              </w:rPr>
              <w:t xml:space="preserve"> </w:t>
            </w:r>
            <w:proofErr w:type="spellStart"/>
            <w:r w:rsidRPr="0027238E">
              <w:rPr>
                <w:b/>
                <w:strike/>
                <w:color w:val="000000" w:themeColor="text1"/>
                <w:sz w:val="28"/>
                <w:szCs w:val="28"/>
                <w:lang w:val="ru-RU"/>
              </w:rPr>
              <w:t>власності</w:t>
            </w:r>
            <w:proofErr w:type="spellEnd"/>
            <w:r w:rsidRPr="0027238E">
              <w:rPr>
                <w:b/>
                <w:strike/>
                <w:color w:val="000000" w:themeColor="text1"/>
                <w:sz w:val="28"/>
                <w:szCs w:val="28"/>
                <w:lang w:val="ru-RU"/>
              </w:rPr>
              <w:t xml:space="preserve"> на </w:t>
            </w:r>
            <w:proofErr w:type="spellStart"/>
            <w:r w:rsidRPr="0027238E">
              <w:rPr>
                <w:b/>
                <w:strike/>
                <w:color w:val="000000" w:themeColor="text1"/>
                <w:sz w:val="28"/>
                <w:szCs w:val="28"/>
                <w:lang w:val="ru-RU"/>
              </w:rPr>
              <w:t>такий</w:t>
            </w:r>
            <w:proofErr w:type="spellEnd"/>
            <w:r w:rsidRPr="0027238E">
              <w:rPr>
                <w:b/>
                <w:strike/>
                <w:color w:val="000000" w:themeColor="text1"/>
                <w:sz w:val="28"/>
                <w:szCs w:val="28"/>
                <w:lang w:val="ru-RU"/>
              </w:rPr>
              <w:t xml:space="preserve"> сорт, </w:t>
            </w:r>
            <w:proofErr w:type="spellStart"/>
            <w:r w:rsidRPr="0027238E">
              <w:rPr>
                <w:b/>
                <w:strike/>
                <w:color w:val="000000" w:themeColor="text1"/>
                <w:sz w:val="28"/>
                <w:szCs w:val="28"/>
                <w:lang w:val="ru-RU"/>
              </w:rPr>
              <w:t>засвідчених</w:t>
            </w:r>
            <w:proofErr w:type="spellEnd"/>
            <w:r w:rsidRPr="0027238E">
              <w:rPr>
                <w:b/>
                <w:strike/>
                <w:color w:val="000000" w:themeColor="text1"/>
                <w:sz w:val="28"/>
                <w:szCs w:val="28"/>
                <w:lang w:val="ru-RU"/>
              </w:rPr>
              <w:t xml:space="preserve"> патентом.</w:t>
            </w:r>
          </w:p>
          <w:p w:rsidR="0027238E" w:rsidRPr="0027238E" w:rsidRDefault="0027238E" w:rsidP="0027238E">
            <w:pPr>
              <w:pStyle w:val="af2"/>
              <w:numPr>
                <w:ilvl w:val="0"/>
                <w:numId w:val="2"/>
              </w:numPr>
              <w:jc w:val="both"/>
              <w:rPr>
                <w:color w:val="000000" w:themeColor="text1"/>
                <w:sz w:val="28"/>
                <w:szCs w:val="28"/>
                <w:lang w:val="ru-RU"/>
              </w:rPr>
            </w:pPr>
          </w:p>
        </w:tc>
        <w:tc>
          <w:tcPr>
            <w:tcW w:w="2500" w:type="pct"/>
          </w:tcPr>
          <w:p w:rsidR="00B77047" w:rsidRPr="00FD7754" w:rsidRDefault="00B77047" w:rsidP="006C0D26">
            <w:pPr>
              <w:pStyle w:val="af2"/>
              <w:numPr>
                <w:ilvl w:val="0"/>
                <w:numId w:val="2"/>
              </w:numPr>
              <w:spacing w:after="0" w:line="240" w:lineRule="auto"/>
              <w:ind w:left="-43" w:firstLine="840"/>
              <w:jc w:val="both"/>
              <w:rPr>
                <w:rFonts w:ascii="Times New Roman" w:hAnsi="Times New Roman"/>
                <w:color w:val="000000" w:themeColor="text1"/>
                <w:sz w:val="28"/>
                <w:szCs w:val="28"/>
                <w:lang w:val="uk-UA" w:eastAsia="uk-UA"/>
              </w:rPr>
            </w:pPr>
            <w:r w:rsidRPr="00FD7754">
              <w:rPr>
                <w:rFonts w:ascii="Times New Roman" w:hAnsi="Times New Roman"/>
                <w:color w:val="000000" w:themeColor="text1"/>
                <w:sz w:val="28"/>
                <w:szCs w:val="28"/>
                <w:lang w:val="uk-UA" w:eastAsia="uk-UA"/>
              </w:rPr>
              <w:t xml:space="preserve">Будь-яка особа може подати заявку на набуття майнового права інтелектуальної власності на поширення сорту, віднесеного до </w:t>
            </w:r>
            <w:r w:rsidR="006B2280" w:rsidRPr="00FD7754">
              <w:rPr>
                <w:rFonts w:ascii="Times New Roman" w:hAnsi="Times New Roman"/>
                <w:b/>
                <w:color w:val="000000" w:themeColor="text1"/>
                <w:sz w:val="28"/>
                <w:szCs w:val="28"/>
                <w:lang w:val="uk-UA" w:eastAsia="uk-UA"/>
              </w:rPr>
              <w:t>с</w:t>
            </w:r>
            <w:r w:rsidRPr="00FD7754">
              <w:rPr>
                <w:rFonts w:ascii="Times New Roman" w:hAnsi="Times New Roman"/>
                <w:b/>
                <w:color w:val="000000" w:themeColor="text1"/>
                <w:sz w:val="28"/>
                <w:szCs w:val="28"/>
                <w:lang w:val="uk-UA" w:eastAsia="uk-UA"/>
              </w:rPr>
              <w:t xml:space="preserve">успільного надбання, без набуття </w:t>
            </w:r>
            <w:r w:rsidR="001F2B7D" w:rsidRPr="00FD7754">
              <w:rPr>
                <w:rFonts w:ascii="Times New Roman" w:hAnsi="Times New Roman"/>
                <w:b/>
                <w:color w:val="000000" w:themeColor="text1"/>
                <w:sz w:val="28"/>
                <w:szCs w:val="28"/>
                <w:lang w:val="uk-UA" w:eastAsia="uk-UA"/>
              </w:rPr>
              <w:t>будь-яких прав на такий сорт.</w:t>
            </w:r>
          </w:p>
        </w:tc>
      </w:tr>
      <w:tr w:rsidR="00B77047" w:rsidRPr="00FD7754" w:rsidTr="00A33E2B">
        <w:tc>
          <w:tcPr>
            <w:tcW w:w="2500" w:type="pct"/>
          </w:tcPr>
          <w:p w:rsidR="00B77047" w:rsidRPr="00FD7754" w:rsidRDefault="00B77047" w:rsidP="006C0D26">
            <w:pPr>
              <w:ind w:firstLine="840"/>
              <w:jc w:val="both"/>
              <w:rPr>
                <w:b/>
                <w:color w:val="000000" w:themeColor="text1"/>
                <w:sz w:val="28"/>
                <w:szCs w:val="28"/>
              </w:rPr>
            </w:pPr>
            <w:r w:rsidRPr="00FD7754">
              <w:rPr>
                <w:b/>
                <w:color w:val="000000" w:themeColor="text1"/>
                <w:sz w:val="28"/>
                <w:szCs w:val="28"/>
              </w:rPr>
              <w:t>Стаття 20. Заявка на сорт</w:t>
            </w:r>
          </w:p>
        </w:tc>
        <w:tc>
          <w:tcPr>
            <w:tcW w:w="2500" w:type="pct"/>
          </w:tcPr>
          <w:p w:rsidR="00B77047" w:rsidRPr="00FD7754" w:rsidRDefault="00077BA0" w:rsidP="006C0D26">
            <w:pPr>
              <w:ind w:firstLine="840"/>
              <w:jc w:val="both"/>
              <w:rPr>
                <w:b/>
                <w:color w:val="000000" w:themeColor="text1"/>
                <w:sz w:val="28"/>
                <w:szCs w:val="28"/>
              </w:rPr>
            </w:pPr>
            <w:r w:rsidRPr="00FD7754">
              <w:rPr>
                <w:b/>
                <w:color w:val="000000" w:themeColor="text1"/>
                <w:sz w:val="28"/>
                <w:szCs w:val="28"/>
              </w:rPr>
              <w:t>Стаття 20. Заявка на сорт</w:t>
            </w:r>
          </w:p>
        </w:tc>
      </w:tr>
      <w:tr w:rsidR="00B77047" w:rsidRPr="00FD7754" w:rsidTr="00A33E2B">
        <w:tc>
          <w:tcPr>
            <w:tcW w:w="2500" w:type="pct"/>
          </w:tcPr>
          <w:p w:rsidR="00B77047" w:rsidRPr="00FD7754" w:rsidRDefault="00B77047" w:rsidP="006C0D26">
            <w:pPr>
              <w:ind w:firstLine="840"/>
              <w:jc w:val="both"/>
              <w:rPr>
                <w:color w:val="000000" w:themeColor="text1"/>
                <w:sz w:val="28"/>
                <w:szCs w:val="28"/>
              </w:rPr>
            </w:pPr>
            <w:r w:rsidRPr="00FD7754">
              <w:rPr>
                <w:color w:val="000000" w:themeColor="text1"/>
                <w:sz w:val="28"/>
                <w:szCs w:val="28"/>
              </w:rPr>
              <w:t>1. Заявка на сорт подається до Компетентного органу особою, яка має на це право, згідно із статтями 16, 17 і 18 цього Закону.</w:t>
            </w:r>
          </w:p>
        </w:tc>
        <w:tc>
          <w:tcPr>
            <w:tcW w:w="2500" w:type="pct"/>
          </w:tcPr>
          <w:p w:rsidR="00B77047" w:rsidRDefault="004E7D84" w:rsidP="006C0D26">
            <w:pPr>
              <w:ind w:firstLine="840"/>
              <w:jc w:val="both"/>
              <w:rPr>
                <w:b/>
                <w:color w:val="000000" w:themeColor="text1"/>
                <w:sz w:val="28"/>
                <w:szCs w:val="28"/>
              </w:rPr>
            </w:pPr>
            <w:r w:rsidRPr="00FD7754">
              <w:rPr>
                <w:color w:val="000000" w:themeColor="text1"/>
                <w:sz w:val="28"/>
                <w:szCs w:val="28"/>
              </w:rPr>
              <w:t xml:space="preserve">1. </w:t>
            </w:r>
            <w:r w:rsidR="00B77047" w:rsidRPr="00FD7754">
              <w:rPr>
                <w:color w:val="000000" w:themeColor="text1"/>
                <w:sz w:val="28"/>
                <w:szCs w:val="28"/>
              </w:rPr>
              <w:t>Заявка на сорт подається до Компетентного органу</w:t>
            </w:r>
            <w:r w:rsidR="00AF692F" w:rsidRPr="00FD7754">
              <w:rPr>
                <w:color w:val="000000" w:themeColor="text1"/>
                <w:sz w:val="28"/>
                <w:szCs w:val="28"/>
              </w:rPr>
              <w:t xml:space="preserve"> або </w:t>
            </w:r>
            <w:r w:rsidR="00B77047" w:rsidRPr="00FD7754">
              <w:rPr>
                <w:color w:val="000000" w:themeColor="text1"/>
                <w:sz w:val="28"/>
                <w:szCs w:val="28"/>
              </w:rPr>
              <w:t>особо</w:t>
            </w:r>
            <w:r w:rsidR="00C53F96" w:rsidRPr="00FD7754">
              <w:rPr>
                <w:color w:val="000000" w:themeColor="text1"/>
                <w:sz w:val="28"/>
                <w:szCs w:val="28"/>
              </w:rPr>
              <w:t xml:space="preserve">ю, яка має на це право, згідно </w:t>
            </w:r>
            <w:r w:rsidR="00B77047" w:rsidRPr="00FD7754">
              <w:rPr>
                <w:color w:val="000000" w:themeColor="text1"/>
                <w:sz w:val="28"/>
                <w:szCs w:val="28"/>
              </w:rPr>
              <w:t>з</w:t>
            </w:r>
            <w:r w:rsidR="00C53F96" w:rsidRPr="00FD7754">
              <w:rPr>
                <w:color w:val="000000" w:themeColor="text1"/>
                <w:sz w:val="28"/>
                <w:szCs w:val="28"/>
              </w:rPr>
              <w:t>і</w:t>
            </w:r>
            <w:r w:rsidR="00B77047" w:rsidRPr="00FD7754">
              <w:rPr>
                <w:color w:val="000000" w:themeColor="text1"/>
                <w:sz w:val="28"/>
                <w:szCs w:val="28"/>
              </w:rPr>
              <w:t xml:space="preserve"> статтями 16, 17 і 18,</w:t>
            </w:r>
            <w:r w:rsidR="00B77047" w:rsidRPr="00FD7754">
              <w:rPr>
                <w:b/>
                <w:color w:val="000000" w:themeColor="text1"/>
                <w:sz w:val="28"/>
                <w:szCs w:val="28"/>
              </w:rPr>
              <w:t xml:space="preserve"> 19</w:t>
            </w:r>
            <w:r w:rsidR="00B77047" w:rsidRPr="00FD7754">
              <w:rPr>
                <w:b/>
                <w:color w:val="000000" w:themeColor="text1"/>
                <w:sz w:val="28"/>
                <w:szCs w:val="28"/>
                <w:vertAlign w:val="superscript"/>
              </w:rPr>
              <w:t>1</w:t>
            </w:r>
            <w:r w:rsidR="00B77047" w:rsidRPr="00FD7754">
              <w:rPr>
                <w:b/>
                <w:color w:val="000000" w:themeColor="text1"/>
                <w:sz w:val="28"/>
                <w:szCs w:val="28"/>
              </w:rPr>
              <w:t>цього Закону.</w:t>
            </w:r>
          </w:p>
          <w:p w:rsidR="0027238E" w:rsidRPr="00FD7754" w:rsidRDefault="0027238E" w:rsidP="006C0D26">
            <w:pPr>
              <w:ind w:firstLine="840"/>
              <w:jc w:val="both"/>
              <w:rPr>
                <w:b/>
                <w:color w:val="000000" w:themeColor="text1"/>
                <w:sz w:val="28"/>
                <w:szCs w:val="28"/>
              </w:rPr>
            </w:pPr>
          </w:p>
        </w:tc>
      </w:tr>
      <w:tr w:rsidR="00B77047" w:rsidRPr="00FD7754" w:rsidTr="00A33E2B">
        <w:tc>
          <w:tcPr>
            <w:tcW w:w="2500" w:type="pct"/>
          </w:tcPr>
          <w:p w:rsidR="00B77047" w:rsidRPr="00FD7754" w:rsidRDefault="00077BA0" w:rsidP="006C0D26">
            <w:pPr>
              <w:ind w:firstLine="840"/>
              <w:jc w:val="both"/>
              <w:rPr>
                <w:b/>
                <w:color w:val="000000" w:themeColor="text1"/>
                <w:sz w:val="28"/>
                <w:szCs w:val="28"/>
              </w:rPr>
            </w:pPr>
            <w:r w:rsidRPr="00FD7754">
              <w:rPr>
                <w:b/>
                <w:color w:val="000000" w:themeColor="text1"/>
                <w:sz w:val="28"/>
                <w:szCs w:val="28"/>
              </w:rPr>
              <w:lastRenderedPageBreak/>
              <w:t xml:space="preserve">Відсутній </w:t>
            </w:r>
          </w:p>
        </w:tc>
        <w:tc>
          <w:tcPr>
            <w:tcW w:w="2500" w:type="pct"/>
          </w:tcPr>
          <w:p w:rsidR="00B77047" w:rsidRPr="00FD7754" w:rsidRDefault="00B77047" w:rsidP="006C0D26">
            <w:pPr>
              <w:ind w:firstLine="840"/>
              <w:jc w:val="both"/>
              <w:rPr>
                <w:b/>
                <w:color w:val="000000" w:themeColor="text1"/>
                <w:sz w:val="28"/>
                <w:szCs w:val="28"/>
              </w:rPr>
            </w:pPr>
            <w:r w:rsidRPr="00FD7754">
              <w:rPr>
                <w:b/>
                <w:color w:val="000000" w:themeColor="text1"/>
                <w:sz w:val="28"/>
                <w:szCs w:val="28"/>
              </w:rPr>
              <w:t xml:space="preserve">Заявка може подаватися у паперовій або електронній формі. Спосіб подання заявки обирає заявник. </w:t>
            </w:r>
          </w:p>
          <w:p w:rsidR="00B77047" w:rsidRPr="00FD7754" w:rsidRDefault="00B77047" w:rsidP="006C0D26">
            <w:pPr>
              <w:ind w:firstLine="840"/>
              <w:jc w:val="both"/>
              <w:rPr>
                <w:b/>
                <w:color w:val="000000" w:themeColor="text1"/>
                <w:sz w:val="28"/>
                <w:szCs w:val="28"/>
              </w:rPr>
            </w:pPr>
            <w:r w:rsidRPr="00FD7754">
              <w:rPr>
                <w:b/>
                <w:color w:val="000000" w:themeColor="text1"/>
                <w:sz w:val="28"/>
                <w:szCs w:val="28"/>
              </w:rPr>
              <w:t>За заявками, поданими в електронній формі, здійснюється електронне діловодство відповідно до законодавства у сфері електронних документів та електронного д</w:t>
            </w:r>
            <w:r w:rsidR="00C53F96" w:rsidRPr="00FD7754">
              <w:rPr>
                <w:b/>
                <w:color w:val="000000" w:themeColor="text1"/>
                <w:sz w:val="28"/>
                <w:szCs w:val="28"/>
              </w:rPr>
              <w:t>окументообігу, цього Закону та П</w:t>
            </w:r>
            <w:r w:rsidRPr="00FD7754">
              <w:rPr>
                <w:b/>
                <w:color w:val="000000" w:themeColor="text1"/>
                <w:sz w:val="28"/>
                <w:szCs w:val="28"/>
              </w:rPr>
              <w:t>равил</w:t>
            </w:r>
            <w:r w:rsidR="00C53F96" w:rsidRPr="00FD7754">
              <w:rPr>
                <w:b/>
                <w:color w:val="000000" w:themeColor="text1"/>
                <w:sz w:val="28"/>
                <w:szCs w:val="28"/>
              </w:rPr>
              <w:t xml:space="preserve"> складання та подання заявки</w:t>
            </w:r>
            <w:r w:rsidRPr="00FD7754">
              <w:rPr>
                <w:b/>
                <w:color w:val="000000" w:themeColor="text1"/>
                <w:sz w:val="28"/>
                <w:szCs w:val="28"/>
              </w:rPr>
              <w:t xml:space="preserve">, встановлених Компетентним органом. Заявки в електронній формі подаються за умови ідентифікації заявника (представника) </w:t>
            </w:r>
            <w:r w:rsidR="000634DE" w:rsidRPr="00FD7754">
              <w:rPr>
                <w:b/>
                <w:color w:val="000000" w:themeColor="text1"/>
                <w:sz w:val="28"/>
                <w:szCs w:val="28"/>
              </w:rPr>
              <w:t xml:space="preserve">з </w:t>
            </w:r>
            <w:r w:rsidRPr="00FD7754">
              <w:rPr>
                <w:b/>
                <w:color w:val="000000" w:themeColor="text1"/>
                <w:sz w:val="28"/>
                <w:szCs w:val="28"/>
              </w:rPr>
              <w:t>використанням кваліфікованого електронного підпису.</w:t>
            </w:r>
          </w:p>
        </w:tc>
      </w:tr>
      <w:tr w:rsidR="00717C1B" w:rsidRPr="00FD7754" w:rsidTr="00C211C4">
        <w:trPr>
          <w:trHeight w:val="9466"/>
        </w:trPr>
        <w:tc>
          <w:tcPr>
            <w:tcW w:w="2500" w:type="pct"/>
          </w:tcPr>
          <w:p w:rsidR="00717C1B" w:rsidRPr="00FD7754" w:rsidRDefault="00717C1B" w:rsidP="006C0D26">
            <w:pPr>
              <w:ind w:firstLine="840"/>
              <w:jc w:val="both"/>
              <w:rPr>
                <w:color w:val="000000" w:themeColor="text1"/>
                <w:sz w:val="28"/>
                <w:szCs w:val="28"/>
              </w:rPr>
            </w:pPr>
            <w:r w:rsidRPr="00FD7754">
              <w:rPr>
                <w:color w:val="000000" w:themeColor="text1"/>
                <w:sz w:val="28"/>
                <w:szCs w:val="28"/>
              </w:rPr>
              <w:lastRenderedPageBreak/>
              <w:t>3. Заявка складається українською мовою і повинна містити:</w:t>
            </w:r>
          </w:p>
          <w:p w:rsidR="00717C1B" w:rsidRPr="00FD7754" w:rsidRDefault="00717C1B" w:rsidP="006C0D26">
            <w:pPr>
              <w:ind w:firstLine="840"/>
              <w:jc w:val="both"/>
              <w:rPr>
                <w:color w:val="000000" w:themeColor="text1"/>
                <w:sz w:val="28"/>
                <w:szCs w:val="28"/>
              </w:rPr>
            </w:pPr>
            <w:r w:rsidRPr="00FD7754">
              <w:rPr>
                <w:color w:val="000000" w:themeColor="text1"/>
                <w:sz w:val="28"/>
                <w:szCs w:val="28"/>
              </w:rPr>
              <w:t>заяву про визнання прав на сорт з позначенням видів прав на сорт, які має намір отримати заявник;</w:t>
            </w:r>
          </w:p>
          <w:p w:rsidR="00717C1B" w:rsidRPr="00FD7754" w:rsidRDefault="00717C1B" w:rsidP="006C0D26">
            <w:pPr>
              <w:ind w:firstLine="840"/>
              <w:jc w:val="both"/>
              <w:rPr>
                <w:color w:val="000000" w:themeColor="text1"/>
                <w:sz w:val="28"/>
                <w:szCs w:val="28"/>
              </w:rPr>
            </w:pPr>
            <w:r w:rsidRPr="00FD7754">
              <w:rPr>
                <w:b/>
                <w:strike/>
                <w:color w:val="000000" w:themeColor="text1"/>
                <w:sz w:val="28"/>
                <w:szCs w:val="28"/>
              </w:rPr>
              <w:t>ім'я (назву) та адресу місця проживання (місцезнаходження) заявника;</w:t>
            </w:r>
          </w:p>
          <w:p w:rsidR="00717C1B" w:rsidRPr="00FD7754" w:rsidRDefault="00717C1B" w:rsidP="006C0D26">
            <w:pPr>
              <w:ind w:firstLine="840"/>
              <w:jc w:val="both"/>
              <w:rPr>
                <w:color w:val="000000" w:themeColor="text1"/>
                <w:sz w:val="28"/>
                <w:szCs w:val="28"/>
              </w:rPr>
            </w:pPr>
            <w:r w:rsidRPr="00FD7754">
              <w:rPr>
                <w:b/>
                <w:strike/>
                <w:color w:val="000000" w:themeColor="text1"/>
                <w:sz w:val="28"/>
                <w:szCs w:val="28"/>
              </w:rPr>
              <w:t>ім'я та адресу місця проживання автора (авторів);</w:t>
            </w:r>
          </w:p>
          <w:p w:rsidR="00717C1B" w:rsidRPr="00FD7754" w:rsidRDefault="00717C1B" w:rsidP="006C0D26">
            <w:pPr>
              <w:ind w:firstLine="840"/>
              <w:jc w:val="both"/>
              <w:rPr>
                <w:b/>
                <w:strike/>
                <w:color w:val="000000" w:themeColor="text1"/>
                <w:sz w:val="28"/>
                <w:szCs w:val="28"/>
              </w:rPr>
            </w:pPr>
            <w:r w:rsidRPr="00FD7754">
              <w:rPr>
                <w:b/>
                <w:strike/>
                <w:color w:val="000000" w:themeColor="text1"/>
                <w:sz w:val="28"/>
                <w:szCs w:val="28"/>
              </w:rPr>
              <w:t>зазначення ботанічного таксона (українською та латинською мовами);</w:t>
            </w:r>
          </w:p>
          <w:p w:rsidR="00717C1B" w:rsidRPr="00FD7754" w:rsidRDefault="00717C1B" w:rsidP="006C0D26">
            <w:pPr>
              <w:ind w:firstLine="840"/>
              <w:jc w:val="both"/>
              <w:rPr>
                <w:b/>
                <w:strike/>
                <w:color w:val="000000" w:themeColor="text1"/>
                <w:sz w:val="28"/>
                <w:szCs w:val="28"/>
              </w:rPr>
            </w:pPr>
            <w:r w:rsidRPr="00FD7754">
              <w:rPr>
                <w:b/>
                <w:strike/>
                <w:color w:val="000000" w:themeColor="text1"/>
                <w:sz w:val="28"/>
                <w:szCs w:val="28"/>
              </w:rPr>
              <w:t>запропоновану назву сорту;</w:t>
            </w:r>
          </w:p>
          <w:p w:rsidR="00717C1B" w:rsidRPr="00FD7754" w:rsidRDefault="00717C1B" w:rsidP="00633E02">
            <w:pPr>
              <w:ind w:firstLine="840"/>
              <w:jc w:val="both"/>
              <w:rPr>
                <w:b/>
                <w:strike/>
                <w:color w:val="000000" w:themeColor="text1"/>
                <w:sz w:val="28"/>
                <w:szCs w:val="28"/>
              </w:rPr>
            </w:pPr>
            <w:r w:rsidRPr="00FD7754">
              <w:rPr>
                <w:b/>
                <w:strike/>
                <w:color w:val="000000" w:themeColor="text1"/>
                <w:sz w:val="28"/>
                <w:szCs w:val="28"/>
              </w:rPr>
              <w:t>технічну анкету сорту;</w:t>
            </w:r>
          </w:p>
          <w:p w:rsidR="00717C1B" w:rsidRPr="00FD7754" w:rsidRDefault="00717C1B" w:rsidP="00633E02">
            <w:pPr>
              <w:ind w:firstLine="840"/>
              <w:jc w:val="both"/>
              <w:rPr>
                <w:b/>
                <w:strike/>
                <w:color w:val="000000" w:themeColor="text1"/>
                <w:sz w:val="28"/>
                <w:szCs w:val="28"/>
              </w:rPr>
            </w:pPr>
            <w:r w:rsidRPr="00FD7754">
              <w:rPr>
                <w:b/>
                <w:strike/>
                <w:color w:val="000000" w:themeColor="text1"/>
                <w:sz w:val="28"/>
                <w:szCs w:val="28"/>
              </w:rPr>
              <w:t>зазначення показників для визначення придатності сорту для поширення в Україні (якщо в заяві позначено намір набути майнове право інтелектуальної власності на поширення сорту рослин);</w:t>
            </w:r>
          </w:p>
          <w:p w:rsidR="00717C1B" w:rsidRPr="00FD7754" w:rsidRDefault="00717C1B" w:rsidP="00633E02">
            <w:pPr>
              <w:ind w:firstLine="840"/>
              <w:jc w:val="both"/>
              <w:rPr>
                <w:b/>
                <w:strike/>
                <w:color w:val="000000" w:themeColor="text1"/>
                <w:sz w:val="28"/>
                <w:szCs w:val="28"/>
              </w:rPr>
            </w:pPr>
            <w:r w:rsidRPr="00FD7754">
              <w:rPr>
                <w:b/>
                <w:strike/>
                <w:color w:val="000000" w:themeColor="text1"/>
                <w:sz w:val="28"/>
                <w:szCs w:val="28"/>
              </w:rPr>
              <w:t>відомості про походження сорту, які містять методи та вихідні форми;</w:t>
            </w:r>
          </w:p>
          <w:p w:rsidR="00717C1B" w:rsidRPr="00FD7754" w:rsidRDefault="00717C1B" w:rsidP="00633E02">
            <w:pPr>
              <w:ind w:firstLine="840"/>
              <w:jc w:val="both"/>
              <w:rPr>
                <w:b/>
                <w:strike/>
                <w:color w:val="000000" w:themeColor="text1"/>
                <w:sz w:val="28"/>
                <w:szCs w:val="28"/>
              </w:rPr>
            </w:pPr>
            <w:r w:rsidRPr="00FD7754">
              <w:rPr>
                <w:b/>
                <w:strike/>
                <w:color w:val="000000" w:themeColor="text1"/>
                <w:sz w:val="28"/>
                <w:szCs w:val="28"/>
              </w:rPr>
              <w:t>відомості про інші заявки щодо цього сорту;</w:t>
            </w:r>
          </w:p>
          <w:p w:rsidR="00717C1B" w:rsidRPr="00FD7754" w:rsidRDefault="00717C1B" w:rsidP="00633E02">
            <w:pPr>
              <w:ind w:firstLine="840"/>
              <w:jc w:val="both"/>
              <w:rPr>
                <w:b/>
                <w:strike/>
                <w:color w:val="000000" w:themeColor="text1"/>
                <w:sz w:val="28"/>
                <w:szCs w:val="28"/>
              </w:rPr>
            </w:pPr>
            <w:r w:rsidRPr="00FD7754">
              <w:rPr>
                <w:b/>
                <w:strike/>
                <w:color w:val="000000" w:themeColor="text1"/>
                <w:sz w:val="28"/>
                <w:szCs w:val="28"/>
              </w:rPr>
              <w:t>відомості про здійснене комерційне використання;</w:t>
            </w:r>
          </w:p>
          <w:p w:rsidR="00717C1B" w:rsidRPr="00FD7754" w:rsidRDefault="00717C1B" w:rsidP="00633E02">
            <w:pPr>
              <w:ind w:firstLine="840"/>
              <w:jc w:val="both"/>
              <w:rPr>
                <w:strike/>
                <w:color w:val="000000" w:themeColor="text1"/>
                <w:sz w:val="28"/>
                <w:szCs w:val="28"/>
              </w:rPr>
            </w:pPr>
            <w:r w:rsidRPr="00FD7754">
              <w:rPr>
                <w:b/>
                <w:strike/>
                <w:color w:val="000000" w:themeColor="text1"/>
                <w:sz w:val="28"/>
                <w:szCs w:val="28"/>
              </w:rPr>
              <w:t>інші визначені центральним органом виконавчої</w:t>
            </w:r>
          </w:p>
          <w:p w:rsidR="00717C1B" w:rsidRPr="00FD7754" w:rsidRDefault="00717C1B" w:rsidP="00633E02">
            <w:pPr>
              <w:jc w:val="both"/>
              <w:rPr>
                <w:strike/>
                <w:color w:val="000000" w:themeColor="text1"/>
                <w:sz w:val="28"/>
                <w:szCs w:val="28"/>
              </w:rPr>
            </w:pPr>
            <w:r w:rsidRPr="00FD7754">
              <w:rPr>
                <w:b/>
                <w:strike/>
                <w:color w:val="000000" w:themeColor="text1"/>
                <w:sz w:val="28"/>
                <w:szCs w:val="28"/>
              </w:rPr>
              <w:t>влади, що забезпечує формування державної політики у сфері охорони прав на сорти рослин, відомості, необхідні для набуття прав на сорт.</w:t>
            </w:r>
          </w:p>
        </w:tc>
        <w:tc>
          <w:tcPr>
            <w:tcW w:w="2500" w:type="pct"/>
          </w:tcPr>
          <w:p w:rsidR="00717C1B" w:rsidRPr="00FD7754" w:rsidRDefault="00717C1B" w:rsidP="006C0D26">
            <w:pPr>
              <w:ind w:firstLine="840"/>
              <w:jc w:val="both"/>
              <w:rPr>
                <w:color w:val="000000" w:themeColor="text1"/>
                <w:sz w:val="28"/>
                <w:szCs w:val="28"/>
              </w:rPr>
            </w:pPr>
            <w:r w:rsidRPr="00FD7754">
              <w:rPr>
                <w:color w:val="000000" w:themeColor="text1"/>
                <w:sz w:val="28"/>
                <w:szCs w:val="28"/>
              </w:rPr>
              <w:t>3. Заявка складається українською мовою і повинна містити:</w:t>
            </w:r>
          </w:p>
          <w:p w:rsidR="00717C1B" w:rsidRPr="00FD7754" w:rsidRDefault="00717C1B" w:rsidP="006C0D26">
            <w:pPr>
              <w:ind w:firstLine="840"/>
              <w:jc w:val="both"/>
              <w:rPr>
                <w:b/>
                <w:color w:val="000000" w:themeColor="text1"/>
                <w:sz w:val="28"/>
                <w:szCs w:val="28"/>
              </w:rPr>
            </w:pPr>
            <w:r w:rsidRPr="00FD7754">
              <w:rPr>
                <w:color w:val="000000" w:themeColor="text1"/>
                <w:sz w:val="28"/>
                <w:szCs w:val="28"/>
              </w:rPr>
              <w:t>заяву про визнання прав на сорт з позначенням видів прав на сорт, які має намір отримати заявник,</w:t>
            </w:r>
            <w:r w:rsidRPr="00FD7754">
              <w:rPr>
                <w:b/>
                <w:color w:val="000000" w:themeColor="text1"/>
                <w:sz w:val="28"/>
                <w:szCs w:val="28"/>
              </w:rPr>
              <w:t xml:space="preserve"> в якій вказуються:</w:t>
            </w:r>
          </w:p>
          <w:p w:rsidR="00717C1B" w:rsidRPr="00FD7754" w:rsidRDefault="00717C1B" w:rsidP="006C0D26">
            <w:pPr>
              <w:ind w:firstLine="840"/>
              <w:jc w:val="both"/>
              <w:rPr>
                <w:b/>
                <w:color w:val="000000" w:themeColor="text1"/>
                <w:sz w:val="28"/>
                <w:szCs w:val="28"/>
              </w:rPr>
            </w:pPr>
            <w:r w:rsidRPr="00FD7754">
              <w:rPr>
                <w:b/>
                <w:color w:val="000000" w:themeColor="text1"/>
                <w:sz w:val="28"/>
                <w:szCs w:val="28"/>
              </w:rPr>
              <w:t>ім'я (назву) та адресу місця проживання (місцезнаходження) заявника;</w:t>
            </w:r>
          </w:p>
          <w:p w:rsidR="00717C1B" w:rsidRPr="00FD7754" w:rsidRDefault="00717C1B" w:rsidP="006C0D26">
            <w:pPr>
              <w:ind w:firstLine="840"/>
              <w:jc w:val="both"/>
              <w:rPr>
                <w:color w:val="000000" w:themeColor="text1"/>
                <w:sz w:val="28"/>
                <w:szCs w:val="28"/>
              </w:rPr>
            </w:pPr>
            <w:r w:rsidRPr="00FD7754">
              <w:rPr>
                <w:b/>
                <w:color w:val="000000" w:themeColor="text1"/>
                <w:sz w:val="28"/>
                <w:szCs w:val="28"/>
              </w:rPr>
              <w:t>ім'я (назву) та адресу місця проживання (місцезнаходження) селекціонера (селекціонерів);  вказуючи цю інформацію, заявник  підтверджує, що за відомою йому інформацією інших селекціонерів немає;</w:t>
            </w:r>
          </w:p>
          <w:p w:rsidR="00717C1B" w:rsidRPr="00FD7754" w:rsidRDefault="00717C1B" w:rsidP="006C0D26">
            <w:pPr>
              <w:ind w:firstLine="840"/>
              <w:jc w:val="both"/>
              <w:rPr>
                <w:color w:val="000000" w:themeColor="text1"/>
                <w:sz w:val="28"/>
                <w:szCs w:val="28"/>
              </w:rPr>
            </w:pPr>
            <w:r w:rsidRPr="00FD7754">
              <w:rPr>
                <w:b/>
                <w:color w:val="000000" w:themeColor="text1"/>
                <w:sz w:val="28"/>
                <w:szCs w:val="28"/>
              </w:rPr>
              <w:t>ім'я та адресу місця проживання автора (авторів); (якщо цього вимагає автор сорту з метою набуття особистих немайнових прав інтелектуальної власності на сорт)</w:t>
            </w:r>
          </w:p>
          <w:p w:rsidR="00717C1B" w:rsidRPr="00FD7754" w:rsidRDefault="00717C1B" w:rsidP="006C0D26">
            <w:pPr>
              <w:ind w:firstLine="840"/>
              <w:jc w:val="both"/>
              <w:rPr>
                <w:color w:val="000000" w:themeColor="text1"/>
                <w:sz w:val="28"/>
                <w:szCs w:val="28"/>
              </w:rPr>
            </w:pPr>
            <w:r w:rsidRPr="00FD7754">
              <w:rPr>
                <w:b/>
                <w:color w:val="000000" w:themeColor="text1"/>
                <w:sz w:val="28"/>
                <w:szCs w:val="28"/>
              </w:rPr>
              <w:t>зазначення ботанічного таксона (українською та латинською мовами);</w:t>
            </w:r>
          </w:p>
          <w:p w:rsidR="00717C1B" w:rsidRPr="00FD7754" w:rsidRDefault="00717C1B" w:rsidP="006C0D26">
            <w:pPr>
              <w:ind w:firstLine="840"/>
              <w:jc w:val="both"/>
              <w:rPr>
                <w:b/>
                <w:color w:val="000000" w:themeColor="text1"/>
                <w:sz w:val="28"/>
                <w:szCs w:val="28"/>
              </w:rPr>
            </w:pPr>
            <w:r w:rsidRPr="00FD7754">
              <w:rPr>
                <w:b/>
                <w:color w:val="000000" w:themeColor="text1"/>
                <w:sz w:val="28"/>
                <w:szCs w:val="28"/>
              </w:rPr>
              <w:t>запропоновану назву сорту;</w:t>
            </w:r>
          </w:p>
          <w:p w:rsidR="00717C1B" w:rsidRPr="00FD7754" w:rsidRDefault="00717C1B" w:rsidP="006C0D26">
            <w:pPr>
              <w:ind w:firstLine="840"/>
              <w:jc w:val="both"/>
              <w:rPr>
                <w:b/>
                <w:color w:val="000000" w:themeColor="text1"/>
                <w:sz w:val="28"/>
                <w:szCs w:val="28"/>
              </w:rPr>
            </w:pPr>
            <w:r w:rsidRPr="00FD7754">
              <w:rPr>
                <w:b/>
                <w:color w:val="000000" w:themeColor="text1"/>
                <w:sz w:val="28"/>
                <w:szCs w:val="28"/>
              </w:rPr>
              <w:t>відомості про інші заявки щодо цього сорту;</w:t>
            </w:r>
          </w:p>
          <w:p w:rsidR="00717C1B" w:rsidRPr="00FD7754" w:rsidRDefault="00717C1B" w:rsidP="006C0D26">
            <w:pPr>
              <w:ind w:firstLine="840"/>
              <w:jc w:val="both"/>
              <w:rPr>
                <w:color w:val="000000" w:themeColor="text1"/>
                <w:sz w:val="28"/>
                <w:szCs w:val="28"/>
              </w:rPr>
            </w:pPr>
            <w:r w:rsidRPr="00FD7754">
              <w:rPr>
                <w:b/>
                <w:color w:val="000000" w:themeColor="text1"/>
                <w:sz w:val="28"/>
                <w:szCs w:val="28"/>
              </w:rPr>
              <w:t>відомості про здійснене комерційне використання;</w:t>
            </w:r>
          </w:p>
          <w:p w:rsidR="00717C1B" w:rsidRPr="00FD7754" w:rsidRDefault="00717C1B" w:rsidP="006C0D26">
            <w:pPr>
              <w:ind w:firstLine="840"/>
              <w:jc w:val="both"/>
              <w:rPr>
                <w:b/>
                <w:color w:val="000000" w:themeColor="text1"/>
                <w:sz w:val="28"/>
                <w:szCs w:val="28"/>
              </w:rPr>
            </w:pPr>
            <w:r w:rsidRPr="00FD7754">
              <w:rPr>
                <w:b/>
                <w:color w:val="000000" w:themeColor="text1"/>
                <w:sz w:val="28"/>
                <w:szCs w:val="28"/>
              </w:rPr>
              <w:t>технічну анкету сорту, яка містить:</w:t>
            </w:r>
          </w:p>
          <w:p w:rsidR="00717C1B" w:rsidRPr="00FD7754" w:rsidRDefault="00717C1B" w:rsidP="006C0D26">
            <w:pPr>
              <w:ind w:firstLine="840"/>
              <w:jc w:val="both"/>
              <w:rPr>
                <w:b/>
                <w:color w:val="000000" w:themeColor="text1"/>
                <w:sz w:val="28"/>
                <w:szCs w:val="28"/>
              </w:rPr>
            </w:pPr>
            <w:r w:rsidRPr="00FD7754">
              <w:rPr>
                <w:b/>
                <w:color w:val="000000" w:themeColor="text1"/>
                <w:sz w:val="28"/>
                <w:szCs w:val="28"/>
              </w:rPr>
              <w:t>відомості про походження сорту, які містять методи та вихідні форми, що використовуються для його створення, які є окремим документом вважаються конфіденційною інформацією та зберігаються Компетентним органом та експертним закладом у таємниці;</w:t>
            </w:r>
          </w:p>
          <w:p w:rsidR="00717C1B" w:rsidRPr="00FD7754" w:rsidRDefault="00717C1B" w:rsidP="006C0D26">
            <w:pPr>
              <w:ind w:firstLine="840"/>
              <w:jc w:val="both"/>
              <w:rPr>
                <w:color w:val="000000" w:themeColor="text1"/>
                <w:sz w:val="28"/>
                <w:szCs w:val="28"/>
              </w:rPr>
            </w:pPr>
            <w:r w:rsidRPr="00FD7754">
              <w:rPr>
                <w:b/>
                <w:color w:val="000000" w:themeColor="text1"/>
                <w:sz w:val="28"/>
                <w:szCs w:val="28"/>
              </w:rPr>
              <w:t>інші визначені Компетентним органом обґрунтовані відомості, необхідні для набуття прав на сорт.</w:t>
            </w:r>
          </w:p>
        </w:tc>
      </w:tr>
      <w:tr w:rsidR="00A33E2B" w:rsidRPr="00FD7754" w:rsidTr="00A33E2B">
        <w:trPr>
          <w:trHeight w:val="4830"/>
        </w:trPr>
        <w:tc>
          <w:tcPr>
            <w:tcW w:w="2500" w:type="pct"/>
            <w:tcBorders>
              <w:bottom w:val="single" w:sz="4" w:space="0" w:color="auto"/>
            </w:tcBorders>
          </w:tcPr>
          <w:p w:rsidR="00A33E2B" w:rsidRPr="00FD7754" w:rsidRDefault="00A33E2B" w:rsidP="006C0D26">
            <w:pPr>
              <w:ind w:firstLine="840"/>
              <w:jc w:val="both"/>
              <w:rPr>
                <w:b/>
                <w:strike/>
                <w:color w:val="000000" w:themeColor="text1"/>
                <w:sz w:val="28"/>
                <w:szCs w:val="28"/>
              </w:rPr>
            </w:pPr>
            <w:r w:rsidRPr="00FD7754">
              <w:rPr>
                <w:color w:val="000000" w:themeColor="text1"/>
                <w:sz w:val="28"/>
                <w:szCs w:val="28"/>
              </w:rPr>
              <w:lastRenderedPageBreak/>
              <w:t>4. У порядку, встановленому Компетентним органом,</w:t>
            </w:r>
            <w:r w:rsidRPr="00FD7754">
              <w:rPr>
                <w:b/>
                <w:strike/>
                <w:color w:val="000000" w:themeColor="text1"/>
                <w:sz w:val="28"/>
                <w:szCs w:val="28"/>
              </w:rPr>
              <w:t xml:space="preserve"> до заявки додаються </w:t>
            </w:r>
            <w:r w:rsidRPr="00FD7754">
              <w:rPr>
                <w:color w:val="000000" w:themeColor="text1"/>
                <w:sz w:val="28"/>
                <w:szCs w:val="28"/>
              </w:rPr>
              <w:t>зразки посадкового матеріалу об'єкта заявки в кількості та якості, необхідних для проведення його кваліфікаційної експертизи та зберігання.</w:t>
            </w:r>
          </w:p>
          <w:p w:rsidR="00717C1B" w:rsidRPr="002E384C" w:rsidRDefault="002E384C" w:rsidP="002E384C">
            <w:pPr>
              <w:ind w:firstLine="709"/>
              <w:jc w:val="both"/>
              <w:rPr>
                <w:color w:val="000000" w:themeColor="text1"/>
                <w:sz w:val="28"/>
                <w:szCs w:val="28"/>
              </w:rPr>
            </w:pPr>
            <w:r w:rsidRPr="00872A84">
              <w:rPr>
                <w:color w:val="000000" w:themeColor="text1"/>
                <w:sz w:val="28"/>
                <w:szCs w:val="28"/>
              </w:rPr>
              <w:t>Зразки посадкового матеріалу батьківських компонентів об'єкта заявки не додаються. Компетентний орган може затребувати зразки посадкового матеріалу батьківських компонентів об'єкта заявки у порядку, встановлених Кабінетом Міністрів України.</w:t>
            </w:r>
          </w:p>
          <w:p w:rsidR="00A33E2B" w:rsidRPr="00FD7754" w:rsidRDefault="00A33E2B" w:rsidP="00717C1B">
            <w:pPr>
              <w:ind w:firstLine="873"/>
              <w:jc w:val="both"/>
              <w:rPr>
                <w:color w:val="000000" w:themeColor="text1"/>
                <w:sz w:val="28"/>
                <w:szCs w:val="28"/>
              </w:rPr>
            </w:pPr>
            <w:r w:rsidRPr="00FD7754">
              <w:rPr>
                <w:color w:val="000000" w:themeColor="text1"/>
                <w:sz w:val="28"/>
                <w:szCs w:val="28"/>
              </w:rPr>
              <w:t>За зверненням заявника Компетентний орган враховує результати експертизи батьківських компонентів, проведеної компетентним органом будь-якої іншої держави-учасниці.</w:t>
            </w:r>
          </w:p>
          <w:p w:rsidR="00A33E2B" w:rsidRPr="00FD7754" w:rsidRDefault="00A33E2B" w:rsidP="006C0D26">
            <w:pPr>
              <w:ind w:firstLine="840"/>
              <w:jc w:val="both"/>
              <w:rPr>
                <w:b/>
                <w:strike/>
                <w:color w:val="000000" w:themeColor="text1"/>
                <w:sz w:val="28"/>
                <w:szCs w:val="28"/>
              </w:rPr>
            </w:pPr>
            <w:r w:rsidRPr="00FD7754">
              <w:rPr>
                <w:b/>
                <w:strike/>
                <w:color w:val="000000" w:themeColor="text1"/>
                <w:sz w:val="28"/>
                <w:szCs w:val="28"/>
              </w:rPr>
              <w:t>(до статті 20 включено частину четверту згідно</w:t>
            </w:r>
            <w:r w:rsidRPr="00FD7754">
              <w:rPr>
                <w:b/>
                <w:strike/>
                <w:color w:val="000000" w:themeColor="text1"/>
                <w:sz w:val="28"/>
                <w:szCs w:val="28"/>
              </w:rPr>
              <w:br/>
              <w:t xml:space="preserve"> із Законом України від 08.12.2015 р. N 864-VIII)</w:t>
            </w:r>
          </w:p>
        </w:tc>
        <w:tc>
          <w:tcPr>
            <w:tcW w:w="2500" w:type="pct"/>
            <w:tcBorders>
              <w:bottom w:val="single" w:sz="4" w:space="0" w:color="auto"/>
            </w:tcBorders>
          </w:tcPr>
          <w:p w:rsidR="00A33E2B" w:rsidRPr="00FD7754" w:rsidRDefault="00A33E2B" w:rsidP="00717C1B">
            <w:pPr>
              <w:ind w:firstLine="840"/>
              <w:contextualSpacing/>
              <w:jc w:val="both"/>
              <w:rPr>
                <w:b/>
                <w:color w:val="000000" w:themeColor="text1"/>
                <w:sz w:val="28"/>
                <w:szCs w:val="28"/>
              </w:rPr>
            </w:pPr>
            <w:r w:rsidRPr="00FD7754">
              <w:rPr>
                <w:sz w:val="28"/>
                <w:szCs w:val="28"/>
              </w:rPr>
              <w:t xml:space="preserve">4. У </w:t>
            </w:r>
            <w:r w:rsidRPr="00FD7754">
              <w:rPr>
                <w:color w:val="000000" w:themeColor="text1"/>
                <w:sz w:val="28"/>
                <w:szCs w:val="28"/>
              </w:rPr>
              <w:t>порядку, встановленому Компетентним органом,</w:t>
            </w:r>
            <w:r w:rsidRPr="00FD7754">
              <w:rPr>
                <w:b/>
                <w:color w:val="000000" w:themeColor="text1"/>
                <w:sz w:val="28"/>
                <w:szCs w:val="28"/>
              </w:rPr>
              <w:t xml:space="preserve"> надаються офіційні </w:t>
            </w:r>
            <w:r w:rsidRPr="00FD7754">
              <w:rPr>
                <w:color w:val="000000" w:themeColor="text1"/>
                <w:sz w:val="28"/>
                <w:szCs w:val="28"/>
              </w:rPr>
              <w:t>зразки посадкового матеріалу об’єкта заявки в кількості та якості, необхідних для проведення його кваліфікаційної експертизи та</w:t>
            </w:r>
            <w:r w:rsidRPr="00FD7754">
              <w:rPr>
                <w:b/>
                <w:color w:val="000000" w:themeColor="text1"/>
                <w:sz w:val="28"/>
                <w:szCs w:val="28"/>
              </w:rPr>
              <w:t xml:space="preserve"> довготривалого </w:t>
            </w:r>
            <w:r w:rsidRPr="00FD7754">
              <w:rPr>
                <w:color w:val="000000" w:themeColor="text1"/>
                <w:sz w:val="28"/>
                <w:szCs w:val="28"/>
              </w:rPr>
              <w:t>зберігання</w:t>
            </w:r>
            <w:r w:rsidR="00717C1B">
              <w:rPr>
                <w:color w:val="000000" w:themeColor="text1"/>
                <w:sz w:val="28"/>
                <w:szCs w:val="28"/>
              </w:rPr>
              <w:t>.</w:t>
            </w:r>
          </w:p>
          <w:p w:rsidR="00A33E2B" w:rsidRPr="002E384C" w:rsidRDefault="002E384C" w:rsidP="002E384C">
            <w:pPr>
              <w:ind w:firstLine="709"/>
              <w:jc w:val="both"/>
              <w:rPr>
                <w:color w:val="000000" w:themeColor="text1"/>
                <w:sz w:val="28"/>
                <w:szCs w:val="28"/>
              </w:rPr>
            </w:pPr>
            <w:r w:rsidRPr="00872A84">
              <w:rPr>
                <w:color w:val="000000" w:themeColor="text1"/>
                <w:sz w:val="28"/>
                <w:szCs w:val="28"/>
              </w:rPr>
              <w:t>Зразки посадкового матеріалу батьківських компонентів об'єкта заявки не додаються. Компетентний орган може затребувати зразки посадкового матеріалу батьківських компонентів об'єкта заявки у порядку, встановлених Кабінетом Міністрів України.</w:t>
            </w:r>
          </w:p>
          <w:p w:rsidR="00A33E2B" w:rsidRPr="00FD7754" w:rsidRDefault="00A33E2B" w:rsidP="006C0D26">
            <w:pPr>
              <w:ind w:firstLine="840"/>
              <w:jc w:val="both"/>
              <w:rPr>
                <w:color w:val="000000" w:themeColor="text1"/>
                <w:sz w:val="28"/>
                <w:szCs w:val="28"/>
              </w:rPr>
            </w:pPr>
            <w:r w:rsidRPr="00FD7754">
              <w:rPr>
                <w:color w:val="000000" w:themeColor="text1"/>
                <w:sz w:val="28"/>
                <w:szCs w:val="28"/>
              </w:rPr>
              <w:t>За зверненням заявника Компетентний орган враховує результати експертизи батьківських компонентів, проведеної компетентним органом будь-якої іншої держави-учасниці.</w:t>
            </w:r>
          </w:p>
          <w:p w:rsidR="001B7803" w:rsidRPr="00FD7754" w:rsidRDefault="00A33E2B" w:rsidP="003B567A">
            <w:pPr>
              <w:ind w:firstLine="840"/>
              <w:jc w:val="both"/>
              <w:rPr>
                <w:b/>
                <w:color w:val="000000" w:themeColor="text1"/>
                <w:sz w:val="28"/>
                <w:szCs w:val="28"/>
              </w:rPr>
            </w:pPr>
            <w:r w:rsidRPr="00FD7754">
              <w:rPr>
                <w:b/>
                <w:color w:val="000000" w:themeColor="text1"/>
                <w:sz w:val="28"/>
                <w:szCs w:val="28"/>
              </w:rPr>
              <w:t xml:space="preserve">У випадку, коли батьківський компонент (лінія, гібрид) входить до складу декількох об’єктів заявки одного заявника, затребування зразків насіння цього батьківського компонента для кваліфікаційної експертизи на відмінність, однорідність та стабільність здійснюється під час першої подачі для експертизи об’єкта заявки в Україні. </w:t>
            </w:r>
          </w:p>
        </w:tc>
      </w:tr>
      <w:tr w:rsidR="00A33E2B" w:rsidRPr="00FD7754" w:rsidTr="00A33E2B">
        <w:tc>
          <w:tcPr>
            <w:tcW w:w="2500" w:type="pct"/>
          </w:tcPr>
          <w:p w:rsidR="00A33E2B" w:rsidRPr="00FD7754" w:rsidRDefault="00A33E2B" w:rsidP="00A33E2B">
            <w:pPr>
              <w:ind w:firstLine="840"/>
              <w:jc w:val="both"/>
              <w:rPr>
                <w:b/>
                <w:strike/>
                <w:color w:val="000000" w:themeColor="text1"/>
                <w:sz w:val="28"/>
                <w:szCs w:val="28"/>
              </w:rPr>
            </w:pPr>
            <w:r w:rsidRPr="00FD7754">
              <w:rPr>
                <w:color w:val="000000" w:themeColor="text1"/>
                <w:sz w:val="28"/>
                <w:szCs w:val="28"/>
              </w:rPr>
              <w:t>5. Автор сорту має право вимагати, щоб його не згадували як автора в будь-якій публікації про заявку чи патент.</w:t>
            </w:r>
          </w:p>
          <w:p w:rsidR="00A33E2B" w:rsidRPr="00FD7754" w:rsidRDefault="00A33E2B" w:rsidP="00A33E2B">
            <w:pPr>
              <w:ind w:firstLine="840"/>
              <w:jc w:val="both"/>
              <w:rPr>
                <w:color w:val="000000" w:themeColor="text1"/>
                <w:sz w:val="28"/>
                <w:szCs w:val="28"/>
              </w:rPr>
            </w:pPr>
            <w:r w:rsidRPr="00FD7754">
              <w:rPr>
                <w:b/>
                <w:strike/>
                <w:color w:val="000000" w:themeColor="text1"/>
                <w:sz w:val="28"/>
                <w:szCs w:val="28"/>
              </w:rPr>
              <w:t>Якщо трудовим договором (контрактом) або договором про створення за замовленням між автором і роботодавцем передбачено відмову автора (авторів) від особистих немайнових прав інтелектуальної власності на сорт, а в заяві не зазначено наміру набути немайнові права інтелектуальної власності на сорт рослин, ім'я та адреса місця проживання автора (авторів) у заявці можуть не зазначатися.</w:t>
            </w:r>
          </w:p>
        </w:tc>
        <w:tc>
          <w:tcPr>
            <w:tcW w:w="2500" w:type="pct"/>
          </w:tcPr>
          <w:p w:rsidR="00A33E2B" w:rsidRPr="00FD7754" w:rsidRDefault="00A33E2B" w:rsidP="006C0D26">
            <w:pPr>
              <w:ind w:firstLine="840"/>
              <w:jc w:val="both"/>
              <w:rPr>
                <w:color w:val="000000" w:themeColor="text1"/>
                <w:sz w:val="28"/>
                <w:szCs w:val="28"/>
              </w:rPr>
            </w:pPr>
            <w:r w:rsidRPr="00FD7754">
              <w:rPr>
                <w:color w:val="000000" w:themeColor="text1"/>
                <w:sz w:val="28"/>
                <w:szCs w:val="28"/>
              </w:rPr>
              <w:t>5. Автор сорту має право вимагати, щоб його згадували як автора в документах заявки, а також у будь-якій публікації про заявку чи патент.</w:t>
            </w:r>
          </w:p>
          <w:p w:rsidR="00A33E2B" w:rsidRPr="00FD7754" w:rsidRDefault="00A33E2B" w:rsidP="006C0D26">
            <w:pPr>
              <w:ind w:firstLine="840"/>
              <w:jc w:val="both"/>
              <w:rPr>
                <w:b/>
                <w:color w:val="000000" w:themeColor="text1"/>
                <w:sz w:val="28"/>
                <w:szCs w:val="28"/>
              </w:rPr>
            </w:pPr>
            <w:r w:rsidRPr="00FD7754">
              <w:rPr>
                <w:b/>
                <w:color w:val="000000" w:themeColor="text1"/>
                <w:sz w:val="28"/>
                <w:szCs w:val="28"/>
              </w:rPr>
              <w:t>Якщо автор (автори) відмовляється (відмовляються) від особистих немайнових прав інтелектуальної власності на сорт, в заяві не зазначається намір набути немайнові права інтелектуальної власності на сорт рослин, а ім'я та адреса місця проживання автора (авторів) у заявці не зазначаються. Відповідальність за наведення інформації щодо відсутності такого наміру покладається на заявника.</w:t>
            </w:r>
          </w:p>
          <w:p w:rsidR="00A33E2B" w:rsidRPr="00FD7754" w:rsidRDefault="00A33E2B" w:rsidP="006C0D26">
            <w:pPr>
              <w:ind w:firstLine="840"/>
              <w:jc w:val="both"/>
              <w:rPr>
                <w:color w:val="000000" w:themeColor="text1"/>
                <w:sz w:val="28"/>
                <w:szCs w:val="28"/>
              </w:rPr>
            </w:pPr>
            <w:r w:rsidRPr="00FD7754">
              <w:rPr>
                <w:b/>
                <w:color w:val="000000" w:themeColor="text1"/>
                <w:sz w:val="28"/>
                <w:szCs w:val="28"/>
              </w:rPr>
              <w:lastRenderedPageBreak/>
              <w:t>Додаткові підтверджуючі документи не можуть вимагатися Компетентним органом та/або експертним закладом.</w:t>
            </w:r>
          </w:p>
        </w:tc>
      </w:tr>
      <w:tr w:rsidR="00A33E2B" w:rsidRPr="00FD7754" w:rsidTr="00A33E2B">
        <w:tc>
          <w:tcPr>
            <w:tcW w:w="2500" w:type="pct"/>
          </w:tcPr>
          <w:p w:rsidR="00A33E2B" w:rsidRPr="00FD7754" w:rsidRDefault="00A33E2B" w:rsidP="00A33E2B">
            <w:pPr>
              <w:ind w:firstLine="840"/>
              <w:jc w:val="both"/>
              <w:rPr>
                <w:b/>
                <w:strike/>
                <w:color w:val="000000" w:themeColor="text1"/>
                <w:sz w:val="28"/>
                <w:szCs w:val="28"/>
              </w:rPr>
            </w:pPr>
            <w:r w:rsidRPr="00FD7754">
              <w:rPr>
                <w:b/>
                <w:strike/>
                <w:color w:val="000000" w:themeColor="text1"/>
                <w:sz w:val="28"/>
                <w:szCs w:val="28"/>
              </w:rPr>
              <w:lastRenderedPageBreak/>
              <w:t>6. Частину шосту статті 20 виключено</w:t>
            </w:r>
          </w:p>
        </w:tc>
        <w:tc>
          <w:tcPr>
            <w:tcW w:w="2500" w:type="pct"/>
          </w:tcPr>
          <w:p w:rsidR="00A33E2B" w:rsidRPr="00FD7754" w:rsidRDefault="00A33E2B" w:rsidP="00A33E2B">
            <w:pPr>
              <w:ind w:firstLine="840"/>
              <w:jc w:val="both"/>
              <w:rPr>
                <w:b/>
                <w:color w:val="000000" w:themeColor="text1"/>
                <w:sz w:val="28"/>
                <w:szCs w:val="28"/>
              </w:rPr>
            </w:pPr>
            <w:r w:rsidRPr="00FD7754">
              <w:rPr>
                <w:b/>
                <w:color w:val="000000" w:themeColor="text1"/>
                <w:sz w:val="28"/>
                <w:szCs w:val="28"/>
              </w:rPr>
              <w:t>6. Інші обґрунтовані вимоги до документів заявки визначаються Компетентним органом.</w:t>
            </w:r>
          </w:p>
        </w:tc>
      </w:tr>
      <w:tr w:rsidR="00A33E2B" w:rsidRPr="00FD7754" w:rsidTr="00A33E2B">
        <w:tc>
          <w:tcPr>
            <w:tcW w:w="2500" w:type="pct"/>
          </w:tcPr>
          <w:p w:rsidR="00A33E2B" w:rsidRPr="00FD7754" w:rsidRDefault="00A33E2B" w:rsidP="00A33E2B">
            <w:pPr>
              <w:ind w:firstLine="840"/>
              <w:jc w:val="both"/>
              <w:rPr>
                <w:b/>
                <w:strike/>
                <w:color w:val="000000" w:themeColor="text1"/>
                <w:sz w:val="28"/>
                <w:szCs w:val="28"/>
              </w:rPr>
            </w:pPr>
            <w:r w:rsidRPr="00FD7754">
              <w:rPr>
                <w:b/>
                <w:strike/>
                <w:color w:val="000000" w:themeColor="text1"/>
                <w:sz w:val="28"/>
                <w:szCs w:val="28"/>
              </w:rPr>
              <w:t>7. Інші вимоги до документів заявки визначаються центральним органом виконавчої влади, що забезпечує формування державної політики у сфері охорони прав на сорти рослин.</w:t>
            </w:r>
          </w:p>
        </w:tc>
        <w:tc>
          <w:tcPr>
            <w:tcW w:w="2500" w:type="pct"/>
          </w:tcPr>
          <w:p w:rsidR="00A33E2B" w:rsidRPr="00FD7754" w:rsidRDefault="00A33E2B" w:rsidP="00A33E2B">
            <w:pPr>
              <w:ind w:firstLine="840"/>
              <w:jc w:val="both"/>
              <w:rPr>
                <w:b/>
                <w:color w:val="000000" w:themeColor="text1"/>
                <w:sz w:val="28"/>
                <w:szCs w:val="28"/>
              </w:rPr>
            </w:pPr>
            <w:r w:rsidRPr="00FD7754">
              <w:rPr>
                <w:b/>
                <w:color w:val="000000" w:themeColor="text1"/>
                <w:sz w:val="28"/>
                <w:szCs w:val="28"/>
              </w:rPr>
              <w:t>7.  За подання заявки сплачується збір. Документ про сплату збору надається до Компетентного органу разом із заявкою.</w:t>
            </w:r>
          </w:p>
        </w:tc>
      </w:tr>
      <w:tr w:rsidR="00A33E2B" w:rsidRPr="00FD7754" w:rsidTr="00A33E2B">
        <w:tc>
          <w:tcPr>
            <w:tcW w:w="2500" w:type="pct"/>
          </w:tcPr>
          <w:p w:rsidR="00A33E2B" w:rsidRPr="00FD7754" w:rsidRDefault="00A33E2B" w:rsidP="00A33E2B">
            <w:pPr>
              <w:ind w:firstLine="840"/>
              <w:jc w:val="both"/>
              <w:rPr>
                <w:b/>
                <w:color w:val="000000" w:themeColor="text1"/>
                <w:sz w:val="28"/>
                <w:szCs w:val="28"/>
              </w:rPr>
            </w:pPr>
            <w:r w:rsidRPr="00FD7754">
              <w:rPr>
                <w:b/>
                <w:strike/>
                <w:color w:val="000000" w:themeColor="text1"/>
                <w:sz w:val="28"/>
                <w:szCs w:val="28"/>
              </w:rPr>
              <w:t>8. За подання заявки сплачується збір. Документ про сплату збору надається до Компетентного органу разом із заявкою або протягом двох місяців від дати подання заявки.</w:t>
            </w:r>
          </w:p>
        </w:tc>
        <w:tc>
          <w:tcPr>
            <w:tcW w:w="2500" w:type="pct"/>
          </w:tcPr>
          <w:p w:rsidR="00A33E2B" w:rsidRPr="00FD7754" w:rsidRDefault="00A33E2B" w:rsidP="00A33E2B">
            <w:pPr>
              <w:ind w:firstLine="840"/>
              <w:jc w:val="both"/>
              <w:rPr>
                <w:b/>
                <w:color w:val="000000" w:themeColor="text1"/>
                <w:sz w:val="28"/>
                <w:szCs w:val="28"/>
              </w:rPr>
            </w:pPr>
            <w:r w:rsidRPr="00FD7754">
              <w:rPr>
                <w:b/>
                <w:color w:val="000000" w:themeColor="text1"/>
                <w:sz w:val="28"/>
                <w:szCs w:val="28"/>
              </w:rPr>
              <w:t>Виключити</w:t>
            </w:r>
          </w:p>
        </w:tc>
      </w:tr>
      <w:tr w:rsidR="00A33E2B" w:rsidRPr="00FD7754" w:rsidTr="00A33E2B">
        <w:tc>
          <w:tcPr>
            <w:tcW w:w="2500" w:type="pct"/>
          </w:tcPr>
          <w:p w:rsidR="00A33E2B" w:rsidRPr="00FD7754" w:rsidRDefault="00A33E2B" w:rsidP="00A33E2B">
            <w:pPr>
              <w:ind w:firstLine="840"/>
              <w:jc w:val="both"/>
              <w:rPr>
                <w:b/>
                <w:color w:val="000000" w:themeColor="text1"/>
                <w:sz w:val="28"/>
                <w:szCs w:val="28"/>
              </w:rPr>
            </w:pPr>
            <w:r w:rsidRPr="00FD7754">
              <w:rPr>
                <w:b/>
                <w:color w:val="000000" w:themeColor="text1"/>
                <w:sz w:val="28"/>
                <w:szCs w:val="28"/>
              </w:rPr>
              <w:t>Стаття 21. Дата, на яку заявка вважається поданою</w:t>
            </w:r>
          </w:p>
        </w:tc>
        <w:tc>
          <w:tcPr>
            <w:tcW w:w="2500" w:type="pct"/>
          </w:tcPr>
          <w:p w:rsidR="00A33E2B" w:rsidRPr="00FD7754" w:rsidRDefault="00A33E2B" w:rsidP="00A33E2B">
            <w:pPr>
              <w:ind w:firstLine="840"/>
              <w:jc w:val="both"/>
              <w:rPr>
                <w:b/>
                <w:color w:val="000000" w:themeColor="text1"/>
                <w:sz w:val="28"/>
                <w:szCs w:val="28"/>
              </w:rPr>
            </w:pPr>
            <w:r w:rsidRPr="00FD7754">
              <w:rPr>
                <w:b/>
                <w:color w:val="000000" w:themeColor="text1"/>
                <w:sz w:val="28"/>
                <w:szCs w:val="28"/>
              </w:rPr>
              <w:t>Стаття 21. Дата, на яку заявка вважається поданою</w:t>
            </w:r>
          </w:p>
        </w:tc>
      </w:tr>
      <w:tr w:rsidR="00A33E2B" w:rsidRPr="00FD7754" w:rsidTr="00A33E2B">
        <w:tc>
          <w:tcPr>
            <w:tcW w:w="2500" w:type="pct"/>
          </w:tcPr>
          <w:p w:rsidR="00A33E2B" w:rsidRPr="00FD7754" w:rsidRDefault="00A33E2B" w:rsidP="00A33E2B">
            <w:pPr>
              <w:ind w:firstLine="840"/>
              <w:jc w:val="both"/>
              <w:rPr>
                <w:b/>
                <w:color w:val="000000" w:themeColor="text1"/>
                <w:sz w:val="28"/>
                <w:szCs w:val="28"/>
              </w:rPr>
            </w:pPr>
            <w:r w:rsidRPr="00FD7754">
              <w:rPr>
                <w:color w:val="000000" w:themeColor="text1"/>
                <w:sz w:val="28"/>
                <w:szCs w:val="28"/>
              </w:rPr>
              <w:t>1.</w:t>
            </w:r>
            <w:r w:rsidRPr="00FD7754">
              <w:rPr>
                <w:b/>
                <w:color w:val="000000" w:themeColor="text1"/>
                <w:sz w:val="28"/>
                <w:szCs w:val="28"/>
              </w:rPr>
              <w:t xml:space="preserve"> </w:t>
            </w:r>
            <w:r w:rsidRPr="00FD7754">
              <w:rPr>
                <w:color w:val="000000" w:themeColor="text1"/>
                <w:sz w:val="28"/>
                <w:szCs w:val="28"/>
              </w:rPr>
              <w:t>Датою подання заявки вважається дата одержання Компетентним органом матеріалів заявки, передбачених частиною третьою статті 20 цього Закону, або частини матеріалів, що містять принаймні:</w:t>
            </w:r>
          </w:p>
        </w:tc>
        <w:tc>
          <w:tcPr>
            <w:tcW w:w="2500" w:type="pct"/>
          </w:tcPr>
          <w:p w:rsidR="00A33E2B" w:rsidRPr="00FD7754" w:rsidRDefault="00A33E2B" w:rsidP="00A33E2B">
            <w:pPr>
              <w:ind w:firstLine="840"/>
              <w:jc w:val="both"/>
              <w:rPr>
                <w:b/>
                <w:color w:val="000000" w:themeColor="text1"/>
                <w:sz w:val="28"/>
                <w:szCs w:val="28"/>
              </w:rPr>
            </w:pPr>
            <w:r w:rsidRPr="00FD7754">
              <w:rPr>
                <w:b/>
                <w:color w:val="000000" w:themeColor="text1"/>
                <w:sz w:val="28"/>
                <w:szCs w:val="28"/>
              </w:rPr>
              <w:t>1</w:t>
            </w:r>
            <w:r w:rsidRPr="00FD7754">
              <w:rPr>
                <w:color w:val="000000" w:themeColor="text1"/>
                <w:sz w:val="28"/>
                <w:szCs w:val="28"/>
              </w:rPr>
              <w:t xml:space="preserve">.Датою подання заявки вважається дата одержання Компетентним органом матеріалів заявки </w:t>
            </w:r>
            <w:r w:rsidRPr="00FD7754">
              <w:rPr>
                <w:b/>
                <w:color w:val="000000" w:themeColor="text1"/>
                <w:sz w:val="28"/>
                <w:szCs w:val="28"/>
              </w:rPr>
              <w:t xml:space="preserve">у паперовій або електронній формі, </w:t>
            </w:r>
            <w:r w:rsidRPr="002E384C">
              <w:rPr>
                <w:color w:val="000000" w:themeColor="text1"/>
                <w:sz w:val="28"/>
                <w:szCs w:val="28"/>
              </w:rPr>
              <w:t xml:space="preserve">передбачених частиною </w:t>
            </w:r>
            <w:r w:rsidRPr="00FD7754">
              <w:rPr>
                <w:b/>
                <w:color w:val="000000" w:themeColor="text1"/>
                <w:sz w:val="28"/>
                <w:szCs w:val="28"/>
              </w:rPr>
              <w:t>т</w:t>
            </w:r>
            <w:r w:rsidRPr="00FD7754">
              <w:rPr>
                <w:color w:val="000000" w:themeColor="text1"/>
                <w:sz w:val="28"/>
                <w:szCs w:val="28"/>
              </w:rPr>
              <w:t>ретьою статті 20 цього Закону, або частини матеріалів, що містять принаймні:</w:t>
            </w:r>
          </w:p>
        </w:tc>
      </w:tr>
      <w:tr w:rsidR="00A33E2B" w:rsidRPr="00FD7754" w:rsidTr="00A33E2B">
        <w:tc>
          <w:tcPr>
            <w:tcW w:w="2500" w:type="pct"/>
          </w:tcPr>
          <w:p w:rsidR="00A33E2B" w:rsidRPr="00FD7754" w:rsidRDefault="00A33E2B" w:rsidP="00A33E2B">
            <w:pPr>
              <w:ind w:firstLine="840"/>
              <w:jc w:val="both"/>
              <w:rPr>
                <w:b/>
                <w:color w:val="000000" w:themeColor="text1"/>
                <w:sz w:val="28"/>
                <w:szCs w:val="28"/>
              </w:rPr>
            </w:pPr>
            <w:r w:rsidRPr="00FD7754">
              <w:rPr>
                <w:b/>
                <w:color w:val="000000" w:themeColor="text1"/>
                <w:sz w:val="28"/>
                <w:szCs w:val="28"/>
              </w:rPr>
              <w:t>…</w:t>
            </w:r>
          </w:p>
          <w:p w:rsidR="00A33E2B" w:rsidRPr="00FD7754" w:rsidRDefault="00A33E2B" w:rsidP="00A33E2B">
            <w:pPr>
              <w:ind w:firstLine="840"/>
              <w:jc w:val="both"/>
              <w:rPr>
                <w:b/>
                <w:color w:val="000000" w:themeColor="text1"/>
                <w:sz w:val="28"/>
                <w:szCs w:val="28"/>
              </w:rPr>
            </w:pPr>
            <w:r w:rsidRPr="00FD7754">
              <w:rPr>
                <w:color w:val="000000" w:themeColor="text1"/>
                <w:sz w:val="28"/>
                <w:szCs w:val="28"/>
              </w:rPr>
              <w:t>д)</w:t>
            </w:r>
            <w:r w:rsidRPr="00FD7754">
              <w:rPr>
                <w:b/>
                <w:color w:val="000000" w:themeColor="text1"/>
                <w:sz w:val="28"/>
                <w:szCs w:val="28"/>
              </w:rPr>
              <w:t xml:space="preserve"> </w:t>
            </w:r>
            <w:r w:rsidRPr="00FD7754">
              <w:rPr>
                <w:color w:val="000000" w:themeColor="text1"/>
                <w:sz w:val="28"/>
                <w:szCs w:val="28"/>
              </w:rPr>
              <w:t>технічну анкету сорту</w:t>
            </w:r>
            <w:r w:rsidRPr="00FD7754">
              <w:rPr>
                <w:b/>
                <w:color w:val="000000" w:themeColor="text1"/>
                <w:sz w:val="28"/>
                <w:szCs w:val="28"/>
              </w:rPr>
              <w:t>.</w:t>
            </w:r>
          </w:p>
        </w:tc>
        <w:tc>
          <w:tcPr>
            <w:tcW w:w="2500" w:type="pct"/>
          </w:tcPr>
          <w:p w:rsidR="00A33E2B" w:rsidRPr="00FD7754" w:rsidRDefault="00A33E2B" w:rsidP="00A33E2B">
            <w:pPr>
              <w:ind w:firstLine="840"/>
              <w:jc w:val="both"/>
              <w:rPr>
                <w:b/>
                <w:color w:val="000000" w:themeColor="text1"/>
                <w:sz w:val="28"/>
                <w:szCs w:val="28"/>
              </w:rPr>
            </w:pPr>
            <w:r w:rsidRPr="00FD7754">
              <w:rPr>
                <w:b/>
                <w:color w:val="000000" w:themeColor="text1"/>
                <w:sz w:val="28"/>
                <w:szCs w:val="28"/>
              </w:rPr>
              <w:t>…</w:t>
            </w:r>
          </w:p>
          <w:p w:rsidR="00A33E2B" w:rsidRPr="00FD7754" w:rsidRDefault="00A33E2B" w:rsidP="00A33E2B">
            <w:pPr>
              <w:ind w:firstLine="840"/>
              <w:jc w:val="both"/>
              <w:rPr>
                <w:b/>
                <w:color w:val="000000" w:themeColor="text1"/>
                <w:sz w:val="28"/>
                <w:szCs w:val="28"/>
              </w:rPr>
            </w:pPr>
            <w:r w:rsidRPr="00FD7754">
              <w:rPr>
                <w:color w:val="000000" w:themeColor="text1"/>
                <w:sz w:val="28"/>
                <w:szCs w:val="28"/>
              </w:rPr>
              <w:t>д) технічну анкету сорту</w:t>
            </w:r>
            <w:r w:rsidRPr="00FD7754">
              <w:rPr>
                <w:b/>
                <w:color w:val="000000" w:themeColor="text1"/>
                <w:sz w:val="28"/>
                <w:szCs w:val="28"/>
              </w:rPr>
              <w:t>;</w:t>
            </w:r>
          </w:p>
        </w:tc>
      </w:tr>
      <w:tr w:rsidR="00A33E2B" w:rsidRPr="00FD7754" w:rsidTr="00A33E2B">
        <w:tc>
          <w:tcPr>
            <w:tcW w:w="2500" w:type="pct"/>
          </w:tcPr>
          <w:p w:rsidR="00A33E2B" w:rsidRPr="00FD7754" w:rsidRDefault="00A33E2B" w:rsidP="00A33E2B">
            <w:pPr>
              <w:ind w:firstLine="840"/>
              <w:jc w:val="both"/>
              <w:rPr>
                <w:color w:val="000000" w:themeColor="text1"/>
                <w:sz w:val="28"/>
                <w:szCs w:val="28"/>
              </w:rPr>
            </w:pPr>
            <w:r w:rsidRPr="00FD7754">
              <w:rPr>
                <w:color w:val="000000" w:themeColor="text1"/>
                <w:sz w:val="28"/>
                <w:szCs w:val="28"/>
              </w:rPr>
              <w:t xml:space="preserve">2. Якщо Компетентний орган вважає, що на момент одержання матеріали заявки не відповідають вимогам частини першої цієї статті, </w:t>
            </w:r>
            <w:r w:rsidRPr="00FD7754">
              <w:rPr>
                <w:b/>
                <w:color w:val="000000" w:themeColor="text1"/>
                <w:sz w:val="28"/>
                <w:szCs w:val="28"/>
              </w:rPr>
              <w:t>вона</w:t>
            </w:r>
            <w:r w:rsidRPr="00FD7754">
              <w:rPr>
                <w:color w:val="000000" w:themeColor="text1"/>
                <w:sz w:val="28"/>
                <w:szCs w:val="28"/>
              </w:rPr>
              <w:t xml:space="preserve"> повідомляє про це заявника.</w:t>
            </w:r>
          </w:p>
        </w:tc>
        <w:tc>
          <w:tcPr>
            <w:tcW w:w="2500" w:type="pct"/>
          </w:tcPr>
          <w:p w:rsidR="00A33E2B" w:rsidRPr="00FD7754" w:rsidRDefault="00A33E2B" w:rsidP="00A33E2B">
            <w:pPr>
              <w:ind w:firstLine="840"/>
              <w:jc w:val="both"/>
              <w:rPr>
                <w:color w:val="000000" w:themeColor="text1"/>
                <w:sz w:val="28"/>
                <w:szCs w:val="28"/>
              </w:rPr>
            </w:pPr>
            <w:r w:rsidRPr="00FD7754">
              <w:rPr>
                <w:color w:val="000000" w:themeColor="text1"/>
                <w:sz w:val="28"/>
                <w:szCs w:val="28"/>
              </w:rPr>
              <w:t xml:space="preserve">2. Якщо Компетентний орган вважає, що на момент одержання матеріали заявки не відповідають вимогам частини першої цієї статті, </w:t>
            </w:r>
            <w:r w:rsidRPr="00FD7754">
              <w:rPr>
                <w:b/>
                <w:color w:val="000000" w:themeColor="text1"/>
                <w:sz w:val="28"/>
                <w:szCs w:val="28"/>
              </w:rPr>
              <w:t>він протягом двадцяти календарних днів</w:t>
            </w:r>
            <w:r w:rsidRPr="00FD7754">
              <w:rPr>
                <w:color w:val="000000" w:themeColor="text1"/>
                <w:sz w:val="28"/>
                <w:szCs w:val="28"/>
              </w:rPr>
              <w:t xml:space="preserve"> повідомляє про це заявника.</w:t>
            </w:r>
          </w:p>
        </w:tc>
      </w:tr>
      <w:tr w:rsidR="00A33E2B" w:rsidRPr="00FD7754" w:rsidTr="00A33E2B">
        <w:tc>
          <w:tcPr>
            <w:tcW w:w="2500" w:type="pct"/>
          </w:tcPr>
          <w:p w:rsidR="00A33E2B" w:rsidRPr="00FD7754" w:rsidRDefault="00A33E2B" w:rsidP="00A33E2B">
            <w:pPr>
              <w:ind w:firstLine="840"/>
              <w:jc w:val="both"/>
              <w:rPr>
                <w:color w:val="000000" w:themeColor="text1"/>
                <w:sz w:val="28"/>
                <w:szCs w:val="28"/>
              </w:rPr>
            </w:pPr>
            <w:r w:rsidRPr="00FD7754">
              <w:rPr>
                <w:color w:val="000000" w:themeColor="text1"/>
                <w:sz w:val="28"/>
                <w:szCs w:val="28"/>
              </w:rPr>
              <w:t xml:space="preserve">….У </w:t>
            </w:r>
            <w:r w:rsidRPr="00FD7754">
              <w:rPr>
                <w:b/>
                <w:color w:val="000000" w:themeColor="text1"/>
                <w:sz w:val="28"/>
                <w:szCs w:val="28"/>
              </w:rPr>
              <w:t>противному</w:t>
            </w:r>
            <w:r w:rsidRPr="00FD7754">
              <w:rPr>
                <w:color w:val="000000" w:themeColor="text1"/>
                <w:sz w:val="28"/>
                <w:szCs w:val="28"/>
              </w:rPr>
              <w:t xml:space="preserve"> разі заявка вважається неподаною, про що заявнику надсилається повідомлення.</w:t>
            </w:r>
          </w:p>
        </w:tc>
        <w:tc>
          <w:tcPr>
            <w:tcW w:w="2500" w:type="pct"/>
          </w:tcPr>
          <w:p w:rsidR="00A33E2B" w:rsidRPr="00FD7754" w:rsidRDefault="00A33E2B" w:rsidP="00A33E2B">
            <w:pPr>
              <w:ind w:firstLine="840"/>
              <w:jc w:val="both"/>
              <w:rPr>
                <w:color w:val="000000" w:themeColor="text1"/>
                <w:sz w:val="28"/>
                <w:szCs w:val="28"/>
              </w:rPr>
            </w:pPr>
            <w:r w:rsidRPr="00FD7754">
              <w:rPr>
                <w:color w:val="000000" w:themeColor="text1"/>
                <w:sz w:val="28"/>
                <w:szCs w:val="28"/>
              </w:rPr>
              <w:t>…У</w:t>
            </w:r>
            <w:r w:rsidRPr="00FD7754">
              <w:rPr>
                <w:b/>
                <w:color w:val="000000" w:themeColor="text1"/>
                <w:sz w:val="28"/>
                <w:szCs w:val="28"/>
              </w:rPr>
              <w:t xml:space="preserve"> іншому</w:t>
            </w:r>
            <w:r w:rsidRPr="00FD7754">
              <w:rPr>
                <w:color w:val="000000" w:themeColor="text1"/>
                <w:sz w:val="28"/>
                <w:szCs w:val="28"/>
              </w:rPr>
              <w:t xml:space="preserve"> разі заявка вважається неподаною, про що заявнику надсилається повідомлення.</w:t>
            </w:r>
          </w:p>
        </w:tc>
      </w:tr>
      <w:tr w:rsidR="00A33E2B" w:rsidRPr="00FD7754" w:rsidTr="00AC0F3D">
        <w:trPr>
          <w:trHeight w:val="3221"/>
        </w:trPr>
        <w:tc>
          <w:tcPr>
            <w:tcW w:w="2500" w:type="pct"/>
          </w:tcPr>
          <w:p w:rsidR="00A33E2B" w:rsidRPr="00FD7754" w:rsidRDefault="00A33E2B" w:rsidP="00A33E2B">
            <w:pPr>
              <w:ind w:firstLine="840"/>
              <w:jc w:val="both"/>
              <w:rPr>
                <w:b/>
                <w:strike/>
                <w:color w:val="000000" w:themeColor="text1"/>
                <w:sz w:val="28"/>
                <w:szCs w:val="28"/>
              </w:rPr>
            </w:pPr>
            <w:r w:rsidRPr="00FD7754">
              <w:rPr>
                <w:b/>
                <w:strike/>
                <w:color w:val="000000" w:themeColor="text1"/>
                <w:sz w:val="28"/>
                <w:szCs w:val="28"/>
              </w:rPr>
              <w:lastRenderedPageBreak/>
              <w:t>3. Рішення про встановлення дати подання заявки Компетентний орган надсилає заявникові після надходження документа про сплату збору за подання заявки. У разі несплати або несвоєчасної сплати збору рішення не надсилається, а заявка вважається відкликаною.</w:t>
            </w:r>
          </w:p>
        </w:tc>
        <w:tc>
          <w:tcPr>
            <w:tcW w:w="2500" w:type="pct"/>
          </w:tcPr>
          <w:p w:rsidR="00A33E2B" w:rsidRPr="00FD7754" w:rsidRDefault="00A33E2B" w:rsidP="00AC0F3D">
            <w:pPr>
              <w:ind w:firstLine="840"/>
              <w:jc w:val="both"/>
              <w:rPr>
                <w:b/>
                <w:color w:val="000000" w:themeColor="text1"/>
                <w:sz w:val="28"/>
                <w:szCs w:val="28"/>
              </w:rPr>
            </w:pPr>
            <w:r w:rsidRPr="00FD7754">
              <w:rPr>
                <w:b/>
                <w:color w:val="000000" w:themeColor="text1"/>
                <w:sz w:val="28"/>
                <w:szCs w:val="28"/>
              </w:rPr>
              <w:t>3. У разі надходження матеріалів, на підставі яких може бути встановлена дата подання заявки протягом двадцяти календарних днів заявникові надсилається повідомлення про прийняття заявки до розгляду (із зазначенням її номера та дати подання) та ввезення дослідних зразків сортів (з вказанням необхідної кількості) для цілей експертизи заявки з інформацією щодо сплати збору за проведення кваліфікаційної експертизи із зазначенням суми та реквізитів для оплати (за перший рік).</w:t>
            </w:r>
          </w:p>
        </w:tc>
      </w:tr>
      <w:tr w:rsidR="00A33E2B" w:rsidRPr="00FD7754" w:rsidTr="00A33E2B">
        <w:tc>
          <w:tcPr>
            <w:tcW w:w="2500" w:type="pct"/>
          </w:tcPr>
          <w:p w:rsidR="00A33E2B" w:rsidRPr="00FD7754" w:rsidRDefault="00A33E2B" w:rsidP="00A33E2B">
            <w:pPr>
              <w:ind w:firstLine="840"/>
              <w:jc w:val="both"/>
              <w:rPr>
                <w:b/>
                <w:color w:val="000000" w:themeColor="text1"/>
                <w:sz w:val="28"/>
                <w:szCs w:val="28"/>
              </w:rPr>
            </w:pPr>
            <w:r w:rsidRPr="00FD7754">
              <w:rPr>
                <w:b/>
                <w:color w:val="000000" w:themeColor="text1"/>
                <w:sz w:val="28"/>
                <w:szCs w:val="28"/>
              </w:rPr>
              <w:t>Стаття 23. Конфіденційність заявки</w:t>
            </w:r>
          </w:p>
        </w:tc>
        <w:tc>
          <w:tcPr>
            <w:tcW w:w="2500" w:type="pct"/>
          </w:tcPr>
          <w:p w:rsidR="00A33E2B" w:rsidRPr="00FD7754" w:rsidRDefault="00A33E2B" w:rsidP="00A33E2B">
            <w:pPr>
              <w:ind w:firstLine="840"/>
              <w:jc w:val="both"/>
              <w:rPr>
                <w:b/>
                <w:color w:val="000000" w:themeColor="text1"/>
                <w:sz w:val="28"/>
                <w:szCs w:val="28"/>
              </w:rPr>
            </w:pPr>
            <w:r w:rsidRPr="00FD7754">
              <w:rPr>
                <w:b/>
                <w:color w:val="000000" w:themeColor="text1"/>
                <w:sz w:val="28"/>
                <w:szCs w:val="28"/>
              </w:rPr>
              <w:t>Стаття 23. Конфіденційність заявки</w:t>
            </w:r>
          </w:p>
        </w:tc>
      </w:tr>
      <w:tr w:rsidR="00AC0F3D" w:rsidRPr="00FD7754" w:rsidTr="00A33E2B">
        <w:tc>
          <w:tcPr>
            <w:tcW w:w="2500" w:type="pct"/>
          </w:tcPr>
          <w:p w:rsidR="00AC0F3D" w:rsidRPr="00FD7754" w:rsidRDefault="00AC0F3D" w:rsidP="00AC0F3D">
            <w:pPr>
              <w:ind w:firstLine="840"/>
              <w:jc w:val="both"/>
              <w:rPr>
                <w:b/>
                <w:color w:val="000000" w:themeColor="text1"/>
                <w:sz w:val="28"/>
                <w:szCs w:val="28"/>
              </w:rPr>
            </w:pPr>
            <w:r w:rsidRPr="00FD7754">
              <w:rPr>
                <w:b/>
                <w:color w:val="000000" w:themeColor="text1"/>
                <w:sz w:val="28"/>
                <w:szCs w:val="28"/>
              </w:rPr>
              <w:t>…</w:t>
            </w:r>
          </w:p>
          <w:p w:rsidR="00AC0F3D" w:rsidRPr="00FD7754" w:rsidRDefault="00AC0F3D" w:rsidP="00AC0F3D">
            <w:pPr>
              <w:ind w:firstLine="840"/>
              <w:jc w:val="both"/>
              <w:rPr>
                <w:b/>
                <w:strike/>
                <w:color w:val="000000" w:themeColor="text1"/>
                <w:sz w:val="28"/>
                <w:szCs w:val="28"/>
              </w:rPr>
            </w:pPr>
            <w:r w:rsidRPr="00FD7754">
              <w:rPr>
                <w:color w:val="000000" w:themeColor="text1"/>
                <w:sz w:val="28"/>
                <w:szCs w:val="28"/>
              </w:rPr>
              <w:t xml:space="preserve">Результати експертизи сорту вважаються конфіденційною інформацією </w:t>
            </w:r>
            <w:r w:rsidRPr="00FD7754">
              <w:rPr>
                <w:b/>
                <w:strike/>
                <w:color w:val="000000" w:themeColor="text1"/>
                <w:sz w:val="28"/>
                <w:szCs w:val="28"/>
              </w:rPr>
              <w:t>і зберігаються Компетентним органом або експертним закладом в таємниці. Доступ третіх осіб до результатів експертизи в період її проведення забороняється, за винятком випадків, якщо такий доступ передбачений законодавством.</w:t>
            </w:r>
          </w:p>
        </w:tc>
        <w:tc>
          <w:tcPr>
            <w:tcW w:w="2500" w:type="pct"/>
          </w:tcPr>
          <w:p w:rsidR="00AC0F3D" w:rsidRPr="00FD7754" w:rsidRDefault="00AC0F3D" w:rsidP="00AC0F3D">
            <w:pPr>
              <w:ind w:firstLine="840"/>
              <w:jc w:val="both"/>
              <w:rPr>
                <w:b/>
                <w:color w:val="000000" w:themeColor="text1"/>
                <w:sz w:val="28"/>
                <w:szCs w:val="28"/>
              </w:rPr>
            </w:pPr>
            <w:r w:rsidRPr="00FD7754">
              <w:rPr>
                <w:b/>
                <w:color w:val="000000" w:themeColor="text1"/>
                <w:sz w:val="28"/>
                <w:szCs w:val="28"/>
              </w:rPr>
              <w:t>…</w:t>
            </w:r>
          </w:p>
          <w:p w:rsidR="00AC0F3D" w:rsidRPr="00FD7754" w:rsidRDefault="00AC0F3D" w:rsidP="00AC0F3D">
            <w:pPr>
              <w:ind w:firstLine="840"/>
              <w:jc w:val="both"/>
              <w:rPr>
                <w:b/>
                <w:color w:val="000000" w:themeColor="text1"/>
                <w:sz w:val="28"/>
                <w:szCs w:val="28"/>
              </w:rPr>
            </w:pPr>
            <w:r w:rsidRPr="00FD7754">
              <w:rPr>
                <w:color w:val="000000" w:themeColor="text1"/>
                <w:sz w:val="28"/>
                <w:szCs w:val="28"/>
              </w:rPr>
              <w:t>Результати експертизи сорту вважаються конфіденційною інформацією</w:t>
            </w:r>
            <w:r w:rsidRPr="00FD7754">
              <w:rPr>
                <w:b/>
                <w:color w:val="000000" w:themeColor="text1"/>
                <w:sz w:val="28"/>
                <w:szCs w:val="28"/>
              </w:rPr>
              <w:t>. Компетентний орган та/або експертний заклад публікує на офіційному веб-сайті щорічні дані по результатам експертизи сортів у знеособленому вигляді. За клопотанням третіх осіб доступ до результатів експертизи в період її проведення може бути наданий таким особам лише за згодою заявника.</w:t>
            </w:r>
          </w:p>
          <w:p w:rsidR="00AC0F3D" w:rsidRPr="00FD7754" w:rsidRDefault="00AC0F3D" w:rsidP="00AC0F3D">
            <w:pPr>
              <w:ind w:firstLine="840"/>
              <w:jc w:val="both"/>
              <w:rPr>
                <w:b/>
                <w:color w:val="000000" w:themeColor="text1"/>
                <w:sz w:val="28"/>
                <w:szCs w:val="28"/>
              </w:rPr>
            </w:pPr>
            <w:r w:rsidRPr="00FD7754">
              <w:rPr>
                <w:b/>
                <w:color w:val="000000" w:themeColor="text1"/>
                <w:sz w:val="28"/>
                <w:szCs w:val="28"/>
              </w:rPr>
              <w:t>Відомості про походження сорту (до моменту прийняття рішення за заявкою), які містять методи та вихідні форми, що про конфіденційність яких заявник повідомив при поданні заявки, вважаються конфіденційною інформацією та не підлягають розкриттю Компетентним органом та/або експертним закладом. Доступ третіх осіб до цих відомостей забороняється.</w:t>
            </w:r>
          </w:p>
        </w:tc>
      </w:tr>
      <w:tr w:rsidR="00A33E2B" w:rsidRPr="00FD7754" w:rsidTr="00A33E2B">
        <w:tc>
          <w:tcPr>
            <w:tcW w:w="2500" w:type="pct"/>
          </w:tcPr>
          <w:p w:rsidR="00A33E2B" w:rsidRPr="00FD7754" w:rsidRDefault="00A33E2B" w:rsidP="00A33E2B">
            <w:pPr>
              <w:ind w:firstLine="840"/>
              <w:jc w:val="both"/>
              <w:rPr>
                <w:b/>
                <w:color w:val="000000" w:themeColor="text1"/>
                <w:sz w:val="28"/>
                <w:szCs w:val="28"/>
              </w:rPr>
            </w:pPr>
            <w:r w:rsidRPr="00FD7754">
              <w:rPr>
                <w:b/>
                <w:color w:val="000000" w:themeColor="text1"/>
                <w:sz w:val="28"/>
                <w:szCs w:val="28"/>
              </w:rPr>
              <w:t>Стаття 25. Експертиза заявки</w:t>
            </w:r>
          </w:p>
        </w:tc>
        <w:tc>
          <w:tcPr>
            <w:tcW w:w="2500" w:type="pct"/>
          </w:tcPr>
          <w:p w:rsidR="00A33E2B" w:rsidRPr="00FD7754" w:rsidRDefault="00A33E2B" w:rsidP="00A33E2B">
            <w:pPr>
              <w:ind w:firstLine="840"/>
              <w:jc w:val="both"/>
              <w:rPr>
                <w:b/>
                <w:color w:val="000000" w:themeColor="text1"/>
                <w:sz w:val="28"/>
                <w:szCs w:val="28"/>
              </w:rPr>
            </w:pPr>
            <w:r w:rsidRPr="00FD7754">
              <w:rPr>
                <w:b/>
                <w:color w:val="000000" w:themeColor="text1"/>
                <w:sz w:val="28"/>
                <w:szCs w:val="28"/>
              </w:rPr>
              <w:t>Стаття 25. Експертиза заявки</w:t>
            </w:r>
          </w:p>
        </w:tc>
      </w:tr>
      <w:tr w:rsidR="00A33E2B" w:rsidRPr="00FD7754" w:rsidTr="00A33E2B">
        <w:tc>
          <w:tcPr>
            <w:tcW w:w="2500" w:type="pct"/>
          </w:tcPr>
          <w:p w:rsidR="00A33E2B" w:rsidRPr="00FD7754" w:rsidRDefault="00A33E2B" w:rsidP="00A33E2B">
            <w:pPr>
              <w:ind w:firstLine="840"/>
              <w:jc w:val="both"/>
              <w:rPr>
                <w:color w:val="000000" w:themeColor="text1"/>
                <w:sz w:val="28"/>
                <w:szCs w:val="28"/>
              </w:rPr>
            </w:pPr>
            <w:r w:rsidRPr="00FD7754">
              <w:rPr>
                <w:color w:val="000000" w:themeColor="text1"/>
                <w:sz w:val="28"/>
                <w:szCs w:val="28"/>
              </w:rPr>
              <w:t xml:space="preserve">1. Експертиза заявки </w:t>
            </w:r>
            <w:r w:rsidRPr="00FD7754">
              <w:rPr>
                <w:b/>
                <w:strike/>
                <w:color w:val="000000" w:themeColor="text1"/>
                <w:sz w:val="28"/>
                <w:szCs w:val="28"/>
              </w:rPr>
              <w:t>має статус державної науково-технічної експертизи. Вона</w:t>
            </w:r>
            <w:r w:rsidRPr="00FD7754">
              <w:rPr>
                <w:color w:val="000000" w:themeColor="text1"/>
                <w:sz w:val="28"/>
                <w:szCs w:val="28"/>
              </w:rPr>
              <w:t xml:space="preserve"> проводиться з метою встановлення відповідності заявки і сорту вимогам цього </w:t>
            </w:r>
            <w:r w:rsidRPr="00FD7754">
              <w:rPr>
                <w:color w:val="000000" w:themeColor="text1"/>
                <w:sz w:val="28"/>
                <w:szCs w:val="28"/>
              </w:rPr>
              <w:lastRenderedPageBreak/>
              <w:t>Закону та підготовки обґрунтованих експертних висновків і рішень за заявкою.</w:t>
            </w:r>
          </w:p>
        </w:tc>
        <w:tc>
          <w:tcPr>
            <w:tcW w:w="2500" w:type="pct"/>
          </w:tcPr>
          <w:p w:rsidR="00A33E2B" w:rsidRPr="00FD7754" w:rsidRDefault="00A33E2B" w:rsidP="00A33E2B">
            <w:pPr>
              <w:ind w:firstLine="840"/>
              <w:jc w:val="both"/>
              <w:rPr>
                <w:color w:val="000000" w:themeColor="text1"/>
                <w:sz w:val="28"/>
                <w:szCs w:val="28"/>
              </w:rPr>
            </w:pPr>
            <w:r w:rsidRPr="00FD7754">
              <w:rPr>
                <w:color w:val="000000" w:themeColor="text1"/>
                <w:sz w:val="28"/>
                <w:szCs w:val="28"/>
              </w:rPr>
              <w:lastRenderedPageBreak/>
              <w:t xml:space="preserve">1. Експертиза заявки проводиться з метою встановлення відповідності заявки і сорту вимогам цього </w:t>
            </w:r>
            <w:r w:rsidRPr="00FD7754">
              <w:rPr>
                <w:color w:val="000000" w:themeColor="text1"/>
                <w:sz w:val="28"/>
                <w:szCs w:val="28"/>
              </w:rPr>
              <w:lastRenderedPageBreak/>
              <w:t>Закону та підготовки обґрунтованих  експертних висновків і рішень за заявкою.</w:t>
            </w:r>
          </w:p>
        </w:tc>
      </w:tr>
      <w:tr w:rsidR="00A33E2B" w:rsidRPr="00FD7754" w:rsidTr="00A33E2B">
        <w:tc>
          <w:tcPr>
            <w:tcW w:w="2500" w:type="pct"/>
          </w:tcPr>
          <w:p w:rsidR="00A33E2B" w:rsidRPr="00FD7754" w:rsidRDefault="00A33E2B" w:rsidP="00A33E2B">
            <w:pPr>
              <w:ind w:firstLine="840"/>
              <w:jc w:val="both"/>
              <w:rPr>
                <w:color w:val="000000" w:themeColor="text1"/>
                <w:sz w:val="28"/>
                <w:szCs w:val="28"/>
              </w:rPr>
            </w:pPr>
            <w:r w:rsidRPr="00FD7754">
              <w:rPr>
                <w:color w:val="000000" w:themeColor="text1"/>
                <w:sz w:val="28"/>
                <w:szCs w:val="28"/>
              </w:rPr>
              <w:lastRenderedPageBreak/>
              <w:t>…</w:t>
            </w:r>
          </w:p>
          <w:p w:rsidR="00A33E2B" w:rsidRPr="00FD7754" w:rsidRDefault="00A33E2B" w:rsidP="00A33E2B">
            <w:pPr>
              <w:ind w:firstLine="840"/>
              <w:jc w:val="both"/>
              <w:rPr>
                <w:color w:val="000000" w:themeColor="text1"/>
                <w:sz w:val="28"/>
                <w:szCs w:val="28"/>
              </w:rPr>
            </w:pPr>
            <w:r w:rsidRPr="00FD7754">
              <w:rPr>
                <w:color w:val="000000" w:themeColor="text1"/>
                <w:sz w:val="28"/>
                <w:szCs w:val="28"/>
              </w:rPr>
              <w:t>4. Заявник має право з власної ініціативи чи на пропозицію Компетентного органу особисто або через свого представника брати участь у встановленому порядку в розгляді питань, що виникли під час проведення експертизи.</w:t>
            </w:r>
          </w:p>
        </w:tc>
        <w:tc>
          <w:tcPr>
            <w:tcW w:w="2500" w:type="pct"/>
          </w:tcPr>
          <w:p w:rsidR="00A33E2B" w:rsidRPr="00FD7754" w:rsidRDefault="00A33E2B" w:rsidP="00A33E2B">
            <w:pPr>
              <w:ind w:firstLine="840"/>
              <w:jc w:val="both"/>
              <w:rPr>
                <w:color w:val="000000" w:themeColor="text1"/>
                <w:sz w:val="28"/>
                <w:szCs w:val="28"/>
              </w:rPr>
            </w:pPr>
            <w:r w:rsidRPr="00FD7754">
              <w:rPr>
                <w:color w:val="000000" w:themeColor="text1"/>
                <w:sz w:val="28"/>
                <w:szCs w:val="28"/>
              </w:rPr>
              <w:t>…</w:t>
            </w:r>
          </w:p>
          <w:p w:rsidR="00A33E2B" w:rsidRPr="00FD7754" w:rsidRDefault="00A33E2B" w:rsidP="00A33E2B">
            <w:pPr>
              <w:ind w:firstLine="840"/>
              <w:jc w:val="both"/>
              <w:rPr>
                <w:color w:val="000000" w:themeColor="text1"/>
                <w:sz w:val="28"/>
                <w:szCs w:val="28"/>
              </w:rPr>
            </w:pPr>
            <w:r w:rsidRPr="00FD7754">
              <w:rPr>
                <w:color w:val="000000" w:themeColor="text1"/>
                <w:sz w:val="28"/>
                <w:szCs w:val="28"/>
              </w:rPr>
              <w:t xml:space="preserve">4. Заявник має право з власної ініціативи чи на пропозицію Компетентного органу особисто або через свого представника брати участь у встановленому порядку в розгляді питань, що виникли під час проведення експертизи, </w:t>
            </w:r>
            <w:r w:rsidRPr="00FD7754">
              <w:rPr>
                <w:b/>
                <w:color w:val="000000" w:themeColor="text1"/>
                <w:sz w:val="28"/>
                <w:szCs w:val="28"/>
              </w:rPr>
              <w:t>а експертний заклад зобов’язані вчасно інформувати заявника про такі питання та відповідальні за своєчасність надання достовірної інформації про хід експертизи та дії, які здійснюються в період її проведення.</w:t>
            </w:r>
          </w:p>
        </w:tc>
      </w:tr>
      <w:tr w:rsidR="00A33E2B" w:rsidRPr="00FD7754" w:rsidTr="00A33E2B">
        <w:tc>
          <w:tcPr>
            <w:tcW w:w="2500" w:type="pct"/>
          </w:tcPr>
          <w:p w:rsidR="00A33E2B" w:rsidRPr="00FD7754" w:rsidRDefault="00A33E2B" w:rsidP="00A33E2B">
            <w:pPr>
              <w:ind w:firstLine="840"/>
              <w:jc w:val="both"/>
              <w:rPr>
                <w:b/>
                <w:color w:val="000000" w:themeColor="text1"/>
                <w:sz w:val="28"/>
                <w:szCs w:val="28"/>
              </w:rPr>
            </w:pPr>
            <w:r w:rsidRPr="00FD7754">
              <w:rPr>
                <w:b/>
                <w:color w:val="000000" w:themeColor="text1"/>
                <w:sz w:val="28"/>
                <w:szCs w:val="28"/>
              </w:rPr>
              <w:t>Стаття 26. Формальна експертиза</w:t>
            </w:r>
          </w:p>
        </w:tc>
        <w:tc>
          <w:tcPr>
            <w:tcW w:w="2500" w:type="pct"/>
          </w:tcPr>
          <w:p w:rsidR="00A33E2B" w:rsidRPr="00FD7754" w:rsidRDefault="00A33E2B" w:rsidP="00A33E2B">
            <w:pPr>
              <w:ind w:firstLine="840"/>
              <w:jc w:val="both"/>
              <w:rPr>
                <w:b/>
                <w:color w:val="000000" w:themeColor="text1"/>
                <w:sz w:val="28"/>
                <w:szCs w:val="28"/>
              </w:rPr>
            </w:pPr>
            <w:r w:rsidRPr="00FD7754">
              <w:rPr>
                <w:b/>
                <w:color w:val="000000" w:themeColor="text1"/>
                <w:sz w:val="28"/>
                <w:szCs w:val="28"/>
              </w:rPr>
              <w:t>Стаття 26. Формальна експертиза</w:t>
            </w:r>
          </w:p>
        </w:tc>
      </w:tr>
      <w:tr w:rsidR="00A33E2B" w:rsidRPr="00FD7754" w:rsidTr="00A33E2B">
        <w:tc>
          <w:tcPr>
            <w:tcW w:w="2500" w:type="pct"/>
          </w:tcPr>
          <w:p w:rsidR="00A33E2B" w:rsidRPr="00FD7754" w:rsidRDefault="00A33E2B" w:rsidP="00A33E2B">
            <w:pPr>
              <w:ind w:firstLine="840"/>
              <w:jc w:val="both"/>
              <w:rPr>
                <w:color w:val="000000" w:themeColor="text1"/>
                <w:sz w:val="28"/>
                <w:szCs w:val="28"/>
              </w:rPr>
            </w:pPr>
            <w:r w:rsidRPr="00FD7754">
              <w:rPr>
                <w:color w:val="000000" w:themeColor="text1"/>
                <w:sz w:val="28"/>
                <w:szCs w:val="28"/>
              </w:rPr>
              <w:t>2. Під час проведення формальної експертизи:</w:t>
            </w:r>
          </w:p>
          <w:p w:rsidR="00AC0F3D" w:rsidRPr="00FD7754" w:rsidRDefault="00AC0F3D" w:rsidP="00AC0F3D">
            <w:pPr>
              <w:ind w:firstLine="840"/>
              <w:jc w:val="both"/>
              <w:rPr>
                <w:b/>
                <w:strike/>
                <w:color w:val="000000" w:themeColor="text1"/>
                <w:sz w:val="28"/>
                <w:szCs w:val="28"/>
              </w:rPr>
            </w:pPr>
            <w:r w:rsidRPr="00FD7754">
              <w:rPr>
                <w:b/>
                <w:strike/>
                <w:color w:val="000000" w:themeColor="text1"/>
                <w:sz w:val="28"/>
                <w:szCs w:val="28"/>
              </w:rPr>
              <w:t>а) визначається дата подання, заявки відповідно до положень статті 21 цього Закону;</w:t>
            </w:r>
          </w:p>
          <w:p w:rsidR="00AC0F3D" w:rsidRPr="00FD7754" w:rsidRDefault="00AC0F3D" w:rsidP="00AC0F3D">
            <w:pPr>
              <w:ind w:firstLine="840"/>
              <w:jc w:val="both"/>
              <w:rPr>
                <w:b/>
                <w:strike/>
                <w:color w:val="000000" w:themeColor="text1"/>
                <w:sz w:val="28"/>
                <w:szCs w:val="28"/>
              </w:rPr>
            </w:pPr>
            <w:r w:rsidRPr="00FD7754">
              <w:rPr>
                <w:b/>
                <w:strike/>
                <w:color w:val="000000" w:themeColor="text1"/>
                <w:sz w:val="28"/>
                <w:szCs w:val="28"/>
              </w:rPr>
              <w:t>б) перевіряється відповідність складу документів заявки вимогам, визначеним частиною третьою статті 20 цього Закону;</w:t>
            </w:r>
          </w:p>
          <w:p w:rsidR="00AC0F3D" w:rsidRPr="00FD7754" w:rsidRDefault="00AC0F3D" w:rsidP="00AC0F3D">
            <w:pPr>
              <w:ind w:firstLine="840"/>
              <w:jc w:val="both"/>
              <w:rPr>
                <w:b/>
                <w:strike/>
                <w:color w:val="000000" w:themeColor="text1"/>
                <w:sz w:val="28"/>
                <w:szCs w:val="28"/>
              </w:rPr>
            </w:pPr>
            <w:r w:rsidRPr="00FD7754">
              <w:rPr>
                <w:b/>
                <w:strike/>
                <w:color w:val="000000" w:themeColor="text1"/>
                <w:sz w:val="28"/>
                <w:szCs w:val="28"/>
              </w:rPr>
              <w:t>в) заявка порівнюється з наданою заявником копією попередньої заявки, якщо така подавалася до компетентного органу держави-учасника, і встановлюється дата пріоритету відповідно до положень статті 22 цього Закону;</w:t>
            </w:r>
          </w:p>
          <w:p w:rsidR="00AC0F3D" w:rsidRPr="00FD7754" w:rsidRDefault="00AC0F3D" w:rsidP="00AC0F3D">
            <w:pPr>
              <w:ind w:firstLine="840"/>
              <w:jc w:val="both"/>
              <w:rPr>
                <w:b/>
                <w:strike/>
                <w:color w:val="000000" w:themeColor="text1"/>
                <w:sz w:val="28"/>
                <w:szCs w:val="28"/>
              </w:rPr>
            </w:pPr>
            <w:r w:rsidRPr="00FD7754">
              <w:rPr>
                <w:b/>
                <w:strike/>
                <w:color w:val="000000" w:themeColor="text1"/>
                <w:sz w:val="28"/>
                <w:szCs w:val="28"/>
              </w:rPr>
              <w:t>г) встановлюється факт сплати збору за подання заявки.</w:t>
            </w:r>
          </w:p>
          <w:p w:rsidR="00AC0F3D" w:rsidRPr="00FD7754" w:rsidRDefault="00AC0F3D" w:rsidP="00AC0F3D">
            <w:pPr>
              <w:ind w:firstLine="840"/>
              <w:jc w:val="both"/>
              <w:rPr>
                <w:color w:val="000000" w:themeColor="text1"/>
                <w:sz w:val="28"/>
                <w:szCs w:val="28"/>
              </w:rPr>
            </w:pPr>
            <w:r w:rsidRPr="00FD7754">
              <w:rPr>
                <w:b/>
                <w:strike/>
                <w:color w:val="000000" w:themeColor="text1"/>
                <w:sz w:val="28"/>
                <w:szCs w:val="28"/>
              </w:rPr>
              <w:t>д) пункт "д" частини другої статті 26 виключено</w:t>
            </w:r>
          </w:p>
        </w:tc>
        <w:tc>
          <w:tcPr>
            <w:tcW w:w="2500" w:type="pct"/>
          </w:tcPr>
          <w:p w:rsidR="00A33E2B" w:rsidRPr="00FD7754" w:rsidRDefault="00A33E2B" w:rsidP="00A33E2B">
            <w:pPr>
              <w:ind w:firstLine="840"/>
              <w:jc w:val="both"/>
              <w:rPr>
                <w:color w:val="000000" w:themeColor="text1"/>
                <w:sz w:val="28"/>
                <w:szCs w:val="28"/>
              </w:rPr>
            </w:pPr>
            <w:r w:rsidRPr="00FD7754">
              <w:rPr>
                <w:color w:val="000000" w:themeColor="text1"/>
                <w:sz w:val="28"/>
                <w:szCs w:val="28"/>
              </w:rPr>
              <w:t>2. Під час проведення формальної експертизи:</w:t>
            </w:r>
          </w:p>
          <w:p w:rsidR="00AC0F3D" w:rsidRPr="00FD7754" w:rsidRDefault="00AC0F3D" w:rsidP="00AC0F3D">
            <w:pPr>
              <w:ind w:firstLine="840"/>
              <w:jc w:val="both"/>
              <w:rPr>
                <w:b/>
                <w:color w:val="000000" w:themeColor="text1"/>
                <w:sz w:val="28"/>
                <w:szCs w:val="28"/>
              </w:rPr>
            </w:pPr>
            <w:r w:rsidRPr="00FD7754">
              <w:rPr>
                <w:b/>
                <w:color w:val="000000" w:themeColor="text1"/>
                <w:sz w:val="28"/>
                <w:szCs w:val="28"/>
              </w:rPr>
              <w:t>а) перевіряється відповідність складу документів заявки вимогам, визначеним частиною третьою статті 20 цього Закону;</w:t>
            </w:r>
          </w:p>
          <w:p w:rsidR="00AC0F3D" w:rsidRPr="00FD7754" w:rsidRDefault="00AC0F3D" w:rsidP="00AC0F3D">
            <w:pPr>
              <w:ind w:firstLine="840"/>
              <w:jc w:val="both"/>
              <w:rPr>
                <w:b/>
                <w:color w:val="000000" w:themeColor="text1"/>
                <w:sz w:val="28"/>
                <w:szCs w:val="28"/>
              </w:rPr>
            </w:pPr>
            <w:r w:rsidRPr="00FD7754">
              <w:rPr>
                <w:b/>
                <w:color w:val="000000" w:themeColor="text1"/>
                <w:sz w:val="28"/>
                <w:szCs w:val="28"/>
              </w:rPr>
              <w:t>б) заявка порівнюється з наданою заявником копією попередньої заявки, якщо така подавалася до компетентного органу держави-учасниці,  і  встановлюється дата пріоритету відповідно до положень статті 22 цього Закону;</w:t>
            </w:r>
          </w:p>
          <w:p w:rsidR="00AC0F3D" w:rsidRPr="00FD7754" w:rsidRDefault="00AC0F3D" w:rsidP="00AC0F3D">
            <w:pPr>
              <w:ind w:firstLine="840"/>
              <w:jc w:val="both"/>
              <w:rPr>
                <w:b/>
                <w:color w:val="000000" w:themeColor="text1"/>
                <w:sz w:val="28"/>
                <w:szCs w:val="28"/>
              </w:rPr>
            </w:pPr>
            <w:r w:rsidRPr="00FD7754">
              <w:rPr>
                <w:b/>
                <w:color w:val="000000" w:themeColor="text1"/>
                <w:sz w:val="28"/>
                <w:szCs w:val="28"/>
              </w:rPr>
              <w:t>в) встановлюється факт сплати збору за подання заявки.</w:t>
            </w:r>
          </w:p>
          <w:p w:rsidR="00AC0F3D" w:rsidRPr="00FD7754" w:rsidRDefault="00AC0F3D" w:rsidP="00A33E2B">
            <w:pPr>
              <w:ind w:firstLine="840"/>
              <w:jc w:val="both"/>
              <w:rPr>
                <w:color w:val="000000" w:themeColor="text1"/>
                <w:sz w:val="28"/>
                <w:szCs w:val="28"/>
              </w:rPr>
            </w:pPr>
          </w:p>
        </w:tc>
      </w:tr>
      <w:tr w:rsidR="0056035B" w:rsidRPr="00FD7754" w:rsidTr="0056035B">
        <w:trPr>
          <w:trHeight w:val="1427"/>
        </w:trPr>
        <w:tc>
          <w:tcPr>
            <w:tcW w:w="2500" w:type="pct"/>
          </w:tcPr>
          <w:p w:rsidR="0056035B" w:rsidRPr="00FD7754" w:rsidRDefault="0056035B" w:rsidP="0056035B">
            <w:pPr>
              <w:ind w:firstLine="840"/>
              <w:jc w:val="both"/>
              <w:rPr>
                <w:b/>
                <w:strike/>
                <w:color w:val="000000" w:themeColor="text1"/>
                <w:sz w:val="28"/>
                <w:szCs w:val="28"/>
              </w:rPr>
            </w:pPr>
            <w:r w:rsidRPr="00FD7754">
              <w:rPr>
                <w:b/>
                <w:strike/>
                <w:color w:val="000000" w:themeColor="text1"/>
                <w:sz w:val="28"/>
                <w:szCs w:val="28"/>
              </w:rPr>
              <w:t>3. У разі надходження матеріалів, на підставі яких може бути встановлена дата подання заявки:</w:t>
            </w:r>
          </w:p>
          <w:p w:rsidR="0056035B" w:rsidRPr="00FD7754" w:rsidRDefault="0056035B" w:rsidP="0056035B">
            <w:pPr>
              <w:ind w:firstLine="840"/>
              <w:jc w:val="both"/>
              <w:rPr>
                <w:b/>
                <w:strike/>
                <w:color w:val="000000" w:themeColor="text1"/>
                <w:sz w:val="28"/>
                <w:szCs w:val="28"/>
              </w:rPr>
            </w:pPr>
            <w:r w:rsidRPr="00FD7754">
              <w:rPr>
                <w:b/>
                <w:strike/>
                <w:color w:val="000000" w:themeColor="text1"/>
                <w:sz w:val="28"/>
                <w:szCs w:val="28"/>
              </w:rPr>
              <w:t>а) протягом десяти календарних днів заявнику надсилаються:</w:t>
            </w:r>
          </w:p>
          <w:p w:rsidR="0056035B" w:rsidRPr="00FD7754" w:rsidRDefault="0056035B" w:rsidP="0056035B">
            <w:pPr>
              <w:ind w:firstLine="840"/>
              <w:jc w:val="both"/>
              <w:rPr>
                <w:b/>
                <w:strike/>
                <w:color w:val="000000" w:themeColor="text1"/>
                <w:sz w:val="28"/>
                <w:szCs w:val="28"/>
              </w:rPr>
            </w:pPr>
            <w:r w:rsidRPr="00FD7754">
              <w:rPr>
                <w:b/>
                <w:strike/>
                <w:color w:val="000000" w:themeColor="text1"/>
                <w:sz w:val="28"/>
                <w:szCs w:val="28"/>
              </w:rPr>
              <w:lastRenderedPageBreak/>
              <w:t>повідомлення про прийняття заявки до розгляду (із зазначенням її номера та дати подання) та ввезення дослідних зразків сортів (із зазначенням необхідної кількості) для цілей експертизи заявки;</w:t>
            </w:r>
          </w:p>
          <w:p w:rsidR="0056035B" w:rsidRPr="00FD7754" w:rsidRDefault="0056035B" w:rsidP="0056035B">
            <w:pPr>
              <w:ind w:firstLine="840"/>
              <w:jc w:val="both"/>
              <w:rPr>
                <w:b/>
                <w:strike/>
                <w:color w:val="000000" w:themeColor="text1"/>
                <w:sz w:val="28"/>
                <w:szCs w:val="28"/>
              </w:rPr>
            </w:pPr>
            <w:r w:rsidRPr="00FD7754">
              <w:rPr>
                <w:b/>
                <w:strike/>
                <w:color w:val="000000" w:themeColor="text1"/>
                <w:sz w:val="28"/>
                <w:szCs w:val="28"/>
              </w:rPr>
              <w:t>повідомлення щодо сум зборів, які має сплатити заявник, та реквізити для сплати;</w:t>
            </w:r>
          </w:p>
          <w:p w:rsidR="0056035B" w:rsidRPr="00FD7754" w:rsidRDefault="0056035B" w:rsidP="0056035B">
            <w:pPr>
              <w:ind w:firstLine="840"/>
              <w:jc w:val="both"/>
              <w:rPr>
                <w:b/>
                <w:strike/>
                <w:color w:val="000000" w:themeColor="text1"/>
                <w:sz w:val="28"/>
                <w:szCs w:val="28"/>
              </w:rPr>
            </w:pPr>
            <w:r w:rsidRPr="00FD7754">
              <w:rPr>
                <w:b/>
                <w:strike/>
                <w:color w:val="000000" w:themeColor="text1"/>
                <w:sz w:val="28"/>
                <w:szCs w:val="28"/>
              </w:rPr>
              <w:t>б) до Реєстру заявок вносяться відомості, що містять:</w:t>
            </w:r>
          </w:p>
          <w:p w:rsidR="0056035B" w:rsidRPr="00FD7754" w:rsidRDefault="0056035B" w:rsidP="0056035B">
            <w:pPr>
              <w:ind w:firstLine="840"/>
              <w:jc w:val="both"/>
              <w:rPr>
                <w:b/>
                <w:strike/>
                <w:color w:val="000000" w:themeColor="text1"/>
                <w:sz w:val="28"/>
                <w:szCs w:val="28"/>
              </w:rPr>
            </w:pPr>
            <w:r w:rsidRPr="00FD7754">
              <w:rPr>
                <w:b/>
                <w:strike/>
                <w:color w:val="000000" w:themeColor="text1"/>
                <w:sz w:val="28"/>
                <w:szCs w:val="28"/>
              </w:rPr>
              <w:t>номер та дату подання заявки;</w:t>
            </w:r>
          </w:p>
          <w:p w:rsidR="0056035B" w:rsidRPr="00FD7754" w:rsidRDefault="0056035B" w:rsidP="0056035B">
            <w:pPr>
              <w:ind w:firstLine="840"/>
              <w:jc w:val="both"/>
              <w:rPr>
                <w:b/>
                <w:strike/>
                <w:color w:val="000000" w:themeColor="text1"/>
                <w:sz w:val="28"/>
                <w:szCs w:val="28"/>
              </w:rPr>
            </w:pPr>
            <w:r w:rsidRPr="00FD7754">
              <w:rPr>
                <w:b/>
                <w:strike/>
                <w:color w:val="000000" w:themeColor="text1"/>
                <w:sz w:val="28"/>
                <w:szCs w:val="28"/>
              </w:rPr>
              <w:t>дату пріоритету (якщо заявлено пріоритет);</w:t>
            </w:r>
          </w:p>
          <w:p w:rsidR="0056035B" w:rsidRPr="00FD7754" w:rsidRDefault="0056035B" w:rsidP="0056035B">
            <w:pPr>
              <w:ind w:firstLine="840"/>
              <w:jc w:val="both"/>
              <w:rPr>
                <w:b/>
                <w:strike/>
                <w:color w:val="000000" w:themeColor="text1"/>
                <w:sz w:val="28"/>
                <w:szCs w:val="28"/>
              </w:rPr>
            </w:pPr>
            <w:r w:rsidRPr="00FD7754">
              <w:rPr>
                <w:b/>
                <w:strike/>
                <w:color w:val="000000" w:themeColor="text1"/>
                <w:sz w:val="28"/>
                <w:szCs w:val="28"/>
              </w:rPr>
              <w:t>ім'я (назву) заявника;</w:t>
            </w:r>
          </w:p>
          <w:p w:rsidR="0056035B" w:rsidRPr="00FD7754" w:rsidRDefault="0056035B" w:rsidP="0056035B">
            <w:pPr>
              <w:ind w:firstLine="840"/>
              <w:jc w:val="both"/>
              <w:rPr>
                <w:b/>
                <w:strike/>
                <w:color w:val="000000" w:themeColor="text1"/>
                <w:sz w:val="28"/>
                <w:szCs w:val="28"/>
              </w:rPr>
            </w:pPr>
            <w:r w:rsidRPr="00FD7754">
              <w:rPr>
                <w:b/>
                <w:strike/>
                <w:color w:val="000000" w:themeColor="text1"/>
                <w:sz w:val="28"/>
                <w:szCs w:val="28"/>
              </w:rPr>
              <w:t>зазначення ботанічного таксона (українською та латинською мовами);</w:t>
            </w:r>
          </w:p>
          <w:p w:rsidR="005665A0" w:rsidRPr="00FD7754" w:rsidRDefault="0056035B" w:rsidP="00E96133">
            <w:pPr>
              <w:ind w:firstLine="840"/>
              <w:jc w:val="both"/>
              <w:rPr>
                <w:b/>
                <w:strike/>
                <w:color w:val="000000" w:themeColor="text1"/>
                <w:sz w:val="28"/>
                <w:szCs w:val="28"/>
              </w:rPr>
            </w:pPr>
            <w:r w:rsidRPr="00FD7754">
              <w:rPr>
                <w:b/>
                <w:strike/>
                <w:color w:val="000000" w:themeColor="text1"/>
                <w:sz w:val="28"/>
                <w:szCs w:val="28"/>
              </w:rPr>
              <w:t>назву сорту.</w:t>
            </w:r>
          </w:p>
        </w:tc>
        <w:tc>
          <w:tcPr>
            <w:tcW w:w="2500" w:type="pct"/>
          </w:tcPr>
          <w:p w:rsidR="004777BF" w:rsidRPr="00FD7754" w:rsidRDefault="004777BF" w:rsidP="004777BF">
            <w:pPr>
              <w:ind w:firstLine="709"/>
              <w:jc w:val="both"/>
              <w:rPr>
                <w:b/>
                <w:color w:val="000000" w:themeColor="text1"/>
                <w:sz w:val="28"/>
                <w:szCs w:val="28"/>
              </w:rPr>
            </w:pPr>
            <w:r w:rsidRPr="00FD7754">
              <w:rPr>
                <w:b/>
                <w:color w:val="000000" w:themeColor="text1"/>
                <w:sz w:val="28"/>
                <w:szCs w:val="28"/>
              </w:rPr>
              <w:lastRenderedPageBreak/>
              <w:t>3. В офіційному виданні публікуються та до Реєстру заявок вносяться відомості, що містять:</w:t>
            </w:r>
          </w:p>
          <w:p w:rsidR="004777BF" w:rsidRPr="00FD7754" w:rsidRDefault="004777BF" w:rsidP="004777BF">
            <w:pPr>
              <w:ind w:firstLine="709"/>
              <w:jc w:val="both"/>
              <w:rPr>
                <w:b/>
                <w:color w:val="000000" w:themeColor="text1"/>
                <w:sz w:val="28"/>
                <w:szCs w:val="28"/>
              </w:rPr>
            </w:pPr>
            <w:r w:rsidRPr="00FD7754">
              <w:rPr>
                <w:b/>
                <w:color w:val="000000" w:themeColor="text1"/>
                <w:sz w:val="28"/>
                <w:szCs w:val="28"/>
              </w:rPr>
              <w:t>номер та дату подання заявки;</w:t>
            </w:r>
          </w:p>
          <w:p w:rsidR="004777BF" w:rsidRPr="00FD7754" w:rsidRDefault="004777BF" w:rsidP="004777BF">
            <w:pPr>
              <w:ind w:firstLine="709"/>
              <w:jc w:val="both"/>
              <w:rPr>
                <w:b/>
                <w:color w:val="000000" w:themeColor="text1"/>
                <w:sz w:val="28"/>
                <w:szCs w:val="28"/>
              </w:rPr>
            </w:pPr>
            <w:r w:rsidRPr="00FD7754">
              <w:rPr>
                <w:b/>
                <w:color w:val="000000" w:themeColor="text1"/>
                <w:sz w:val="28"/>
                <w:szCs w:val="28"/>
              </w:rPr>
              <w:t>дату пріоритету (якщо заявлено пріоритет);</w:t>
            </w:r>
          </w:p>
          <w:p w:rsidR="004777BF" w:rsidRPr="00FD7754" w:rsidRDefault="004777BF" w:rsidP="004777BF">
            <w:pPr>
              <w:ind w:firstLine="709"/>
              <w:jc w:val="both"/>
              <w:rPr>
                <w:b/>
                <w:color w:val="000000" w:themeColor="text1"/>
                <w:sz w:val="28"/>
                <w:szCs w:val="28"/>
              </w:rPr>
            </w:pPr>
            <w:r w:rsidRPr="00FD7754">
              <w:rPr>
                <w:b/>
                <w:color w:val="000000" w:themeColor="text1"/>
                <w:sz w:val="28"/>
                <w:szCs w:val="28"/>
              </w:rPr>
              <w:lastRenderedPageBreak/>
              <w:t>ім'я (назву) заявника та/або його представника;</w:t>
            </w:r>
          </w:p>
          <w:p w:rsidR="004777BF" w:rsidRPr="00FD7754" w:rsidRDefault="004777BF" w:rsidP="004777BF">
            <w:pPr>
              <w:ind w:firstLine="709"/>
              <w:jc w:val="both"/>
              <w:rPr>
                <w:b/>
                <w:color w:val="000000" w:themeColor="text1"/>
                <w:sz w:val="28"/>
                <w:szCs w:val="28"/>
              </w:rPr>
            </w:pPr>
            <w:r w:rsidRPr="00FD7754">
              <w:rPr>
                <w:b/>
                <w:color w:val="000000" w:themeColor="text1"/>
                <w:sz w:val="28"/>
                <w:szCs w:val="28"/>
              </w:rPr>
              <w:t>зазначення ботанічного таксона (українською та латинською мовами);</w:t>
            </w:r>
          </w:p>
          <w:p w:rsidR="004777BF" w:rsidRPr="00FD7754" w:rsidRDefault="004777BF" w:rsidP="004777BF">
            <w:pPr>
              <w:ind w:firstLine="709"/>
              <w:jc w:val="both"/>
              <w:rPr>
                <w:b/>
                <w:color w:val="000000" w:themeColor="text1"/>
                <w:sz w:val="28"/>
                <w:szCs w:val="28"/>
              </w:rPr>
            </w:pPr>
            <w:r w:rsidRPr="00FD7754">
              <w:rPr>
                <w:b/>
                <w:color w:val="000000" w:themeColor="text1"/>
                <w:sz w:val="28"/>
                <w:szCs w:val="28"/>
              </w:rPr>
              <w:t>назву сорту;</w:t>
            </w:r>
          </w:p>
          <w:p w:rsidR="004777BF" w:rsidRPr="00FD7754" w:rsidRDefault="004777BF" w:rsidP="004777BF">
            <w:pPr>
              <w:ind w:firstLine="709"/>
              <w:jc w:val="both"/>
              <w:rPr>
                <w:b/>
                <w:color w:val="000000" w:themeColor="text1"/>
                <w:sz w:val="28"/>
                <w:szCs w:val="28"/>
              </w:rPr>
            </w:pPr>
            <w:r w:rsidRPr="00FD7754">
              <w:rPr>
                <w:b/>
                <w:color w:val="000000" w:themeColor="text1"/>
                <w:sz w:val="28"/>
                <w:szCs w:val="28"/>
              </w:rPr>
              <w:t>Компетентний орган кожної держави-учасниці інформується про запропоновану заявником назву сорту.</w:t>
            </w:r>
          </w:p>
          <w:p w:rsidR="0056035B" w:rsidRPr="00FD7754" w:rsidRDefault="0056035B" w:rsidP="00A33E2B">
            <w:pPr>
              <w:ind w:firstLine="840"/>
              <w:jc w:val="both"/>
              <w:rPr>
                <w:b/>
                <w:color w:val="000000" w:themeColor="text1"/>
                <w:sz w:val="28"/>
                <w:szCs w:val="28"/>
              </w:rPr>
            </w:pPr>
          </w:p>
        </w:tc>
      </w:tr>
      <w:tr w:rsidR="00E96133" w:rsidRPr="00FD7754" w:rsidTr="00AC0F3D">
        <w:trPr>
          <w:trHeight w:val="718"/>
        </w:trPr>
        <w:tc>
          <w:tcPr>
            <w:tcW w:w="2500" w:type="pct"/>
          </w:tcPr>
          <w:p w:rsidR="00E96133" w:rsidRPr="00FD7754" w:rsidRDefault="00E96133" w:rsidP="00E96133">
            <w:pPr>
              <w:ind w:firstLine="840"/>
              <w:jc w:val="both"/>
              <w:rPr>
                <w:b/>
                <w:strike/>
                <w:color w:val="000000" w:themeColor="text1"/>
                <w:sz w:val="28"/>
                <w:szCs w:val="28"/>
              </w:rPr>
            </w:pPr>
            <w:r w:rsidRPr="00FD7754">
              <w:rPr>
                <w:b/>
                <w:strike/>
                <w:color w:val="000000" w:themeColor="text1"/>
                <w:sz w:val="28"/>
                <w:szCs w:val="28"/>
              </w:rPr>
              <w:lastRenderedPageBreak/>
              <w:t>4. У разі надходження матеріалів, на підставі яких дата подання заявки не може бути встановлена, заявка вважається неподаною, про що протягом десяти календарних днів заявнику надсилається експертний висновок із зазначенням дати надходження матеріалів. Перше повідомлення про результати формальної експертизи повинно бути надіслано Компетентним органом заявникові не пізніше трьох місяців з дати одержання ним матеріалів заявки.</w:t>
            </w:r>
          </w:p>
        </w:tc>
        <w:tc>
          <w:tcPr>
            <w:tcW w:w="2500" w:type="pct"/>
          </w:tcPr>
          <w:p w:rsidR="00E96133" w:rsidRDefault="00E96133" w:rsidP="00E96133">
            <w:pPr>
              <w:ind w:firstLine="840"/>
              <w:jc w:val="both"/>
              <w:rPr>
                <w:b/>
                <w:color w:val="000000" w:themeColor="text1"/>
                <w:sz w:val="28"/>
                <w:szCs w:val="28"/>
              </w:rPr>
            </w:pPr>
            <w:r w:rsidRPr="00FD7754">
              <w:rPr>
                <w:b/>
                <w:color w:val="000000" w:themeColor="text1"/>
                <w:sz w:val="28"/>
                <w:szCs w:val="28"/>
              </w:rPr>
              <w:t>4. У разі відповідності формальних ознак заявки встановленим вимогам частини другої цієї статті заявнику протягом одного календарного місяця з дати подання заявки надсилається експертний висновок про позитивні результати формальної експертизи.</w:t>
            </w:r>
          </w:p>
          <w:p w:rsidR="00E96133" w:rsidRPr="00FD7754" w:rsidRDefault="00E96133" w:rsidP="00712ADA">
            <w:pPr>
              <w:ind w:firstLine="840"/>
              <w:jc w:val="both"/>
              <w:rPr>
                <w:b/>
                <w:color w:val="000000" w:themeColor="text1"/>
                <w:sz w:val="28"/>
                <w:szCs w:val="28"/>
              </w:rPr>
            </w:pPr>
          </w:p>
        </w:tc>
      </w:tr>
      <w:tr w:rsidR="00756CC8" w:rsidRPr="00FD7754" w:rsidTr="00AC0F3D">
        <w:trPr>
          <w:trHeight w:val="718"/>
        </w:trPr>
        <w:tc>
          <w:tcPr>
            <w:tcW w:w="2500" w:type="pct"/>
          </w:tcPr>
          <w:p w:rsidR="00756CC8" w:rsidRPr="00FD7754" w:rsidRDefault="00756CC8" w:rsidP="00756CC8">
            <w:pPr>
              <w:ind w:firstLine="840"/>
              <w:jc w:val="both"/>
              <w:rPr>
                <w:b/>
                <w:strike/>
                <w:color w:val="000000" w:themeColor="text1"/>
                <w:sz w:val="28"/>
                <w:szCs w:val="28"/>
              </w:rPr>
            </w:pPr>
            <w:r w:rsidRPr="00FD7754">
              <w:rPr>
                <w:b/>
                <w:strike/>
                <w:color w:val="000000" w:themeColor="text1"/>
                <w:sz w:val="28"/>
                <w:szCs w:val="28"/>
              </w:rPr>
              <w:t>5. У разі відповідності формальних ознак заявки встановленим вимогам і одержання позитивних висновків за положеннями пунктів "а", "б" і "г" частини другої цієї статті:</w:t>
            </w:r>
          </w:p>
          <w:p w:rsidR="00756CC8" w:rsidRPr="00FD7754" w:rsidRDefault="00756CC8" w:rsidP="00756CC8">
            <w:pPr>
              <w:ind w:firstLine="840"/>
              <w:jc w:val="both"/>
              <w:rPr>
                <w:b/>
                <w:strike/>
                <w:color w:val="000000" w:themeColor="text1"/>
                <w:sz w:val="28"/>
                <w:szCs w:val="28"/>
              </w:rPr>
            </w:pPr>
            <w:r w:rsidRPr="00FD7754">
              <w:rPr>
                <w:b/>
                <w:strike/>
                <w:color w:val="000000" w:themeColor="text1"/>
                <w:sz w:val="28"/>
                <w:szCs w:val="28"/>
              </w:rPr>
              <w:t xml:space="preserve">а) заявнику протягом десяти календарних днів надсилається експертний висновок про позитивні </w:t>
            </w:r>
            <w:r w:rsidRPr="00FD7754">
              <w:rPr>
                <w:b/>
                <w:strike/>
                <w:color w:val="000000" w:themeColor="text1"/>
                <w:sz w:val="28"/>
                <w:szCs w:val="28"/>
              </w:rPr>
              <w:lastRenderedPageBreak/>
              <w:t>результати формальної експертизи і про початок проведення кваліфікаційної експертизи;</w:t>
            </w:r>
          </w:p>
          <w:p w:rsidR="00756CC8" w:rsidRPr="00FD7754" w:rsidRDefault="00756CC8" w:rsidP="00756CC8">
            <w:pPr>
              <w:ind w:firstLine="840"/>
              <w:jc w:val="both"/>
              <w:rPr>
                <w:b/>
                <w:strike/>
                <w:color w:val="000000" w:themeColor="text1"/>
                <w:sz w:val="28"/>
                <w:szCs w:val="28"/>
              </w:rPr>
            </w:pPr>
            <w:r w:rsidRPr="00FD7754">
              <w:rPr>
                <w:b/>
                <w:strike/>
                <w:color w:val="000000" w:themeColor="text1"/>
                <w:sz w:val="28"/>
                <w:szCs w:val="28"/>
              </w:rPr>
              <w:t>б) в офіційному виданні публікуються відомості про заявку, що містять:</w:t>
            </w:r>
          </w:p>
          <w:p w:rsidR="00756CC8" w:rsidRPr="00FD7754" w:rsidRDefault="00756CC8" w:rsidP="00756CC8">
            <w:pPr>
              <w:ind w:firstLine="840"/>
              <w:jc w:val="both"/>
              <w:rPr>
                <w:b/>
                <w:strike/>
                <w:color w:val="000000" w:themeColor="text1"/>
                <w:sz w:val="28"/>
                <w:szCs w:val="28"/>
              </w:rPr>
            </w:pPr>
            <w:r w:rsidRPr="00FD7754">
              <w:rPr>
                <w:b/>
                <w:strike/>
                <w:color w:val="000000" w:themeColor="text1"/>
                <w:sz w:val="28"/>
                <w:szCs w:val="28"/>
              </w:rPr>
              <w:t>номер та дату подання заявки;</w:t>
            </w:r>
          </w:p>
          <w:p w:rsidR="00756CC8" w:rsidRPr="00FD7754" w:rsidRDefault="00756CC8" w:rsidP="00756CC8">
            <w:pPr>
              <w:ind w:firstLine="840"/>
              <w:jc w:val="both"/>
              <w:rPr>
                <w:b/>
                <w:strike/>
                <w:color w:val="000000" w:themeColor="text1"/>
                <w:sz w:val="28"/>
                <w:szCs w:val="28"/>
              </w:rPr>
            </w:pPr>
            <w:r w:rsidRPr="00FD7754">
              <w:rPr>
                <w:b/>
                <w:strike/>
                <w:color w:val="000000" w:themeColor="text1"/>
                <w:sz w:val="28"/>
                <w:szCs w:val="28"/>
              </w:rPr>
              <w:t>назву сорту;</w:t>
            </w:r>
          </w:p>
          <w:p w:rsidR="00756CC8" w:rsidRPr="00FD7754" w:rsidRDefault="00756CC8" w:rsidP="00756CC8">
            <w:pPr>
              <w:ind w:firstLine="840"/>
              <w:jc w:val="both"/>
              <w:rPr>
                <w:b/>
                <w:strike/>
                <w:color w:val="000000" w:themeColor="text1"/>
                <w:sz w:val="28"/>
                <w:szCs w:val="28"/>
              </w:rPr>
            </w:pPr>
            <w:r w:rsidRPr="00FD7754">
              <w:rPr>
                <w:b/>
                <w:strike/>
                <w:color w:val="000000" w:themeColor="text1"/>
                <w:sz w:val="28"/>
                <w:szCs w:val="28"/>
              </w:rPr>
              <w:t xml:space="preserve">ім'я (назву) заявника або його представника; </w:t>
            </w:r>
          </w:p>
          <w:p w:rsidR="00756CC8" w:rsidRPr="00FD7754" w:rsidRDefault="00756CC8" w:rsidP="00756CC8">
            <w:pPr>
              <w:ind w:firstLine="840"/>
              <w:jc w:val="both"/>
              <w:rPr>
                <w:b/>
                <w:strike/>
                <w:color w:val="000000" w:themeColor="text1"/>
                <w:sz w:val="28"/>
                <w:szCs w:val="28"/>
              </w:rPr>
            </w:pPr>
            <w:r w:rsidRPr="00FD7754">
              <w:rPr>
                <w:b/>
                <w:strike/>
                <w:color w:val="000000" w:themeColor="text1"/>
                <w:sz w:val="28"/>
                <w:szCs w:val="28"/>
              </w:rPr>
              <w:t>(пункт "б" частини п'ятої статті 26 у редакції</w:t>
            </w:r>
            <w:r w:rsidRPr="00FD7754">
              <w:rPr>
                <w:b/>
                <w:strike/>
                <w:color w:val="000000" w:themeColor="text1"/>
                <w:sz w:val="28"/>
                <w:szCs w:val="28"/>
              </w:rPr>
              <w:br/>
              <w:t xml:space="preserve"> Закону України від 02.11.2006 р. N 311-V)</w:t>
            </w:r>
          </w:p>
          <w:p w:rsidR="00756CC8" w:rsidRDefault="00756CC8" w:rsidP="00756CC8">
            <w:pPr>
              <w:ind w:firstLine="840"/>
              <w:jc w:val="both"/>
              <w:rPr>
                <w:b/>
                <w:strike/>
                <w:color w:val="000000" w:themeColor="text1"/>
                <w:sz w:val="28"/>
                <w:szCs w:val="28"/>
              </w:rPr>
            </w:pPr>
            <w:r w:rsidRPr="00FD7754">
              <w:rPr>
                <w:b/>
                <w:strike/>
                <w:color w:val="000000" w:themeColor="text1"/>
                <w:sz w:val="28"/>
                <w:szCs w:val="28"/>
              </w:rPr>
              <w:t>в) компетентний орган кожної держави-учасника інформується про запропоновану заявником назву сорту.</w:t>
            </w:r>
          </w:p>
          <w:p w:rsidR="007F3A72" w:rsidRPr="00FD7754" w:rsidRDefault="007F3A72" w:rsidP="00756CC8">
            <w:pPr>
              <w:ind w:firstLine="840"/>
              <w:jc w:val="both"/>
              <w:rPr>
                <w:b/>
                <w:strike/>
                <w:color w:val="000000" w:themeColor="text1"/>
                <w:sz w:val="28"/>
                <w:szCs w:val="28"/>
              </w:rPr>
            </w:pPr>
          </w:p>
        </w:tc>
        <w:tc>
          <w:tcPr>
            <w:tcW w:w="2500" w:type="pct"/>
          </w:tcPr>
          <w:p w:rsidR="00756CC8" w:rsidRPr="00FD7754" w:rsidRDefault="00756CC8" w:rsidP="00756CC8">
            <w:pPr>
              <w:ind w:firstLine="840"/>
              <w:jc w:val="both"/>
              <w:rPr>
                <w:b/>
                <w:color w:val="000000" w:themeColor="text1"/>
                <w:sz w:val="28"/>
                <w:szCs w:val="28"/>
              </w:rPr>
            </w:pPr>
            <w:r w:rsidRPr="00FD7754">
              <w:rPr>
                <w:b/>
                <w:color w:val="000000" w:themeColor="text1"/>
                <w:sz w:val="28"/>
                <w:szCs w:val="28"/>
              </w:rPr>
              <w:lastRenderedPageBreak/>
              <w:t>5. У разі встановлення невідповідності формальних ознак вимогам пунктів "а", "б"  частини другої цієї статті, протягом двадцяти календарних днів з дати подання заявки заявнику надсилається експертний висновок із зазначенням обґрунтованих підстав невідповідності результатів формальної експертизи та впродовж двох місяців з дня отримання такого висновку, заявник</w:t>
            </w:r>
            <w:r w:rsidRPr="00FD7754">
              <w:rPr>
                <w:b/>
                <w:color w:val="000000"/>
                <w:sz w:val="28"/>
                <w:szCs w:val="28"/>
              </w:rPr>
              <w:t xml:space="preserve"> </w:t>
            </w:r>
            <w:r w:rsidRPr="00FD7754">
              <w:rPr>
                <w:b/>
                <w:color w:val="000000" w:themeColor="text1"/>
                <w:sz w:val="28"/>
                <w:szCs w:val="28"/>
              </w:rPr>
              <w:t xml:space="preserve">має </w:t>
            </w:r>
            <w:r w:rsidRPr="00FD7754">
              <w:rPr>
                <w:b/>
                <w:color w:val="000000" w:themeColor="text1"/>
                <w:sz w:val="28"/>
                <w:szCs w:val="28"/>
              </w:rPr>
              <w:lastRenderedPageBreak/>
              <w:t>право  усунути  вказані невідповідності та/або заперечити  їх до експертного закладу та Компетентного органу.</w:t>
            </w:r>
          </w:p>
          <w:p w:rsidR="00756CC8" w:rsidRPr="00FD7754" w:rsidRDefault="00756CC8" w:rsidP="00756CC8">
            <w:pPr>
              <w:ind w:firstLine="840"/>
              <w:jc w:val="both"/>
              <w:rPr>
                <w:b/>
                <w:color w:val="000000" w:themeColor="text1"/>
                <w:sz w:val="28"/>
                <w:szCs w:val="28"/>
              </w:rPr>
            </w:pPr>
            <w:r w:rsidRPr="00FD7754">
              <w:rPr>
                <w:b/>
                <w:color w:val="000000" w:themeColor="text1"/>
                <w:sz w:val="28"/>
                <w:szCs w:val="28"/>
              </w:rPr>
              <w:t xml:space="preserve">Цей строк може бути продовжений на шість місяців за умови сплати заявником відповідного збору. </w:t>
            </w:r>
          </w:p>
          <w:p w:rsidR="00756CC8" w:rsidRPr="00FD7754" w:rsidRDefault="00756CC8" w:rsidP="00756CC8">
            <w:pPr>
              <w:ind w:firstLine="840"/>
              <w:jc w:val="both"/>
              <w:rPr>
                <w:b/>
                <w:color w:val="000000" w:themeColor="text1"/>
                <w:sz w:val="28"/>
                <w:szCs w:val="28"/>
              </w:rPr>
            </w:pPr>
            <w:r w:rsidRPr="00FD7754">
              <w:rPr>
                <w:b/>
                <w:color w:val="000000" w:themeColor="text1"/>
                <w:sz w:val="28"/>
                <w:szCs w:val="28"/>
              </w:rPr>
              <w:t>Строк, пропущений з поважних причин, поновлюється за умови подання заявником клопотання протягом дванадцяти місяців від дати його закінчення та сплати відповідного збору.</w:t>
            </w:r>
          </w:p>
        </w:tc>
      </w:tr>
      <w:tr w:rsidR="00E96133" w:rsidRPr="00FD7754" w:rsidTr="00E96133">
        <w:trPr>
          <w:trHeight w:val="859"/>
        </w:trPr>
        <w:tc>
          <w:tcPr>
            <w:tcW w:w="2500" w:type="pct"/>
          </w:tcPr>
          <w:p w:rsidR="00E96133" w:rsidRPr="00FD7754" w:rsidRDefault="00E91107" w:rsidP="00E91107">
            <w:pPr>
              <w:pStyle w:val="rvps2"/>
              <w:spacing w:before="0" w:beforeAutospacing="0" w:after="150" w:afterAutospacing="0"/>
              <w:ind w:firstLine="882"/>
              <w:jc w:val="both"/>
              <w:rPr>
                <w:b/>
                <w:iCs/>
                <w:color w:val="000000"/>
              </w:rPr>
            </w:pPr>
            <w:r>
              <w:rPr>
                <w:rStyle w:val="rvts46"/>
                <w:b/>
                <w:iCs/>
                <w:color w:val="000000"/>
                <w:sz w:val="28"/>
              </w:rPr>
              <w:lastRenderedPageBreak/>
              <w:t>Відсутня</w:t>
            </w:r>
          </w:p>
        </w:tc>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6. Після опублікування відомостей про заявку будь-яка особа має право ознайомитися з матеріалами заявки в установленому порядку.</w:t>
            </w:r>
          </w:p>
        </w:tc>
      </w:tr>
      <w:tr w:rsidR="00E96133" w:rsidRPr="00FD7754" w:rsidTr="00E96133">
        <w:trPr>
          <w:trHeight w:val="731"/>
        </w:trPr>
        <w:tc>
          <w:tcPr>
            <w:tcW w:w="2500" w:type="pct"/>
          </w:tcPr>
          <w:p w:rsidR="00E96133" w:rsidRPr="00FD7754" w:rsidRDefault="00E96133" w:rsidP="00E96133">
            <w:pPr>
              <w:ind w:firstLine="840"/>
              <w:jc w:val="both"/>
              <w:rPr>
                <w:b/>
                <w:strike/>
                <w:color w:val="000000" w:themeColor="text1"/>
                <w:sz w:val="28"/>
                <w:szCs w:val="28"/>
              </w:rPr>
            </w:pPr>
            <w:r w:rsidRPr="00FD7754">
              <w:rPr>
                <w:b/>
                <w:strike/>
                <w:color w:val="000000" w:themeColor="text1"/>
                <w:sz w:val="28"/>
                <w:szCs w:val="28"/>
              </w:rPr>
              <w:t>7. Після опублікування відомостей про заявку будь-яка особа має право ознайомитися з матеріалами заявки в установленому порядку.</w:t>
            </w:r>
          </w:p>
        </w:tc>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Виключити</w:t>
            </w:r>
          </w:p>
        </w:tc>
      </w:tr>
      <w:tr w:rsidR="00E96133" w:rsidRPr="00FD7754" w:rsidTr="00756CC8">
        <w:trPr>
          <w:trHeight w:val="424"/>
        </w:trPr>
        <w:tc>
          <w:tcPr>
            <w:tcW w:w="2500" w:type="pct"/>
          </w:tcPr>
          <w:p w:rsidR="00E96133" w:rsidRPr="00FD7754" w:rsidRDefault="00E96133" w:rsidP="00E96133">
            <w:pPr>
              <w:ind w:firstLine="840"/>
              <w:jc w:val="both"/>
              <w:rPr>
                <w:b/>
                <w:strike/>
                <w:color w:val="000000" w:themeColor="text1"/>
                <w:sz w:val="28"/>
                <w:szCs w:val="28"/>
              </w:rPr>
            </w:pPr>
            <w:r w:rsidRPr="00FD7754">
              <w:rPr>
                <w:b/>
                <w:strike/>
                <w:color w:val="000000" w:themeColor="text1"/>
                <w:sz w:val="28"/>
                <w:szCs w:val="28"/>
              </w:rPr>
              <w:t>8. У разі невідповідності формальних ознак заявки встановленим вимогам заявнику надсилається відповідний експертний висновок.</w:t>
            </w:r>
          </w:p>
          <w:p w:rsidR="00E96133" w:rsidRPr="00FD7754" w:rsidRDefault="00E96133" w:rsidP="00E96133">
            <w:pPr>
              <w:ind w:firstLine="840"/>
              <w:jc w:val="both"/>
              <w:rPr>
                <w:b/>
                <w:strike/>
                <w:color w:val="000000" w:themeColor="text1"/>
                <w:sz w:val="28"/>
                <w:szCs w:val="28"/>
              </w:rPr>
            </w:pPr>
            <w:r w:rsidRPr="00FD7754">
              <w:rPr>
                <w:b/>
                <w:strike/>
                <w:color w:val="000000" w:themeColor="text1"/>
                <w:sz w:val="28"/>
                <w:szCs w:val="28"/>
              </w:rPr>
              <w:t>Заявник зобов'язаний усунути зазначену невідповідність протягом двох місяців від дати одержання ним експертного висновку. Цей строк може бути продовжений на шість місяців за умови сплати відповідного збору. В противному разі заявнику надсилається рішення про відмову в державній реєстрації прав на сорт.</w:t>
            </w:r>
          </w:p>
          <w:p w:rsidR="00E96133" w:rsidRDefault="00E96133" w:rsidP="00E96133">
            <w:pPr>
              <w:ind w:firstLine="840"/>
              <w:jc w:val="both"/>
              <w:rPr>
                <w:b/>
                <w:strike/>
                <w:color w:val="000000" w:themeColor="text1"/>
                <w:sz w:val="28"/>
                <w:szCs w:val="28"/>
              </w:rPr>
            </w:pPr>
            <w:r w:rsidRPr="00FD7754">
              <w:rPr>
                <w:b/>
                <w:strike/>
                <w:color w:val="000000" w:themeColor="text1"/>
                <w:sz w:val="28"/>
                <w:szCs w:val="28"/>
              </w:rPr>
              <w:t xml:space="preserve">Строк, пропущений з поважних причин, поновлюється за умови подання заявником клопотання </w:t>
            </w:r>
            <w:r w:rsidRPr="00FD7754">
              <w:rPr>
                <w:b/>
                <w:strike/>
                <w:color w:val="000000" w:themeColor="text1"/>
                <w:sz w:val="28"/>
                <w:szCs w:val="28"/>
              </w:rPr>
              <w:lastRenderedPageBreak/>
              <w:t>протягом дванадцяти місяців від дати його закінчення та сплати відповідного збору.</w:t>
            </w:r>
          </w:p>
          <w:p w:rsidR="007F3A72" w:rsidRPr="00FD7754" w:rsidRDefault="007F3A72" w:rsidP="00E96133">
            <w:pPr>
              <w:ind w:firstLine="840"/>
              <w:jc w:val="both"/>
              <w:rPr>
                <w:b/>
                <w:strike/>
                <w:color w:val="000000" w:themeColor="text1"/>
                <w:sz w:val="28"/>
                <w:szCs w:val="28"/>
              </w:rPr>
            </w:pPr>
          </w:p>
        </w:tc>
        <w:tc>
          <w:tcPr>
            <w:tcW w:w="2500" w:type="pct"/>
          </w:tcPr>
          <w:p w:rsidR="00E96133" w:rsidRPr="00FD7754" w:rsidRDefault="00E96133" w:rsidP="00E96133">
            <w:pPr>
              <w:ind w:firstLine="839"/>
              <w:jc w:val="both"/>
              <w:rPr>
                <w:b/>
                <w:color w:val="000000" w:themeColor="text1"/>
                <w:sz w:val="28"/>
                <w:szCs w:val="28"/>
              </w:rPr>
            </w:pPr>
            <w:r w:rsidRPr="00FD7754">
              <w:rPr>
                <w:b/>
                <w:color w:val="000000" w:themeColor="text1"/>
                <w:sz w:val="28"/>
                <w:szCs w:val="28"/>
              </w:rPr>
              <w:lastRenderedPageBreak/>
              <w:t>Виключити</w:t>
            </w:r>
          </w:p>
        </w:tc>
      </w:tr>
      <w:tr w:rsidR="00E96133" w:rsidRPr="00FD7754" w:rsidTr="00E96133">
        <w:trPr>
          <w:trHeight w:val="298"/>
        </w:trPr>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Стаття 27. Кваліфікаційна експертиза</w:t>
            </w:r>
          </w:p>
        </w:tc>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Стаття 27. Кваліфікаційна експертиза</w:t>
            </w:r>
          </w:p>
        </w:tc>
      </w:tr>
      <w:tr w:rsidR="00E96133" w:rsidRPr="00FD7754" w:rsidTr="00E96133">
        <w:trPr>
          <w:trHeight w:val="91"/>
        </w:trPr>
        <w:tc>
          <w:tcPr>
            <w:tcW w:w="2500" w:type="pct"/>
          </w:tcPr>
          <w:p w:rsidR="00E96133" w:rsidRPr="00FD7754" w:rsidRDefault="00E96133" w:rsidP="00E96133">
            <w:pPr>
              <w:pStyle w:val="rvps2"/>
              <w:shd w:val="clear" w:color="auto" w:fill="FFFFFF"/>
              <w:spacing w:before="0" w:beforeAutospacing="0" w:after="0" w:afterAutospacing="0"/>
              <w:ind w:firstLine="646"/>
              <w:jc w:val="both"/>
              <w:rPr>
                <w:color w:val="000000"/>
                <w:sz w:val="28"/>
                <w:szCs w:val="28"/>
              </w:rPr>
            </w:pPr>
            <w:r w:rsidRPr="00FD7754">
              <w:rPr>
                <w:b/>
                <w:strike/>
                <w:color w:val="000000" w:themeColor="text1"/>
                <w:sz w:val="28"/>
                <w:szCs w:val="28"/>
              </w:rPr>
              <w:t>2. Кваліфікаційна експертиза розпочинається після отримання заявником експертного висновку про позитивні результати формальної експертизи за умови оплати послуг експертного закладу.</w:t>
            </w:r>
            <w:r w:rsidRPr="00FD7754">
              <w:rPr>
                <w:color w:val="000000"/>
                <w:sz w:val="28"/>
                <w:szCs w:val="28"/>
              </w:rPr>
              <w:t xml:space="preserve"> </w:t>
            </w:r>
          </w:p>
          <w:p w:rsidR="00E96133" w:rsidRPr="00FD7754" w:rsidRDefault="00E96133" w:rsidP="00E96133">
            <w:pPr>
              <w:pStyle w:val="rvps2"/>
              <w:shd w:val="clear" w:color="auto" w:fill="FFFFFF"/>
              <w:spacing w:before="0" w:beforeAutospacing="0" w:after="0" w:afterAutospacing="0"/>
              <w:ind w:firstLine="646"/>
              <w:jc w:val="both"/>
              <w:rPr>
                <w:b/>
                <w:strike/>
                <w:color w:val="000000" w:themeColor="text1"/>
                <w:sz w:val="28"/>
                <w:szCs w:val="28"/>
              </w:rPr>
            </w:pPr>
            <w:r w:rsidRPr="00FD7754">
              <w:rPr>
                <w:b/>
                <w:strike/>
                <w:color w:val="000000" w:themeColor="text1"/>
                <w:sz w:val="28"/>
                <w:szCs w:val="28"/>
              </w:rPr>
              <w:t>Оплата послуг з проведення кваліфікаційної експертизи здійснюється на договірних умовах за кожен рік експертизи протягом двох місяців з дня отримання звіту про результати експертизи попереднього року.</w:t>
            </w:r>
          </w:p>
          <w:p w:rsidR="00E96133" w:rsidRPr="00FD7754" w:rsidRDefault="00E96133" w:rsidP="00E96133">
            <w:pPr>
              <w:pStyle w:val="rvps2"/>
              <w:shd w:val="clear" w:color="auto" w:fill="FFFFFF"/>
              <w:spacing w:before="0" w:beforeAutospacing="0" w:after="0" w:afterAutospacing="0"/>
              <w:ind w:firstLine="646"/>
              <w:jc w:val="both"/>
              <w:rPr>
                <w:b/>
                <w:strike/>
                <w:color w:val="000000" w:themeColor="text1"/>
                <w:sz w:val="28"/>
                <w:szCs w:val="28"/>
              </w:rPr>
            </w:pPr>
            <w:r w:rsidRPr="00FD7754">
              <w:rPr>
                <w:b/>
                <w:strike/>
                <w:color w:val="000000" w:themeColor="text1"/>
                <w:sz w:val="28"/>
                <w:szCs w:val="28"/>
              </w:rPr>
              <w:t>Заявник має право звернутися до Компетентного органу або експертного закладу із заявою про перенесення строку початку кваліфікаційної експертизи</w:t>
            </w:r>
          </w:p>
          <w:p w:rsidR="00E96133" w:rsidRPr="00FD7754" w:rsidRDefault="00E96133" w:rsidP="00E96133">
            <w:pPr>
              <w:ind w:firstLine="840"/>
              <w:jc w:val="both"/>
              <w:rPr>
                <w:b/>
                <w:strike/>
                <w:color w:val="000000" w:themeColor="text1"/>
                <w:sz w:val="28"/>
                <w:szCs w:val="28"/>
              </w:rPr>
            </w:pPr>
          </w:p>
        </w:tc>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 xml:space="preserve">2. Кваліфікаційна експертиза розпочинається за умови оплати заявником плати (зборів) за її проведення за умови відповідного зарахування збору. </w:t>
            </w:r>
          </w:p>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По сортам родів і видів, не віднесених до переліку родів і видів, сорти яких проходять експертизу на придатність сорту для поширення та кваліфікаційна експертиза на відмінність, однорідність та стабільність яких проходить на підставі інформації, наданої заявником розпочинається після подачі  заявником відомостей  про результати  польових досліджень експертизи на придатність до поширення та на відповідність критеріям відмінності, однорідності та стабільності.</w:t>
            </w:r>
          </w:p>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Експертний заклад інформу</w:t>
            </w:r>
            <w:r w:rsidR="003B700C">
              <w:rPr>
                <w:b/>
                <w:color w:val="000000" w:themeColor="text1"/>
                <w:sz w:val="28"/>
                <w:szCs w:val="28"/>
              </w:rPr>
              <w:t>є</w:t>
            </w:r>
            <w:r w:rsidRPr="00FD7754">
              <w:rPr>
                <w:b/>
                <w:color w:val="000000" w:themeColor="text1"/>
                <w:sz w:val="28"/>
                <w:szCs w:val="28"/>
              </w:rPr>
              <w:t xml:space="preserve"> заявника:</w:t>
            </w:r>
          </w:p>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 xml:space="preserve">про початок кваліфікаційної експертизи, та заплановані місця проведення необхідних досліджень та зміни щодо місць проведення з зазначенням підстав для змін; </w:t>
            </w:r>
          </w:p>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кількості зразка необхідної для цілей експертизи впродовж усього періоду досліджень;</w:t>
            </w:r>
          </w:p>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щорічні результати  досліджень.</w:t>
            </w:r>
          </w:p>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Заявник має право звернутися до експертного закладу із заявою про перенесення строку початку кваліфікаційної експертизи.</w:t>
            </w:r>
          </w:p>
          <w:p w:rsidR="00E96133" w:rsidRPr="00FD7754" w:rsidRDefault="00E96133" w:rsidP="00FD7754">
            <w:pPr>
              <w:ind w:firstLine="840"/>
              <w:jc w:val="both"/>
              <w:rPr>
                <w:b/>
                <w:color w:val="000000" w:themeColor="text1"/>
                <w:sz w:val="28"/>
                <w:szCs w:val="28"/>
              </w:rPr>
            </w:pPr>
            <w:r w:rsidRPr="00FD7754">
              <w:rPr>
                <w:b/>
                <w:color w:val="000000" w:themeColor="text1"/>
                <w:sz w:val="28"/>
                <w:szCs w:val="28"/>
              </w:rPr>
              <w:t xml:space="preserve">По сортам родів і видів, які віднесені до переліку, визначеного Компетентним органом, родів і видів сорти яких проходять експертизу на придатність сорту до </w:t>
            </w:r>
            <w:r w:rsidRPr="00FD7754">
              <w:rPr>
                <w:b/>
                <w:color w:val="000000" w:themeColor="text1"/>
                <w:sz w:val="28"/>
                <w:szCs w:val="28"/>
              </w:rPr>
              <w:lastRenderedPageBreak/>
              <w:t>поширення та на відповідність критеріям відмінності, однорідності та стабільності збір за проведення кваліфікаційної експертизи здійснюється за кожен рік експертизи протягом двох місяців з дня отримання звіту про результати експертизи попереднього року.</w:t>
            </w:r>
          </w:p>
        </w:tc>
      </w:tr>
      <w:tr w:rsidR="00E96133" w:rsidRPr="00FD7754" w:rsidTr="0056035B">
        <w:trPr>
          <w:trHeight w:val="1427"/>
        </w:trPr>
        <w:tc>
          <w:tcPr>
            <w:tcW w:w="2500" w:type="pct"/>
          </w:tcPr>
          <w:p w:rsidR="00E96133" w:rsidRPr="00FD7754" w:rsidRDefault="00E96133" w:rsidP="00E96133">
            <w:pPr>
              <w:ind w:firstLine="840"/>
              <w:jc w:val="both"/>
              <w:rPr>
                <w:b/>
                <w:strike/>
                <w:color w:val="000000" w:themeColor="text1"/>
                <w:sz w:val="28"/>
                <w:szCs w:val="28"/>
              </w:rPr>
            </w:pPr>
            <w:r w:rsidRPr="00FD7754">
              <w:rPr>
                <w:b/>
                <w:strike/>
                <w:color w:val="000000" w:themeColor="text1"/>
                <w:sz w:val="28"/>
                <w:szCs w:val="28"/>
              </w:rPr>
              <w:lastRenderedPageBreak/>
              <w:t>3. Розмір плати за послуги з проведення кваліфікаційної експертизи для сортів, що не проходять у Компетентному органі або експертному закладі експертизу на придатність сорту для поширення, є меншим від розміру плати за аналогічні продукти для сортів, що проходять таку експертизу.</w:t>
            </w:r>
          </w:p>
        </w:tc>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3. Розмір плати (зборів) за проведення кваліфікаційної експертизи для сортів, що не проходять у Компетентному органі або експертному закладі експертизу на придатність сорту для поширення, є меншим від розміру плати за сорти, що проходять таку експертизу.</w:t>
            </w:r>
          </w:p>
        </w:tc>
      </w:tr>
      <w:tr w:rsidR="00E96133" w:rsidRPr="00FD7754" w:rsidTr="0056035B">
        <w:trPr>
          <w:trHeight w:val="1427"/>
        </w:trPr>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5</w:t>
            </w:r>
            <w:r w:rsidRPr="00FD7754">
              <w:rPr>
                <w:b/>
                <w:strike/>
                <w:color w:val="000000" w:themeColor="text1"/>
                <w:sz w:val="28"/>
                <w:szCs w:val="28"/>
              </w:rPr>
              <w:t xml:space="preserve">. За результатами кваліфікаційної експертизи у порядку, визначеному статтею 31 цього Закону, </w:t>
            </w:r>
            <w:proofErr w:type="spellStart"/>
            <w:r w:rsidRPr="00FD7754">
              <w:rPr>
                <w:b/>
                <w:strike/>
                <w:color w:val="000000" w:themeColor="text1"/>
                <w:sz w:val="28"/>
                <w:szCs w:val="28"/>
              </w:rPr>
              <w:t>формулюється</w:t>
            </w:r>
            <w:proofErr w:type="spellEnd"/>
            <w:r w:rsidRPr="00FD7754">
              <w:rPr>
                <w:b/>
                <w:strike/>
                <w:color w:val="000000" w:themeColor="text1"/>
                <w:sz w:val="28"/>
                <w:szCs w:val="28"/>
              </w:rPr>
              <w:t xml:space="preserve"> обґрунтований експертний висновок за заявкою і Компетентний орган приймає рішення про державну реєстрацію сорту і видачу патенту або рішення про відмову в реєстрації сорту і видачі патенту.</w:t>
            </w:r>
          </w:p>
        </w:tc>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 xml:space="preserve">5. За результатами кваліфікаційної експертизи  </w:t>
            </w:r>
            <w:r w:rsidR="00FD7754" w:rsidRPr="00FD7754">
              <w:rPr>
                <w:b/>
                <w:color w:val="000000" w:themeColor="text1"/>
                <w:sz w:val="28"/>
                <w:szCs w:val="28"/>
              </w:rPr>
              <w:t>форму</w:t>
            </w:r>
            <w:r w:rsidR="00FD7754">
              <w:rPr>
                <w:b/>
                <w:color w:val="000000" w:themeColor="text1"/>
                <w:sz w:val="28"/>
                <w:szCs w:val="28"/>
              </w:rPr>
              <w:t>є</w:t>
            </w:r>
            <w:r w:rsidR="00FD7754" w:rsidRPr="00FD7754">
              <w:rPr>
                <w:b/>
                <w:color w:val="000000" w:themeColor="text1"/>
                <w:sz w:val="28"/>
                <w:szCs w:val="28"/>
              </w:rPr>
              <w:t>ться</w:t>
            </w:r>
            <w:r w:rsidRPr="00FD7754">
              <w:rPr>
                <w:b/>
                <w:color w:val="000000" w:themeColor="text1"/>
                <w:sz w:val="28"/>
                <w:szCs w:val="28"/>
              </w:rPr>
              <w:t xml:space="preserve"> обґрунтований експертний висновок для прийняття рішення за заявкою у порядку, визначеному статтею 31 цього Закону,  який оформлюється у паперовій формі в трьох примірниках, один з яких зберігається в експертному закладі, другий примірник направляється Компетентному органу, третій – заявнику - та/або в електронній формі  надсилається зазначеним особам засобами електронного зв’язку.</w:t>
            </w:r>
          </w:p>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 xml:space="preserve">Якщо за результатами кваліфікаційної експертизи, встановлено невідповідність заявки та сорту вимогам цього Закону, заявнику та Компетентному органу направляється обґрунтований експертний висновок із пропозицією надати мотивовану відповідь щодо складеного експертного висновку. Мотивована відповідь надається заявником до Компетентного органу  протягом двох місяців від дня одержання експертного висновку і береться до уваги при прийнятті рішення про державну </w:t>
            </w:r>
            <w:r w:rsidRPr="00FD7754">
              <w:rPr>
                <w:b/>
                <w:color w:val="000000" w:themeColor="text1"/>
                <w:sz w:val="28"/>
                <w:szCs w:val="28"/>
              </w:rPr>
              <w:lastRenderedPageBreak/>
              <w:t xml:space="preserve">реєстрацію прав на сорт або про відмову у державній реєстрації прав на сорт. </w:t>
            </w:r>
          </w:p>
        </w:tc>
      </w:tr>
      <w:tr w:rsidR="00E96133" w:rsidRPr="00FD7754" w:rsidTr="0056035B">
        <w:trPr>
          <w:trHeight w:val="1427"/>
        </w:trPr>
        <w:tc>
          <w:tcPr>
            <w:tcW w:w="2500" w:type="pct"/>
          </w:tcPr>
          <w:p w:rsidR="00E96133" w:rsidRPr="00FD7754" w:rsidRDefault="00E96133" w:rsidP="00E96133">
            <w:pPr>
              <w:ind w:firstLine="840"/>
              <w:jc w:val="both"/>
              <w:rPr>
                <w:b/>
                <w:color w:val="000000" w:themeColor="text1"/>
                <w:sz w:val="28"/>
                <w:szCs w:val="28"/>
              </w:rPr>
            </w:pPr>
            <w:r w:rsidRPr="00FD7754">
              <w:rPr>
                <w:color w:val="000000" w:themeColor="text1"/>
                <w:sz w:val="28"/>
                <w:szCs w:val="28"/>
              </w:rPr>
              <w:lastRenderedPageBreak/>
              <w:t>6.</w:t>
            </w:r>
            <w:r w:rsidRPr="00FD7754">
              <w:rPr>
                <w:b/>
                <w:color w:val="000000" w:themeColor="text1"/>
                <w:sz w:val="28"/>
                <w:szCs w:val="28"/>
              </w:rPr>
              <w:t xml:space="preserve"> </w:t>
            </w:r>
            <w:r w:rsidRPr="00FD7754">
              <w:rPr>
                <w:color w:val="000000" w:themeColor="text1"/>
                <w:sz w:val="28"/>
                <w:szCs w:val="28"/>
              </w:rPr>
              <w:t>Під час проведення кваліфікаційної експертизи Компетентний орган або експертний заклад зобов'язаний направляти заявнику щорічний звіт про хід кваліфікаційної експертизи з відповідними роз'ясненнями.</w:t>
            </w:r>
          </w:p>
        </w:tc>
        <w:tc>
          <w:tcPr>
            <w:tcW w:w="2500" w:type="pct"/>
          </w:tcPr>
          <w:p w:rsidR="00E96133" w:rsidRPr="00FD7754" w:rsidRDefault="00E96133" w:rsidP="00E96133">
            <w:pPr>
              <w:ind w:firstLine="840"/>
              <w:jc w:val="both"/>
              <w:rPr>
                <w:color w:val="000000" w:themeColor="text1"/>
                <w:sz w:val="28"/>
                <w:szCs w:val="28"/>
              </w:rPr>
            </w:pPr>
            <w:r w:rsidRPr="00FD7754">
              <w:rPr>
                <w:color w:val="000000" w:themeColor="text1"/>
                <w:sz w:val="28"/>
                <w:szCs w:val="28"/>
              </w:rPr>
              <w:t xml:space="preserve">6. Під час проведення кваліфікаційної експертизи Компетентний орган або експертний заклад зобов'язаний направляти заявнику щорічний звіт про хід кваліфікаційної експертизи з відповідними роз'ясненнями. </w:t>
            </w:r>
            <w:r w:rsidRPr="00FD7754">
              <w:rPr>
                <w:b/>
                <w:color w:val="000000" w:themeColor="text1"/>
                <w:sz w:val="28"/>
                <w:szCs w:val="28"/>
              </w:rPr>
              <w:t>Заявник має право направляти зауваження та мотивовану відповідь  з запереченнями щодо результатів отриманих під час проведення досліджень, включно щодо експертизи назви протягом двох місяців від дати його одержання до експертного закладу.</w:t>
            </w:r>
          </w:p>
        </w:tc>
      </w:tr>
      <w:tr w:rsidR="00E96133" w:rsidRPr="00FD7754" w:rsidTr="0056035B">
        <w:trPr>
          <w:trHeight w:val="1427"/>
        </w:trPr>
        <w:tc>
          <w:tcPr>
            <w:tcW w:w="2500" w:type="pct"/>
          </w:tcPr>
          <w:p w:rsidR="00E96133" w:rsidRPr="00FD7754" w:rsidRDefault="00E96133" w:rsidP="00E96133">
            <w:pPr>
              <w:ind w:firstLine="840"/>
              <w:jc w:val="both"/>
              <w:rPr>
                <w:color w:val="000000" w:themeColor="text1"/>
                <w:sz w:val="28"/>
                <w:szCs w:val="28"/>
              </w:rPr>
            </w:pPr>
            <w:r w:rsidRPr="00FD7754">
              <w:rPr>
                <w:color w:val="000000" w:themeColor="text1"/>
                <w:sz w:val="28"/>
                <w:szCs w:val="28"/>
              </w:rPr>
              <w:t>Під час проведення кваліфікаційної експертизи Компетентний орган або експертний заклад має право направити заявнику запит про надання додаткових матеріалів, інформації, документів, зразків, необхідних для встановлення новизни, відмінності, однорідності і стабільності сорту.</w:t>
            </w:r>
          </w:p>
        </w:tc>
        <w:tc>
          <w:tcPr>
            <w:tcW w:w="2500" w:type="pct"/>
          </w:tcPr>
          <w:p w:rsidR="00E96133" w:rsidRDefault="00E96133" w:rsidP="00E96133">
            <w:pPr>
              <w:ind w:firstLine="840"/>
              <w:jc w:val="both"/>
              <w:rPr>
                <w:color w:val="000000" w:themeColor="text1"/>
                <w:sz w:val="28"/>
                <w:szCs w:val="28"/>
              </w:rPr>
            </w:pPr>
            <w:r w:rsidRPr="00FD7754">
              <w:rPr>
                <w:color w:val="000000" w:themeColor="text1"/>
                <w:sz w:val="28"/>
                <w:szCs w:val="28"/>
              </w:rPr>
              <w:t xml:space="preserve">Під час проведення кваліфікаційної експертизи Компетентний орган або експертний заклад має право направити заявнику </w:t>
            </w:r>
            <w:r w:rsidRPr="00FD7754">
              <w:rPr>
                <w:b/>
                <w:color w:val="000000" w:themeColor="text1"/>
                <w:sz w:val="28"/>
                <w:szCs w:val="28"/>
              </w:rPr>
              <w:t xml:space="preserve">обґрунтований </w:t>
            </w:r>
            <w:r w:rsidRPr="00FD7754">
              <w:rPr>
                <w:color w:val="000000" w:themeColor="text1"/>
                <w:sz w:val="28"/>
                <w:szCs w:val="28"/>
              </w:rPr>
              <w:t>запит про надання додаткових матеріалів, інформації, документів, зразків, необхідних для встановлення новизни, відмінності, однорідності і стабільності сорту.</w:t>
            </w:r>
          </w:p>
          <w:p w:rsidR="007F3A72" w:rsidRPr="00FD7754" w:rsidRDefault="007F3A72" w:rsidP="00E96133">
            <w:pPr>
              <w:ind w:firstLine="840"/>
              <w:jc w:val="both"/>
              <w:rPr>
                <w:color w:val="000000" w:themeColor="text1"/>
                <w:sz w:val="28"/>
                <w:szCs w:val="28"/>
              </w:rPr>
            </w:pPr>
          </w:p>
        </w:tc>
      </w:tr>
      <w:tr w:rsidR="00E96133" w:rsidRPr="00FD7754" w:rsidTr="00E96133">
        <w:trPr>
          <w:trHeight w:val="334"/>
        </w:trPr>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Стаття 28. Експертиза назви сорту</w:t>
            </w:r>
          </w:p>
        </w:tc>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Стаття 28. Експертиза назви сорту</w:t>
            </w:r>
          </w:p>
        </w:tc>
      </w:tr>
      <w:tr w:rsidR="00FD7754" w:rsidRPr="00FD7754" w:rsidTr="00E96133">
        <w:trPr>
          <w:trHeight w:val="334"/>
        </w:trPr>
        <w:tc>
          <w:tcPr>
            <w:tcW w:w="2500" w:type="pct"/>
          </w:tcPr>
          <w:p w:rsidR="00FD7754" w:rsidRPr="00FD7754" w:rsidRDefault="00FD7754" w:rsidP="00FD7754">
            <w:pPr>
              <w:ind w:firstLine="840"/>
              <w:jc w:val="both"/>
              <w:rPr>
                <w:b/>
                <w:color w:val="000000" w:themeColor="text1"/>
                <w:sz w:val="28"/>
                <w:szCs w:val="28"/>
              </w:rPr>
            </w:pPr>
            <w:r w:rsidRPr="00FD7754">
              <w:rPr>
                <w:b/>
                <w:color w:val="000000" w:themeColor="text1"/>
                <w:sz w:val="28"/>
                <w:szCs w:val="28"/>
              </w:rPr>
              <w:t>…</w:t>
            </w:r>
          </w:p>
          <w:p w:rsidR="00FD7754" w:rsidRPr="00FD7754" w:rsidRDefault="00FD7754" w:rsidP="00FD7754">
            <w:pPr>
              <w:pStyle w:val="rvps2"/>
              <w:shd w:val="clear" w:color="auto" w:fill="FFFFFF"/>
              <w:spacing w:before="0" w:beforeAutospacing="0" w:after="215" w:afterAutospacing="0"/>
              <w:ind w:firstLine="871"/>
              <w:jc w:val="both"/>
              <w:rPr>
                <w:color w:val="000000" w:themeColor="text1"/>
                <w:sz w:val="28"/>
                <w:szCs w:val="28"/>
              </w:rPr>
            </w:pPr>
            <w:r w:rsidRPr="00FD7754">
              <w:rPr>
                <w:color w:val="000000" w:themeColor="text1"/>
                <w:sz w:val="28"/>
                <w:szCs w:val="28"/>
              </w:rPr>
              <w:t>3. У разі виявлення Компетентним органом невідповідності запропонованої назви сорту встановленим вимогам заявнику надсилається експертний висновок з вимогою запропонувати іншу назву сорту.</w:t>
            </w:r>
          </w:p>
          <w:p w:rsidR="00FD7754" w:rsidRPr="00FD7754" w:rsidRDefault="00FD7754" w:rsidP="00E96133">
            <w:pPr>
              <w:ind w:firstLine="840"/>
              <w:jc w:val="both"/>
              <w:rPr>
                <w:b/>
                <w:color w:val="000000" w:themeColor="text1"/>
                <w:sz w:val="28"/>
                <w:szCs w:val="28"/>
              </w:rPr>
            </w:pPr>
          </w:p>
        </w:tc>
        <w:tc>
          <w:tcPr>
            <w:tcW w:w="2500" w:type="pct"/>
          </w:tcPr>
          <w:p w:rsidR="00FD7754" w:rsidRPr="00FD7754" w:rsidRDefault="00FD7754" w:rsidP="00FD7754">
            <w:pPr>
              <w:pStyle w:val="rvps2"/>
              <w:shd w:val="clear" w:color="auto" w:fill="FFFFFF"/>
              <w:spacing w:before="0" w:beforeAutospacing="0" w:after="0" w:afterAutospacing="0"/>
              <w:ind w:firstLine="450"/>
              <w:jc w:val="both"/>
              <w:rPr>
                <w:b/>
                <w:color w:val="000000" w:themeColor="text1"/>
                <w:sz w:val="28"/>
                <w:szCs w:val="28"/>
              </w:rPr>
            </w:pPr>
            <w:r w:rsidRPr="00FD7754">
              <w:rPr>
                <w:b/>
                <w:color w:val="000000" w:themeColor="text1"/>
                <w:sz w:val="28"/>
                <w:szCs w:val="28"/>
              </w:rPr>
              <w:t>…</w:t>
            </w:r>
          </w:p>
          <w:p w:rsidR="00FD7754" w:rsidRPr="00FD7754" w:rsidRDefault="00FD7754" w:rsidP="00FD7754">
            <w:pPr>
              <w:pStyle w:val="rvps2"/>
              <w:shd w:val="clear" w:color="auto" w:fill="FFFFFF"/>
              <w:spacing w:before="0" w:beforeAutospacing="0" w:after="0" w:afterAutospacing="0"/>
              <w:ind w:firstLine="839"/>
              <w:jc w:val="both"/>
              <w:rPr>
                <w:b/>
                <w:color w:val="000000" w:themeColor="text1"/>
                <w:sz w:val="28"/>
                <w:szCs w:val="28"/>
              </w:rPr>
            </w:pPr>
            <w:r w:rsidRPr="00FD7754">
              <w:rPr>
                <w:color w:val="000000" w:themeColor="text1"/>
                <w:sz w:val="28"/>
                <w:szCs w:val="28"/>
              </w:rPr>
              <w:t xml:space="preserve">3. У разі виявлення Компетентним органом </w:t>
            </w:r>
            <w:r w:rsidRPr="00FD7754">
              <w:rPr>
                <w:b/>
                <w:color w:val="000000" w:themeColor="text1"/>
                <w:sz w:val="28"/>
                <w:szCs w:val="28"/>
              </w:rPr>
              <w:t>або експертним закладом</w:t>
            </w:r>
            <w:r w:rsidRPr="00FD7754">
              <w:rPr>
                <w:color w:val="000000" w:themeColor="text1"/>
                <w:sz w:val="28"/>
                <w:szCs w:val="28"/>
              </w:rPr>
              <w:t xml:space="preserve"> невідповідності запропонованої назви сорту встановленим вимогам заявнику надсилається </w:t>
            </w:r>
            <w:r w:rsidRPr="00FD7754">
              <w:rPr>
                <w:b/>
                <w:color w:val="000000" w:themeColor="text1"/>
                <w:sz w:val="28"/>
                <w:szCs w:val="28"/>
              </w:rPr>
              <w:t xml:space="preserve">повідомлення </w:t>
            </w:r>
            <w:r w:rsidRPr="00FD7754">
              <w:rPr>
                <w:color w:val="000000" w:themeColor="text1"/>
                <w:sz w:val="28"/>
                <w:szCs w:val="28"/>
              </w:rPr>
              <w:t xml:space="preserve">з </w:t>
            </w:r>
            <w:r w:rsidRPr="00FD7754">
              <w:rPr>
                <w:b/>
                <w:color w:val="000000" w:themeColor="text1"/>
                <w:sz w:val="28"/>
                <w:szCs w:val="28"/>
              </w:rPr>
              <w:t>пропозицію запропонувати іншу назву сорту або надати мотивовану відповідь із спростуванням невідповідності запропонованої назви сорту встановленим вимогам.</w:t>
            </w:r>
          </w:p>
        </w:tc>
      </w:tr>
      <w:tr w:rsidR="00E96133" w:rsidRPr="00FD7754" w:rsidTr="0056035B">
        <w:trPr>
          <w:trHeight w:val="1427"/>
        </w:trPr>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lastRenderedPageBreak/>
              <w:t>…</w:t>
            </w:r>
          </w:p>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 xml:space="preserve">4. </w:t>
            </w:r>
            <w:r w:rsidRPr="00FD7754">
              <w:rPr>
                <w:color w:val="000000" w:themeColor="text1"/>
                <w:sz w:val="28"/>
                <w:szCs w:val="28"/>
              </w:rPr>
              <w:t xml:space="preserve">Будь-яка особа може подати до Компетентного органу вмотивоване заперечення щодо запропонованої назви сорту протягом трьох місяців від дати опублікування </w:t>
            </w:r>
            <w:r w:rsidRPr="00FD7754">
              <w:rPr>
                <w:b/>
                <w:color w:val="000000" w:themeColor="text1"/>
                <w:sz w:val="28"/>
                <w:szCs w:val="28"/>
              </w:rPr>
              <w:t xml:space="preserve">її в офіційному виданні. </w:t>
            </w:r>
            <w:r w:rsidRPr="00FD7754">
              <w:rPr>
                <w:color w:val="000000" w:themeColor="text1"/>
                <w:sz w:val="28"/>
                <w:szCs w:val="28"/>
              </w:rPr>
              <w:t>Компетентний орган будь-якої держави-учасника може подати свої зауваження з цього приводу.</w:t>
            </w:r>
          </w:p>
        </w:tc>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w:t>
            </w:r>
          </w:p>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 xml:space="preserve">4. </w:t>
            </w:r>
            <w:r w:rsidRPr="00FD7754">
              <w:rPr>
                <w:color w:val="000000" w:themeColor="text1"/>
                <w:sz w:val="28"/>
                <w:szCs w:val="28"/>
              </w:rPr>
              <w:t xml:space="preserve">Будь-яка особа може подати до Компетентного органу вмотивоване заперечення щодо запропонованої назви сорту протягом трьох місяців від </w:t>
            </w:r>
            <w:r w:rsidRPr="00FD7754">
              <w:rPr>
                <w:b/>
                <w:color w:val="000000" w:themeColor="text1"/>
                <w:sz w:val="28"/>
                <w:szCs w:val="28"/>
              </w:rPr>
              <w:t xml:space="preserve">першої </w:t>
            </w:r>
            <w:r w:rsidRPr="00FD7754">
              <w:rPr>
                <w:color w:val="000000" w:themeColor="text1"/>
                <w:sz w:val="28"/>
                <w:szCs w:val="28"/>
              </w:rPr>
              <w:t xml:space="preserve">дати опублікування </w:t>
            </w:r>
            <w:r w:rsidRPr="00FD7754">
              <w:rPr>
                <w:b/>
                <w:color w:val="000000" w:themeColor="text1"/>
                <w:sz w:val="28"/>
                <w:szCs w:val="28"/>
              </w:rPr>
              <w:t xml:space="preserve">її в одному з офіційних джерел інформації про заявки та сорти рослин. </w:t>
            </w:r>
            <w:r w:rsidRPr="00FD7754">
              <w:rPr>
                <w:color w:val="000000" w:themeColor="text1"/>
                <w:sz w:val="28"/>
                <w:szCs w:val="28"/>
              </w:rPr>
              <w:t>Компетентний орган будь-якої держави-учасника може подати свої зауваження з цього приводу.</w:t>
            </w:r>
          </w:p>
        </w:tc>
      </w:tr>
      <w:tr w:rsidR="00E96133" w:rsidRPr="00FD7754" w:rsidTr="0056035B">
        <w:trPr>
          <w:trHeight w:val="1427"/>
        </w:trPr>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 xml:space="preserve">6. </w:t>
            </w:r>
            <w:r w:rsidRPr="00FD7754">
              <w:rPr>
                <w:color w:val="000000" w:themeColor="text1"/>
                <w:sz w:val="28"/>
                <w:szCs w:val="28"/>
              </w:rPr>
              <w:t xml:space="preserve">Запропонована заявником інша назва сорту публікується </w:t>
            </w:r>
            <w:r w:rsidRPr="00FD7754">
              <w:rPr>
                <w:b/>
                <w:color w:val="000000" w:themeColor="text1"/>
                <w:sz w:val="28"/>
                <w:szCs w:val="28"/>
              </w:rPr>
              <w:t>в офіційному виданн</w:t>
            </w:r>
            <w:r w:rsidRPr="00FD7754">
              <w:rPr>
                <w:color w:val="000000" w:themeColor="text1"/>
                <w:sz w:val="28"/>
                <w:szCs w:val="28"/>
              </w:rPr>
              <w:t>і. Про неї інформується компетентний орган кожної держави-учасника. Експертиза нової назви проводиться у тому ж порядку, що і запропонованої раніше назви сорту.</w:t>
            </w:r>
          </w:p>
        </w:tc>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 xml:space="preserve">6. </w:t>
            </w:r>
            <w:r w:rsidRPr="00FD7754">
              <w:rPr>
                <w:color w:val="000000" w:themeColor="text1"/>
                <w:sz w:val="28"/>
                <w:szCs w:val="28"/>
              </w:rPr>
              <w:t>Запропонована заявником інша назва сорту публікується</w:t>
            </w:r>
            <w:r w:rsidRPr="00FD7754">
              <w:rPr>
                <w:b/>
                <w:color w:val="000000" w:themeColor="text1"/>
                <w:sz w:val="28"/>
                <w:szCs w:val="28"/>
              </w:rPr>
              <w:t xml:space="preserve"> в одному з офіційних джерел інформації про заявки та сорти рослин. </w:t>
            </w:r>
            <w:r w:rsidRPr="00FD7754">
              <w:rPr>
                <w:color w:val="000000" w:themeColor="text1"/>
                <w:sz w:val="28"/>
                <w:szCs w:val="28"/>
              </w:rPr>
              <w:t>Про неї інформується компетентний орган кожної держави-учасника. Експертиза нової назви проводиться у тому ж порядку, що і запропонованої раніше назви сорту.</w:t>
            </w:r>
          </w:p>
        </w:tc>
      </w:tr>
      <w:tr w:rsidR="00E96133" w:rsidRPr="00FD7754" w:rsidTr="0056035B">
        <w:trPr>
          <w:trHeight w:val="1427"/>
        </w:trPr>
        <w:tc>
          <w:tcPr>
            <w:tcW w:w="2500" w:type="pct"/>
          </w:tcPr>
          <w:p w:rsidR="00E96133" w:rsidRPr="00FD7754" w:rsidRDefault="00E96133" w:rsidP="00E96133">
            <w:pPr>
              <w:ind w:firstLine="840"/>
              <w:jc w:val="both"/>
              <w:rPr>
                <w:b/>
                <w:color w:val="000000" w:themeColor="text1"/>
                <w:sz w:val="28"/>
                <w:szCs w:val="28"/>
              </w:rPr>
            </w:pPr>
            <w:r w:rsidRPr="00FD7754">
              <w:rPr>
                <w:color w:val="000000" w:themeColor="text1"/>
                <w:sz w:val="28"/>
                <w:szCs w:val="28"/>
              </w:rPr>
              <w:t>9.</w:t>
            </w:r>
            <w:r w:rsidRPr="00FD7754">
              <w:rPr>
                <w:b/>
                <w:color w:val="000000" w:themeColor="text1"/>
                <w:sz w:val="28"/>
                <w:szCs w:val="28"/>
              </w:rPr>
              <w:t xml:space="preserve"> </w:t>
            </w:r>
            <w:r w:rsidRPr="00FD7754">
              <w:rPr>
                <w:color w:val="000000" w:themeColor="text1"/>
                <w:sz w:val="28"/>
                <w:szCs w:val="28"/>
              </w:rPr>
              <w:t>За клопотанням заявника ухвалену Компетентним органом назву сорту може бути змінено за умови надходження клопотання до прийняття рішення про</w:t>
            </w:r>
            <w:r w:rsidRPr="00FD7754">
              <w:rPr>
                <w:b/>
                <w:color w:val="000000" w:themeColor="text1"/>
                <w:sz w:val="28"/>
                <w:szCs w:val="28"/>
              </w:rPr>
              <w:t xml:space="preserve"> </w:t>
            </w:r>
            <w:r w:rsidRPr="00FD7754">
              <w:rPr>
                <w:b/>
                <w:strike/>
                <w:color w:val="000000" w:themeColor="text1"/>
                <w:sz w:val="28"/>
                <w:szCs w:val="28"/>
              </w:rPr>
              <w:t>виникнення</w:t>
            </w:r>
            <w:r w:rsidRPr="00FD7754">
              <w:rPr>
                <w:b/>
                <w:color w:val="000000" w:themeColor="text1"/>
                <w:sz w:val="28"/>
                <w:szCs w:val="28"/>
              </w:rPr>
              <w:t xml:space="preserve"> </w:t>
            </w:r>
            <w:r w:rsidRPr="00FD7754">
              <w:rPr>
                <w:color w:val="000000" w:themeColor="text1"/>
                <w:sz w:val="28"/>
                <w:szCs w:val="28"/>
              </w:rPr>
              <w:t>прав на сорт та сплати відповідного збору.</w:t>
            </w:r>
          </w:p>
        </w:tc>
        <w:tc>
          <w:tcPr>
            <w:tcW w:w="2500" w:type="pct"/>
          </w:tcPr>
          <w:p w:rsidR="00E96133" w:rsidRPr="00FD7754" w:rsidRDefault="00E96133" w:rsidP="00E96133">
            <w:pPr>
              <w:ind w:firstLine="840"/>
              <w:jc w:val="both"/>
              <w:rPr>
                <w:color w:val="000000" w:themeColor="text1"/>
                <w:sz w:val="28"/>
                <w:szCs w:val="28"/>
              </w:rPr>
            </w:pPr>
            <w:r w:rsidRPr="00FD7754">
              <w:rPr>
                <w:color w:val="000000" w:themeColor="text1"/>
                <w:sz w:val="28"/>
                <w:szCs w:val="28"/>
              </w:rPr>
              <w:t xml:space="preserve">9. За клопотанням заявника ухвалену Компетентним органом назву сорту може бути змінено за умови надходження клопотання до прийняття рішення про </w:t>
            </w:r>
            <w:r w:rsidRPr="00FD7754">
              <w:rPr>
                <w:b/>
                <w:color w:val="000000" w:themeColor="text1"/>
                <w:sz w:val="28"/>
                <w:szCs w:val="28"/>
              </w:rPr>
              <w:t>державну реєстрацію</w:t>
            </w:r>
            <w:r w:rsidRPr="00FD7754">
              <w:rPr>
                <w:color w:val="000000" w:themeColor="text1"/>
                <w:sz w:val="28"/>
                <w:szCs w:val="28"/>
              </w:rPr>
              <w:t xml:space="preserve"> прав на сорт та сплати відповідного збору.</w:t>
            </w:r>
          </w:p>
        </w:tc>
      </w:tr>
      <w:tr w:rsidR="00E96133" w:rsidRPr="00FD7754" w:rsidTr="00E96133">
        <w:trPr>
          <w:trHeight w:val="1120"/>
        </w:trPr>
        <w:tc>
          <w:tcPr>
            <w:tcW w:w="2500" w:type="pct"/>
          </w:tcPr>
          <w:p w:rsidR="00E96133" w:rsidRPr="00FD7754" w:rsidRDefault="00E96133" w:rsidP="00E96133">
            <w:pPr>
              <w:ind w:firstLine="840"/>
              <w:jc w:val="both"/>
              <w:rPr>
                <w:color w:val="000000" w:themeColor="text1"/>
                <w:sz w:val="28"/>
                <w:szCs w:val="28"/>
              </w:rPr>
            </w:pPr>
            <w:r w:rsidRPr="00FD7754">
              <w:rPr>
                <w:color w:val="000000" w:themeColor="text1"/>
                <w:sz w:val="28"/>
                <w:szCs w:val="28"/>
              </w:rPr>
              <w:t xml:space="preserve">10. Назва сорту затверджується рішенням </w:t>
            </w:r>
            <w:r w:rsidRPr="00FD7754">
              <w:rPr>
                <w:b/>
                <w:color w:val="000000" w:themeColor="text1"/>
                <w:sz w:val="28"/>
                <w:szCs w:val="28"/>
              </w:rPr>
              <w:t>про виникнення</w:t>
            </w:r>
            <w:r w:rsidRPr="00FD7754">
              <w:rPr>
                <w:color w:val="000000" w:themeColor="text1"/>
                <w:sz w:val="28"/>
                <w:szCs w:val="28"/>
              </w:rPr>
              <w:t xml:space="preserve"> прав на сорт та реєструється одночасно із внесенням відомостей про сорт до відповідних видань.</w:t>
            </w:r>
          </w:p>
        </w:tc>
        <w:tc>
          <w:tcPr>
            <w:tcW w:w="2500" w:type="pct"/>
          </w:tcPr>
          <w:p w:rsidR="00E96133" w:rsidRPr="00FD7754" w:rsidRDefault="00E96133" w:rsidP="00E96133">
            <w:pPr>
              <w:ind w:firstLine="840"/>
              <w:jc w:val="both"/>
              <w:rPr>
                <w:color w:val="000000" w:themeColor="text1"/>
                <w:sz w:val="28"/>
                <w:szCs w:val="28"/>
              </w:rPr>
            </w:pPr>
            <w:r w:rsidRPr="00FD7754">
              <w:rPr>
                <w:color w:val="000000" w:themeColor="text1"/>
                <w:sz w:val="28"/>
                <w:szCs w:val="28"/>
              </w:rPr>
              <w:t xml:space="preserve">10. Назва сорту затверджується рішенням </w:t>
            </w:r>
            <w:r w:rsidRPr="00FD7754">
              <w:rPr>
                <w:b/>
                <w:color w:val="000000" w:themeColor="text1"/>
                <w:sz w:val="28"/>
                <w:szCs w:val="28"/>
              </w:rPr>
              <w:t xml:space="preserve">про державну реєстрацію </w:t>
            </w:r>
            <w:r w:rsidRPr="00FD7754">
              <w:rPr>
                <w:color w:val="000000" w:themeColor="text1"/>
                <w:sz w:val="28"/>
                <w:szCs w:val="28"/>
              </w:rPr>
              <w:t>прав на сорт та реєструється одночасно із внесенням відомостей про сорт до відповідних видань.</w:t>
            </w:r>
          </w:p>
        </w:tc>
      </w:tr>
      <w:tr w:rsidR="00E96133" w:rsidRPr="00FD7754" w:rsidTr="0056035B">
        <w:trPr>
          <w:trHeight w:val="1427"/>
        </w:trPr>
        <w:tc>
          <w:tcPr>
            <w:tcW w:w="2500" w:type="pct"/>
          </w:tcPr>
          <w:p w:rsidR="00E96133" w:rsidRPr="00FD7754" w:rsidRDefault="00E96133" w:rsidP="00E96133">
            <w:pPr>
              <w:ind w:firstLine="840"/>
              <w:jc w:val="both"/>
              <w:rPr>
                <w:color w:val="000000" w:themeColor="text1"/>
                <w:sz w:val="28"/>
                <w:szCs w:val="28"/>
              </w:rPr>
            </w:pPr>
            <w:r w:rsidRPr="00FD7754">
              <w:rPr>
                <w:color w:val="000000" w:themeColor="text1"/>
                <w:sz w:val="28"/>
                <w:szCs w:val="28"/>
              </w:rPr>
              <w:t xml:space="preserve">11. Після затвердження назви сорту рішенням про </w:t>
            </w:r>
            <w:r w:rsidRPr="00FD7754">
              <w:rPr>
                <w:b/>
                <w:strike/>
                <w:color w:val="000000" w:themeColor="text1"/>
                <w:sz w:val="28"/>
                <w:szCs w:val="28"/>
              </w:rPr>
              <w:t>виникнення</w:t>
            </w:r>
            <w:r w:rsidRPr="00FD7754">
              <w:rPr>
                <w:color w:val="000000" w:themeColor="text1"/>
                <w:sz w:val="28"/>
                <w:szCs w:val="28"/>
              </w:rPr>
              <w:t xml:space="preserve"> прав на сорт її зміна Компетентним органом можлива, якщо встановлено, що вона більше не відповідає умовам, викладеним у статті 13 цього Закону, або володілець патенту чи будь-яка інша особа вимагає заборонити використання існуючої назви сорту.</w:t>
            </w:r>
          </w:p>
        </w:tc>
        <w:tc>
          <w:tcPr>
            <w:tcW w:w="2500" w:type="pct"/>
          </w:tcPr>
          <w:p w:rsidR="00E96133" w:rsidRDefault="00E96133" w:rsidP="00E96133">
            <w:pPr>
              <w:ind w:firstLine="840"/>
              <w:jc w:val="both"/>
              <w:rPr>
                <w:color w:val="000000" w:themeColor="text1"/>
                <w:sz w:val="28"/>
                <w:szCs w:val="28"/>
              </w:rPr>
            </w:pPr>
            <w:r w:rsidRPr="00FD7754">
              <w:rPr>
                <w:color w:val="000000" w:themeColor="text1"/>
                <w:sz w:val="28"/>
                <w:szCs w:val="28"/>
              </w:rPr>
              <w:t xml:space="preserve">11. Після затвердження назви сорту рішенням про  </w:t>
            </w:r>
            <w:r w:rsidRPr="00FD7754">
              <w:rPr>
                <w:b/>
                <w:color w:val="000000" w:themeColor="text1"/>
                <w:sz w:val="28"/>
                <w:szCs w:val="28"/>
              </w:rPr>
              <w:t>державну реєстрацію</w:t>
            </w:r>
            <w:r w:rsidRPr="00FD7754">
              <w:rPr>
                <w:color w:val="000000" w:themeColor="text1"/>
                <w:sz w:val="28"/>
                <w:szCs w:val="28"/>
              </w:rPr>
              <w:t xml:space="preserve"> прав на сорт її зміна Компетентним органом можлива, якщо встановлено, що вона більше не відповідає умовам, викладеним у статті 13 цього Закону, або володілець патенту чи будь-яка інша особа</w:t>
            </w:r>
            <w:r w:rsidRPr="00FD7754">
              <w:rPr>
                <w:b/>
                <w:color w:val="000000" w:themeColor="text1"/>
                <w:sz w:val="28"/>
                <w:szCs w:val="28"/>
              </w:rPr>
              <w:t xml:space="preserve"> </w:t>
            </w:r>
            <w:r w:rsidRPr="00FD7754">
              <w:rPr>
                <w:color w:val="000000" w:themeColor="text1"/>
                <w:sz w:val="28"/>
                <w:szCs w:val="28"/>
              </w:rPr>
              <w:t>вимагає заборонити використання існуючої назви сорту.</w:t>
            </w:r>
          </w:p>
          <w:p w:rsidR="007F3A72" w:rsidRDefault="007F3A72" w:rsidP="00E96133">
            <w:pPr>
              <w:ind w:firstLine="840"/>
              <w:jc w:val="both"/>
              <w:rPr>
                <w:color w:val="000000" w:themeColor="text1"/>
                <w:sz w:val="28"/>
                <w:szCs w:val="28"/>
              </w:rPr>
            </w:pPr>
          </w:p>
          <w:p w:rsidR="007F3A72" w:rsidRPr="00FD7754" w:rsidRDefault="007F3A72" w:rsidP="00E96133">
            <w:pPr>
              <w:ind w:firstLine="840"/>
              <w:jc w:val="both"/>
              <w:rPr>
                <w:b/>
                <w:color w:val="000000" w:themeColor="text1"/>
                <w:sz w:val="28"/>
                <w:szCs w:val="28"/>
              </w:rPr>
            </w:pPr>
          </w:p>
        </w:tc>
      </w:tr>
      <w:tr w:rsidR="00E96133" w:rsidRPr="00FD7754" w:rsidTr="00E96133">
        <w:trPr>
          <w:trHeight w:val="605"/>
        </w:trPr>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lastRenderedPageBreak/>
              <w:t>Стаття 29. Експертиза на придатність сорту для поширення</w:t>
            </w:r>
          </w:p>
        </w:tc>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Стаття 29. Експертиза на придатність сорту для поширення</w:t>
            </w:r>
          </w:p>
        </w:tc>
      </w:tr>
      <w:tr w:rsidR="00E96133" w:rsidRPr="00FD7754" w:rsidTr="0056035B">
        <w:trPr>
          <w:trHeight w:val="1427"/>
        </w:trPr>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4</w:t>
            </w:r>
            <w:r w:rsidR="00FD7754" w:rsidRPr="00FD7754">
              <w:rPr>
                <w:b/>
                <w:color w:val="000000" w:themeColor="text1"/>
                <w:sz w:val="28"/>
                <w:szCs w:val="28"/>
              </w:rPr>
              <w:t>. …</w:t>
            </w:r>
          </w:p>
          <w:p w:rsidR="00E96133" w:rsidRPr="00FD7754" w:rsidRDefault="00E96133" w:rsidP="00E96133">
            <w:pPr>
              <w:ind w:firstLine="840"/>
              <w:jc w:val="both"/>
              <w:rPr>
                <w:color w:val="000000" w:themeColor="text1"/>
                <w:sz w:val="28"/>
                <w:szCs w:val="28"/>
              </w:rPr>
            </w:pPr>
          </w:p>
        </w:tc>
        <w:tc>
          <w:tcPr>
            <w:tcW w:w="2500" w:type="pct"/>
          </w:tcPr>
          <w:p w:rsidR="00E96133" w:rsidRPr="00FD7754" w:rsidRDefault="00FD7754" w:rsidP="00E96133">
            <w:pPr>
              <w:ind w:firstLine="840"/>
              <w:jc w:val="both"/>
              <w:rPr>
                <w:b/>
                <w:color w:val="000000" w:themeColor="text1"/>
                <w:sz w:val="28"/>
                <w:szCs w:val="28"/>
              </w:rPr>
            </w:pPr>
            <w:r w:rsidRPr="00FD7754">
              <w:rPr>
                <w:b/>
                <w:color w:val="000000" w:themeColor="text1"/>
                <w:sz w:val="28"/>
                <w:szCs w:val="28"/>
              </w:rPr>
              <w:t>4. …</w:t>
            </w:r>
          </w:p>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Дослідні зразки сортів, які ввозяться в Україну для цілей експертизи заявки не підлягають квотуванню, ліцензуванню і сертифікації та державній санітарно-гігієнічній експертизі, а карантинний огляд цих зразків здійснюється безоплатно</w:t>
            </w:r>
            <w:r w:rsidRPr="00FD7754">
              <w:rPr>
                <w:b/>
                <w:color w:val="000000"/>
                <w:sz w:val="28"/>
                <w:szCs w:val="28"/>
              </w:rPr>
              <w:t>.</w:t>
            </w:r>
          </w:p>
        </w:tc>
      </w:tr>
      <w:tr w:rsidR="00E96133" w:rsidRPr="00FD7754" w:rsidTr="0056035B">
        <w:trPr>
          <w:trHeight w:val="1427"/>
        </w:trPr>
        <w:tc>
          <w:tcPr>
            <w:tcW w:w="2500" w:type="pct"/>
          </w:tcPr>
          <w:p w:rsidR="00E96133" w:rsidRPr="00FD7754" w:rsidRDefault="00E96133" w:rsidP="00E96133">
            <w:pPr>
              <w:ind w:firstLine="840"/>
              <w:jc w:val="both"/>
              <w:rPr>
                <w:b/>
                <w:strike/>
                <w:color w:val="000000" w:themeColor="text1"/>
                <w:sz w:val="28"/>
                <w:szCs w:val="28"/>
              </w:rPr>
            </w:pPr>
            <w:r w:rsidRPr="00FD7754">
              <w:rPr>
                <w:b/>
                <w:strike/>
                <w:color w:val="000000" w:themeColor="text1"/>
                <w:sz w:val="28"/>
                <w:szCs w:val="28"/>
              </w:rPr>
              <w:t>5. Компетентний орган або експертний заклад зобов'язаний щорічно повідомляти заявника про результати експертизи сорту, а також надавати йому коментарі до результатів експертизи.</w:t>
            </w:r>
          </w:p>
        </w:tc>
        <w:tc>
          <w:tcPr>
            <w:tcW w:w="2500" w:type="pct"/>
          </w:tcPr>
          <w:p w:rsidR="00E96133" w:rsidRDefault="00E96133" w:rsidP="00E96133">
            <w:pPr>
              <w:ind w:firstLine="840"/>
              <w:jc w:val="both"/>
              <w:rPr>
                <w:b/>
                <w:color w:val="000000" w:themeColor="text1"/>
                <w:sz w:val="28"/>
                <w:szCs w:val="28"/>
              </w:rPr>
            </w:pPr>
            <w:r w:rsidRPr="00FD7754">
              <w:rPr>
                <w:b/>
                <w:color w:val="000000" w:themeColor="text1"/>
                <w:sz w:val="28"/>
                <w:szCs w:val="28"/>
              </w:rPr>
              <w:t>5. Експертний заклад зобов'язаний щорічно повідомляти заявника про результати експертизи сорту поточного року, зокрема  до 01 серпня по культурам озимого типу розвитку  та до 01 грудня по культурам ярого типу розвитку, а також надавати йому коментарі до результатів експертизи.</w:t>
            </w:r>
          </w:p>
          <w:p w:rsidR="007F3A72" w:rsidRPr="00FD7754" w:rsidRDefault="007F3A72" w:rsidP="00E96133">
            <w:pPr>
              <w:ind w:firstLine="840"/>
              <w:jc w:val="both"/>
              <w:rPr>
                <w:b/>
                <w:color w:val="000000" w:themeColor="text1"/>
                <w:sz w:val="28"/>
                <w:szCs w:val="28"/>
              </w:rPr>
            </w:pPr>
          </w:p>
        </w:tc>
      </w:tr>
      <w:tr w:rsidR="00E96133" w:rsidRPr="00FD7754" w:rsidTr="00E96133">
        <w:trPr>
          <w:trHeight w:val="576"/>
        </w:trPr>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Стаття 30. Заперечення третіх осіб щодо реєстрації сорту</w:t>
            </w:r>
          </w:p>
        </w:tc>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Стаття 30. Заперечення третіх осіб щодо реєстрації сорту</w:t>
            </w:r>
          </w:p>
        </w:tc>
      </w:tr>
      <w:tr w:rsidR="00E96133" w:rsidRPr="00FD7754" w:rsidTr="0056035B">
        <w:trPr>
          <w:trHeight w:val="1427"/>
        </w:trPr>
        <w:tc>
          <w:tcPr>
            <w:tcW w:w="2500" w:type="pct"/>
          </w:tcPr>
          <w:p w:rsidR="00E96133" w:rsidRPr="00FD7754" w:rsidRDefault="00E96133" w:rsidP="00E96133">
            <w:pPr>
              <w:ind w:firstLine="840"/>
              <w:jc w:val="both"/>
              <w:rPr>
                <w:color w:val="000000" w:themeColor="text1"/>
                <w:sz w:val="28"/>
                <w:szCs w:val="28"/>
              </w:rPr>
            </w:pPr>
            <w:r w:rsidRPr="00FD7754">
              <w:rPr>
                <w:color w:val="000000" w:themeColor="text1"/>
                <w:sz w:val="28"/>
                <w:szCs w:val="28"/>
              </w:rPr>
              <w:t xml:space="preserve">1. Будь-яка особа може подати Компетентному органу вмотивоване заперечення щодо </w:t>
            </w:r>
            <w:r w:rsidRPr="00FD7754">
              <w:rPr>
                <w:b/>
                <w:strike/>
                <w:color w:val="000000" w:themeColor="text1"/>
                <w:sz w:val="28"/>
                <w:szCs w:val="28"/>
              </w:rPr>
              <w:t>виникнення</w:t>
            </w:r>
            <w:r w:rsidRPr="00FD7754">
              <w:rPr>
                <w:color w:val="000000" w:themeColor="text1"/>
                <w:sz w:val="28"/>
                <w:szCs w:val="28"/>
              </w:rPr>
              <w:t xml:space="preserve"> прав на сорт на підставі невідповідності його вимогам, встановленим цим Законом, протягом трьох місяців від дати опублікування відомостей про заявку в офіційному виданні.</w:t>
            </w:r>
          </w:p>
        </w:tc>
        <w:tc>
          <w:tcPr>
            <w:tcW w:w="2500" w:type="pct"/>
          </w:tcPr>
          <w:p w:rsidR="00E96133" w:rsidRPr="00FD7754" w:rsidRDefault="00E96133" w:rsidP="00E96133">
            <w:pPr>
              <w:ind w:firstLine="840"/>
              <w:jc w:val="both"/>
              <w:rPr>
                <w:color w:val="000000" w:themeColor="text1"/>
                <w:sz w:val="28"/>
                <w:szCs w:val="28"/>
              </w:rPr>
            </w:pPr>
            <w:r w:rsidRPr="00FD7754">
              <w:rPr>
                <w:color w:val="000000" w:themeColor="text1"/>
                <w:sz w:val="28"/>
                <w:szCs w:val="28"/>
              </w:rPr>
              <w:t xml:space="preserve">1. Будь-яка особа може подати Компетентному органу вмотивоване заперечення щодо </w:t>
            </w:r>
            <w:r w:rsidRPr="00FD7754">
              <w:rPr>
                <w:b/>
                <w:color w:val="000000" w:themeColor="text1"/>
                <w:sz w:val="28"/>
                <w:szCs w:val="28"/>
              </w:rPr>
              <w:t>державної реєстрації</w:t>
            </w:r>
            <w:r w:rsidRPr="00FD7754">
              <w:rPr>
                <w:color w:val="000000" w:themeColor="text1"/>
                <w:sz w:val="28"/>
                <w:szCs w:val="28"/>
              </w:rPr>
              <w:t xml:space="preserve"> прав на сорт на підставі невідповідності його вимогам, встановленим цим Законом, протягом трьох місяців від дати опублікування відомостей про заявку в офіційному виданні.</w:t>
            </w:r>
          </w:p>
        </w:tc>
      </w:tr>
      <w:tr w:rsidR="00E96133" w:rsidRPr="00FD7754" w:rsidTr="0056035B">
        <w:trPr>
          <w:trHeight w:val="1427"/>
        </w:trPr>
        <w:tc>
          <w:tcPr>
            <w:tcW w:w="2500" w:type="pct"/>
          </w:tcPr>
          <w:p w:rsidR="00E96133" w:rsidRPr="00FD7754" w:rsidRDefault="00FD7754" w:rsidP="00FD7754">
            <w:pPr>
              <w:ind w:left="99" w:firstLine="772"/>
              <w:jc w:val="both"/>
              <w:rPr>
                <w:color w:val="000000" w:themeColor="text1"/>
                <w:sz w:val="28"/>
                <w:szCs w:val="28"/>
              </w:rPr>
            </w:pPr>
            <w:r w:rsidRPr="00FD7754">
              <w:rPr>
                <w:color w:val="000000" w:themeColor="text1"/>
                <w:sz w:val="28"/>
                <w:szCs w:val="28"/>
              </w:rPr>
              <w:t xml:space="preserve">2. </w:t>
            </w:r>
            <w:r w:rsidR="00E96133" w:rsidRPr="00FD7754">
              <w:rPr>
                <w:color w:val="000000" w:themeColor="text1"/>
                <w:sz w:val="28"/>
                <w:szCs w:val="28"/>
              </w:rPr>
              <w:t>…</w:t>
            </w:r>
          </w:p>
          <w:p w:rsidR="00E96133" w:rsidRPr="00FD7754" w:rsidRDefault="00E96133" w:rsidP="00E96133">
            <w:pPr>
              <w:ind w:left="99" w:firstLine="752"/>
              <w:jc w:val="both"/>
              <w:rPr>
                <w:color w:val="000000" w:themeColor="text1"/>
                <w:sz w:val="28"/>
                <w:szCs w:val="28"/>
              </w:rPr>
            </w:pPr>
            <w:r w:rsidRPr="00FD7754">
              <w:rPr>
                <w:color w:val="000000" w:themeColor="text1"/>
                <w:sz w:val="28"/>
                <w:szCs w:val="28"/>
              </w:rPr>
              <w:t xml:space="preserve">Зазначений строк продовжується на шість місяців за умови сплати відповідного збору. </w:t>
            </w:r>
            <w:r w:rsidRPr="00FD7754">
              <w:rPr>
                <w:b/>
                <w:strike/>
                <w:color w:val="000000" w:themeColor="text1"/>
                <w:sz w:val="28"/>
                <w:szCs w:val="28"/>
              </w:rPr>
              <w:t>У противному</w:t>
            </w:r>
            <w:r w:rsidRPr="00FD7754">
              <w:rPr>
                <w:color w:val="000000" w:themeColor="text1"/>
                <w:sz w:val="28"/>
                <w:szCs w:val="28"/>
              </w:rPr>
              <w:t xml:space="preserve"> разі заявка вважається відкликаною, про що заявнику надсилається повідомлення.</w:t>
            </w:r>
          </w:p>
        </w:tc>
        <w:tc>
          <w:tcPr>
            <w:tcW w:w="2500" w:type="pct"/>
          </w:tcPr>
          <w:p w:rsidR="00E96133" w:rsidRPr="00FD7754" w:rsidRDefault="00E96133" w:rsidP="00E96133">
            <w:pPr>
              <w:ind w:firstLine="840"/>
              <w:jc w:val="both"/>
              <w:rPr>
                <w:color w:val="000000" w:themeColor="text1"/>
                <w:sz w:val="28"/>
                <w:szCs w:val="28"/>
              </w:rPr>
            </w:pPr>
            <w:r w:rsidRPr="00FD7754">
              <w:rPr>
                <w:color w:val="000000" w:themeColor="text1"/>
                <w:sz w:val="28"/>
                <w:szCs w:val="28"/>
              </w:rPr>
              <w:t>2</w:t>
            </w:r>
            <w:r w:rsidR="00FD7754" w:rsidRPr="00FD7754">
              <w:rPr>
                <w:color w:val="000000" w:themeColor="text1"/>
                <w:sz w:val="28"/>
                <w:szCs w:val="28"/>
              </w:rPr>
              <w:t>. …</w:t>
            </w:r>
          </w:p>
          <w:p w:rsidR="00E96133" w:rsidRDefault="00E96133" w:rsidP="00E96133">
            <w:pPr>
              <w:ind w:firstLine="840"/>
              <w:jc w:val="both"/>
              <w:rPr>
                <w:color w:val="000000" w:themeColor="text1"/>
                <w:sz w:val="28"/>
                <w:szCs w:val="28"/>
              </w:rPr>
            </w:pPr>
            <w:r w:rsidRPr="00FD7754">
              <w:rPr>
                <w:color w:val="000000" w:themeColor="text1"/>
                <w:sz w:val="28"/>
                <w:szCs w:val="28"/>
              </w:rPr>
              <w:t xml:space="preserve">Зазначений строк продовжується на шість місяців за умови сплати відповідного збору. </w:t>
            </w:r>
            <w:r w:rsidRPr="00FD7754">
              <w:rPr>
                <w:b/>
                <w:color w:val="000000" w:themeColor="text1"/>
                <w:sz w:val="28"/>
                <w:szCs w:val="28"/>
              </w:rPr>
              <w:t>В іншому</w:t>
            </w:r>
            <w:r w:rsidRPr="00FD7754">
              <w:rPr>
                <w:color w:val="000000" w:themeColor="text1"/>
                <w:sz w:val="28"/>
                <w:szCs w:val="28"/>
              </w:rPr>
              <w:t xml:space="preserve"> разі заявка вважається відкликаною, про що заявнику надсилається повідомлення.</w:t>
            </w:r>
          </w:p>
          <w:p w:rsidR="007F3A72" w:rsidRDefault="007F3A72" w:rsidP="00E96133">
            <w:pPr>
              <w:ind w:firstLine="840"/>
              <w:jc w:val="both"/>
              <w:rPr>
                <w:color w:val="000000" w:themeColor="text1"/>
                <w:sz w:val="28"/>
                <w:szCs w:val="28"/>
              </w:rPr>
            </w:pPr>
          </w:p>
          <w:p w:rsidR="007F3A72" w:rsidRDefault="007F3A72" w:rsidP="00E96133">
            <w:pPr>
              <w:ind w:firstLine="840"/>
              <w:jc w:val="both"/>
              <w:rPr>
                <w:color w:val="000000" w:themeColor="text1"/>
                <w:sz w:val="28"/>
                <w:szCs w:val="28"/>
              </w:rPr>
            </w:pPr>
          </w:p>
          <w:p w:rsidR="007F3A72" w:rsidRPr="00FD7754" w:rsidRDefault="007F3A72" w:rsidP="00E96133">
            <w:pPr>
              <w:ind w:firstLine="840"/>
              <w:jc w:val="both"/>
              <w:rPr>
                <w:color w:val="000000" w:themeColor="text1"/>
                <w:sz w:val="28"/>
                <w:szCs w:val="28"/>
              </w:rPr>
            </w:pPr>
          </w:p>
        </w:tc>
      </w:tr>
      <w:tr w:rsidR="00E96133" w:rsidRPr="00FD7754" w:rsidTr="00E96133">
        <w:trPr>
          <w:trHeight w:val="368"/>
        </w:trPr>
        <w:tc>
          <w:tcPr>
            <w:tcW w:w="2500" w:type="pct"/>
          </w:tcPr>
          <w:p w:rsidR="00E96133" w:rsidRPr="00FD7754" w:rsidRDefault="00E96133" w:rsidP="00E96133">
            <w:pPr>
              <w:ind w:left="99" w:firstLine="752"/>
              <w:jc w:val="both"/>
              <w:rPr>
                <w:color w:val="000000" w:themeColor="text1"/>
                <w:sz w:val="28"/>
                <w:szCs w:val="28"/>
              </w:rPr>
            </w:pPr>
            <w:r w:rsidRPr="00FD7754">
              <w:rPr>
                <w:b/>
                <w:color w:val="000000" w:themeColor="text1"/>
                <w:sz w:val="28"/>
                <w:szCs w:val="28"/>
              </w:rPr>
              <w:lastRenderedPageBreak/>
              <w:t>Стаття 31. Рішення за заявкою</w:t>
            </w:r>
          </w:p>
        </w:tc>
        <w:tc>
          <w:tcPr>
            <w:tcW w:w="2500" w:type="pct"/>
          </w:tcPr>
          <w:p w:rsidR="00E96133" w:rsidRPr="00FD7754" w:rsidRDefault="00E96133" w:rsidP="00E96133">
            <w:pPr>
              <w:ind w:firstLine="840"/>
              <w:jc w:val="both"/>
              <w:rPr>
                <w:color w:val="000000" w:themeColor="text1"/>
                <w:sz w:val="28"/>
                <w:szCs w:val="28"/>
              </w:rPr>
            </w:pPr>
            <w:r w:rsidRPr="00FD7754">
              <w:rPr>
                <w:b/>
                <w:color w:val="000000" w:themeColor="text1"/>
                <w:sz w:val="28"/>
                <w:szCs w:val="28"/>
              </w:rPr>
              <w:t>Стаття 31. Рішення за заявкою</w:t>
            </w:r>
          </w:p>
        </w:tc>
      </w:tr>
      <w:tr w:rsidR="00E96133" w:rsidRPr="00FD7754" w:rsidTr="00E96133">
        <w:trPr>
          <w:trHeight w:val="718"/>
        </w:trPr>
        <w:tc>
          <w:tcPr>
            <w:tcW w:w="2500" w:type="pct"/>
          </w:tcPr>
          <w:p w:rsidR="00E96133" w:rsidRPr="00FD7754" w:rsidRDefault="00E96133" w:rsidP="00E96133">
            <w:pPr>
              <w:pStyle w:val="af2"/>
              <w:numPr>
                <w:ilvl w:val="0"/>
                <w:numId w:val="8"/>
              </w:numPr>
              <w:spacing w:line="240" w:lineRule="auto"/>
              <w:ind w:left="0" w:firstLine="851"/>
              <w:jc w:val="both"/>
              <w:rPr>
                <w:rFonts w:ascii="Times New Roman" w:hAnsi="Times New Roman"/>
                <w:b/>
                <w:strike/>
                <w:color w:val="000000" w:themeColor="text1"/>
                <w:sz w:val="28"/>
                <w:szCs w:val="28"/>
                <w:lang w:val="uk-UA" w:eastAsia="uk-UA"/>
              </w:rPr>
            </w:pPr>
            <w:r w:rsidRPr="00FD7754">
              <w:rPr>
                <w:rFonts w:ascii="Times New Roman" w:hAnsi="Times New Roman"/>
                <w:b/>
                <w:strike/>
                <w:color w:val="000000" w:themeColor="text1"/>
                <w:sz w:val="28"/>
                <w:szCs w:val="28"/>
                <w:lang w:val="uk-UA" w:eastAsia="uk-UA"/>
              </w:rPr>
              <w:t>У разі відповідності за результатами кваліфікаційної експертизи заявленого сорту вимогам цього Закону Компетентним органом приймається рішення про виникнення прав на сорт. Якщо заявлений сорт не відповідає вимогам цього Закону, приймається рішення про відмову у виникненні прав на сорт.</w:t>
            </w:r>
          </w:p>
          <w:p w:rsidR="00E96133" w:rsidRPr="00FD7754" w:rsidRDefault="00E96133" w:rsidP="00E96133">
            <w:pPr>
              <w:ind w:left="851"/>
              <w:jc w:val="both"/>
              <w:rPr>
                <w:color w:val="000000" w:themeColor="text1"/>
                <w:sz w:val="28"/>
                <w:szCs w:val="28"/>
              </w:rPr>
            </w:pPr>
          </w:p>
        </w:tc>
        <w:tc>
          <w:tcPr>
            <w:tcW w:w="2500" w:type="pct"/>
          </w:tcPr>
          <w:p w:rsidR="00E96133" w:rsidRPr="00FD7754" w:rsidRDefault="00FD7754" w:rsidP="00FD7754">
            <w:pPr>
              <w:tabs>
                <w:tab w:val="left" w:pos="704"/>
              </w:tabs>
              <w:ind w:firstLine="697"/>
              <w:jc w:val="both"/>
              <w:rPr>
                <w:b/>
                <w:color w:val="000000" w:themeColor="text1"/>
                <w:sz w:val="28"/>
                <w:szCs w:val="28"/>
              </w:rPr>
            </w:pPr>
            <w:r w:rsidRPr="00FD7754">
              <w:rPr>
                <w:b/>
                <w:color w:val="000000" w:themeColor="text1"/>
                <w:sz w:val="28"/>
                <w:szCs w:val="28"/>
              </w:rPr>
              <w:t xml:space="preserve">1. </w:t>
            </w:r>
            <w:r w:rsidR="00E96133" w:rsidRPr="00FD7754">
              <w:rPr>
                <w:b/>
                <w:color w:val="000000" w:themeColor="text1"/>
                <w:sz w:val="28"/>
                <w:szCs w:val="28"/>
              </w:rPr>
              <w:t xml:space="preserve">У разі відповідності заявленого сорту вимогам цього Закону Компетентним органом у </w:t>
            </w:r>
            <w:proofErr w:type="spellStart"/>
            <w:r w:rsidR="00E96133" w:rsidRPr="00FD7754">
              <w:rPr>
                <w:b/>
                <w:color w:val="000000" w:themeColor="text1"/>
                <w:sz w:val="28"/>
                <w:szCs w:val="28"/>
              </w:rPr>
              <w:t>сорокап’ятиденний</w:t>
            </w:r>
            <w:proofErr w:type="spellEnd"/>
            <w:r w:rsidR="00E96133" w:rsidRPr="00FD7754">
              <w:rPr>
                <w:b/>
                <w:color w:val="000000" w:themeColor="text1"/>
                <w:sz w:val="28"/>
                <w:szCs w:val="28"/>
              </w:rPr>
              <w:t xml:space="preserve"> строк приймається рішення про державну реєстрацію прав на сорт з дня одержання обґрунтованого експертного висновку за заявкою та сплати відповідного збору.</w:t>
            </w:r>
          </w:p>
          <w:p w:rsidR="00E96133" w:rsidRPr="00FD7754" w:rsidRDefault="00E96133" w:rsidP="00E96133">
            <w:pPr>
              <w:pStyle w:val="af2"/>
              <w:tabs>
                <w:tab w:val="left" w:pos="704"/>
              </w:tabs>
              <w:spacing w:after="0" w:line="240" w:lineRule="auto"/>
              <w:ind w:left="-10" w:firstLine="567"/>
              <w:jc w:val="both"/>
              <w:rPr>
                <w:rFonts w:ascii="Times New Roman" w:hAnsi="Times New Roman"/>
                <w:b/>
                <w:color w:val="000000" w:themeColor="text1"/>
                <w:sz w:val="28"/>
                <w:szCs w:val="28"/>
                <w:lang w:val="uk-UA"/>
              </w:rPr>
            </w:pPr>
            <w:r w:rsidRPr="00FD7754">
              <w:rPr>
                <w:rFonts w:ascii="Times New Roman" w:hAnsi="Times New Roman"/>
                <w:b/>
                <w:color w:val="000000" w:themeColor="text1"/>
                <w:sz w:val="28"/>
                <w:szCs w:val="28"/>
                <w:lang w:val="uk-UA"/>
              </w:rPr>
              <w:t>Про прийняте рішення заявнику повідомляється протягом десяти днів з моменту його прийняття шляхом його публікації на офіційному веб-сайті.</w:t>
            </w:r>
          </w:p>
          <w:p w:rsidR="00E96133" w:rsidRPr="00FD7754" w:rsidRDefault="00E96133" w:rsidP="00E96133">
            <w:pPr>
              <w:pStyle w:val="af2"/>
              <w:tabs>
                <w:tab w:val="left" w:pos="704"/>
              </w:tabs>
              <w:spacing w:after="0" w:line="240" w:lineRule="auto"/>
              <w:ind w:left="-10" w:firstLine="567"/>
              <w:jc w:val="both"/>
              <w:rPr>
                <w:rFonts w:ascii="Times New Roman" w:hAnsi="Times New Roman"/>
                <w:b/>
                <w:color w:val="000000" w:themeColor="text1"/>
                <w:sz w:val="28"/>
                <w:szCs w:val="28"/>
                <w:lang w:val="uk-UA"/>
              </w:rPr>
            </w:pPr>
            <w:r w:rsidRPr="00FD7754">
              <w:rPr>
                <w:rFonts w:ascii="Times New Roman" w:hAnsi="Times New Roman"/>
                <w:b/>
                <w:color w:val="000000" w:themeColor="text1"/>
                <w:sz w:val="28"/>
                <w:szCs w:val="28"/>
                <w:lang w:val="uk-UA"/>
              </w:rPr>
              <w:t xml:space="preserve"> Якщо заявлений сорт не відповідає вимогам цього Закону, приймається рішення про відмову у державній реєстрації і прав на сорт протягом сорока п’яти днів з дня, наступного за останнім днем строку на подання мотивованої відповіді на експертний висновок за заявкою на сорт рослин у порядку статті 27 цього Закону.</w:t>
            </w:r>
          </w:p>
          <w:p w:rsidR="00E96133" w:rsidRPr="00FD7754" w:rsidRDefault="00E96133" w:rsidP="00E96133">
            <w:pPr>
              <w:pStyle w:val="af2"/>
              <w:tabs>
                <w:tab w:val="left" w:pos="704"/>
              </w:tabs>
              <w:spacing w:after="0" w:line="240" w:lineRule="auto"/>
              <w:ind w:left="-10" w:firstLine="567"/>
              <w:jc w:val="both"/>
              <w:rPr>
                <w:rFonts w:ascii="Times New Roman" w:hAnsi="Times New Roman"/>
                <w:b/>
                <w:color w:val="000000" w:themeColor="text1"/>
                <w:sz w:val="28"/>
                <w:szCs w:val="28"/>
                <w:lang w:val="uk-UA"/>
              </w:rPr>
            </w:pPr>
            <w:r w:rsidRPr="00FD7754">
              <w:rPr>
                <w:rFonts w:ascii="Times New Roman" w:hAnsi="Times New Roman"/>
                <w:b/>
                <w:color w:val="000000" w:themeColor="text1"/>
                <w:sz w:val="28"/>
                <w:szCs w:val="28"/>
                <w:lang w:val="uk-UA"/>
              </w:rPr>
              <w:t xml:space="preserve">У десятиденний строк з дня його прийняття заявнику повідомляється про прийняте рішення. </w:t>
            </w:r>
          </w:p>
          <w:p w:rsidR="00E96133" w:rsidRPr="00FD7754" w:rsidRDefault="00E96133" w:rsidP="00E96133">
            <w:pPr>
              <w:pStyle w:val="af2"/>
              <w:tabs>
                <w:tab w:val="left" w:pos="704"/>
              </w:tabs>
              <w:spacing w:after="0" w:line="240" w:lineRule="auto"/>
              <w:ind w:left="-10" w:firstLine="567"/>
              <w:jc w:val="both"/>
              <w:rPr>
                <w:rFonts w:ascii="Times New Roman" w:hAnsi="Times New Roman"/>
                <w:b/>
                <w:color w:val="000000" w:themeColor="text1"/>
                <w:sz w:val="28"/>
                <w:szCs w:val="28"/>
                <w:lang w:val="uk-UA"/>
              </w:rPr>
            </w:pPr>
            <w:r w:rsidRPr="00FD7754">
              <w:rPr>
                <w:rFonts w:ascii="Times New Roman" w:hAnsi="Times New Roman"/>
                <w:b/>
                <w:color w:val="000000" w:themeColor="text1"/>
                <w:sz w:val="28"/>
                <w:szCs w:val="28"/>
                <w:lang w:val="uk-UA"/>
              </w:rPr>
              <w:t>Протягом двох місяців від дати одержання результатів експертизи та/або рішення Компетентного органу, заявник може звернутися з оскарженням рішення (експертного висновку) до Апеляційної палати.</w:t>
            </w:r>
          </w:p>
        </w:tc>
      </w:tr>
      <w:tr w:rsidR="00E96133" w:rsidRPr="00FD7754" w:rsidTr="00E96133">
        <w:trPr>
          <w:trHeight w:val="841"/>
        </w:trPr>
        <w:tc>
          <w:tcPr>
            <w:tcW w:w="2500" w:type="pct"/>
          </w:tcPr>
          <w:p w:rsidR="00E96133" w:rsidRPr="00FD7754" w:rsidRDefault="00E96133" w:rsidP="00E96133">
            <w:pPr>
              <w:ind w:firstLine="709"/>
              <w:jc w:val="both"/>
              <w:rPr>
                <w:color w:val="000000" w:themeColor="text1"/>
                <w:sz w:val="28"/>
                <w:szCs w:val="28"/>
              </w:rPr>
            </w:pPr>
            <w:r w:rsidRPr="00FD7754">
              <w:rPr>
                <w:color w:val="000000" w:themeColor="text1"/>
                <w:sz w:val="28"/>
                <w:szCs w:val="28"/>
              </w:rPr>
              <w:t xml:space="preserve">2. Майнові права інтелектуальної власності на сорт </w:t>
            </w:r>
            <w:r w:rsidRPr="003B700C">
              <w:rPr>
                <w:b/>
                <w:strike/>
                <w:color w:val="000000" w:themeColor="text1"/>
                <w:sz w:val="28"/>
                <w:szCs w:val="28"/>
              </w:rPr>
              <w:t>набирають чинності з дати сплати державного мита за їх</w:t>
            </w:r>
            <w:r w:rsidRPr="003B700C">
              <w:rPr>
                <w:b/>
                <w:color w:val="000000" w:themeColor="text1"/>
                <w:sz w:val="28"/>
                <w:szCs w:val="28"/>
              </w:rPr>
              <w:t xml:space="preserve"> </w:t>
            </w:r>
            <w:r w:rsidRPr="003B700C">
              <w:rPr>
                <w:b/>
                <w:strike/>
                <w:color w:val="000000" w:themeColor="text1"/>
                <w:sz w:val="28"/>
                <w:szCs w:val="28"/>
              </w:rPr>
              <w:t>виникнення</w:t>
            </w:r>
            <w:r w:rsidRPr="00FD7754">
              <w:rPr>
                <w:color w:val="000000" w:themeColor="text1"/>
                <w:sz w:val="28"/>
                <w:szCs w:val="28"/>
              </w:rPr>
              <w:t>.</w:t>
            </w:r>
          </w:p>
        </w:tc>
        <w:tc>
          <w:tcPr>
            <w:tcW w:w="2500" w:type="pct"/>
          </w:tcPr>
          <w:p w:rsidR="00E96133" w:rsidRPr="00FD7754" w:rsidRDefault="00E96133" w:rsidP="00E96133">
            <w:pPr>
              <w:ind w:firstLine="840"/>
              <w:jc w:val="both"/>
              <w:rPr>
                <w:color w:val="000000" w:themeColor="text1"/>
                <w:sz w:val="28"/>
                <w:szCs w:val="28"/>
              </w:rPr>
            </w:pPr>
            <w:r w:rsidRPr="00FD7754">
              <w:rPr>
                <w:color w:val="000000" w:themeColor="text1"/>
                <w:sz w:val="28"/>
                <w:szCs w:val="28"/>
              </w:rPr>
              <w:t xml:space="preserve">2. Майнові права інтелектуальної власності на сорт </w:t>
            </w:r>
            <w:r w:rsidRPr="00FD7754">
              <w:rPr>
                <w:b/>
                <w:color w:val="000000" w:themeColor="text1"/>
                <w:sz w:val="28"/>
                <w:szCs w:val="28"/>
              </w:rPr>
              <w:t>є чинними з дати, наступної за датою їх державної реєстрації.</w:t>
            </w:r>
          </w:p>
        </w:tc>
      </w:tr>
      <w:tr w:rsidR="00E96133" w:rsidRPr="00FD7754" w:rsidTr="0056035B">
        <w:trPr>
          <w:trHeight w:val="1427"/>
        </w:trPr>
        <w:tc>
          <w:tcPr>
            <w:tcW w:w="2500" w:type="pct"/>
          </w:tcPr>
          <w:p w:rsidR="00E96133" w:rsidRPr="00FD7754" w:rsidRDefault="00E96133" w:rsidP="00E96133">
            <w:pPr>
              <w:ind w:firstLine="851"/>
              <w:jc w:val="both"/>
              <w:rPr>
                <w:color w:val="000000" w:themeColor="text1"/>
                <w:sz w:val="28"/>
                <w:szCs w:val="28"/>
              </w:rPr>
            </w:pPr>
            <w:r w:rsidRPr="00FD7754">
              <w:rPr>
                <w:color w:val="000000" w:themeColor="text1"/>
                <w:sz w:val="28"/>
                <w:szCs w:val="28"/>
              </w:rPr>
              <w:t xml:space="preserve">3. Майнове право інтелектуальної власності на поширення сорту </w:t>
            </w:r>
            <w:r w:rsidRPr="003B700C">
              <w:rPr>
                <w:b/>
                <w:strike/>
                <w:color w:val="000000" w:themeColor="text1"/>
                <w:sz w:val="28"/>
                <w:szCs w:val="28"/>
              </w:rPr>
              <w:t>набирає чинності з дати сплати збору за його виникнення.</w:t>
            </w:r>
          </w:p>
        </w:tc>
        <w:tc>
          <w:tcPr>
            <w:tcW w:w="2500" w:type="pct"/>
          </w:tcPr>
          <w:p w:rsidR="00E96133" w:rsidRPr="00FD7754" w:rsidRDefault="00E96133" w:rsidP="00E96133">
            <w:pPr>
              <w:ind w:firstLine="840"/>
              <w:jc w:val="both"/>
              <w:rPr>
                <w:color w:val="000000" w:themeColor="text1"/>
                <w:sz w:val="28"/>
                <w:szCs w:val="28"/>
              </w:rPr>
            </w:pPr>
            <w:r w:rsidRPr="00FD7754">
              <w:rPr>
                <w:color w:val="000000" w:themeColor="text1"/>
                <w:sz w:val="28"/>
                <w:szCs w:val="28"/>
              </w:rPr>
              <w:t xml:space="preserve">3. Майнове право інтелектуальної власності на поширення сорту </w:t>
            </w:r>
            <w:r w:rsidRPr="00FD7754">
              <w:rPr>
                <w:b/>
                <w:color w:val="000000" w:themeColor="text1"/>
                <w:sz w:val="28"/>
                <w:szCs w:val="28"/>
              </w:rPr>
              <w:t>є чинним з дати, наступної за датою його державної реєстрації, та діє безстроково за умови підтримання чинності цього права відповідно до закону.</w:t>
            </w:r>
          </w:p>
        </w:tc>
      </w:tr>
      <w:tr w:rsidR="00E96133" w:rsidRPr="00FD7754" w:rsidTr="0056035B">
        <w:trPr>
          <w:trHeight w:val="1427"/>
        </w:trPr>
        <w:tc>
          <w:tcPr>
            <w:tcW w:w="2500" w:type="pct"/>
          </w:tcPr>
          <w:p w:rsidR="00E96133" w:rsidRPr="00FD7754" w:rsidRDefault="00E96133" w:rsidP="00E96133">
            <w:pPr>
              <w:ind w:firstLine="709"/>
              <w:jc w:val="both"/>
              <w:rPr>
                <w:b/>
                <w:strike/>
                <w:color w:val="000000" w:themeColor="text1"/>
                <w:sz w:val="28"/>
                <w:szCs w:val="28"/>
              </w:rPr>
            </w:pPr>
            <w:r w:rsidRPr="00FD7754">
              <w:rPr>
                <w:b/>
                <w:strike/>
                <w:color w:val="000000" w:themeColor="text1"/>
                <w:sz w:val="28"/>
                <w:szCs w:val="28"/>
              </w:rPr>
              <w:lastRenderedPageBreak/>
              <w:t xml:space="preserve"> 4. Державне мито за виникнення майнових прав інтелектуальної власності на сорт і збір за виникнення майнового права інтелектуальної власності на поширення сорту сплачуються протягом трьох місяців від дати надходження до заявника повідомлення. У противному разі прийняте рішення скасовується, про що заявникові надсилається повідомлення.</w:t>
            </w:r>
          </w:p>
          <w:p w:rsidR="00E96133" w:rsidRPr="00FD7754" w:rsidRDefault="00E96133" w:rsidP="00E96133">
            <w:pPr>
              <w:ind w:firstLine="851"/>
              <w:jc w:val="both"/>
              <w:rPr>
                <w:b/>
                <w:strike/>
                <w:color w:val="000000" w:themeColor="text1"/>
                <w:sz w:val="28"/>
                <w:szCs w:val="28"/>
              </w:rPr>
            </w:pPr>
            <w:r w:rsidRPr="00FD7754">
              <w:rPr>
                <w:b/>
                <w:strike/>
                <w:color w:val="000000" w:themeColor="text1"/>
                <w:sz w:val="28"/>
                <w:szCs w:val="28"/>
              </w:rPr>
              <w:t>У разі несплати державного мита рішення скасовується в частині виникнення майнових прав інтелектуальної власності на сорт.</w:t>
            </w:r>
          </w:p>
          <w:p w:rsidR="00E96133" w:rsidRDefault="00E96133" w:rsidP="00E96133">
            <w:pPr>
              <w:ind w:firstLine="851"/>
              <w:jc w:val="both"/>
              <w:rPr>
                <w:b/>
                <w:strike/>
                <w:color w:val="000000" w:themeColor="text1"/>
                <w:sz w:val="28"/>
                <w:szCs w:val="28"/>
              </w:rPr>
            </w:pPr>
            <w:r w:rsidRPr="00FD7754">
              <w:rPr>
                <w:b/>
                <w:strike/>
                <w:color w:val="000000" w:themeColor="text1"/>
                <w:sz w:val="28"/>
                <w:szCs w:val="28"/>
              </w:rPr>
              <w:t>У разі несплати збору рішення скасовується в частині виникнення майнового права інтелектуальної власності на поширення сорту.</w:t>
            </w:r>
          </w:p>
          <w:p w:rsidR="007F3A72" w:rsidRPr="00FD7754" w:rsidRDefault="007F3A72" w:rsidP="00E96133">
            <w:pPr>
              <w:ind w:firstLine="851"/>
              <w:jc w:val="both"/>
              <w:rPr>
                <w:color w:val="000000" w:themeColor="text1"/>
                <w:sz w:val="28"/>
                <w:szCs w:val="28"/>
              </w:rPr>
            </w:pPr>
          </w:p>
        </w:tc>
        <w:tc>
          <w:tcPr>
            <w:tcW w:w="2500" w:type="pct"/>
          </w:tcPr>
          <w:p w:rsidR="00E96133" w:rsidRPr="00FD7754" w:rsidRDefault="003B700C" w:rsidP="003B700C">
            <w:pPr>
              <w:ind w:left="-3" w:firstLine="850"/>
              <w:jc w:val="both"/>
              <w:rPr>
                <w:b/>
                <w:color w:val="000000" w:themeColor="text1"/>
                <w:sz w:val="28"/>
                <w:szCs w:val="28"/>
              </w:rPr>
            </w:pPr>
            <w:r>
              <w:rPr>
                <w:b/>
                <w:color w:val="000000" w:themeColor="text1"/>
                <w:sz w:val="28"/>
                <w:szCs w:val="28"/>
              </w:rPr>
              <w:t xml:space="preserve">4. </w:t>
            </w:r>
            <w:r w:rsidR="00E96133" w:rsidRPr="00FD7754">
              <w:rPr>
                <w:b/>
                <w:color w:val="000000" w:themeColor="text1"/>
                <w:sz w:val="28"/>
                <w:szCs w:val="28"/>
              </w:rPr>
              <w:t xml:space="preserve">Державне мито за державну реєстрацію майнових прав інтелектуальної власності на сорт сплачується до моменту прийняття рішення про державну реєстрацію. </w:t>
            </w:r>
          </w:p>
          <w:p w:rsidR="00E96133" w:rsidRPr="00FD7754" w:rsidRDefault="00E96133" w:rsidP="00E96133">
            <w:pPr>
              <w:ind w:firstLine="840"/>
              <w:jc w:val="both"/>
              <w:rPr>
                <w:strike/>
                <w:color w:val="000000" w:themeColor="text1"/>
                <w:sz w:val="28"/>
                <w:szCs w:val="28"/>
              </w:rPr>
            </w:pPr>
          </w:p>
        </w:tc>
      </w:tr>
      <w:tr w:rsidR="00E96133" w:rsidRPr="00FD7754" w:rsidTr="00E96133">
        <w:trPr>
          <w:trHeight w:val="214"/>
        </w:trPr>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Стаття 33. Державна реєстрація прав на сорт</w:t>
            </w:r>
          </w:p>
        </w:tc>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Стаття 33. Державна реєстрація прав на сорт</w:t>
            </w:r>
          </w:p>
        </w:tc>
      </w:tr>
      <w:tr w:rsidR="00E96133" w:rsidRPr="00FD7754" w:rsidTr="0056035B">
        <w:trPr>
          <w:trHeight w:val="1427"/>
        </w:trPr>
        <w:tc>
          <w:tcPr>
            <w:tcW w:w="2500" w:type="pct"/>
          </w:tcPr>
          <w:p w:rsidR="00E96133" w:rsidRPr="00FD7754" w:rsidRDefault="00E96133" w:rsidP="00E96133">
            <w:pPr>
              <w:ind w:firstLine="840"/>
              <w:jc w:val="both"/>
              <w:rPr>
                <w:b/>
                <w:color w:val="000000" w:themeColor="text1"/>
                <w:sz w:val="28"/>
                <w:szCs w:val="28"/>
              </w:rPr>
            </w:pPr>
            <w:r w:rsidRPr="00FD7754">
              <w:rPr>
                <w:color w:val="000000" w:themeColor="text1"/>
                <w:sz w:val="28"/>
                <w:szCs w:val="28"/>
              </w:rPr>
              <w:t>1. Державна реєстрація майнових прав інтелектуальної власності на сорт рослин здійснюється на підставі рішення про державну реєстрацію прав на сорт.</w:t>
            </w:r>
            <w:r w:rsidRPr="00FD7754">
              <w:rPr>
                <w:b/>
                <w:strike/>
                <w:color w:val="000000" w:themeColor="text1"/>
                <w:sz w:val="28"/>
                <w:szCs w:val="28"/>
              </w:rPr>
              <w:t xml:space="preserve"> Після сплати державного мита та за наявності документа про його сплату відомості, встановлені цим Законом і Положенням про Реєстр патентів, вносяться до Реєстру патентів.</w:t>
            </w:r>
          </w:p>
          <w:p w:rsidR="00E96133" w:rsidRDefault="00E96133" w:rsidP="00E96133">
            <w:pPr>
              <w:ind w:firstLine="840"/>
              <w:jc w:val="both"/>
              <w:rPr>
                <w:b/>
                <w:strike/>
                <w:color w:val="000000" w:themeColor="text1"/>
                <w:sz w:val="28"/>
                <w:szCs w:val="28"/>
              </w:rPr>
            </w:pPr>
            <w:r w:rsidRPr="00FD7754">
              <w:rPr>
                <w:color w:val="000000" w:themeColor="text1"/>
                <w:sz w:val="28"/>
                <w:szCs w:val="28"/>
              </w:rPr>
              <w:t xml:space="preserve">Державна реєстрація майнового права інтелектуальної власності на поширення сорту рослин здійснюється </w:t>
            </w:r>
            <w:r w:rsidRPr="00FD7754">
              <w:rPr>
                <w:b/>
                <w:strike/>
                <w:color w:val="000000" w:themeColor="text1"/>
                <w:sz w:val="28"/>
                <w:szCs w:val="28"/>
              </w:rPr>
              <w:t>на підставі</w:t>
            </w:r>
            <w:r w:rsidRPr="00FD7754">
              <w:rPr>
                <w:color w:val="000000" w:themeColor="text1"/>
                <w:sz w:val="28"/>
                <w:szCs w:val="28"/>
              </w:rPr>
              <w:t xml:space="preserve"> рішення про державну реєстрацію прав на сорт.</w:t>
            </w:r>
            <w:r w:rsidRPr="00FD7754">
              <w:rPr>
                <w:b/>
                <w:strike/>
                <w:color w:val="000000" w:themeColor="text1"/>
                <w:sz w:val="28"/>
                <w:szCs w:val="28"/>
              </w:rPr>
              <w:t xml:space="preserve"> Після сплати відповідного збору та за наявності документа про його сплату відомості, встановлені цим Законом і Положенням про Реєстр сортів рослин України, вносяться до Реєстру сортів рослин України.</w:t>
            </w:r>
          </w:p>
          <w:p w:rsidR="007F3A72" w:rsidRPr="00FD7754" w:rsidRDefault="007F3A72" w:rsidP="00E96133">
            <w:pPr>
              <w:ind w:firstLine="840"/>
              <w:jc w:val="both"/>
              <w:rPr>
                <w:b/>
                <w:strike/>
                <w:color w:val="000000" w:themeColor="text1"/>
                <w:sz w:val="28"/>
                <w:szCs w:val="28"/>
              </w:rPr>
            </w:pPr>
          </w:p>
        </w:tc>
        <w:tc>
          <w:tcPr>
            <w:tcW w:w="2500" w:type="pct"/>
          </w:tcPr>
          <w:p w:rsidR="00E96133" w:rsidRPr="00FD7754" w:rsidRDefault="00E96133" w:rsidP="00E96133">
            <w:pPr>
              <w:pStyle w:val="af2"/>
              <w:spacing w:after="0" w:line="240" w:lineRule="auto"/>
              <w:ind w:left="0" w:firstLine="709"/>
              <w:jc w:val="both"/>
              <w:rPr>
                <w:rFonts w:ascii="Times New Roman" w:hAnsi="Times New Roman"/>
                <w:b/>
                <w:color w:val="000000" w:themeColor="text1"/>
                <w:sz w:val="28"/>
                <w:szCs w:val="28"/>
                <w:lang w:val="uk-UA" w:eastAsia="uk-UA"/>
              </w:rPr>
            </w:pPr>
            <w:r w:rsidRPr="00FD7754">
              <w:rPr>
                <w:rFonts w:ascii="Times New Roman" w:hAnsi="Times New Roman"/>
                <w:color w:val="000000" w:themeColor="text1"/>
                <w:sz w:val="28"/>
                <w:szCs w:val="28"/>
                <w:lang w:val="uk-UA"/>
              </w:rPr>
              <w:t xml:space="preserve">1. </w:t>
            </w:r>
            <w:r w:rsidRPr="00FD7754">
              <w:rPr>
                <w:rFonts w:ascii="Times New Roman" w:hAnsi="Times New Roman"/>
                <w:color w:val="000000" w:themeColor="text1"/>
                <w:sz w:val="28"/>
                <w:szCs w:val="28"/>
                <w:lang w:val="uk-UA" w:eastAsia="uk-UA"/>
              </w:rPr>
              <w:t>Державна реєстрація майнових прав інтелектуальної власності на сорт рослин здійснюється згідно рішення про державну реєстрацію прав на сорт</w:t>
            </w:r>
            <w:r w:rsidRPr="00FD7754">
              <w:rPr>
                <w:rFonts w:ascii="Times New Roman" w:hAnsi="Times New Roman"/>
                <w:b/>
                <w:color w:val="000000" w:themeColor="text1"/>
                <w:sz w:val="28"/>
                <w:szCs w:val="28"/>
                <w:lang w:val="uk-UA" w:eastAsia="uk-UA"/>
              </w:rPr>
              <w:t>. Відомості, встановлені цим Законом і Порядком ведення Реєстру патентів, вносяться до Реєстру патентів протягом двадцяти календарних днів з дня публікації рішення.</w:t>
            </w:r>
          </w:p>
          <w:p w:rsidR="00E96133" w:rsidRPr="00FD7754" w:rsidRDefault="00E96133" w:rsidP="00E96133">
            <w:pPr>
              <w:ind w:firstLine="840"/>
              <w:jc w:val="both"/>
              <w:rPr>
                <w:b/>
                <w:color w:val="000000" w:themeColor="text1"/>
                <w:sz w:val="28"/>
                <w:szCs w:val="28"/>
              </w:rPr>
            </w:pPr>
            <w:r w:rsidRPr="00FD7754">
              <w:rPr>
                <w:color w:val="000000" w:themeColor="text1"/>
                <w:sz w:val="28"/>
                <w:szCs w:val="28"/>
              </w:rPr>
              <w:t>Державна реєстрація майнового права інтелектуальної власності на поширення сорту рослин здійснюється</w:t>
            </w:r>
            <w:r w:rsidRPr="00FD7754">
              <w:rPr>
                <w:b/>
                <w:color w:val="000000" w:themeColor="text1"/>
                <w:sz w:val="28"/>
                <w:szCs w:val="28"/>
              </w:rPr>
              <w:t xml:space="preserve"> згідно </w:t>
            </w:r>
            <w:r w:rsidRPr="00FD7754">
              <w:rPr>
                <w:color w:val="000000" w:themeColor="text1"/>
                <w:sz w:val="28"/>
                <w:szCs w:val="28"/>
              </w:rPr>
              <w:t>рішення про державну реєстрацію прав на сорт.</w:t>
            </w:r>
            <w:r w:rsidRPr="00FD7754">
              <w:rPr>
                <w:b/>
                <w:color w:val="000000" w:themeColor="text1"/>
                <w:sz w:val="28"/>
                <w:szCs w:val="28"/>
              </w:rPr>
              <w:t xml:space="preserve"> Відомості, встановлені цим Законом і Порядком ведення Реєстру сортів рослин України, вносяться до Реєстру сортів рослин України протягом двадцяти календарних днів з дня публікації рішення.</w:t>
            </w:r>
          </w:p>
        </w:tc>
      </w:tr>
      <w:tr w:rsidR="00E96133" w:rsidRPr="00FD7754" w:rsidTr="00E96133">
        <w:trPr>
          <w:trHeight w:val="565"/>
        </w:trPr>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lastRenderedPageBreak/>
              <w:t>Стаття 34. Публікування внесених до реєстрів відомостей</w:t>
            </w:r>
          </w:p>
        </w:tc>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Стаття 34. Публікування внесених до реєстрів відомостей</w:t>
            </w:r>
          </w:p>
        </w:tc>
      </w:tr>
      <w:tr w:rsidR="00E96133" w:rsidRPr="00FD7754" w:rsidTr="0056035B">
        <w:trPr>
          <w:trHeight w:val="1427"/>
        </w:trPr>
        <w:tc>
          <w:tcPr>
            <w:tcW w:w="2500" w:type="pct"/>
          </w:tcPr>
          <w:p w:rsidR="00E96133" w:rsidRPr="00FD7754" w:rsidRDefault="00E96133" w:rsidP="00E96133">
            <w:pPr>
              <w:ind w:firstLine="840"/>
              <w:jc w:val="both"/>
              <w:rPr>
                <w:b/>
                <w:color w:val="000000" w:themeColor="text1"/>
                <w:sz w:val="28"/>
                <w:szCs w:val="28"/>
              </w:rPr>
            </w:pPr>
            <w:r w:rsidRPr="00FD7754">
              <w:rPr>
                <w:b/>
                <w:strike/>
                <w:color w:val="000000" w:themeColor="text1"/>
                <w:sz w:val="28"/>
                <w:szCs w:val="28"/>
              </w:rPr>
              <w:t>Внесені до Реєстру сортів рослин України та Реєстру патентів відомості та опис сорту публікуються в періодичному офіційному виданні Компетентного органу</w:t>
            </w:r>
            <w:r w:rsidRPr="00FD7754">
              <w:rPr>
                <w:b/>
                <w:color w:val="000000" w:themeColor="text1"/>
                <w:sz w:val="28"/>
                <w:szCs w:val="28"/>
              </w:rPr>
              <w:t>.</w:t>
            </w:r>
          </w:p>
        </w:tc>
        <w:tc>
          <w:tcPr>
            <w:tcW w:w="2500" w:type="pct"/>
          </w:tcPr>
          <w:p w:rsidR="00E96133" w:rsidRDefault="00E96133" w:rsidP="00E96133">
            <w:pPr>
              <w:ind w:firstLine="840"/>
              <w:jc w:val="both"/>
              <w:rPr>
                <w:b/>
                <w:color w:val="000000" w:themeColor="text1"/>
                <w:sz w:val="28"/>
                <w:szCs w:val="28"/>
              </w:rPr>
            </w:pPr>
            <w:r w:rsidRPr="00FD7754">
              <w:rPr>
                <w:b/>
                <w:color w:val="000000" w:themeColor="text1"/>
                <w:sz w:val="28"/>
                <w:szCs w:val="28"/>
              </w:rPr>
              <w:t>Внесені до Реєстру сортів рослин України та Реєстру патентів, Реєстру заявок  відомості та опис сорту публікуються в офіційних джерелах інформації про заявки та сорти рослин.</w:t>
            </w:r>
          </w:p>
          <w:p w:rsidR="007F3A72" w:rsidRPr="00FD7754" w:rsidRDefault="007F3A72" w:rsidP="00E96133">
            <w:pPr>
              <w:ind w:firstLine="840"/>
              <w:jc w:val="both"/>
              <w:rPr>
                <w:b/>
                <w:color w:val="000000" w:themeColor="text1"/>
                <w:sz w:val="28"/>
                <w:szCs w:val="28"/>
              </w:rPr>
            </w:pPr>
          </w:p>
        </w:tc>
      </w:tr>
      <w:tr w:rsidR="00E96133" w:rsidRPr="00FD7754" w:rsidTr="00E96133">
        <w:trPr>
          <w:trHeight w:val="184"/>
        </w:trPr>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Стаття 35. Видача документів про права на сорт</w:t>
            </w:r>
          </w:p>
        </w:tc>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Стаття 35. Видача документів про права на сорт</w:t>
            </w:r>
          </w:p>
        </w:tc>
      </w:tr>
      <w:tr w:rsidR="00E96133" w:rsidRPr="00FD7754" w:rsidTr="0056035B">
        <w:trPr>
          <w:trHeight w:val="1427"/>
        </w:trPr>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1. …</w:t>
            </w:r>
          </w:p>
        </w:tc>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1</w:t>
            </w:r>
            <w:r w:rsidR="00AC0F3D" w:rsidRPr="00FD7754">
              <w:rPr>
                <w:b/>
                <w:color w:val="000000" w:themeColor="text1"/>
                <w:sz w:val="28"/>
                <w:szCs w:val="28"/>
              </w:rPr>
              <w:t>. …</w:t>
            </w:r>
          </w:p>
          <w:p w:rsidR="00E96133" w:rsidRPr="00FD7754" w:rsidRDefault="00E96133" w:rsidP="00E96133">
            <w:pPr>
              <w:ind w:firstLine="840"/>
              <w:jc w:val="both"/>
              <w:rPr>
                <w:b/>
                <w:color w:val="000000" w:themeColor="text1"/>
                <w:sz w:val="28"/>
                <w:szCs w:val="28"/>
              </w:rPr>
            </w:pPr>
          </w:p>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До виданих патентів на сорт рослин,  свідоцтва про державну реєстрацію сорту рослин, свідоцтва про авторство на сорт рослин на вимогу його власника вноситься виправлення помилок з наступним повідомленням про це в офіційному бюлетені.</w:t>
            </w:r>
          </w:p>
          <w:p w:rsidR="00E96133" w:rsidRDefault="00E96133" w:rsidP="00E96133">
            <w:pPr>
              <w:ind w:firstLine="840"/>
              <w:jc w:val="both"/>
              <w:rPr>
                <w:b/>
                <w:color w:val="000000" w:themeColor="text1"/>
                <w:sz w:val="28"/>
                <w:szCs w:val="28"/>
              </w:rPr>
            </w:pPr>
            <w:r w:rsidRPr="00FD7754">
              <w:rPr>
                <w:b/>
                <w:color w:val="000000" w:themeColor="text1"/>
                <w:sz w:val="28"/>
                <w:szCs w:val="28"/>
              </w:rPr>
              <w:t>У випадку втрати чи зіпсування патенту, свідоцтва про державну реєстрацію сорту рослин, свідоцтва про авторство на сорт рослин,  його власнику видається дублікат. За видачу дубліката сплачується збір.</w:t>
            </w:r>
          </w:p>
          <w:p w:rsidR="007F3A72" w:rsidRPr="00FD7754" w:rsidRDefault="007F3A72" w:rsidP="00E96133">
            <w:pPr>
              <w:ind w:firstLine="840"/>
              <w:jc w:val="both"/>
              <w:rPr>
                <w:b/>
                <w:strike/>
                <w:color w:val="000000" w:themeColor="text1"/>
                <w:sz w:val="28"/>
                <w:szCs w:val="28"/>
              </w:rPr>
            </w:pPr>
          </w:p>
        </w:tc>
      </w:tr>
      <w:tr w:rsidR="00E96133" w:rsidRPr="00FD7754" w:rsidTr="00E96133">
        <w:trPr>
          <w:trHeight w:val="144"/>
        </w:trPr>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Стаття 36. Оскарження рішення стосовно заявки</w:t>
            </w:r>
          </w:p>
        </w:tc>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Стаття 36. Оскарження рішення стосовно заявки</w:t>
            </w:r>
          </w:p>
        </w:tc>
      </w:tr>
      <w:tr w:rsidR="00FD7754" w:rsidRPr="00FD7754" w:rsidTr="00E96133">
        <w:trPr>
          <w:trHeight w:val="144"/>
        </w:trPr>
        <w:tc>
          <w:tcPr>
            <w:tcW w:w="2500" w:type="pct"/>
          </w:tcPr>
          <w:p w:rsidR="00FD7754" w:rsidRPr="00FD7754" w:rsidRDefault="00FD7754" w:rsidP="00E96133">
            <w:pPr>
              <w:ind w:firstLine="840"/>
              <w:jc w:val="both"/>
              <w:rPr>
                <w:b/>
                <w:color w:val="000000" w:themeColor="text1"/>
                <w:sz w:val="28"/>
                <w:szCs w:val="28"/>
              </w:rPr>
            </w:pPr>
            <w:r w:rsidRPr="00FD7754">
              <w:rPr>
                <w:color w:val="000000" w:themeColor="text1"/>
                <w:sz w:val="28"/>
                <w:szCs w:val="28"/>
              </w:rPr>
              <w:t>Заявник має право оскаржити будь-яке рішення, дії чи бездіяльність Компетентного органу або експертного закладу щодо заявки до суду.</w:t>
            </w:r>
          </w:p>
        </w:tc>
        <w:tc>
          <w:tcPr>
            <w:tcW w:w="2500" w:type="pct"/>
          </w:tcPr>
          <w:p w:rsidR="00FD7754" w:rsidRPr="00FD7754" w:rsidRDefault="00FD7754" w:rsidP="00FD7754">
            <w:pPr>
              <w:ind w:firstLine="840"/>
              <w:jc w:val="both"/>
              <w:rPr>
                <w:color w:val="000000" w:themeColor="text1"/>
                <w:sz w:val="28"/>
                <w:szCs w:val="28"/>
              </w:rPr>
            </w:pPr>
            <w:r w:rsidRPr="00FD7754">
              <w:rPr>
                <w:color w:val="000000" w:themeColor="text1"/>
                <w:sz w:val="28"/>
                <w:szCs w:val="28"/>
              </w:rPr>
              <w:t xml:space="preserve">Заявник має право оскаржити будь-яке рішення, дії чи бездіяльність Компетентного органу або експертного закладу щодо заявки до </w:t>
            </w:r>
            <w:r w:rsidRPr="00FD7754">
              <w:rPr>
                <w:b/>
                <w:color w:val="000000" w:themeColor="text1"/>
                <w:sz w:val="28"/>
                <w:szCs w:val="28"/>
              </w:rPr>
              <w:t xml:space="preserve">Апеляційної палати та </w:t>
            </w:r>
            <w:r w:rsidRPr="00FD7754">
              <w:rPr>
                <w:color w:val="000000" w:themeColor="text1"/>
                <w:sz w:val="28"/>
                <w:szCs w:val="28"/>
              </w:rPr>
              <w:t>суду.</w:t>
            </w:r>
          </w:p>
          <w:p w:rsidR="00FD7754" w:rsidRPr="00FD7754" w:rsidRDefault="00FD7754" w:rsidP="00FD7754">
            <w:pPr>
              <w:ind w:firstLine="840"/>
              <w:jc w:val="both"/>
              <w:rPr>
                <w:b/>
                <w:color w:val="000000" w:themeColor="text1"/>
                <w:sz w:val="28"/>
                <w:szCs w:val="28"/>
              </w:rPr>
            </w:pPr>
            <w:r w:rsidRPr="00FD7754">
              <w:rPr>
                <w:b/>
                <w:color w:val="000000" w:themeColor="text1"/>
                <w:sz w:val="28"/>
                <w:szCs w:val="28"/>
              </w:rPr>
              <w:t>Склад, порядок утворення та роботи Апеляційної палати визначаються згідно Положенню, затвердженому Компетентним органом, з урахуванням норм цього Закону.</w:t>
            </w:r>
          </w:p>
          <w:p w:rsidR="00FD7754" w:rsidRPr="00FD7754" w:rsidRDefault="00FD7754" w:rsidP="00FD7754">
            <w:pPr>
              <w:ind w:firstLine="840"/>
              <w:jc w:val="both"/>
              <w:rPr>
                <w:b/>
                <w:color w:val="000000" w:themeColor="text1"/>
                <w:sz w:val="28"/>
                <w:szCs w:val="28"/>
              </w:rPr>
            </w:pPr>
            <w:r w:rsidRPr="00FD7754">
              <w:rPr>
                <w:b/>
                <w:color w:val="000000" w:themeColor="text1"/>
                <w:sz w:val="28"/>
                <w:szCs w:val="28"/>
              </w:rPr>
              <w:t xml:space="preserve">До компетенції  Апеляційної палати відноситься розгляд скарг заявників щодо </w:t>
            </w:r>
            <w:r w:rsidRPr="00FD7754">
              <w:rPr>
                <w:b/>
                <w:color w:val="000000" w:themeColor="text1"/>
                <w:sz w:val="28"/>
                <w:szCs w:val="28"/>
              </w:rPr>
              <w:lastRenderedPageBreak/>
              <w:t>експертних висновків та/або результатів експертизи, рішень Компетентного органу та скарг на дії (бездіяльність) експертного закладу та/або Компетентного органу стосовно питань у сфері охорони прав на сорти рослин.</w:t>
            </w:r>
          </w:p>
          <w:p w:rsidR="00FD7754" w:rsidRPr="00FD7754" w:rsidRDefault="00FD7754" w:rsidP="00FD7754">
            <w:pPr>
              <w:ind w:firstLine="840"/>
              <w:jc w:val="both"/>
              <w:rPr>
                <w:b/>
                <w:color w:val="000000" w:themeColor="text1"/>
                <w:sz w:val="28"/>
                <w:szCs w:val="28"/>
              </w:rPr>
            </w:pPr>
            <w:r w:rsidRPr="00FD7754">
              <w:rPr>
                <w:b/>
                <w:color w:val="000000" w:themeColor="text1"/>
                <w:sz w:val="28"/>
                <w:szCs w:val="28"/>
              </w:rPr>
              <w:t>Члени Апеляційної палати є незалежними у своїй діяльності та не можуть брати участь у жодній з апеляційних процедур, якщо брали участь у формуванні рішення/експертного висновку, чи будь-якій іншій дії, що оскаржується та становить об’єкт апеляції.</w:t>
            </w:r>
          </w:p>
          <w:p w:rsidR="00FD7754" w:rsidRPr="00FD7754" w:rsidRDefault="00FD7754" w:rsidP="00FD7754">
            <w:pPr>
              <w:shd w:val="clear" w:color="auto" w:fill="FFFFFF"/>
              <w:ind w:firstLine="709"/>
              <w:jc w:val="both"/>
              <w:rPr>
                <w:b/>
                <w:color w:val="000000" w:themeColor="text1"/>
                <w:sz w:val="28"/>
                <w:szCs w:val="28"/>
              </w:rPr>
            </w:pPr>
            <w:r w:rsidRPr="00FD7754">
              <w:rPr>
                <w:b/>
                <w:color w:val="000000" w:themeColor="text1"/>
                <w:sz w:val="28"/>
                <w:szCs w:val="28"/>
              </w:rPr>
              <w:t>Рішення Апеляційної палати є обов’язковими для виконання Компетентним органом та експертним закладом.</w:t>
            </w:r>
          </w:p>
          <w:p w:rsidR="00FD7754" w:rsidRDefault="00FD7754" w:rsidP="00FD7754">
            <w:pPr>
              <w:ind w:firstLine="840"/>
              <w:jc w:val="both"/>
              <w:rPr>
                <w:b/>
                <w:color w:val="000000" w:themeColor="text1"/>
                <w:sz w:val="28"/>
                <w:szCs w:val="28"/>
              </w:rPr>
            </w:pPr>
            <w:r w:rsidRPr="00FD7754">
              <w:rPr>
                <w:b/>
                <w:color w:val="000000" w:themeColor="text1"/>
                <w:sz w:val="28"/>
                <w:szCs w:val="28"/>
              </w:rPr>
              <w:t>Інформація про діяльність Апеляційної палати оприлюднюється на офіційному веб-сайті Компетентного органу.»</w:t>
            </w:r>
          </w:p>
          <w:p w:rsidR="007F3A72" w:rsidRPr="00FD7754" w:rsidRDefault="007F3A72" w:rsidP="00FD7754">
            <w:pPr>
              <w:ind w:firstLine="840"/>
              <w:jc w:val="both"/>
              <w:rPr>
                <w:b/>
                <w:color w:val="000000" w:themeColor="text1"/>
                <w:sz w:val="28"/>
                <w:szCs w:val="28"/>
              </w:rPr>
            </w:pPr>
          </w:p>
        </w:tc>
      </w:tr>
      <w:tr w:rsidR="00E96133" w:rsidRPr="00FD7754" w:rsidTr="00E96133">
        <w:trPr>
          <w:trHeight w:val="91"/>
        </w:trPr>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lastRenderedPageBreak/>
              <w:t>Стаття 38. Право на поширення сорту в Україні</w:t>
            </w:r>
          </w:p>
        </w:tc>
        <w:tc>
          <w:tcPr>
            <w:tcW w:w="2500" w:type="pct"/>
          </w:tcPr>
          <w:p w:rsidR="00E96133" w:rsidRPr="00FD7754" w:rsidRDefault="00E96133" w:rsidP="00E96133">
            <w:pPr>
              <w:ind w:firstLine="840"/>
              <w:jc w:val="both"/>
              <w:rPr>
                <w:b/>
                <w:strike/>
                <w:color w:val="000000" w:themeColor="text1"/>
                <w:sz w:val="28"/>
                <w:szCs w:val="28"/>
              </w:rPr>
            </w:pPr>
            <w:r w:rsidRPr="00FD7754">
              <w:rPr>
                <w:b/>
                <w:color w:val="000000" w:themeColor="text1"/>
                <w:sz w:val="28"/>
                <w:szCs w:val="28"/>
              </w:rPr>
              <w:t>Стаття 38. Право на поширення сорту в Україні</w:t>
            </w:r>
          </w:p>
        </w:tc>
      </w:tr>
      <w:tr w:rsidR="00E96133" w:rsidRPr="00FD7754" w:rsidTr="0056035B">
        <w:trPr>
          <w:trHeight w:val="1427"/>
        </w:trPr>
        <w:tc>
          <w:tcPr>
            <w:tcW w:w="2500" w:type="pct"/>
          </w:tcPr>
          <w:p w:rsidR="00E96133" w:rsidRPr="00FD7754" w:rsidRDefault="00E96133" w:rsidP="00AC0F3D">
            <w:pPr>
              <w:pStyle w:val="af2"/>
              <w:numPr>
                <w:ilvl w:val="0"/>
                <w:numId w:val="5"/>
              </w:numPr>
              <w:spacing w:line="240" w:lineRule="auto"/>
              <w:jc w:val="both"/>
              <w:rPr>
                <w:rFonts w:ascii="Times New Roman" w:hAnsi="Times New Roman"/>
                <w:b/>
                <w:color w:val="000000" w:themeColor="text1"/>
                <w:sz w:val="28"/>
                <w:szCs w:val="28"/>
                <w:lang w:val="uk-UA"/>
              </w:rPr>
            </w:pPr>
            <w:r w:rsidRPr="00FD7754">
              <w:rPr>
                <w:rFonts w:ascii="Times New Roman" w:hAnsi="Times New Roman"/>
                <w:b/>
                <w:color w:val="000000" w:themeColor="text1"/>
                <w:sz w:val="28"/>
                <w:szCs w:val="28"/>
                <w:lang w:val="uk-UA"/>
              </w:rPr>
              <w:t>…</w:t>
            </w:r>
          </w:p>
          <w:p w:rsidR="00E96133" w:rsidRPr="00FD7754" w:rsidRDefault="00E96133" w:rsidP="00E96133">
            <w:pPr>
              <w:pStyle w:val="af2"/>
              <w:spacing w:line="240" w:lineRule="auto"/>
              <w:ind w:left="0" w:firstLine="851"/>
              <w:jc w:val="both"/>
              <w:rPr>
                <w:rFonts w:ascii="Times New Roman" w:hAnsi="Times New Roman"/>
                <w:b/>
                <w:color w:val="000000" w:themeColor="text1"/>
                <w:sz w:val="28"/>
                <w:szCs w:val="28"/>
                <w:lang w:val="uk-UA"/>
              </w:rPr>
            </w:pPr>
          </w:p>
          <w:p w:rsidR="00E96133" w:rsidRPr="00FD7754" w:rsidRDefault="00E96133" w:rsidP="00E96133">
            <w:pPr>
              <w:pStyle w:val="af2"/>
              <w:spacing w:line="240" w:lineRule="auto"/>
              <w:ind w:left="0" w:firstLine="851"/>
              <w:jc w:val="both"/>
              <w:rPr>
                <w:rFonts w:ascii="Times New Roman" w:hAnsi="Times New Roman"/>
                <w:b/>
                <w:color w:val="000000" w:themeColor="text1"/>
                <w:sz w:val="28"/>
                <w:szCs w:val="28"/>
                <w:lang w:val="uk-UA"/>
              </w:rPr>
            </w:pPr>
          </w:p>
        </w:tc>
        <w:tc>
          <w:tcPr>
            <w:tcW w:w="2500" w:type="pct"/>
          </w:tcPr>
          <w:p w:rsidR="00E96133" w:rsidRPr="00FD7754" w:rsidRDefault="00E96133" w:rsidP="00AC0F3D">
            <w:pPr>
              <w:ind w:firstLine="840"/>
              <w:jc w:val="both"/>
              <w:rPr>
                <w:b/>
                <w:color w:val="000000" w:themeColor="text1"/>
                <w:sz w:val="28"/>
                <w:szCs w:val="28"/>
              </w:rPr>
            </w:pPr>
            <w:r w:rsidRPr="00FD7754">
              <w:rPr>
                <w:b/>
                <w:color w:val="000000" w:themeColor="text1"/>
                <w:sz w:val="28"/>
                <w:szCs w:val="28"/>
              </w:rPr>
              <w:t>1</w:t>
            </w:r>
            <w:r w:rsidR="00AC0F3D" w:rsidRPr="00FD7754">
              <w:rPr>
                <w:b/>
                <w:color w:val="000000" w:themeColor="text1"/>
                <w:sz w:val="28"/>
                <w:szCs w:val="28"/>
              </w:rPr>
              <w:t>. …</w:t>
            </w:r>
          </w:p>
          <w:p w:rsidR="00E96133" w:rsidRPr="00FD7754" w:rsidRDefault="00E96133" w:rsidP="00E96133">
            <w:pPr>
              <w:ind w:firstLine="840"/>
              <w:jc w:val="both"/>
              <w:rPr>
                <w:b/>
                <w:strike/>
                <w:color w:val="000000" w:themeColor="text1"/>
                <w:sz w:val="28"/>
                <w:szCs w:val="28"/>
              </w:rPr>
            </w:pPr>
            <w:r w:rsidRPr="00FD7754">
              <w:rPr>
                <w:b/>
                <w:color w:val="000000" w:themeColor="text1"/>
                <w:sz w:val="28"/>
                <w:szCs w:val="28"/>
              </w:rPr>
              <w:t>Сорт, щодо якого прийнято та опубліковано рішення про державну реєстрацію є таким, що внесений до Реєстру сортів рослин України.</w:t>
            </w:r>
          </w:p>
        </w:tc>
      </w:tr>
      <w:tr w:rsidR="00E96133" w:rsidRPr="00FD7754" w:rsidTr="0056035B">
        <w:trPr>
          <w:trHeight w:val="1427"/>
        </w:trPr>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2. …</w:t>
            </w:r>
          </w:p>
        </w:tc>
        <w:tc>
          <w:tcPr>
            <w:tcW w:w="2500" w:type="pct"/>
          </w:tcPr>
          <w:p w:rsidR="00E96133" w:rsidRPr="00FD7754" w:rsidRDefault="00AC0F3D" w:rsidP="00E96133">
            <w:pPr>
              <w:ind w:firstLine="840"/>
              <w:jc w:val="both"/>
              <w:rPr>
                <w:b/>
                <w:color w:val="000000" w:themeColor="text1"/>
                <w:sz w:val="28"/>
                <w:szCs w:val="28"/>
              </w:rPr>
            </w:pPr>
            <w:r w:rsidRPr="00FD7754">
              <w:rPr>
                <w:b/>
                <w:color w:val="000000" w:themeColor="text1"/>
                <w:sz w:val="28"/>
                <w:szCs w:val="28"/>
              </w:rPr>
              <w:t>2. …</w:t>
            </w:r>
          </w:p>
          <w:p w:rsidR="00E96133" w:rsidRDefault="00E96133" w:rsidP="00E96133">
            <w:pPr>
              <w:ind w:firstLine="840"/>
              <w:jc w:val="both"/>
              <w:rPr>
                <w:b/>
                <w:color w:val="000000" w:themeColor="text1"/>
                <w:sz w:val="28"/>
                <w:szCs w:val="28"/>
              </w:rPr>
            </w:pPr>
            <w:r w:rsidRPr="00FD7754">
              <w:rPr>
                <w:b/>
                <w:color w:val="000000" w:themeColor="text1"/>
                <w:sz w:val="28"/>
                <w:szCs w:val="28"/>
              </w:rPr>
              <w:t>Сорти овочевих культур, які зареєстровані в країнах державах-учасниць або державами - членами Міжнародного союзу з охорони нових сортів рослин можуть поширюватися в Україні після отримання експертного висновку про ухвалення назви сорту.</w:t>
            </w:r>
          </w:p>
          <w:p w:rsidR="007F3A72" w:rsidRPr="00FD7754" w:rsidRDefault="007F3A72" w:rsidP="00E96133">
            <w:pPr>
              <w:ind w:firstLine="840"/>
              <w:jc w:val="both"/>
              <w:rPr>
                <w:b/>
                <w:color w:val="FF0000"/>
                <w:sz w:val="28"/>
                <w:szCs w:val="28"/>
              </w:rPr>
            </w:pPr>
          </w:p>
        </w:tc>
      </w:tr>
      <w:tr w:rsidR="00E96133" w:rsidRPr="00FD7754" w:rsidTr="00E96133">
        <w:trPr>
          <w:trHeight w:val="91"/>
        </w:trPr>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lastRenderedPageBreak/>
              <w:t>Стаття 47. Обмеження майнових прав інтелектуальної власності на сорт рослин</w:t>
            </w:r>
          </w:p>
        </w:tc>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Стаття 47. Обмеження майнових прав інтелектуальної власності на сорт рослин</w:t>
            </w:r>
          </w:p>
        </w:tc>
      </w:tr>
      <w:tr w:rsidR="00E96133" w:rsidRPr="00FD7754" w:rsidTr="0056035B">
        <w:trPr>
          <w:trHeight w:val="1427"/>
        </w:trPr>
        <w:tc>
          <w:tcPr>
            <w:tcW w:w="2500" w:type="pct"/>
          </w:tcPr>
          <w:p w:rsidR="00E96133" w:rsidRPr="00FD7754" w:rsidRDefault="00E96133" w:rsidP="00E96133">
            <w:pPr>
              <w:ind w:firstLine="840"/>
              <w:jc w:val="both"/>
              <w:rPr>
                <w:b/>
                <w:strike/>
                <w:color w:val="000000" w:themeColor="text1"/>
                <w:sz w:val="28"/>
                <w:szCs w:val="28"/>
              </w:rPr>
            </w:pPr>
            <w:r w:rsidRPr="00FD7754">
              <w:rPr>
                <w:b/>
                <w:strike/>
                <w:color w:val="000000" w:themeColor="text1"/>
                <w:sz w:val="28"/>
                <w:szCs w:val="28"/>
              </w:rPr>
              <w:t>…</w:t>
            </w:r>
          </w:p>
          <w:p w:rsidR="00E96133" w:rsidRPr="00FD7754" w:rsidRDefault="00E96133" w:rsidP="00E96133">
            <w:pPr>
              <w:ind w:firstLine="840"/>
              <w:jc w:val="both"/>
              <w:rPr>
                <w:b/>
                <w:strike/>
                <w:color w:val="000000" w:themeColor="text1"/>
                <w:sz w:val="28"/>
                <w:szCs w:val="28"/>
              </w:rPr>
            </w:pPr>
            <w:r w:rsidRPr="00FD7754">
              <w:rPr>
                <w:b/>
                <w:strike/>
                <w:color w:val="000000" w:themeColor="text1"/>
                <w:sz w:val="28"/>
                <w:szCs w:val="28"/>
              </w:rPr>
              <w:t>3. Умови дотримання законних інтересів володільця патенту щодо зазначених у частині другій цієї статті ботанічних родів і видів визначаються Кабінетом Міністрів України за такими принципами:</w:t>
            </w:r>
          </w:p>
        </w:tc>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w:t>
            </w:r>
          </w:p>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3. Умови дотримання законних інтересів володільця патенту щодо зазначених у частині другій цієї статті ботанічних родів і видів визначаються Кабінетом Міністрів України за такими принципами:</w:t>
            </w:r>
          </w:p>
        </w:tc>
      </w:tr>
      <w:tr w:rsidR="00E96133" w:rsidRPr="00FD7754" w:rsidTr="00E96133">
        <w:trPr>
          <w:trHeight w:val="91"/>
        </w:trPr>
        <w:tc>
          <w:tcPr>
            <w:tcW w:w="2500" w:type="pct"/>
          </w:tcPr>
          <w:p w:rsidR="00E96133" w:rsidRPr="00FD7754" w:rsidRDefault="00E96133" w:rsidP="00E96133">
            <w:pPr>
              <w:ind w:firstLine="840"/>
              <w:jc w:val="both"/>
              <w:rPr>
                <w:b/>
                <w:strike/>
                <w:color w:val="000000" w:themeColor="text1"/>
                <w:sz w:val="28"/>
                <w:szCs w:val="28"/>
              </w:rPr>
            </w:pPr>
            <w:r w:rsidRPr="00FD7754">
              <w:rPr>
                <w:b/>
                <w:strike/>
                <w:color w:val="000000" w:themeColor="text1"/>
                <w:sz w:val="28"/>
                <w:szCs w:val="28"/>
              </w:rPr>
              <w:t>а) розміри земельної ділянки не обмежуються;</w:t>
            </w:r>
          </w:p>
        </w:tc>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а) розміри земельної ділянки не обмежуються;</w:t>
            </w:r>
          </w:p>
        </w:tc>
      </w:tr>
      <w:tr w:rsidR="00E96133" w:rsidRPr="00FD7754" w:rsidTr="00E96133">
        <w:trPr>
          <w:trHeight w:val="224"/>
        </w:trPr>
        <w:tc>
          <w:tcPr>
            <w:tcW w:w="2500" w:type="pct"/>
          </w:tcPr>
          <w:p w:rsidR="00E96133" w:rsidRPr="00FD7754" w:rsidRDefault="00E96133" w:rsidP="00E96133">
            <w:pPr>
              <w:ind w:firstLine="840"/>
              <w:jc w:val="both"/>
              <w:rPr>
                <w:b/>
                <w:strike/>
                <w:color w:val="000000" w:themeColor="text1"/>
                <w:sz w:val="28"/>
                <w:szCs w:val="28"/>
              </w:rPr>
            </w:pPr>
            <w:r w:rsidRPr="00FD7754">
              <w:rPr>
                <w:b/>
                <w:strike/>
                <w:color w:val="000000" w:themeColor="text1"/>
                <w:sz w:val="28"/>
                <w:szCs w:val="28"/>
              </w:rPr>
              <w:t>б) зібраний матеріал може доводитись до посівних кондицій з метою розмноження власником господарства або через надання послуг;</w:t>
            </w:r>
          </w:p>
        </w:tc>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б) зібраний матеріал може доводитись до посівних кондицій з метою розмноження власником господарства або через надання послуг;</w:t>
            </w:r>
          </w:p>
        </w:tc>
      </w:tr>
      <w:tr w:rsidR="00E96133" w:rsidRPr="00FD7754" w:rsidTr="00AC0F3D">
        <w:trPr>
          <w:trHeight w:val="718"/>
        </w:trPr>
        <w:tc>
          <w:tcPr>
            <w:tcW w:w="2500" w:type="pct"/>
          </w:tcPr>
          <w:p w:rsidR="00E96133" w:rsidRPr="00FD7754" w:rsidRDefault="00E96133" w:rsidP="00E96133">
            <w:pPr>
              <w:ind w:firstLine="840"/>
              <w:jc w:val="both"/>
              <w:rPr>
                <w:b/>
                <w:strike/>
                <w:color w:val="000000" w:themeColor="text1"/>
                <w:sz w:val="28"/>
                <w:szCs w:val="28"/>
              </w:rPr>
            </w:pPr>
            <w:r w:rsidRPr="00FD7754">
              <w:rPr>
                <w:color w:val="000000" w:themeColor="text1"/>
                <w:sz w:val="28"/>
                <w:szCs w:val="28"/>
              </w:rPr>
              <w:t>в) власник малого господарства не сплачує винагороду володільцю патенту (під власником малого господарства</w:t>
            </w:r>
            <w:r w:rsidRPr="00FD7754">
              <w:rPr>
                <w:b/>
                <w:strike/>
                <w:color w:val="000000" w:themeColor="text1"/>
                <w:sz w:val="28"/>
                <w:szCs w:val="28"/>
              </w:rPr>
              <w:t xml:space="preserve"> тут слід розуміти власника господарства, що вирощує зібраний матеріал на площі, яка не перевищує площу, необхідну для виробництва 92 </w:t>
            </w:r>
            <w:proofErr w:type="spellStart"/>
            <w:r w:rsidRPr="00FD7754">
              <w:rPr>
                <w:b/>
                <w:strike/>
                <w:color w:val="000000" w:themeColor="text1"/>
                <w:sz w:val="28"/>
                <w:szCs w:val="28"/>
              </w:rPr>
              <w:t>тонн</w:t>
            </w:r>
            <w:proofErr w:type="spellEnd"/>
            <w:r w:rsidRPr="00FD7754">
              <w:rPr>
                <w:b/>
                <w:strike/>
                <w:color w:val="000000" w:themeColor="text1"/>
                <w:sz w:val="28"/>
                <w:szCs w:val="28"/>
              </w:rPr>
              <w:t xml:space="preserve"> зернових);</w:t>
            </w:r>
          </w:p>
        </w:tc>
        <w:tc>
          <w:tcPr>
            <w:tcW w:w="2500" w:type="pct"/>
          </w:tcPr>
          <w:p w:rsidR="00E96133" w:rsidRPr="00FD7754" w:rsidRDefault="00E96133" w:rsidP="00E96133">
            <w:pPr>
              <w:pStyle w:val="af2"/>
              <w:spacing w:before="100" w:beforeAutospacing="1" w:after="100" w:afterAutospacing="1" w:line="240" w:lineRule="auto"/>
              <w:ind w:left="0" w:firstLine="709"/>
              <w:jc w:val="both"/>
              <w:rPr>
                <w:rFonts w:ascii="Times New Roman" w:hAnsi="Times New Roman"/>
                <w:b/>
                <w:color w:val="000000"/>
                <w:sz w:val="28"/>
                <w:szCs w:val="28"/>
                <w:lang w:val="uk-UA"/>
              </w:rPr>
            </w:pPr>
            <w:r w:rsidRPr="00FD7754">
              <w:rPr>
                <w:rFonts w:ascii="Times New Roman" w:hAnsi="Times New Roman"/>
                <w:color w:val="000000" w:themeColor="text1"/>
                <w:sz w:val="28"/>
                <w:szCs w:val="28"/>
                <w:lang w:val="uk-UA"/>
              </w:rPr>
              <w:t>в</w:t>
            </w:r>
            <w:r w:rsidRPr="00FD7754">
              <w:rPr>
                <w:rFonts w:ascii="Times New Roman" w:hAnsi="Times New Roman"/>
                <w:color w:val="000000" w:themeColor="text1"/>
                <w:sz w:val="28"/>
                <w:szCs w:val="28"/>
                <w:lang w:val="uk-UA" w:eastAsia="uk-UA"/>
              </w:rPr>
              <w:t>) власник малого господарства не сплачує винагороду володільцю патенту (під власником малого господарства тут слід розуміти</w:t>
            </w:r>
            <w:r w:rsidRPr="00FD7754">
              <w:rPr>
                <w:rFonts w:ascii="Times New Roman" w:hAnsi="Times New Roman"/>
                <w:b/>
                <w:color w:val="000000" w:themeColor="text1"/>
                <w:sz w:val="28"/>
                <w:szCs w:val="28"/>
                <w:lang w:val="uk-UA" w:eastAsia="uk-UA"/>
              </w:rPr>
              <w:t xml:space="preserve"> - сільськогосподарського товаровиробника незалежно від організаційно-правової форми, який вирощує та розмножує самостійно та або надає послуги, з розмноження, для власних потреб зібраний матеріал сортів, що охороняються на власних або орендованих  землях, на площі, яка не перевищує площу, необхідну для виробництва 92 тон зернових та 180 тон картоплі (під такою площею є площа, яка не перевищує 25 га  для зернових та  10 га для картоплі);</w:t>
            </w:r>
            <w:r w:rsidRPr="00FD7754">
              <w:rPr>
                <w:rFonts w:ascii="Times New Roman" w:hAnsi="Times New Roman"/>
                <w:b/>
                <w:color w:val="000000"/>
                <w:sz w:val="28"/>
                <w:szCs w:val="28"/>
                <w:lang w:val="uk-UA"/>
              </w:rPr>
              <w:t xml:space="preserve"> </w:t>
            </w:r>
          </w:p>
          <w:p w:rsidR="00E96133" w:rsidRPr="00FD7754" w:rsidRDefault="00E96133" w:rsidP="00E96133">
            <w:pPr>
              <w:pStyle w:val="af2"/>
              <w:spacing w:before="100" w:beforeAutospacing="1" w:after="100" w:afterAutospacing="1" w:line="240" w:lineRule="auto"/>
              <w:ind w:left="0" w:firstLine="709"/>
              <w:jc w:val="both"/>
              <w:rPr>
                <w:rFonts w:ascii="Times New Roman" w:hAnsi="Times New Roman"/>
                <w:b/>
                <w:color w:val="FF0000"/>
                <w:sz w:val="28"/>
                <w:szCs w:val="28"/>
                <w:lang w:val="uk-UA" w:eastAsia="uk-UA"/>
              </w:rPr>
            </w:pPr>
            <w:r w:rsidRPr="00FD7754">
              <w:rPr>
                <w:rFonts w:ascii="Times New Roman" w:hAnsi="Times New Roman"/>
                <w:b/>
                <w:color w:val="000000" w:themeColor="text1"/>
                <w:sz w:val="28"/>
                <w:szCs w:val="28"/>
                <w:lang w:val="uk-UA"/>
              </w:rPr>
              <w:t>Ці умови застосовуються для фуражних культур у випадку, якщо термін використання земельних ділянок для вирощування фуражних культур не перевищує п’яти років.</w:t>
            </w:r>
          </w:p>
        </w:tc>
      </w:tr>
      <w:tr w:rsidR="00E96133" w:rsidRPr="00FD7754" w:rsidTr="0056035B">
        <w:trPr>
          <w:trHeight w:val="1427"/>
        </w:trPr>
        <w:tc>
          <w:tcPr>
            <w:tcW w:w="2500" w:type="pct"/>
          </w:tcPr>
          <w:p w:rsidR="00E96133" w:rsidRPr="00FD7754" w:rsidRDefault="00E96133" w:rsidP="00E96133">
            <w:pPr>
              <w:ind w:firstLine="840"/>
              <w:jc w:val="both"/>
              <w:rPr>
                <w:b/>
                <w:strike/>
                <w:color w:val="000000" w:themeColor="text1"/>
                <w:sz w:val="28"/>
                <w:szCs w:val="28"/>
              </w:rPr>
            </w:pPr>
            <w:r w:rsidRPr="00FD7754">
              <w:rPr>
                <w:b/>
                <w:strike/>
                <w:color w:val="000000" w:themeColor="text1"/>
                <w:sz w:val="28"/>
                <w:szCs w:val="28"/>
              </w:rPr>
              <w:t xml:space="preserve">г) інші власники господарств, що використовують сорт, зобов'язані сплачувати володільцю патенту за взаємним договором винагороду, яка повинна бути </w:t>
            </w:r>
            <w:r w:rsidRPr="00FD7754">
              <w:rPr>
                <w:b/>
                <w:strike/>
                <w:color w:val="000000" w:themeColor="text1"/>
                <w:sz w:val="28"/>
                <w:szCs w:val="28"/>
              </w:rPr>
              <w:lastRenderedPageBreak/>
              <w:t>нижчою від тієї, що сплачується згідно з ліцензійною угодою за розмноження того ж сорту в тому ж регіоні.</w:t>
            </w:r>
          </w:p>
        </w:tc>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lastRenderedPageBreak/>
              <w:t xml:space="preserve">г) інші власники господарств, що використовують сорт, зобов'язані сплачувати володільцю патенту за взаємним договором винагороду, яка повинна бути </w:t>
            </w:r>
            <w:r w:rsidRPr="00FD7754">
              <w:rPr>
                <w:b/>
                <w:color w:val="000000" w:themeColor="text1"/>
                <w:sz w:val="28"/>
                <w:szCs w:val="28"/>
              </w:rPr>
              <w:lastRenderedPageBreak/>
              <w:t>нижчою від тієї, що сплачується згідно з ліцензійною угодою за розмноження того ж сорту в тому ж регіоні.</w:t>
            </w:r>
          </w:p>
        </w:tc>
      </w:tr>
      <w:tr w:rsidR="00E96133" w:rsidRPr="00FD7754" w:rsidTr="0056035B">
        <w:trPr>
          <w:trHeight w:val="1427"/>
        </w:trPr>
        <w:tc>
          <w:tcPr>
            <w:tcW w:w="2500" w:type="pct"/>
          </w:tcPr>
          <w:p w:rsidR="00E96133" w:rsidRPr="00FD7754" w:rsidRDefault="00E96133" w:rsidP="00E96133">
            <w:pPr>
              <w:ind w:firstLine="840"/>
              <w:jc w:val="both"/>
              <w:rPr>
                <w:b/>
                <w:color w:val="000000" w:themeColor="text1"/>
                <w:sz w:val="28"/>
                <w:szCs w:val="28"/>
              </w:rPr>
            </w:pPr>
          </w:p>
        </w:tc>
        <w:tc>
          <w:tcPr>
            <w:tcW w:w="2500" w:type="pct"/>
          </w:tcPr>
          <w:p w:rsidR="00E96133" w:rsidRPr="00FD7754" w:rsidRDefault="00E96133" w:rsidP="00E9613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40"/>
              <w:jc w:val="both"/>
              <w:textAlignment w:val="baseline"/>
              <w:rPr>
                <w:b/>
                <w:color w:val="000000" w:themeColor="text1"/>
                <w:sz w:val="28"/>
                <w:szCs w:val="28"/>
              </w:rPr>
            </w:pPr>
            <w:r w:rsidRPr="00FD7754">
              <w:rPr>
                <w:b/>
                <w:color w:val="000000" w:themeColor="text1"/>
                <w:sz w:val="28"/>
                <w:szCs w:val="28"/>
              </w:rPr>
              <w:t xml:space="preserve">   ґ) фізичні та юридичні особи, які використовують  сорт,  зобов’язані:</w:t>
            </w:r>
          </w:p>
          <w:p w:rsidR="00E96133" w:rsidRPr="00FD7754" w:rsidRDefault="00E96133" w:rsidP="00E9613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40"/>
              <w:jc w:val="both"/>
              <w:textAlignment w:val="baseline"/>
              <w:rPr>
                <w:b/>
                <w:color w:val="000000" w:themeColor="text1"/>
                <w:sz w:val="28"/>
                <w:szCs w:val="28"/>
              </w:rPr>
            </w:pPr>
            <w:r w:rsidRPr="00FD7754">
              <w:rPr>
                <w:b/>
                <w:color w:val="000000" w:themeColor="text1"/>
                <w:sz w:val="28"/>
                <w:szCs w:val="28"/>
              </w:rPr>
              <w:t xml:space="preserve"> повідомити володільця патенту про використання сорту, узгодити умови використання сорту, зокрема, щодо сплати  володільцю патенту за винагороди, яка повинна бути нижчою від тієї, що сплачується згідно з ліцензійним договором за розмноження того ж сорту в тому ж регіоні або в іншому регіоні тієї ж зони вирощування та в аналогічному періоді, але не менше 50 та не більше 95 відсотків суми оплати за ліцензійним договором, якщо інше не передбачено договором між власником господарств, що використовують сорт для власних потреб, та володільцем патенту, та узгодити строки їх виплати, установити відповідальність за прострочення строку виплати, несвоєчасне подання або подання недостовірних відомостей, необхідних для сплати, зокрема щодо правильності зазначення назви сорту, тривалості кожного використання зазначеного сорту;</w:t>
            </w:r>
          </w:p>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не перешкоджати представникам володільця патенту, або за його відсутності - власника майнового права інтелектуальної власності на поширення сорту або уповноважених ними осіб фіксувати факти прямого чи опосередкованого використання сорту;</w:t>
            </w:r>
          </w:p>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 xml:space="preserve">  подавати на вимогу володільця патенту, або за його відсутності - власника майнового права інтелектуальної власності на поширення сорту або уповноважених ними </w:t>
            </w:r>
            <w:r w:rsidRPr="00FD7754">
              <w:rPr>
                <w:b/>
                <w:color w:val="000000" w:themeColor="text1"/>
                <w:sz w:val="28"/>
                <w:szCs w:val="28"/>
              </w:rPr>
              <w:lastRenderedPageBreak/>
              <w:t>осіб інформацію про правомірність використання сорту разом з належно завіреними копіями необхідних документів.</w:t>
            </w:r>
          </w:p>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Від імені володільців патентів у відносинах, врегульованих цією статтею  можуть виступати уповноважені ними особи.</w:t>
            </w:r>
          </w:p>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Зобов'язання власника господарства сплатити винагороду виникає з початку використання для власних потреб зібраного матеріалу сорту, що охороняється, яким вважається висів у полі.</w:t>
            </w:r>
          </w:p>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Власник господарства може вимагати пред’явлення підтвердження прав володільця патенту, повідомлення звичайної винагороди за ліцензійним договором щодо того ж сорту в тому ж регіоні того ж року, а також письмового підтвердження повноважень, наданих представникові володільця патенту.</w:t>
            </w:r>
          </w:p>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Володілець патенту може визначити дату та спосіб оплати за умови, що визначена ним дата не передує даті виникнення зобов'язань.</w:t>
            </w:r>
          </w:p>
        </w:tc>
      </w:tr>
      <w:tr w:rsidR="00E96133" w:rsidRPr="00FD7754" w:rsidTr="0056035B">
        <w:trPr>
          <w:trHeight w:val="1427"/>
        </w:trPr>
        <w:tc>
          <w:tcPr>
            <w:tcW w:w="2500" w:type="pct"/>
          </w:tcPr>
          <w:p w:rsidR="00E96133" w:rsidRPr="00FD7754" w:rsidRDefault="00E96133" w:rsidP="00E96133">
            <w:pPr>
              <w:ind w:firstLine="840"/>
              <w:jc w:val="both"/>
              <w:rPr>
                <w:b/>
                <w:strike/>
                <w:color w:val="000000" w:themeColor="text1"/>
                <w:sz w:val="28"/>
                <w:szCs w:val="28"/>
              </w:rPr>
            </w:pPr>
            <w:r w:rsidRPr="00FD7754">
              <w:rPr>
                <w:b/>
                <w:strike/>
                <w:color w:val="000000" w:themeColor="text1"/>
                <w:sz w:val="28"/>
                <w:szCs w:val="28"/>
              </w:rPr>
              <w:lastRenderedPageBreak/>
              <w:t>4. Контроль за виконанням цієї статті та виданих відповідно до неї правил здійснює лише володілець патенту, а власники зазначених у цій частині статті господарств та особи, що надають їм послуги, зобов'язані надавати володільцю патенту на його запит відповідну інформацію щодо використання сорту. Така інформація може надаватися також офіційними особами, якщо вона отримана під час виконання ними своїх обов'язків.</w:t>
            </w:r>
          </w:p>
          <w:p w:rsidR="00E96133" w:rsidRPr="00FD7754" w:rsidRDefault="00E96133" w:rsidP="00E96133">
            <w:pPr>
              <w:ind w:firstLine="840"/>
              <w:jc w:val="both"/>
              <w:rPr>
                <w:b/>
                <w:color w:val="000000" w:themeColor="text1"/>
                <w:sz w:val="28"/>
                <w:szCs w:val="28"/>
              </w:rPr>
            </w:pPr>
          </w:p>
        </w:tc>
        <w:tc>
          <w:tcPr>
            <w:tcW w:w="2500" w:type="pct"/>
          </w:tcPr>
          <w:p w:rsidR="00E96133" w:rsidRPr="00FD7754" w:rsidRDefault="00AC0F3D" w:rsidP="00AC0F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39"/>
              <w:jc w:val="both"/>
              <w:textAlignment w:val="baseline"/>
              <w:rPr>
                <w:b/>
                <w:color w:val="000000" w:themeColor="text1"/>
                <w:sz w:val="28"/>
                <w:szCs w:val="28"/>
              </w:rPr>
            </w:pPr>
            <w:r w:rsidRPr="00FD7754">
              <w:rPr>
                <w:b/>
                <w:color w:val="000000" w:themeColor="text1"/>
                <w:sz w:val="28"/>
                <w:szCs w:val="28"/>
              </w:rPr>
              <w:t xml:space="preserve">4. </w:t>
            </w:r>
            <w:r w:rsidR="00E96133" w:rsidRPr="00FD7754">
              <w:rPr>
                <w:b/>
                <w:color w:val="000000" w:themeColor="text1"/>
                <w:sz w:val="28"/>
                <w:szCs w:val="28"/>
              </w:rPr>
              <w:t>Контроль за виконанням цієї статті та виданих відповідно до неї правил здійснює володілець патенту, а власники зазначених у цій частині статті господарств та особи, що надають їм послуги, зобов'язані надавати володільцю патенту на його запит відповідну інформацію щодо використання сорту. Така інформація може надаватися також офіційними особами, якщо вона отримана під час виконання ними своїх обов'язків.</w:t>
            </w:r>
          </w:p>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 xml:space="preserve">Власник господарства не може продавати, купувати, обмінювати або іншим чином передавати за </w:t>
            </w:r>
            <w:r w:rsidRPr="00FD7754">
              <w:rPr>
                <w:b/>
                <w:color w:val="000000" w:themeColor="text1"/>
                <w:sz w:val="28"/>
                <w:szCs w:val="28"/>
              </w:rPr>
              <w:lastRenderedPageBreak/>
              <w:t>межі свого господарства зібраний матеріал сорту, що охороняється</w:t>
            </w:r>
            <w:r w:rsidR="004A74F6">
              <w:rPr>
                <w:b/>
                <w:color w:val="000000" w:themeColor="text1"/>
                <w:sz w:val="28"/>
                <w:szCs w:val="28"/>
              </w:rPr>
              <w:t>.</w:t>
            </w:r>
          </w:p>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З метою контролю за дотриманням своїх законних інтересів володілець патенту може звернутись до центрального органу виконавчої влади, що реалізує державну політику у сфері державного нагляду (контролю) у сфері охорони прав на сорти рослин та інших державних органів з метою отримання інформації щодо переліку господарств, що здійснюють вирощування та розмноження, включно для власних потреб, у запитуваному регіоні та їх контактної інформації, обсягів вирощування, виробництва, переробки, утилізації насіння сортів, що охороняються.</w:t>
            </w:r>
          </w:p>
        </w:tc>
      </w:tr>
      <w:tr w:rsidR="00E96133" w:rsidRPr="00FD7754" w:rsidTr="00AC0F3D">
        <w:trPr>
          <w:trHeight w:val="1010"/>
        </w:trPr>
        <w:tc>
          <w:tcPr>
            <w:tcW w:w="2500" w:type="pct"/>
          </w:tcPr>
          <w:p w:rsidR="00E96133" w:rsidRPr="00FD7754" w:rsidRDefault="00E96133" w:rsidP="00E96133">
            <w:pPr>
              <w:ind w:firstLine="840"/>
              <w:jc w:val="both"/>
              <w:rPr>
                <w:b/>
                <w:color w:val="000000" w:themeColor="text1"/>
                <w:sz w:val="28"/>
                <w:szCs w:val="28"/>
              </w:rPr>
            </w:pPr>
            <w:r w:rsidRPr="00FD7754">
              <w:rPr>
                <w:b/>
                <w:sz w:val="28"/>
                <w:szCs w:val="28"/>
              </w:rPr>
              <w:lastRenderedPageBreak/>
              <w:t>Стаття 48. Обов’язки володільця патенту та власника майнового права інтелектуальної власності на поширення сорту</w:t>
            </w:r>
          </w:p>
        </w:tc>
        <w:tc>
          <w:tcPr>
            <w:tcW w:w="2500" w:type="pct"/>
          </w:tcPr>
          <w:p w:rsidR="00E96133" w:rsidRPr="00FD7754" w:rsidRDefault="00E96133" w:rsidP="00E96133">
            <w:pPr>
              <w:ind w:firstLine="840"/>
              <w:jc w:val="both"/>
              <w:rPr>
                <w:b/>
                <w:color w:val="000000" w:themeColor="text1"/>
                <w:sz w:val="28"/>
                <w:szCs w:val="28"/>
              </w:rPr>
            </w:pPr>
            <w:r w:rsidRPr="00FD7754">
              <w:rPr>
                <w:b/>
                <w:sz w:val="28"/>
                <w:szCs w:val="28"/>
              </w:rPr>
              <w:t>Стаття 48. Обов’язки володільця патенту та власника майнового права інтелектуальної власності на поширення сорту</w:t>
            </w:r>
          </w:p>
        </w:tc>
      </w:tr>
      <w:tr w:rsidR="00E96133" w:rsidRPr="00FD7754" w:rsidTr="00AC0F3D">
        <w:trPr>
          <w:trHeight w:val="718"/>
        </w:trPr>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w:t>
            </w:r>
          </w:p>
          <w:p w:rsidR="00E96133" w:rsidRPr="00FD7754" w:rsidRDefault="00E96133" w:rsidP="00E96133">
            <w:pPr>
              <w:ind w:firstLine="840"/>
              <w:jc w:val="both"/>
              <w:rPr>
                <w:color w:val="000000" w:themeColor="text1"/>
                <w:sz w:val="28"/>
                <w:szCs w:val="28"/>
              </w:rPr>
            </w:pPr>
            <w:r w:rsidRPr="00FD7754">
              <w:rPr>
                <w:color w:val="000000" w:themeColor="text1"/>
                <w:sz w:val="28"/>
                <w:szCs w:val="28"/>
              </w:rPr>
              <w:t>4. Компетентний орган може зобов’язати володільця патенту зберігати офіційний зразок об’єкта заявки.</w:t>
            </w:r>
          </w:p>
        </w:tc>
        <w:tc>
          <w:tcPr>
            <w:tcW w:w="2500" w:type="pct"/>
          </w:tcPr>
          <w:p w:rsidR="00E96133" w:rsidRPr="00FD7754" w:rsidRDefault="00E96133" w:rsidP="00E96133">
            <w:pPr>
              <w:ind w:firstLine="840"/>
              <w:jc w:val="both"/>
              <w:rPr>
                <w:b/>
                <w:color w:val="000000" w:themeColor="text1"/>
                <w:sz w:val="28"/>
                <w:szCs w:val="28"/>
              </w:rPr>
            </w:pPr>
            <w:r w:rsidRPr="00FD7754">
              <w:rPr>
                <w:b/>
                <w:color w:val="000000" w:themeColor="text1"/>
                <w:sz w:val="28"/>
                <w:szCs w:val="28"/>
              </w:rPr>
              <w:t>…</w:t>
            </w:r>
          </w:p>
          <w:p w:rsidR="00E96133" w:rsidRPr="00FD7754" w:rsidRDefault="00E96133" w:rsidP="00E96133">
            <w:pPr>
              <w:ind w:firstLine="840"/>
              <w:jc w:val="both"/>
              <w:rPr>
                <w:b/>
                <w:color w:val="000000" w:themeColor="text1"/>
                <w:sz w:val="28"/>
                <w:szCs w:val="28"/>
              </w:rPr>
            </w:pPr>
            <w:r w:rsidRPr="00FD7754">
              <w:rPr>
                <w:color w:val="000000" w:themeColor="text1"/>
                <w:sz w:val="28"/>
                <w:szCs w:val="28"/>
              </w:rPr>
              <w:t xml:space="preserve">4. Компетентний орган може зобов’язати володільця патенту </w:t>
            </w:r>
            <w:r w:rsidRPr="00FD7754">
              <w:rPr>
                <w:b/>
                <w:color w:val="000000" w:themeColor="text1"/>
                <w:sz w:val="28"/>
                <w:szCs w:val="28"/>
              </w:rPr>
              <w:t>або за відсутності володільця патенту - власника майнового права інтелектуальної власності на поширення сорту зберігати офіційний зразок об’єкта заявки.</w:t>
            </w:r>
          </w:p>
        </w:tc>
      </w:tr>
    </w:tbl>
    <w:p w:rsidR="0056035B" w:rsidRPr="00FD7754" w:rsidRDefault="0056035B"/>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94"/>
        <w:gridCol w:w="7694"/>
      </w:tblGrid>
      <w:tr w:rsidR="00A33E2B" w:rsidRPr="00FD7754" w:rsidTr="000535CF">
        <w:trPr>
          <w:trHeight w:val="676"/>
        </w:trPr>
        <w:tc>
          <w:tcPr>
            <w:tcW w:w="5000" w:type="pct"/>
            <w:gridSpan w:val="2"/>
            <w:vAlign w:val="center"/>
          </w:tcPr>
          <w:p w:rsidR="00A33E2B" w:rsidRPr="00FD7754" w:rsidRDefault="00A33E2B" w:rsidP="000535CF">
            <w:pPr>
              <w:pStyle w:val="rvps6"/>
              <w:shd w:val="clear" w:color="auto" w:fill="FFFFFF"/>
              <w:spacing w:before="0" w:beforeAutospacing="0" w:after="0" w:afterAutospacing="0"/>
              <w:ind w:right="360"/>
              <w:jc w:val="center"/>
              <w:textAlignment w:val="baseline"/>
              <w:rPr>
                <w:b/>
                <w:bCs/>
                <w:color w:val="000000"/>
                <w:sz w:val="28"/>
                <w:szCs w:val="28"/>
                <w:bdr w:val="none" w:sz="0" w:space="0" w:color="auto" w:frame="1"/>
              </w:rPr>
            </w:pPr>
            <w:r w:rsidRPr="00FD7754">
              <w:rPr>
                <w:rStyle w:val="rvts9"/>
                <w:b/>
                <w:bCs/>
                <w:color w:val="000000"/>
                <w:sz w:val="28"/>
                <w:szCs w:val="28"/>
                <w:bdr w:val="none" w:sz="0" w:space="0" w:color="auto" w:frame="1"/>
              </w:rPr>
              <w:t>Закон України «Про насіння і садивний матеріал»</w:t>
            </w:r>
          </w:p>
        </w:tc>
      </w:tr>
      <w:tr w:rsidR="00A33E2B" w:rsidRPr="00FD7754" w:rsidTr="00A33E2B">
        <w:tc>
          <w:tcPr>
            <w:tcW w:w="2500" w:type="pct"/>
          </w:tcPr>
          <w:p w:rsidR="00A33E2B" w:rsidRPr="00FD7754" w:rsidRDefault="00A33E2B" w:rsidP="00A33E2B">
            <w:pPr>
              <w:ind w:firstLine="709"/>
              <w:jc w:val="both"/>
              <w:rPr>
                <w:b/>
                <w:color w:val="000000" w:themeColor="text1"/>
                <w:sz w:val="28"/>
                <w:szCs w:val="28"/>
              </w:rPr>
            </w:pPr>
            <w:r w:rsidRPr="00FD7754">
              <w:rPr>
                <w:b/>
                <w:color w:val="000000" w:themeColor="text1"/>
                <w:sz w:val="28"/>
                <w:szCs w:val="28"/>
              </w:rPr>
              <w:t xml:space="preserve">Стаття 12-2. Реєстр суб’єктів насінництва та </w:t>
            </w:r>
            <w:proofErr w:type="spellStart"/>
            <w:r w:rsidRPr="00FD7754">
              <w:rPr>
                <w:b/>
                <w:color w:val="000000" w:themeColor="text1"/>
                <w:sz w:val="28"/>
                <w:szCs w:val="28"/>
              </w:rPr>
              <w:t>розсадництва</w:t>
            </w:r>
            <w:proofErr w:type="spellEnd"/>
          </w:p>
          <w:p w:rsidR="00A33E2B" w:rsidRPr="00FD7754" w:rsidRDefault="00A33E2B" w:rsidP="00A33E2B">
            <w:pPr>
              <w:ind w:firstLine="709"/>
              <w:jc w:val="both"/>
              <w:rPr>
                <w:color w:val="000000" w:themeColor="text1"/>
                <w:sz w:val="28"/>
                <w:szCs w:val="28"/>
              </w:rPr>
            </w:pPr>
            <w:r w:rsidRPr="00FD7754">
              <w:rPr>
                <w:color w:val="000000" w:themeColor="text1"/>
                <w:sz w:val="28"/>
                <w:szCs w:val="28"/>
              </w:rPr>
              <w:t>…</w:t>
            </w:r>
          </w:p>
          <w:p w:rsidR="00A33E2B" w:rsidRPr="00FD7754" w:rsidRDefault="00A33E2B" w:rsidP="00A33E2B">
            <w:pPr>
              <w:pStyle w:val="rvps6"/>
              <w:shd w:val="clear" w:color="auto" w:fill="FFFFFF"/>
              <w:spacing w:before="0" w:beforeAutospacing="0" w:after="0" w:afterAutospacing="0"/>
              <w:ind w:firstLine="567"/>
              <w:jc w:val="both"/>
              <w:textAlignment w:val="baseline"/>
              <w:rPr>
                <w:rStyle w:val="rvts9"/>
                <w:b/>
                <w:bCs/>
                <w:color w:val="000000"/>
                <w:sz w:val="28"/>
                <w:szCs w:val="28"/>
                <w:bdr w:val="none" w:sz="0" w:space="0" w:color="auto" w:frame="1"/>
              </w:rPr>
            </w:pPr>
            <w:r w:rsidRPr="00FD7754">
              <w:rPr>
                <w:color w:val="000000" w:themeColor="text1"/>
                <w:sz w:val="28"/>
                <w:szCs w:val="28"/>
              </w:rPr>
              <w:t xml:space="preserve">У разі зміни інформації про ботанічний таксон, назву сорту, категорію (генерацію) та кількість (обсяг) насіння, садивного матеріалу, включеного до виробничої програми, або </w:t>
            </w:r>
            <w:r w:rsidRPr="00FD7754">
              <w:rPr>
                <w:color w:val="000000" w:themeColor="text1"/>
                <w:sz w:val="28"/>
                <w:szCs w:val="28"/>
              </w:rPr>
              <w:lastRenderedPageBreak/>
              <w:t xml:space="preserve">номера та дати видачі документа, на підставі якого набуто право на використання сорту </w:t>
            </w:r>
            <w:r w:rsidRPr="00FD7754">
              <w:rPr>
                <w:b/>
                <w:strike/>
                <w:color w:val="000000" w:themeColor="text1"/>
                <w:sz w:val="28"/>
                <w:szCs w:val="28"/>
              </w:rPr>
              <w:t>(але не рідше одного разу на рік),</w:t>
            </w:r>
            <w:r w:rsidRPr="00FD7754">
              <w:rPr>
                <w:color w:val="000000" w:themeColor="text1"/>
                <w:sz w:val="28"/>
                <w:szCs w:val="28"/>
              </w:rPr>
              <w:t xml:space="preserve"> суб’єкт насінництва та </w:t>
            </w:r>
            <w:proofErr w:type="spellStart"/>
            <w:r w:rsidRPr="00FD7754">
              <w:rPr>
                <w:color w:val="000000" w:themeColor="text1"/>
                <w:sz w:val="28"/>
                <w:szCs w:val="28"/>
              </w:rPr>
              <w:t>розсадництва</w:t>
            </w:r>
            <w:proofErr w:type="spellEnd"/>
            <w:r w:rsidRPr="00FD7754">
              <w:rPr>
                <w:color w:val="000000" w:themeColor="text1"/>
                <w:sz w:val="28"/>
                <w:szCs w:val="28"/>
              </w:rPr>
              <w:t xml:space="preserve"> зобов’язаний подавати оновлені відомості до центрального органу виконавчої влади, що забезпечує формування та реалізує державну аграрну політику</w:t>
            </w:r>
            <w:r w:rsidRPr="00FD7754">
              <w:rPr>
                <w:sz w:val="28"/>
                <w:szCs w:val="28"/>
              </w:rPr>
              <w:t>.</w:t>
            </w:r>
          </w:p>
        </w:tc>
        <w:tc>
          <w:tcPr>
            <w:tcW w:w="2500" w:type="pct"/>
          </w:tcPr>
          <w:p w:rsidR="00A33E2B" w:rsidRPr="00FD7754" w:rsidRDefault="00A33E2B" w:rsidP="00A33E2B">
            <w:pPr>
              <w:ind w:firstLine="709"/>
              <w:jc w:val="both"/>
              <w:rPr>
                <w:b/>
                <w:color w:val="000000" w:themeColor="text1"/>
                <w:sz w:val="28"/>
                <w:szCs w:val="28"/>
              </w:rPr>
            </w:pPr>
            <w:r w:rsidRPr="00FD7754">
              <w:rPr>
                <w:b/>
                <w:color w:val="000000" w:themeColor="text1"/>
                <w:sz w:val="28"/>
                <w:szCs w:val="28"/>
              </w:rPr>
              <w:lastRenderedPageBreak/>
              <w:t xml:space="preserve">Стаття 12-2. Реєстр суб’єктів насінництва та </w:t>
            </w:r>
            <w:proofErr w:type="spellStart"/>
            <w:r w:rsidRPr="00FD7754">
              <w:rPr>
                <w:b/>
                <w:color w:val="000000" w:themeColor="text1"/>
                <w:sz w:val="28"/>
                <w:szCs w:val="28"/>
              </w:rPr>
              <w:t>розсадництва</w:t>
            </w:r>
            <w:proofErr w:type="spellEnd"/>
          </w:p>
          <w:p w:rsidR="00A33E2B" w:rsidRPr="00FD7754" w:rsidRDefault="00A33E2B" w:rsidP="00A33E2B">
            <w:pPr>
              <w:ind w:firstLine="709"/>
              <w:jc w:val="both"/>
              <w:rPr>
                <w:b/>
                <w:color w:val="000000" w:themeColor="text1"/>
                <w:sz w:val="28"/>
                <w:szCs w:val="28"/>
              </w:rPr>
            </w:pPr>
            <w:r w:rsidRPr="00FD7754">
              <w:rPr>
                <w:b/>
                <w:color w:val="000000" w:themeColor="text1"/>
                <w:sz w:val="28"/>
                <w:szCs w:val="28"/>
              </w:rPr>
              <w:t>…</w:t>
            </w:r>
          </w:p>
          <w:p w:rsidR="00A33E2B" w:rsidRPr="00FD7754" w:rsidRDefault="00A33E2B" w:rsidP="00A33E2B">
            <w:pPr>
              <w:pStyle w:val="rvps6"/>
              <w:shd w:val="clear" w:color="auto" w:fill="FFFFFF"/>
              <w:tabs>
                <w:tab w:val="left" w:pos="7591"/>
              </w:tabs>
              <w:spacing w:before="0" w:beforeAutospacing="0" w:after="0" w:afterAutospacing="0"/>
              <w:ind w:left="-10" w:firstLine="708"/>
              <w:jc w:val="both"/>
              <w:textAlignment w:val="baseline"/>
              <w:rPr>
                <w:color w:val="000000" w:themeColor="text1"/>
                <w:sz w:val="28"/>
                <w:szCs w:val="28"/>
              </w:rPr>
            </w:pPr>
            <w:r w:rsidRPr="00FD7754">
              <w:rPr>
                <w:color w:val="000000" w:themeColor="text1"/>
                <w:sz w:val="28"/>
                <w:szCs w:val="28"/>
              </w:rPr>
              <w:t xml:space="preserve">У разі зміни інформації про ботанічний таксон, назву сорту, категорію (генерацію) та кількість (обсяг) насіння, садивного матеріалу, включеного до виробничої програми, або </w:t>
            </w:r>
            <w:r w:rsidRPr="00FD7754">
              <w:rPr>
                <w:color w:val="000000" w:themeColor="text1"/>
                <w:sz w:val="28"/>
                <w:szCs w:val="28"/>
              </w:rPr>
              <w:lastRenderedPageBreak/>
              <w:t xml:space="preserve">номера та дати видачі документа, на підставі якого набуто право на використання сорту, суб’єкт насінництва та </w:t>
            </w:r>
            <w:proofErr w:type="spellStart"/>
            <w:r w:rsidRPr="00FD7754">
              <w:rPr>
                <w:color w:val="000000" w:themeColor="text1"/>
                <w:sz w:val="28"/>
                <w:szCs w:val="28"/>
              </w:rPr>
              <w:t>розсадництва</w:t>
            </w:r>
            <w:proofErr w:type="spellEnd"/>
            <w:r w:rsidRPr="00FD7754">
              <w:rPr>
                <w:color w:val="000000" w:themeColor="text1"/>
                <w:sz w:val="28"/>
                <w:szCs w:val="28"/>
              </w:rPr>
              <w:t xml:space="preserve"> зобов’язаний подавати оновлені відомості до центрального органу виконавчої влади, що забезпечує формування та реалізує державну аграрну політику.</w:t>
            </w:r>
          </w:p>
        </w:tc>
      </w:tr>
      <w:tr w:rsidR="00A33E2B" w:rsidRPr="00FD7754" w:rsidTr="00A33E2B">
        <w:tc>
          <w:tcPr>
            <w:tcW w:w="2500" w:type="pct"/>
          </w:tcPr>
          <w:p w:rsidR="00A33E2B" w:rsidRPr="00FD7754" w:rsidRDefault="00A33E2B" w:rsidP="00A33E2B">
            <w:pPr>
              <w:ind w:firstLine="840"/>
              <w:jc w:val="both"/>
              <w:rPr>
                <w:b/>
                <w:color w:val="000000" w:themeColor="text1"/>
                <w:sz w:val="28"/>
                <w:szCs w:val="28"/>
              </w:rPr>
            </w:pPr>
            <w:r w:rsidRPr="00FD7754">
              <w:rPr>
                <w:b/>
                <w:color w:val="000000" w:themeColor="text1"/>
                <w:sz w:val="28"/>
                <w:szCs w:val="28"/>
              </w:rPr>
              <w:lastRenderedPageBreak/>
              <w:t xml:space="preserve">Стаття 14. Використання насіння і садивного матеріалу сортів рослин суб'єктами насінництва та </w:t>
            </w:r>
            <w:proofErr w:type="spellStart"/>
            <w:r w:rsidRPr="00FD7754">
              <w:rPr>
                <w:b/>
                <w:color w:val="000000" w:themeColor="text1"/>
                <w:sz w:val="28"/>
                <w:szCs w:val="28"/>
              </w:rPr>
              <w:t>розсадництва</w:t>
            </w:r>
            <w:proofErr w:type="spellEnd"/>
          </w:p>
          <w:p w:rsidR="00A33E2B" w:rsidRPr="00FD7754" w:rsidRDefault="00A33E2B" w:rsidP="00A33E2B">
            <w:pPr>
              <w:ind w:firstLine="840"/>
              <w:jc w:val="both"/>
              <w:rPr>
                <w:color w:val="000000" w:themeColor="text1"/>
                <w:sz w:val="28"/>
                <w:szCs w:val="28"/>
              </w:rPr>
            </w:pPr>
            <w:r w:rsidRPr="00FD7754">
              <w:rPr>
                <w:b/>
                <w:strike/>
                <w:color w:val="000000" w:themeColor="text1"/>
                <w:sz w:val="28"/>
                <w:szCs w:val="28"/>
              </w:rPr>
              <w:t xml:space="preserve">Суб'єкти насінництва та </w:t>
            </w:r>
            <w:proofErr w:type="spellStart"/>
            <w:r w:rsidRPr="00FD7754">
              <w:rPr>
                <w:b/>
                <w:strike/>
                <w:color w:val="000000" w:themeColor="text1"/>
                <w:sz w:val="28"/>
                <w:szCs w:val="28"/>
              </w:rPr>
              <w:t>розсадництва</w:t>
            </w:r>
            <w:proofErr w:type="spellEnd"/>
            <w:r w:rsidRPr="00FD7754">
              <w:rPr>
                <w:color w:val="000000" w:themeColor="text1"/>
                <w:sz w:val="28"/>
                <w:szCs w:val="28"/>
              </w:rPr>
              <w:t xml:space="preserve"> можуть використовувати сорти насіння і садивного матеріалу рослин відповідно до Закону України «Про охорону прав на сорти рослин».</w:t>
            </w:r>
          </w:p>
        </w:tc>
        <w:tc>
          <w:tcPr>
            <w:tcW w:w="2500" w:type="pct"/>
          </w:tcPr>
          <w:p w:rsidR="00A33E2B" w:rsidRPr="00FD7754" w:rsidRDefault="00A33E2B" w:rsidP="00A33E2B">
            <w:pPr>
              <w:ind w:firstLine="709"/>
              <w:jc w:val="both"/>
              <w:rPr>
                <w:b/>
                <w:color w:val="000000" w:themeColor="text1"/>
                <w:sz w:val="28"/>
                <w:szCs w:val="28"/>
              </w:rPr>
            </w:pPr>
            <w:r w:rsidRPr="00FD7754">
              <w:rPr>
                <w:b/>
                <w:color w:val="000000" w:themeColor="text1"/>
                <w:sz w:val="28"/>
                <w:szCs w:val="28"/>
              </w:rPr>
              <w:t xml:space="preserve">Стаття 14. Використання насіння і садивного матеріалу сортів рослин суб'єктами насінництва та </w:t>
            </w:r>
            <w:proofErr w:type="spellStart"/>
            <w:r w:rsidRPr="00FD7754">
              <w:rPr>
                <w:b/>
                <w:color w:val="000000" w:themeColor="text1"/>
                <w:sz w:val="28"/>
                <w:szCs w:val="28"/>
              </w:rPr>
              <w:t>розсадництва</w:t>
            </w:r>
            <w:proofErr w:type="spellEnd"/>
          </w:p>
          <w:p w:rsidR="00A33E2B" w:rsidRPr="00FD7754" w:rsidRDefault="00A33E2B" w:rsidP="00A33E2B">
            <w:pPr>
              <w:ind w:firstLine="709"/>
              <w:jc w:val="both"/>
              <w:rPr>
                <w:color w:val="000000" w:themeColor="text1"/>
                <w:sz w:val="28"/>
                <w:szCs w:val="28"/>
              </w:rPr>
            </w:pPr>
            <w:r w:rsidRPr="00FD7754">
              <w:rPr>
                <w:b/>
                <w:color w:val="000000" w:themeColor="text1"/>
                <w:sz w:val="28"/>
                <w:szCs w:val="28"/>
              </w:rPr>
              <w:t xml:space="preserve">Суб'єкти господарювання </w:t>
            </w:r>
            <w:r w:rsidRPr="00FD7754">
              <w:rPr>
                <w:color w:val="000000" w:themeColor="text1"/>
                <w:sz w:val="28"/>
                <w:szCs w:val="28"/>
              </w:rPr>
              <w:t>можуть використовувати сорти насіння і садивного матеріалу рослин відповідно до Закону України «Про охорону прав на сорти рослин».</w:t>
            </w:r>
          </w:p>
          <w:p w:rsidR="00A33E2B" w:rsidRPr="00FD7754" w:rsidRDefault="00A33E2B" w:rsidP="00AC0F3D">
            <w:pPr>
              <w:ind w:firstLine="709"/>
              <w:jc w:val="both"/>
              <w:rPr>
                <w:b/>
                <w:color w:val="000000" w:themeColor="text1"/>
                <w:sz w:val="28"/>
                <w:szCs w:val="28"/>
              </w:rPr>
            </w:pPr>
            <w:r w:rsidRPr="00FD7754">
              <w:rPr>
                <w:b/>
                <w:color w:val="000000" w:themeColor="text1"/>
                <w:sz w:val="28"/>
                <w:szCs w:val="28"/>
              </w:rPr>
              <w:t>Центральний орган виконавчої влади, що реалізує державну політику у сфері державного нагляду (контролю) у сфері охорони прав на сорти рослин, здійснює моніторинг використання суб’єктами господарювання насіння для сівби сортів, які охороняються.</w:t>
            </w:r>
          </w:p>
        </w:tc>
      </w:tr>
      <w:tr w:rsidR="00A33E2B" w:rsidRPr="00FD7754" w:rsidTr="00A33E2B">
        <w:tc>
          <w:tcPr>
            <w:tcW w:w="2500" w:type="pct"/>
          </w:tcPr>
          <w:p w:rsidR="00A33E2B" w:rsidRPr="00FD7754" w:rsidRDefault="00A33E2B" w:rsidP="00A33E2B">
            <w:pPr>
              <w:ind w:firstLine="840"/>
              <w:jc w:val="both"/>
              <w:rPr>
                <w:b/>
                <w:color w:val="000000" w:themeColor="text1"/>
                <w:sz w:val="28"/>
                <w:szCs w:val="28"/>
              </w:rPr>
            </w:pPr>
            <w:r w:rsidRPr="00FD7754">
              <w:rPr>
                <w:b/>
                <w:color w:val="000000" w:themeColor="text1"/>
                <w:sz w:val="28"/>
                <w:szCs w:val="28"/>
              </w:rPr>
              <w:t>Стаття 15. Введення в обіг насіння і садивного матеріалу</w:t>
            </w:r>
          </w:p>
        </w:tc>
        <w:tc>
          <w:tcPr>
            <w:tcW w:w="2500" w:type="pct"/>
          </w:tcPr>
          <w:p w:rsidR="00A33E2B" w:rsidRPr="00FD7754" w:rsidRDefault="00A33E2B" w:rsidP="00A33E2B">
            <w:pPr>
              <w:ind w:firstLine="709"/>
              <w:jc w:val="both"/>
              <w:rPr>
                <w:b/>
                <w:color w:val="000000" w:themeColor="text1"/>
                <w:sz w:val="28"/>
                <w:szCs w:val="28"/>
              </w:rPr>
            </w:pPr>
            <w:r w:rsidRPr="00FD7754">
              <w:rPr>
                <w:b/>
                <w:color w:val="000000" w:themeColor="text1"/>
                <w:sz w:val="28"/>
                <w:szCs w:val="28"/>
              </w:rPr>
              <w:t>Стаття 15. Введення в обіг насіння і садивного матеріалу</w:t>
            </w:r>
          </w:p>
        </w:tc>
      </w:tr>
      <w:tr w:rsidR="00A33E2B" w:rsidRPr="00FD7754" w:rsidTr="00A33E2B">
        <w:tc>
          <w:tcPr>
            <w:tcW w:w="2500" w:type="pct"/>
          </w:tcPr>
          <w:p w:rsidR="00A33E2B" w:rsidRPr="00FD7754" w:rsidRDefault="00A33E2B" w:rsidP="00A33E2B">
            <w:pPr>
              <w:ind w:firstLine="840"/>
              <w:jc w:val="both"/>
              <w:rPr>
                <w:color w:val="000000" w:themeColor="text1"/>
                <w:sz w:val="28"/>
                <w:szCs w:val="28"/>
              </w:rPr>
            </w:pPr>
            <w:r w:rsidRPr="00FD7754">
              <w:rPr>
                <w:color w:val="000000" w:themeColor="text1"/>
                <w:sz w:val="28"/>
                <w:szCs w:val="28"/>
              </w:rPr>
              <w:t>Сертифікати на насіння або сертифікати на садивний матеріал можуть бути видані, якщо:</w:t>
            </w:r>
          </w:p>
          <w:p w:rsidR="00A33E2B" w:rsidRPr="00FD7754" w:rsidRDefault="00A33E2B" w:rsidP="00A33E2B">
            <w:pPr>
              <w:ind w:firstLine="840"/>
              <w:jc w:val="both"/>
              <w:rPr>
                <w:b/>
                <w:color w:val="000000" w:themeColor="text1"/>
                <w:sz w:val="28"/>
                <w:szCs w:val="28"/>
              </w:rPr>
            </w:pPr>
            <w:bookmarkStart w:id="3" w:name="n485"/>
            <w:bookmarkEnd w:id="3"/>
            <w:r w:rsidRPr="00FD7754">
              <w:rPr>
                <w:color w:val="000000" w:themeColor="text1"/>
                <w:sz w:val="28"/>
                <w:szCs w:val="28"/>
              </w:rPr>
              <w:t>насіння та/або садивний матеріал належить до сорту,</w:t>
            </w:r>
            <w:r w:rsidRPr="00FD7754">
              <w:rPr>
                <w:b/>
                <w:color w:val="000000" w:themeColor="text1"/>
                <w:sz w:val="28"/>
                <w:szCs w:val="28"/>
              </w:rPr>
              <w:t xml:space="preserve"> </w:t>
            </w:r>
            <w:r w:rsidRPr="00FD7754">
              <w:rPr>
                <w:b/>
                <w:strike/>
                <w:color w:val="000000" w:themeColor="text1"/>
                <w:sz w:val="28"/>
                <w:szCs w:val="28"/>
              </w:rPr>
              <w:t>занесеного до Реєстру сортів рослин України;</w:t>
            </w:r>
          </w:p>
          <w:p w:rsidR="00A33E2B" w:rsidRPr="00FD7754" w:rsidRDefault="00A33E2B" w:rsidP="00A33E2B">
            <w:pPr>
              <w:ind w:firstLine="840"/>
              <w:jc w:val="both"/>
              <w:rPr>
                <w:b/>
                <w:color w:val="000000" w:themeColor="text1"/>
                <w:sz w:val="28"/>
                <w:szCs w:val="28"/>
              </w:rPr>
            </w:pPr>
          </w:p>
        </w:tc>
        <w:tc>
          <w:tcPr>
            <w:tcW w:w="2500" w:type="pct"/>
          </w:tcPr>
          <w:p w:rsidR="00A33E2B" w:rsidRPr="00FD7754" w:rsidRDefault="00A33E2B" w:rsidP="00A33E2B">
            <w:pPr>
              <w:ind w:firstLine="840"/>
              <w:jc w:val="both"/>
              <w:rPr>
                <w:color w:val="000000" w:themeColor="text1"/>
                <w:sz w:val="28"/>
                <w:szCs w:val="28"/>
              </w:rPr>
            </w:pPr>
            <w:r w:rsidRPr="00FD7754">
              <w:rPr>
                <w:color w:val="000000" w:themeColor="text1"/>
                <w:sz w:val="28"/>
                <w:szCs w:val="28"/>
              </w:rPr>
              <w:t>Сертифікати на насіння або сертифікати на садивний матеріал можуть бути видані, якщо:</w:t>
            </w:r>
          </w:p>
          <w:p w:rsidR="00A33E2B" w:rsidRPr="00FD7754" w:rsidRDefault="00A33E2B" w:rsidP="00A33E2B">
            <w:pPr>
              <w:ind w:firstLine="840"/>
              <w:jc w:val="both"/>
              <w:rPr>
                <w:b/>
                <w:color w:val="000000" w:themeColor="text1"/>
                <w:sz w:val="28"/>
                <w:szCs w:val="28"/>
              </w:rPr>
            </w:pPr>
            <w:r w:rsidRPr="00FD7754">
              <w:rPr>
                <w:color w:val="000000" w:themeColor="text1"/>
                <w:sz w:val="28"/>
                <w:szCs w:val="28"/>
              </w:rPr>
              <w:t>насіння та/або садивний матеріал належить до сорту,</w:t>
            </w:r>
            <w:r w:rsidRPr="00FD7754">
              <w:rPr>
                <w:b/>
                <w:color w:val="000000" w:themeColor="text1"/>
                <w:sz w:val="28"/>
                <w:szCs w:val="28"/>
              </w:rPr>
              <w:t xml:space="preserve"> щодо якого прийнято та опубліковано рішення про державну реєстрацію сорту в Україні</w:t>
            </w:r>
            <w:r w:rsidRPr="00FD7754">
              <w:rPr>
                <w:color w:val="000000" w:themeColor="text1"/>
                <w:sz w:val="28"/>
                <w:szCs w:val="28"/>
              </w:rPr>
              <w:t xml:space="preserve"> </w:t>
            </w:r>
            <w:r w:rsidRPr="00FD7754">
              <w:rPr>
                <w:b/>
                <w:color w:val="000000" w:themeColor="text1"/>
                <w:sz w:val="28"/>
                <w:szCs w:val="28"/>
              </w:rPr>
              <w:t>та насіння сортів овочевих культур, які зареєстровані в країнах державах-учасниць/державах - членів Міжнародного союзу з охорони нових сортів рослин та ухвалено назву сорту в Україні;</w:t>
            </w:r>
          </w:p>
        </w:tc>
      </w:tr>
      <w:tr w:rsidR="00A33E2B" w:rsidRPr="00FD7754" w:rsidTr="00A33E2B">
        <w:tc>
          <w:tcPr>
            <w:tcW w:w="2500" w:type="pct"/>
          </w:tcPr>
          <w:p w:rsidR="00A33E2B" w:rsidRPr="00FD7754" w:rsidRDefault="00A33E2B" w:rsidP="00A33E2B">
            <w:pPr>
              <w:ind w:firstLine="840"/>
              <w:jc w:val="both"/>
              <w:rPr>
                <w:b/>
                <w:color w:val="000000" w:themeColor="text1"/>
                <w:sz w:val="28"/>
                <w:szCs w:val="28"/>
              </w:rPr>
            </w:pPr>
            <w:r w:rsidRPr="00FD7754">
              <w:rPr>
                <w:b/>
                <w:color w:val="000000" w:themeColor="text1"/>
                <w:sz w:val="28"/>
                <w:szCs w:val="28"/>
              </w:rPr>
              <w:t>Стаття 18. Проведення сертифікації насіння і садивного матеріалу</w:t>
            </w:r>
          </w:p>
        </w:tc>
        <w:tc>
          <w:tcPr>
            <w:tcW w:w="2500" w:type="pct"/>
          </w:tcPr>
          <w:p w:rsidR="00A33E2B" w:rsidRPr="00FD7754" w:rsidRDefault="00A33E2B" w:rsidP="00A33E2B">
            <w:pPr>
              <w:ind w:firstLine="840"/>
              <w:jc w:val="both"/>
              <w:rPr>
                <w:b/>
                <w:color w:val="000000" w:themeColor="text1"/>
                <w:sz w:val="28"/>
                <w:szCs w:val="28"/>
              </w:rPr>
            </w:pPr>
            <w:r w:rsidRPr="00FD7754">
              <w:rPr>
                <w:b/>
                <w:color w:val="000000" w:themeColor="text1"/>
                <w:sz w:val="28"/>
                <w:szCs w:val="28"/>
              </w:rPr>
              <w:t>Стаття 18. Проведення сертифікації насіння і садивного матеріалу</w:t>
            </w:r>
          </w:p>
        </w:tc>
      </w:tr>
      <w:tr w:rsidR="00A33E2B" w:rsidRPr="00FD7754" w:rsidTr="00AC0F3D">
        <w:trPr>
          <w:trHeight w:val="3245"/>
        </w:trPr>
        <w:tc>
          <w:tcPr>
            <w:tcW w:w="2500" w:type="pct"/>
          </w:tcPr>
          <w:p w:rsidR="00A33E2B" w:rsidRPr="00FD7754" w:rsidRDefault="00A33E2B" w:rsidP="00A33E2B">
            <w:pPr>
              <w:ind w:firstLine="840"/>
              <w:jc w:val="both"/>
              <w:rPr>
                <w:b/>
                <w:color w:val="000000" w:themeColor="text1"/>
                <w:sz w:val="28"/>
                <w:szCs w:val="28"/>
              </w:rPr>
            </w:pPr>
            <w:r w:rsidRPr="00FD7754">
              <w:rPr>
                <w:b/>
                <w:color w:val="000000" w:themeColor="text1"/>
                <w:sz w:val="28"/>
                <w:szCs w:val="28"/>
              </w:rPr>
              <w:lastRenderedPageBreak/>
              <w:t>…</w:t>
            </w:r>
          </w:p>
          <w:p w:rsidR="00A33E2B" w:rsidRPr="00FD7754" w:rsidRDefault="00A33E2B" w:rsidP="00A33E2B">
            <w:pPr>
              <w:ind w:firstLine="840"/>
              <w:jc w:val="both"/>
              <w:rPr>
                <w:color w:val="000000" w:themeColor="text1"/>
                <w:sz w:val="28"/>
                <w:szCs w:val="28"/>
              </w:rPr>
            </w:pPr>
            <w:r w:rsidRPr="00FD7754">
              <w:rPr>
                <w:color w:val="000000" w:themeColor="text1"/>
                <w:sz w:val="28"/>
                <w:szCs w:val="28"/>
              </w:rPr>
              <w:t>Суб'єктами видачі сертифікатів, що засвідчують сортові якості насіння або садивного матеріалу</w:t>
            </w:r>
            <w:r w:rsidRPr="00FD7754">
              <w:rPr>
                <w:b/>
                <w:strike/>
                <w:color w:val="000000" w:themeColor="text1"/>
                <w:sz w:val="28"/>
                <w:szCs w:val="28"/>
              </w:rPr>
              <w:t>, є центральний орган виконавчої влади, що забезпечує формування та реалізує державну аграрну політику, або органи з оцінки відповідності, що входять до сфери його управління.</w:t>
            </w:r>
          </w:p>
        </w:tc>
        <w:tc>
          <w:tcPr>
            <w:tcW w:w="2500" w:type="pct"/>
          </w:tcPr>
          <w:p w:rsidR="00A33E2B" w:rsidRPr="00FD7754" w:rsidRDefault="00A33E2B" w:rsidP="00A33E2B">
            <w:pPr>
              <w:shd w:val="clear" w:color="auto" w:fill="FFFFFF"/>
              <w:ind w:firstLine="840"/>
              <w:jc w:val="both"/>
              <w:rPr>
                <w:b/>
                <w:color w:val="000000" w:themeColor="text1"/>
                <w:sz w:val="28"/>
                <w:szCs w:val="28"/>
              </w:rPr>
            </w:pPr>
            <w:r w:rsidRPr="00FD7754">
              <w:rPr>
                <w:b/>
                <w:color w:val="000000" w:themeColor="text1"/>
                <w:sz w:val="28"/>
                <w:szCs w:val="28"/>
              </w:rPr>
              <w:t>…</w:t>
            </w:r>
          </w:p>
          <w:p w:rsidR="00A33E2B" w:rsidRPr="00FD7754" w:rsidRDefault="00A33E2B" w:rsidP="00AC0F3D">
            <w:pPr>
              <w:shd w:val="clear" w:color="auto" w:fill="FFFFFF"/>
              <w:ind w:firstLine="840"/>
              <w:jc w:val="both"/>
              <w:rPr>
                <w:b/>
                <w:color w:val="000000" w:themeColor="text1"/>
                <w:sz w:val="28"/>
                <w:szCs w:val="28"/>
              </w:rPr>
            </w:pPr>
            <w:r w:rsidRPr="00FD7754">
              <w:rPr>
                <w:color w:val="000000" w:themeColor="text1"/>
                <w:sz w:val="28"/>
                <w:szCs w:val="28"/>
              </w:rPr>
              <w:t xml:space="preserve">Суб’єктами видачі сертифікатів, що засвідчують сортові якості </w:t>
            </w:r>
            <w:r w:rsidRPr="00FD7754">
              <w:rPr>
                <w:b/>
                <w:color w:val="000000" w:themeColor="text1"/>
                <w:sz w:val="28"/>
                <w:szCs w:val="28"/>
              </w:rPr>
              <w:t xml:space="preserve">категорій базове та </w:t>
            </w:r>
            <w:proofErr w:type="spellStart"/>
            <w:r w:rsidRPr="00FD7754">
              <w:rPr>
                <w:b/>
                <w:color w:val="000000" w:themeColor="text1"/>
                <w:sz w:val="28"/>
                <w:szCs w:val="28"/>
              </w:rPr>
              <w:t>добазове</w:t>
            </w:r>
            <w:proofErr w:type="spellEnd"/>
            <w:r w:rsidRPr="00FD7754">
              <w:rPr>
                <w:b/>
                <w:color w:val="000000" w:themeColor="text1"/>
                <w:sz w:val="28"/>
                <w:szCs w:val="28"/>
              </w:rPr>
              <w:t xml:space="preserve"> насіння та вихідний і базовий садивний матеріал  є центральний орган виконавчої влади, що забезпечує формування та реалізує державну аграрну політику чи державного підприємства, установи, організації, що входить до сфери управління такого органу, а інших категорій насіння і садивного матеріалу - органи з оцінки відповідності незалежно від форми власності.</w:t>
            </w:r>
          </w:p>
        </w:tc>
      </w:tr>
      <w:tr w:rsidR="00A33E2B" w:rsidRPr="00FD7754" w:rsidTr="00A33E2B">
        <w:tc>
          <w:tcPr>
            <w:tcW w:w="2500" w:type="pct"/>
          </w:tcPr>
          <w:p w:rsidR="00A33E2B" w:rsidRPr="00FD7754" w:rsidRDefault="00A33E2B" w:rsidP="00A33E2B">
            <w:pPr>
              <w:ind w:firstLine="840"/>
              <w:jc w:val="both"/>
              <w:rPr>
                <w:b/>
                <w:color w:val="000000" w:themeColor="text1"/>
                <w:sz w:val="28"/>
                <w:szCs w:val="28"/>
              </w:rPr>
            </w:pPr>
            <w:r w:rsidRPr="00FD7754">
              <w:rPr>
                <w:b/>
                <w:color w:val="000000" w:themeColor="text1"/>
                <w:sz w:val="28"/>
                <w:szCs w:val="28"/>
              </w:rPr>
              <w:t>Стаття 20. Ввезення та вивезення насіння і садивного матеріалу</w:t>
            </w:r>
          </w:p>
        </w:tc>
        <w:tc>
          <w:tcPr>
            <w:tcW w:w="2500" w:type="pct"/>
          </w:tcPr>
          <w:p w:rsidR="00A33E2B" w:rsidRPr="00FD7754" w:rsidRDefault="00A33E2B" w:rsidP="00A33E2B">
            <w:pPr>
              <w:shd w:val="clear" w:color="auto" w:fill="FFFFFF"/>
              <w:ind w:firstLine="840"/>
              <w:jc w:val="both"/>
              <w:rPr>
                <w:b/>
                <w:color w:val="000000" w:themeColor="text1"/>
                <w:sz w:val="28"/>
                <w:szCs w:val="28"/>
              </w:rPr>
            </w:pPr>
            <w:r w:rsidRPr="00FD7754">
              <w:rPr>
                <w:b/>
                <w:color w:val="000000" w:themeColor="text1"/>
                <w:sz w:val="28"/>
                <w:szCs w:val="28"/>
              </w:rPr>
              <w:t>Стаття 20. Ввезення та вивезення насіння і садивного матеріалу</w:t>
            </w:r>
          </w:p>
        </w:tc>
      </w:tr>
      <w:tr w:rsidR="00A33E2B" w:rsidRPr="00FD7754" w:rsidTr="00A33E2B">
        <w:tc>
          <w:tcPr>
            <w:tcW w:w="2500" w:type="pct"/>
          </w:tcPr>
          <w:p w:rsidR="00A33E2B" w:rsidRPr="00FD7754" w:rsidRDefault="00A33E2B" w:rsidP="00A33E2B">
            <w:pPr>
              <w:ind w:firstLine="840"/>
              <w:jc w:val="both"/>
              <w:rPr>
                <w:b/>
                <w:color w:val="000000" w:themeColor="text1"/>
                <w:sz w:val="28"/>
                <w:szCs w:val="28"/>
              </w:rPr>
            </w:pPr>
            <w:r w:rsidRPr="00FD7754">
              <w:rPr>
                <w:color w:val="000000" w:themeColor="text1"/>
                <w:sz w:val="28"/>
                <w:szCs w:val="28"/>
              </w:rPr>
              <w:t xml:space="preserve">Ввезення на територію України насіння і садивного матеріалу здійснюється за умови належності його до сорту, </w:t>
            </w:r>
            <w:r w:rsidRPr="00FD7754">
              <w:rPr>
                <w:b/>
                <w:strike/>
                <w:color w:val="000000" w:themeColor="text1"/>
                <w:sz w:val="28"/>
                <w:szCs w:val="28"/>
              </w:rPr>
              <w:t xml:space="preserve">занесеного до Реєстру сортів </w:t>
            </w:r>
            <w:r w:rsidRPr="00CF5C4A">
              <w:rPr>
                <w:b/>
                <w:strike/>
                <w:color w:val="000000" w:themeColor="text1"/>
                <w:sz w:val="28"/>
                <w:szCs w:val="28"/>
              </w:rPr>
              <w:t>рослин України</w:t>
            </w:r>
            <w:r w:rsidRPr="00FD7754">
              <w:rPr>
                <w:b/>
                <w:color w:val="000000" w:themeColor="text1"/>
                <w:sz w:val="28"/>
                <w:szCs w:val="28"/>
              </w:rPr>
              <w:t xml:space="preserve"> </w:t>
            </w:r>
            <w:r w:rsidRPr="00CF5C4A">
              <w:rPr>
                <w:color w:val="000000" w:themeColor="text1"/>
                <w:sz w:val="28"/>
                <w:szCs w:val="28"/>
              </w:rPr>
              <w:t>та/або</w:t>
            </w:r>
            <w:r w:rsidRPr="00FD7754">
              <w:rPr>
                <w:color w:val="000000" w:themeColor="text1"/>
                <w:sz w:val="28"/>
                <w:szCs w:val="28"/>
              </w:rPr>
              <w:t xml:space="preserve"> Переліку сортів рослин ОЕСР, тих сільськогосподарських рослин, до схем сортової сертифікації яких приєдналася Україна, а також в інших випадках, визначених цією статтею</w:t>
            </w:r>
            <w:r w:rsidRPr="00FD7754">
              <w:rPr>
                <w:b/>
                <w:color w:val="000000" w:themeColor="text1"/>
                <w:sz w:val="28"/>
                <w:szCs w:val="28"/>
              </w:rPr>
              <w:t>.</w:t>
            </w:r>
          </w:p>
          <w:p w:rsidR="00A33E2B" w:rsidRPr="00FD7754" w:rsidRDefault="00A33E2B" w:rsidP="00A33E2B">
            <w:pPr>
              <w:ind w:firstLine="840"/>
              <w:jc w:val="both"/>
              <w:rPr>
                <w:b/>
                <w:color w:val="000000" w:themeColor="text1"/>
                <w:sz w:val="28"/>
                <w:szCs w:val="28"/>
              </w:rPr>
            </w:pPr>
          </w:p>
        </w:tc>
        <w:tc>
          <w:tcPr>
            <w:tcW w:w="2500" w:type="pct"/>
          </w:tcPr>
          <w:p w:rsidR="00A33E2B" w:rsidRPr="00FD7754" w:rsidRDefault="00A33E2B" w:rsidP="00A33E2B">
            <w:pPr>
              <w:ind w:firstLine="840"/>
              <w:jc w:val="both"/>
              <w:rPr>
                <w:b/>
                <w:color w:val="000000" w:themeColor="text1"/>
                <w:sz w:val="28"/>
                <w:szCs w:val="28"/>
              </w:rPr>
            </w:pPr>
            <w:r w:rsidRPr="00FD7754">
              <w:rPr>
                <w:color w:val="000000" w:themeColor="text1"/>
                <w:sz w:val="28"/>
                <w:szCs w:val="28"/>
              </w:rPr>
              <w:t xml:space="preserve">Ввезення на територію України насіння і садивного матеріалу здійснюється за умови належності його до сорту, </w:t>
            </w:r>
            <w:r w:rsidRPr="00FD7754">
              <w:rPr>
                <w:b/>
                <w:color w:val="000000" w:themeColor="text1"/>
                <w:sz w:val="28"/>
                <w:szCs w:val="28"/>
              </w:rPr>
              <w:t>щодо якого прийнято та опубліковано рішення про державну реєстрацію сорту в Україні</w:t>
            </w:r>
            <w:r w:rsidRPr="00FD7754">
              <w:rPr>
                <w:color w:val="000000" w:themeColor="text1"/>
                <w:sz w:val="28"/>
                <w:szCs w:val="28"/>
              </w:rPr>
              <w:t xml:space="preserve"> та/або </w:t>
            </w:r>
            <w:r w:rsidRPr="00FD7754">
              <w:rPr>
                <w:b/>
                <w:color w:val="000000" w:themeColor="text1"/>
                <w:sz w:val="28"/>
                <w:szCs w:val="28"/>
              </w:rPr>
              <w:t>занесеного до</w:t>
            </w:r>
            <w:r w:rsidRPr="00FD7754">
              <w:rPr>
                <w:color w:val="000000" w:themeColor="text1"/>
                <w:sz w:val="28"/>
                <w:szCs w:val="28"/>
              </w:rPr>
              <w:t xml:space="preserve"> Переліку сортів рослин ОЕСР, тих сільськогосподарських рослин, до схем сортової сертифікації яких приєдналася Україна, а також в інших випадках, визначених цією статтею</w:t>
            </w:r>
            <w:r w:rsidRPr="00FD7754">
              <w:rPr>
                <w:b/>
                <w:color w:val="000000" w:themeColor="text1"/>
                <w:sz w:val="28"/>
                <w:szCs w:val="28"/>
              </w:rPr>
              <w:t>.</w:t>
            </w:r>
          </w:p>
          <w:p w:rsidR="00A33E2B" w:rsidRPr="00FD7754" w:rsidRDefault="00A33E2B" w:rsidP="00A33E2B">
            <w:pPr>
              <w:ind w:firstLine="840"/>
              <w:jc w:val="both"/>
              <w:rPr>
                <w:b/>
                <w:color w:val="000000" w:themeColor="text1"/>
                <w:sz w:val="28"/>
                <w:szCs w:val="28"/>
              </w:rPr>
            </w:pPr>
            <w:r w:rsidRPr="00FD7754">
              <w:rPr>
                <w:b/>
                <w:color w:val="000000" w:themeColor="text1"/>
                <w:sz w:val="28"/>
                <w:szCs w:val="28"/>
              </w:rPr>
              <w:t>Насіння сортів овочевих культур, які зареєстровані в країнах державах-учасницях/державах-членів Міжнародного союзу з охорони нових сортів рослин можуть ввозитися з метою поширення та сертифікуватися після ухвалення назви сорту в Україні на підставі відповідного експертного висновку про ухвалення назви.</w:t>
            </w:r>
          </w:p>
          <w:p w:rsidR="00A33E2B" w:rsidRPr="00FD7754" w:rsidRDefault="00A33E2B" w:rsidP="00A33E2B">
            <w:pPr>
              <w:shd w:val="clear" w:color="auto" w:fill="FFFFFF"/>
              <w:jc w:val="both"/>
              <w:rPr>
                <w:b/>
                <w:color w:val="000000" w:themeColor="text1"/>
                <w:sz w:val="28"/>
                <w:szCs w:val="28"/>
              </w:rPr>
            </w:pPr>
          </w:p>
        </w:tc>
      </w:tr>
      <w:tr w:rsidR="00A33E2B" w:rsidRPr="00FD7754" w:rsidTr="00A33E2B">
        <w:tc>
          <w:tcPr>
            <w:tcW w:w="2500" w:type="pct"/>
          </w:tcPr>
          <w:p w:rsidR="00A33E2B" w:rsidRPr="00FD7754" w:rsidRDefault="00A33E2B" w:rsidP="00A33E2B">
            <w:pPr>
              <w:ind w:firstLine="840"/>
              <w:jc w:val="both"/>
              <w:rPr>
                <w:b/>
                <w:color w:val="000000" w:themeColor="text1"/>
                <w:sz w:val="28"/>
                <w:szCs w:val="28"/>
              </w:rPr>
            </w:pPr>
            <w:r w:rsidRPr="00FD7754">
              <w:rPr>
                <w:b/>
                <w:color w:val="000000" w:themeColor="text1"/>
                <w:sz w:val="28"/>
                <w:szCs w:val="28"/>
              </w:rPr>
              <w:t>…….</w:t>
            </w:r>
          </w:p>
          <w:p w:rsidR="00A33E2B" w:rsidRPr="00FD7754" w:rsidRDefault="00A33E2B" w:rsidP="00FD7754">
            <w:pPr>
              <w:ind w:firstLine="840"/>
              <w:jc w:val="both"/>
              <w:rPr>
                <w:color w:val="000000" w:themeColor="text1"/>
                <w:sz w:val="28"/>
                <w:szCs w:val="28"/>
              </w:rPr>
            </w:pPr>
            <w:r w:rsidRPr="00FD7754">
              <w:rPr>
                <w:color w:val="000000" w:themeColor="text1"/>
                <w:sz w:val="28"/>
                <w:szCs w:val="28"/>
              </w:rPr>
              <w:t>Ввезення на територію України та вивезення за її межі зразків насіння і садивного матеріалу сортів рослин, не включених до Реєстру сортів рослин України</w:t>
            </w:r>
            <w:r w:rsidRPr="00FD7754">
              <w:rPr>
                <w:b/>
                <w:color w:val="000000" w:themeColor="text1"/>
                <w:sz w:val="28"/>
                <w:szCs w:val="28"/>
              </w:rPr>
              <w:t xml:space="preserve"> </w:t>
            </w:r>
            <w:r w:rsidRPr="00FD7754">
              <w:rPr>
                <w:b/>
                <w:strike/>
                <w:color w:val="000000" w:themeColor="text1"/>
                <w:sz w:val="28"/>
                <w:szCs w:val="28"/>
              </w:rPr>
              <w:t xml:space="preserve">та/або Переліку </w:t>
            </w:r>
            <w:r w:rsidRPr="00FD7754">
              <w:rPr>
                <w:b/>
                <w:strike/>
                <w:color w:val="000000" w:themeColor="text1"/>
                <w:sz w:val="28"/>
                <w:szCs w:val="28"/>
              </w:rPr>
              <w:lastRenderedPageBreak/>
              <w:t>сортів рослин ОЕСР,</w:t>
            </w:r>
            <w:r w:rsidRPr="00FD7754">
              <w:rPr>
                <w:b/>
                <w:color w:val="000000" w:themeColor="text1"/>
                <w:sz w:val="28"/>
                <w:szCs w:val="28"/>
              </w:rPr>
              <w:t xml:space="preserve"> </w:t>
            </w:r>
            <w:r w:rsidRPr="00FD7754">
              <w:rPr>
                <w:color w:val="000000" w:themeColor="text1"/>
                <w:sz w:val="28"/>
                <w:szCs w:val="28"/>
              </w:rPr>
              <w:t xml:space="preserve">можуть здійснюватися для селекційних, дослідних робіт і експонування суб'єктами господарювання на основі підтвердження, виданого центральним органом виконавчої влади, що реалізує державну політику у сфері державного нагляду (контролю) у сфері насінництва та </w:t>
            </w:r>
            <w:proofErr w:type="spellStart"/>
            <w:r w:rsidRPr="00FD7754">
              <w:rPr>
                <w:color w:val="000000" w:themeColor="text1"/>
                <w:sz w:val="28"/>
                <w:szCs w:val="28"/>
              </w:rPr>
              <w:t>розсадництва</w:t>
            </w:r>
            <w:proofErr w:type="spellEnd"/>
            <w:r w:rsidR="00FD7754">
              <w:rPr>
                <w:color w:val="000000" w:themeColor="text1"/>
                <w:sz w:val="28"/>
                <w:szCs w:val="28"/>
              </w:rPr>
              <w:t>.</w:t>
            </w:r>
          </w:p>
        </w:tc>
        <w:tc>
          <w:tcPr>
            <w:tcW w:w="2500" w:type="pct"/>
          </w:tcPr>
          <w:p w:rsidR="00A33E2B" w:rsidRPr="00FD7754" w:rsidRDefault="00A33E2B" w:rsidP="00A33E2B">
            <w:pPr>
              <w:ind w:firstLine="840"/>
              <w:jc w:val="both"/>
              <w:rPr>
                <w:b/>
                <w:color w:val="000000" w:themeColor="text1"/>
                <w:sz w:val="28"/>
                <w:szCs w:val="28"/>
              </w:rPr>
            </w:pPr>
            <w:r w:rsidRPr="00FD7754">
              <w:rPr>
                <w:b/>
                <w:color w:val="000000" w:themeColor="text1"/>
                <w:sz w:val="28"/>
                <w:szCs w:val="28"/>
              </w:rPr>
              <w:lastRenderedPageBreak/>
              <w:t>…….</w:t>
            </w:r>
          </w:p>
          <w:p w:rsidR="00A33E2B" w:rsidRPr="00FD7754" w:rsidRDefault="00A33E2B" w:rsidP="00A33E2B">
            <w:pPr>
              <w:shd w:val="clear" w:color="auto" w:fill="FFFFFF"/>
              <w:ind w:firstLine="840"/>
              <w:jc w:val="both"/>
              <w:rPr>
                <w:b/>
                <w:color w:val="000000" w:themeColor="text1"/>
                <w:sz w:val="28"/>
                <w:szCs w:val="28"/>
              </w:rPr>
            </w:pPr>
            <w:r w:rsidRPr="00FD7754">
              <w:rPr>
                <w:color w:val="000000" w:themeColor="text1"/>
                <w:sz w:val="28"/>
                <w:szCs w:val="28"/>
              </w:rPr>
              <w:t>Ввезення на територію України та вивезення за її межі зразків насіння і садивного матеріалу сортів рослин, не включених до</w:t>
            </w:r>
            <w:r w:rsidRPr="00FD7754">
              <w:rPr>
                <w:b/>
                <w:color w:val="000000" w:themeColor="text1"/>
                <w:sz w:val="28"/>
                <w:szCs w:val="28"/>
              </w:rPr>
              <w:t xml:space="preserve"> </w:t>
            </w:r>
            <w:r w:rsidRPr="00CF5C4A">
              <w:rPr>
                <w:color w:val="000000" w:themeColor="text1"/>
                <w:sz w:val="28"/>
                <w:szCs w:val="28"/>
              </w:rPr>
              <w:t>Реєстру сортів рослин України,</w:t>
            </w:r>
            <w:r w:rsidRPr="00FD7754">
              <w:rPr>
                <w:b/>
                <w:color w:val="000000" w:themeColor="text1"/>
                <w:sz w:val="28"/>
                <w:szCs w:val="28"/>
              </w:rPr>
              <w:t xml:space="preserve"> </w:t>
            </w:r>
            <w:r w:rsidRPr="00FD7754">
              <w:rPr>
                <w:color w:val="000000" w:themeColor="text1"/>
                <w:sz w:val="28"/>
                <w:szCs w:val="28"/>
              </w:rPr>
              <w:t xml:space="preserve">можуть </w:t>
            </w:r>
            <w:r w:rsidRPr="00FD7754">
              <w:rPr>
                <w:color w:val="000000" w:themeColor="text1"/>
                <w:sz w:val="28"/>
                <w:szCs w:val="28"/>
              </w:rPr>
              <w:lastRenderedPageBreak/>
              <w:t xml:space="preserve">здійснюватися для селекційних, дослідних робіт і експонування суб'єктами господарювання на основі підтвердження, виданого центральним органом виконавчої влади, що реалізує державну політику у сфері державного нагляду (контролю) у сфері насінництва та </w:t>
            </w:r>
            <w:proofErr w:type="spellStart"/>
            <w:r w:rsidRPr="00FD7754">
              <w:rPr>
                <w:color w:val="000000" w:themeColor="text1"/>
                <w:sz w:val="28"/>
                <w:szCs w:val="28"/>
              </w:rPr>
              <w:t>розсадництва</w:t>
            </w:r>
            <w:proofErr w:type="spellEnd"/>
            <w:r w:rsidRPr="00FD7754">
              <w:rPr>
                <w:color w:val="000000" w:themeColor="text1"/>
                <w:sz w:val="28"/>
                <w:szCs w:val="28"/>
              </w:rPr>
              <w:t>.</w:t>
            </w:r>
          </w:p>
        </w:tc>
      </w:tr>
      <w:tr w:rsidR="00CF5C4A" w:rsidRPr="00FD7754" w:rsidTr="00CF5C4A">
        <w:trPr>
          <w:trHeight w:val="696"/>
        </w:trPr>
        <w:tc>
          <w:tcPr>
            <w:tcW w:w="2500" w:type="pct"/>
          </w:tcPr>
          <w:p w:rsidR="00CF5C4A" w:rsidRPr="00FD7754" w:rsidRDefault="00CF5C4A" w:rsidP="00A33E2B">
            <w:pPr>
              <w:ind w:firstLine="851"/>
              <w:jc w:val="both"/>
              <w:rPr>
                <w:color w:val="000000" w:themeColor="text1"/>
                <w:sz w:val="28"/>
                <w:szCs w:val="28"/>
              </w:rPr>
            </w:pPr>
            <w:r w:rsidRPr="00FD7754">
              <w:rPr>
                <w:color w:val="000000" w:themeColor="text1"/>
                <w:sz w:val="28"/>
                <w:szCs w:val="28"/>
              </w:rPr>
              <w:lastRenderedPageBreak/>
              <w:t>….</w:t>
            </w:r>
          </w:p>
          <w:p w:rsidR="00CF5C4A" w:rsidRPr="00FD7754" w:rsidRDefault="00CF5C4A" w:rsidP="00A33E2B">
            <w:pPr>
              <w:ind w:firstLine="840"/>
              <w:jc w:val="both"/>
              <w:rPr>
                <w:color w:val="000000" w:themeColor="text1"/>
                <w:sz w:val="28"/>
                <w:szCs w:val="28"/>
              </w:rPr>
            </w:pPr>
            <w:r w:rsidRPr="00FD7754">
              <w:rPr>
                <w:color w:val="000000" w:themeColor="text1"/>
                <w:sz w:val="28"/>
                <w:szCs w:val="28"/>
              </w:rPr>
              <w:t xml:space="preserve">Для отримання підтвердження суб’єкт господарювання подає до центрального органу виконавчої влади, що реалізує державну політику у сфері державного нагляду (контролю) у сфері насінництва та </w:t>
            </w:r>
            <w:proofErr w:type="spellStart"/>
            <w:r w:rsidRPr="00FD7754">
              <w:rPr>
                <w:color w:val="000000" w:themeColor="text1"/>
                <w:sz w:val="28"/>
                <w:szCs w:val="28"/>
              </w:rPr>
              <w:t>розсадництва</w:t>
            </w:r>
            <w:proofErr w:type="spellEnd"/>
            <w:r w:rsidRPr="00FD7754">
              <w:rPr>
                <w:color w:val="000000" w:themeColor="text1"/>
                <w:sz w:val="28"/>
                <w:szCs w:val="28"/>
              </w:rPr>
              <w:t>, </w:t>
            </w:r>
            <w:hyperlink r:id="rId8" w:anchor="n31" w:tgtFrame="_blank" w:history="1">
              <w:r w:rsidRPr="00FD7754">
                <w:rPr>
                  <w:b/>
                  <w:color w:val="000000" w:themeColor="text1"/>
                  <w:sz w:val="28"/>
                  <w:szCs w:val="28"/>
                </w:rPr>
                <w:t>заяву</w:t>
              </w:r>
            </w:hyperlink>
            <w:r w:rsidRPr="00FD7754">
              <w:rPr>
                <w:color w:val="000000" w:themeColor="text1"/>
                <w:sz w:val="28"/>
                <w:szCs w:val="28"/>
              </w:rPr>
              <w:t> за</w:t>
            </w:r>
            <w:r>
              <w:rPr>
                <w:color w:val="000000" w:themeColor="text1"/>
                <w:sz w:val="28"/>
                <w:szCs w:val="28"/>
              </w:rPr>
              <w:t xml:space="preserve"> </w:t>
            </w:r>
            <w:r w:rsidRPr="00FD7754">
              <w:rPr>
                <w:color w:val="000000" w:themeColor="text1"/>
                <w:sz w:val="28"/>
                <w:szCs w:val="28"/>
              </w:rPr>
              <w:t>формою, затвердженою Кабінетом Міністрів України.</w:t>
            </w:r>
          </w:p>
          <w:p w:rsidR="00CF5C4A" w:rsidRPr="00FD7754" w:rsidRDefault="00CF5C4A" w:rsidP="00A33E2B">
            <w:pPr>
              <w:jc w:val="both"/>
              <w:rPr>
                <w:b/>
                <w:color w:val="000000" w:themeColor="text1"/>
                <w:sz w:val="28"/>
                <w:szCs w:val="28"/>
              </w:rPr>
            </w:pPr>
          </w:p>
          <w:p w:rsidR="00CF5C4A" w:rsidRPr="00FD7754" w:rsidRDefault="00CF5C4A" w:rsidP="00CF5C4A">
            <w:pPr>
              <w:jc w:val="both"/>
              <w:rPr>
                <w:color w:val="000000" w:themeColor="text1"/>
                <w:sz w:val="28"/>
                <w:szCs w:val="28"/>
              </w:rPr>
            </w:pPr>
          </w:p>
        </w:tc>
        <w:tc>
          <w:tcPr>
            <w:tcW w:w="2500" w:type="pct"/>
          </w:tcPr>
          <w:p w:rsidR="00CF5C4A" w:rsidRPr="00FD7754" w:rsidRDefault="00CF5C4A" w:rsidP="00A33E2B">
            <w:pPr>
              <w:ind w:firstLine="840"/>
              <w:jc w:val="both"/>
              <w:rPr>
                <w:b/>
                <w:color w:val="000000" w:themeColor="text1"/>
                <w:sz w:val="28"/>
                <w:szCs w:val="28"/>
              </w:rPr>
            </w:pPr>
            <w:r w:rsidRPr="00FD7754">
              <w:rPr>
                <w:b/>
                <w:color w:val="000000" w:themeColor="text1"/>
                <w:sz w:val="28"/>
                <w:szCs w:val="28"/>
              </w:rPr>
              <w:t>…</w:t>
            </w:r>
          </w:p>
          <w:p w:rsidR="00CF5C4A" w:rsidRPr="00CF5C4A" w:rsidRDefault="00CF5C4A" w:rsidP="00CF5C4A">
            <w:pPr>
              <w:tabs>
                <w:tab w:val="left" w:pos="0"/>
              </w:tabs>
              <w:ind w:firstLine="840"/>
              <w:jc w:val="both"/>
              <w:rPr>
                <w:color w:val="000000" w:themeColor="text1"/>
                <w:sz w:val="28"/>
                <w:szCs w:val="28"/>
              </w:rPr>
            </w:pPr>
            <w:r w:rsidRPr="00FD7754">
              <w:rPr>
                <w:color w:val="000000" w:themeColor="text1"/>
                <w:sz w:val="28"/>
                <w:szCs w:val="28"/>
              </w:rPr>
              <w:t xml:space="preserve">Для отримання підтвердження суб’єкт господарювання подає до центрального органу виконавчої влади, що реалізує державну політику у сфері державного нагляду (контролю) у сфері насінництва та </w:t>
            </w:r>
            <w:proofErr w:type="spellStart"/>
            <w:r w:rsidRPr="00FD7754">
              <w:rPr>
                <w:color w:val="000000" w:themeColor="text1"/>
                <w:sz w:val="28"/>
                <w:szCs w:val="28"/>
              </w:rPr>
              <w:t>розсадництва</w:t>
            </w:r>
            <w:proofErr w:type="spellEnd"/>
            <w:r w:rsidRPr="00FD7754">
              <w:rPr>
                <w:b/>
                <w:color w:val="000000" w:themeColor="text1"/>
                <w:sz w:val="28"/>
                <w:szCs w:val="28"/>
              </w:rPr>
              <w:t>, </w:t>
            </w:r>
            <w:hyperlink r:id="rId9" w:anchor="n31" w:tgtFrame="_blank" w:history="1">
              <w:r w:rsidRPr="00FD7754">
                <w:rPr>
                  <w:b/>
                  <w:color w:val="000000" w:themeColor="text1"/>
                  <w:sz w:val="28"/>
                  <w:szCs w:val="28"/>
                </w:rPr>
                <w:t>заяву</w:t>
              </w:r>
            </w:hyperlink>
            <w:r w:rsidRPr="00FD7754">
              <w:rPr>
                <w:b/>
                <w:color w:val="000000" w:themeColor="text1"/>
                <w:sz w:val="28"/>
                <w:szCs w:val="28"/>
              </w:rPr>
              <w:t xml:space="preserve">  у паперовій або електронній формі </w:t>
            </w:r>
            <w:r w:rsidRPr="00FD7754">
              <w:rPr>
                <w:color w:val="000000" w:themeColor="text1"/>
                <w:sz w:val="28"/>
                <w:szCs w:val="28"/>
              </w:rPr>
              <w:t>за формою, затвердженою Кабінетом Міністрів України.</w:t>
            </w:r>
          </w:p>
        </w:tc>
      </w:tr>
      <w:tr w:rsidR="00CF5C4A" w:rsidRPr="00FD7754" w:rsidTr="00CF5C4A">
        <w:trPr>
          <w:trHeight w:val="3974"/>
        </w:trPr>
        <w:tc>
          <w:tcPr>
            <w:tcW w:w="2500" w:type="pct"/>
          </w:tcPr>
          <w:p w:rsidR="00CF5C4A" w:rsidRDefault="00CF5C4A" w:rsidP="00CF5C4A">
            <w:pPr>
              <w:ind w:firstLine="840"/>
              <w:jc w:val="both"/>
              <w:rPr>
                <w:color w:val="000000" w:themeColor="text1"/>
                <w:sz w:val="28"/>
                <w:szCs w:val="28"/>
              </w:rPr>
            </w:pPr>
            <w:r w:rsidRPr="00FD7754">
              <w:rPr>
                <w:b/>
                <w:color w:val="000000" w:themeColor="text1"/>
                <w:sz w:val="28"/>
                <w:szCs w:val="28"/>
              </w:rPr>
              <w:t>…</w:t>
            </w:r>
          </w:p>
          <w:p w:rsidR="00CF5C4A" w:rsidRPr="00FD7754" w:rsidRDefault="00CF5C4A" w:rsidP="00CF5C4A">
            <w:pPr>
              <w:ind w:firstLine="840"/>
              <w:jc w:val="both"/>
              <w:rPr>
                <w:color w:val="000000" w:themeColor="text1"/>
                <w:sz w:val="28"/>
                <w:szCs w:val="28"/>
              </w:rPr>
            </w:pPr>
            <w:r w:rsidRPr="00FD7754">
              <w:rPr>
                <w:color w:val="000000" w:themeColor="text1"/>
                <w:sz w:val="28"/>
                <w:szCs w:val="28"/>
              </w:rPr>
              <w:t xml:space="preserve">Суб’єкт господарювання, який отримав підтвердження, до 1 лютого року, наступного за роком, в якому здійснено ввезення в Україну зразків насіння і садивного матеріалу для селекційних, дослідних робіт і експонування, зобов’язаний письмово повідомити центральний орган виконавчої влади, що реалізує державну політику у сфері державного нагляду (контролю) у сфері насінництва та </w:t>
            </w:r>
            <w:proofErr w:type="spellStart"/>
            <w:r w:rsidRPr="00FD7754">
              <w:rPr>
                <w:color w:val="000000" w:themeColor="text1"/>
                <w:sz w:val="28"/>
                <w:szCs w:val="28"/>
              </w:rPr>
              <w:t>розсадництва</w:t>
            </w:r>
            <w:proofErr w:type="spellEnd"/>
            <w:r w:rsidRPr="00FD7754">
              <w:rPr>
                <w:color w:val="000000" w:themeColor="text1"/>
                <w:sz w:val="28"/>
                <w:szCs w:val="28"/>
              </w:rPr>
              <w:t>, про фактичний обсяг ввезених зразків насіння і садивного матеріалу та їх подальше використання (місце вирощування та обсяги отриманого врожаю)</w:t>
            </w:r>
            <w:r>
              <w:rPr>
                <w:color w:val="000000" w:themeColor="text1"/>
                <w:sz w:val="28"/>
                <w:szCs w:val="28"/>
              </w:rPr>
              <w:t>.</w:t>
            </w:r>
          </w:p>
        </w:tc>
        <w:tc>
          <w:tcPr>
            <w:tcW w:w="2500" w:type="pct"/>
          </w:tcPr>
          <w:p w:rsidR="00CF5C4A" w:rsidRDefault="00CF5C4A" w:rsidP="00CF5C4A">
            <w:pPr>
              <w:ind w:firstLine="840"/>
              <w:jc w:val="both"/>
              <w:rPr>
                <w:b/>
                <w:color w:val="000000" w:themeColor="text1"/>
                <w:sz w:val="28"/>
                <w:szCs w:val="28"/>
              </w:rPr>
            </w:pPr>
            <w:r w:rsidRPr="00FD7754">
              <w:rPr>
                <w:b/>
                <w:color w:val="000000" w:themeColor="text1"/>
                <w:sz w:val="28"/>
                <w:szCs w:val="28"/>
              </w:rPr>
              <w:t>…</w:t>
            </w:r>
          </w:p>
          <w:p w:rsidR="00CF5C4A" w:rsidRPr="00FD7754" w:rsidRDefault="00CF5C4A" w:rsidP="00CF5C4A">
            <w:pPr>
              <w:ind w:firstLine="840"/>
              <w:jc w:val="both"/>
              <w:rPr>
                <w:b/>
                <w:color w:val="000000" w:themeColor="text1"/>
                <w:sz w:val="28"/>
                <w:szCs w:val="28"/>
              </w:rPr>
            </w:pPr>
            <w:r w:rsidRPr="00FD7754">
              <w:rPr>
                <w:color w:val="000000" w:themeColor="text1"/>
                <w:sz w:val="28"/>
                <w:szCs w:val="28"/>
              </w:rPr>
              <w:t xml:space="preserve">Суб’єкт господарювання, який отримав підтвердження </w:t>
            </w:r>
            <w:r w:rsidRPr="00FD7754">
              <w:rPr>
                <w:b/>
                <w:color w:val="000000" w:themeColor="text1"/>
                <w:sz w:val="28"/>
                <w:szCs w:val="28"/>
              </w:rPr>
              <w:t>в електронній та/або письмовій формі</w:t>
            </w:r>
            <w:r w:rsidRPr="00FD7754">
              <w:rPr>
                <w:color w:val="000000" w:themeColor="text1"/>
                <w:sz w:val="28"/>
                <w:szCs w:val="28"/>
              </w:rPr>
              <w:t xml:space="preserve">, до 1 лютого року, наступного за роком, в якому здійснено ввезення в Україну зразків насіння і садивного матеріалу для селекційних, дослідних робіт і експонування, зобов’язаний в </w:t>
            </w:r>
            <w:r w:rsidRPr="00FD7754">
              <w:rPr>
                <w:b/>
                <w:color w:val="000000" w:themeColor="text1"/>
                <w:sz w:val="28"/>
                <w:szCs w:val="28"/>
              </w:rPr>
              <w:t>електронній та/або письмовій формі</w:t>
            </w:r>
            <w:r w:rsidRPr="00FD7754">
              <w:rPr>
                <w:color w:val="000000" w:themeColor="text1"/>
                <w:sz w:val="28"/>
                <w:szCs w:val="28"/>
              </w:rPr>
              <w:t xml:space="preserve"> повідомити центральний орган виконавчої влади, що реалізує державну політику у сфері державного нагляду (контролю) у сфері насінництва та </w:t>
            </w:r>
            <w:proofErr w:type="spellStart"/>
            <w:r w:rsidRPr="00FD7754">
              <w:rPr>
                <w:color w:val="000000" w:themeColor="text1"/>
                <w:sz w:val="28"/>
                <w:szCs w:val="28"/>
              </w:rPr>
              <w:t>розсадництва</w:t>
            </w:r>
            <w:proofErr w:type="spellEnd"/>
            <w:r w:rsidRPr="00FD7754">
              <w:rPr>
                <w:color w:val="000000" w:themeColor="text1"/>
                <w:sz w:val="28"/>
                <w:szCs w:val="28"/>
              </w:rPr>
              <w:t>, про фактичний обсяг ввезених зразків насіння і садивного матеріалу та їх подальше використання (місце вирощування та обсяги отриманого врожаю).</w:t>
            </w:r>
          </w:p>
        </w:tc>
      </w:tr>
      <w:tr w:rsidR="00A33E2B" w:rsidRPr="00FD7754" w:rsidTr="00A33E2B">
        <w:tc>
          <w:tcPr>
            <w:tcW w:w="2500" w:type="pct"/>
          </w:tcPr>
          <w:p w:rsidR="00A33E2B" w:rsidRPr="00FD7754" w:rsidRDefault="00A33E2B" w:rsidP="00A33E2B">
            <w:pPr>
              <w:ind w:firstLine="851"/>
              <w:jc w:val="both"/>
              <w:rPr>
                <w:b/>
                <w:color w:val="000000"/>
                <w:sz w:val="28"/>
                <w:szCs w:val="28"/>
              </w:rPr>
            </w:pPr>
            <w:r w:rsidRPr="00FD7754">
              <w:rPr>
                <w:b/>
                <w:color w:val="000000"/>
                <w:sz w:val="28"/>
                <w:szCs w:val="28"/>
              </w:rPr>
              <w:t xml:space="preserve">Стаття 26. Повноваження посадових осіб з питань нагляду (контролю) у сфері насінництва та </w:t>
            </w:r>
            <w:proofErr w:type="spellStart"/>
            <w:r w:rsidRPr="00FD7754">
              <w:rPr>
                <w:b/>
                <w:color w:val="000000"/>
                <w:sz w:val="28"/>
                <w:szCs w:val="28"/>
              </w:rPr>
              <w:t>розсадництва</w:t>
            </w:r>
            <w:proofErr w:type="spellEnd"/>
          </w:p>
        </w:tc>
        <w:tc>
          <w:tcPr>
            <w:tcW w:w="2500" w:type="pct"/>
          </w:tcPr>
          <w:p w:rsidR="00A33E2B" w:rsidRPr="00FD7754" w:rsidRDefault="00A33E2B" w:rsidP="00A33E2B">
            <w:pPr>
              <w:ind w:firstLine="840"/>
              <w:jc w:val="both"/>
              <w:rPr>
                <w:color w:val="000000"/>
                <w:sz w:val="28"/>
                <w:szCs w:val="28"/>
              </w:rPr>
            </w:pPr>
            <w:r w:rsidRPr="00FD7754">
              <w:rPr>
                <w:b/>
                <w:color w:val="000000"/>
                <w:sz w:val="28"/>
                <w:szCs w:val="28"/>
              </w:rPr>
              <w:t xml:space="preserve">Стаття 26. Повноваження посадових осіб з питань нагляду (контролю) у сфері насінництва та </w:t>
            </w:r>
            <w:proofErr w:type="spellStart"/>
            <w:r w:rsidRPr="00FD7754">
              <w:rPr>
                <w:b/>
                <w:color w:val="000000"/>
                <w:sz w:val="28"/>
                <w:szCs w:val="28"/>
              </w:rPr>
              <w:t>розсадництва</w:t>
            </w:r>
            <w:proofErr w:type="spellEnd"/>
          </w:p>
        </w:tc>
      </w:tr>
      <w:tr w:rsidR="00A33E2B" w:rsidRPr="00FD7754" w:rsidTr="00AC0F3D">
        <w:trPr>
          <w:trHeight w:val="3670"/>
        </w:trPr>
        <w:tc>
          <w:tcPr>
            <w:tcW w:w="2500" w:type="pct"/>
          </w:tcPr>
          <w:p w:rsidR="00A33E2B" w:rsidRPr="00FD7754" w:rsidRDefault="00A33E2B" w:rsidP="00A33E2B">
            <w:pPr>
              <w:ind w:firstLine="840"/>
              <w:jc w:val="both"/>
              <w:rPr>
                <w:color w:val="000000" w:themeColor="text1"/>
                <w:sz w:val="28"/>
                <w:szCs w:val="28"/>
              </w:rPr>
            </w:pPr>
            <w:r w:rsidRPr="00FD7754">
              <w:rPr>
                <w:color w:val="000000" w:themeColor="text1"/>
                <w:sz w:val="28"/>
                <w:szCs w:val="28"/>
              </w:rPr>
              <w:lastRenderedPageBreak/>
              <w:t xml:space="preserve">Посадові особи, які здійснюють державний нагляд (контроль) у сфері насінництва та </w:t>
            </w:r>
            <w:proofErr w:type="spellStart"/>
            <w:r w:rsidRPr="00FD7754">
              <w:rPr>
                <w:color w:val="000000" w:themeColor="text1"/>
                <w:sz w:val="28"/>
                <w:szCs w:val="28"/>
              </w:rPr>
              <w:t>розсадництва</w:t>
            </w:r>
            <w:proofErr w:type="spellEnd"/>
            <w:r w:rsidRPr="00FD7754">
              <w:rPr>
                <w:color w:val="000000" w:themeColor="text1"/>
                <w:sz w:val="28"/>
                <w:szCs w:val="28"/>
              </w:rPr>
              <w:t>, у межах своїх повноважень при здійсненні заходів державного контролю мають право:</w:t>
            </w:r>
          </w:p>
          <w:p w:rsidR="00A33E2B" w:rsidRPr="00FD7754" w:rsidRDefault="00A33E2B" w:rsidP="00A33E2B">
            <w:pPr>
              <w:ind w:firstLine="840"/>
              <w:jc w:val="both"/>
              <w:rPr>
                <w:color w:val="000000" w:themeColor="text1"/>
                <w:sz w:val="28"/>
                <w:szCs w:val="28"/>
              </w:rPr>
            </w:pPr>
            <w:bookmarkStart w:id="4" w:name="n597"/>
            <w:bookmarkEnd w:id="4"/>
            <w:r w:rsidRPr="00FD7754">
              <w:rPr>
                <w:color w:val="000000" w:themeColor="text1"/>
                <w:sz w:val="28"/>
                <w:szCs w:val="28"/>
              </w:rPr>
              <w:t xml:space="preserve">контролювати додержання </w:t>
            </w:r>
            <w:r w:rsidRPr="00FD7754">
              <w:rPr>
                <w:b/>
                <w:strike/>
                <w:color w:val="000000" w:themeColor="text1"/>
                <w:sz w:val="28"/>
                <w:szCs w:val="28"/>
              </w:rPr>
              <w:t xml:space="preserve">суб’єктами насінництва та </w:t>
            </w:r>
            <w:proofErr w:type="spellStart"/>
            <w:r w:rsidRPr="00FD7754">
              <w:rPr>
                <w:b/>
                <w:strike/>
                <w:color w:val="000000" w:themeColor="text1"/>
                <w:sz w:val="28"/>
                <w:szCs w:val="28"/>
              </w:rPr>
              <w:t>розсадництва</w:t>
            </w:r>
            <w:proofErr w:type="spellEnd"/>
            <w:r w:rsidRPr="00FD7754">
              <w:rPr>
                <w:b/>
                <w:strike/>
                <w:color w:val="000000" w:themeColor="text1"/>
                <w:sz w:val="28"/>
                <w:szCs w:val="28"/>
              </w:rPr>
              <w:t xml:space="preserve"> </w:t>
            </w:r>
            <w:r w:rsidRPr="00FD7754">
              <w:rPr>
                <w:color w:val="000000" w:themeColor="text1"/>
                <w:sz w:val="28"/>
                <w:szCs w:val="28"/>
              </w:rPr>
              <w:t xml:space="preserve">вимог законодавства у сфері насінництва та </w:t>
            </w:r>
            <w:proofErr w:type="spellStart"/>
            <w:r w:rsidRPr="00FD7754">
              <w:rPr>
                <w:color w:val="000000" w:themeColor="text1"/>
                <w:sz w:val="28"/>
                <w:szCs w:val="28"/>
              </w:rPr>
              <w:t>розсадництва</w:t>
            </w:r>
            <w:proofErr w:type="spellEnd"/>
            <w:r w:rsidRPr="00FD7754">
              <w:rPr>
                <w:color w:val="000000" w:themeColor="text1"/>
                <w:sz w:val="28"/>
                <w:szCs w:val="28"/>
              </w:rPr>
              <w:t>;</w:t>
            </w:r>
          </w:p>
          <w:p w:rsidR="00A33E2B" w:rsidRPr="00FD7754" w:rsidRDefault="00A33E2B" w:rsidP="00AC0F3D">
            <w:pPr>
              <w:ind w:firstLine="840"/>
              <w:jc w:val="both"/>
              <w:rPr>
                <w:color w:val="000000" w:themeColor="text1"/>
                <w:sz w:val="28"/>
                <w:szCs w:val="28"/>
              </w:rPr>
            </w:pPr>
            <w:bookmarkStart w:id="5" w:name="n598"/>
            <w:bookmarkEnd w:id="5"/>
            <w:r w:rsidRPr="00FD7754">
              <w:rPr>
                <w:color w:val="000000" w:themeColor="text1"/>
                <w:sz w:val="28"/>
                <w:szCs w:val="28"/>
              </w:rPr>
              <w:t xml:space="preserve">давати обов’язкові для виконання </w:t>
            </w:r>
            <w:r w:rsidRPr="00FD7754">
              <w:rPr>
                <w:b/>
                <w:strike/>
                <w:color w:val="000000" w:themeColor="text1"/>
                <w:sz w:val="28"/>
                <w:szCs w:val="28"/>
              </w:rPr>
              <w:t xml:space="preserve">суб’єктами насінництва та </w:t>
            </w:r>
            <w:proofErr w:type="spellStart"/>
            <w:r w:rsidRPr="00FD7754">
              <w:rPr>
                <w:b/>
                <w:strike/>
                <w:color w:val="000000" w:themeColor="text1"/>
                <w:sz w:val="28"/>
                <w:szCs w:val="28"/>
              </w:rPr>
              <w:t>розсадництва</w:t>
            </w:r>
            <w:proofErr w:type="spellEnd"/>
            <w:r w:rsidRPr="00FD7754">
              <w:rPr>
                <w:color w:val="000000" w:themeColor="text1"/>
                <w:sz w:val="28"/>
                <w:szCs w:val="28"/>
              </w:rPr>
              <w:t xml:space="preserve"> вказівки про усунення порушень щодо ведення насінництва та </w:t>
            </w:r>
            <w:proofErr w:type="spellStart"/>
            <w:r w:rsidRPr="00FD7754">
              <w:rPr>
                <w:color w:val="000000" w:themeColor="text1"/>
                <w:sz w:val="28"/>
                <w:szCs w:val="28"/>
              </w:rPr>
              <w:t>розсадництва</w:t>
            </w:r>
            <w:proofErr w:type="spellEnd"/>
            <w:r w:rsidRPr="00FD7754">
              <w:rPr>
                <w:color w:val="000000" w:themeColor="text1"/>
                <w:sz w:val="28"/>
                <w:szCs w:val="28"/>
              </w:rPr>
              <w:t xml:space="preserve"> і визначати строк усунення виявлених порушень;</w:t>
            </w:r>
            <w:bookmarkStart w:id="6" w:name="n599"/>
            <w:bookmarkEnd w:id="6"/>
          </w:p>
        </w:tc>
        <w:tc>
          <w:tcPr>
            <w:tcW w:w="2500" w:type="pct"/>
          </w:tcPr>
          <w:p w:rsidR="00A33E2B" w:rsidRPr="00FD7754" w:rsidRDefault="00A33E2B" w:rsidP="00A33E2B">
            <w:pPr>
              <w:ind w:firstLine="840"/>
              <w:jc w:val="both"/>
              <w:rPr>
                <w:color w:val="000000" w:themeColor="text1"/>
                <w:sz w:val="28"/>
                <w:szCs w:val="28"/>
              </w:rPr>
            </w:pPr>
            <w:r w:rsidRPr="00FD7754">
              <w:rPr>
                <w:color w:val="000000" w:themeColor="text1"/>
                <w:sz w:val="28"/>
                <w:szCs w:val="28"/>
              </w:rPr>
              <w:t xml:space="preserve">Посадові особи, які здійснюють державний нагляд (контроль) у сфері насінництва та </w:t>
            </w:r>
            <w:proofErr w:type="spellStart"/>
            <w:r w:rsidRPr="00FD7754">
              <w:rPr>
                <w:color w:val="000000" w:themeColor="text1"/>
                <w:sz w:val="28"/>
                <w:szCs w:val="28"/>
              </w:rPr>
              <w:t>розсадництва</w:t>
            </w:r>
            <w:proofErr w:type="spellEnd"/>
            <w:r w:rsidRPr="00FD7754">
              <w:rPr>
                <w:color w:val="000000" w:themeColor="text1"/>
                <w:sz w:val="28"/>
                <w:szCs w:val="28"/>
              </w:rPr>
              <w:t>, у межах своїх повноважень при здійсненні заходів державного контролю мають право:</w:t>
            </w:r>
          </w:p>
          <w:p w:rsidR="00A33E2B" w:rsidRPr="00FD7754" w:rsidRDefault="00A33E2B" w:rsidP="00A33E2B">
            <w:pPr>
              <w:ind w:firstLine="840"/>
              <w:jc w:val="both"/>
              <w:rPr>
                <w:color w:val="000000" w:themeColor="text1"/>
                <w:sz w:val="28"/>
                <w:szCs w:val="28"/>
              </w:rPr>
            </w:pPr>
            <w:r w:rsidRPr="00FD7754">
              <w:rPr>
                <w:color w:val="000000" w:themeColor="text1"/>
                <w:sz w:val="28"/>
                <w:szCs w:val="28"/>
              </w:rPr>
              <w:t xml:space="preserve">контролювати додержання </w:t>
            </w:r>
            <w:r w:rsidRPr="00FD7754">
              <w:rPr>
                <w:b/>
                <w:color w:val="000000" w:themeColor="text1"/>
                <w:sz w:val="28"/>
                <w:szCs w:val="28"/>
              </w:rPr>
              <w:t>суб’єктами господарювання</w:t>
            </w:r>
            <w:r w:rsidRPr="00FD7754">
              <w:rPr>
                <w:color w:val="000000" w:themeColor="text1"/>
                <w:sz w:val="28"/>
                <w:szCs w:val="28"/>
              </w:rPr>
              <w:t xml:space="preserve"> вимог законодавства у сфері насінництва та </w:t>
            </w:r>
            <w:proofErr w:type="spellStart"/>
            <w:r w:rsidRPr="00FD7754">
              <w:rPr>
                <w:color w:val="000000" w:themeColor="text1"/>
                <w:sz w:val="28"/>
                <w:szCs w:val="28"/>
              </w:rPr>
              <w:t>розсадництва</w:t>
            </w:r>
            <w:proofErr w:type="spellEnd"/>
            <w:r w:rsidRPr="00FD7754">
              <w:rPr>
                <w:color w:val="000000" w:themeColor="text1"/>
                <w:sz w:val="28"/>
                <w:szCs w:val="28"/>
              </w:rPr>
              <w:t>;</w:t>
            </w:r>
          </w:p>
          <w:p w:rsidR="00A33E2B" w:rsidRPr="00FD7754" w:rsidRDefault="00A33E2B" w:rsidP="00A33E2B">
            <w:pPr>
              <w:ind w:firstLine="840"/>
              <w:jc w:val="both"/>
              <w:rPr>
                <w:sz w:val="28"/>
                <w:szCs w:val="28"/>
              </w:rPr>
            </w:pPr>
            <w:r w:rsidRPr="00FD7754">
              <w:rPr>
                <w:color w:val="000000" w:themeColor="text1"/>
                <w:sz w:val="28"/>
                <w:szCs w:val="28"/>
              </w:rPr>
              <w:t xml:space="preserve">давати обов’язкові для виконання </w:t>
            </w:r>
            <w:r w:rsidRPr="00FD7754">
              <w:rPr>
                <w:b/>
                <w:color w:val="000000" w:themeColor="text1"/>
                <w:sz w:val="28"/>
                <w:szCs w:val="28"/>
              </w:rPr>
              <w:t>суб’єктами господарювання</w:t>
            </w:r>
            <w:r w:rsidRPr="00FD7754">
              <w:rPr>
                <w:color w:val="000000" w:themeColor="text1"/>
                <w:sz w:val="28"/>
                <w:szCs w:val="28"/>
              </w:rPr>
              <w:t xml:space="preserve"> вказівки про усунення порушень щодо ведення насінництва та </w:t>
            </w:r>
            <w:proofErr w:type="spellStart"/>
            <w:r w:rsidRPr="00FD7754">
              <w:rPr>
                <w:color w:val="000000" w:themeColor="text1"/>
                <w:sz w:val="28"/>
                <w:szCs w:val="28"/>
              </w:rPr>
              <w:t>розсадництва</w:t>
            </w:r>
            <w:proofErr w:type="spellEnd"/>
            <w:r w:rsidRPr="00FD7754">
              <w:rPr>
                <w:color w:val="000000" w:themeColor="text1"/>
                <w:sz w:val="28"/>
                <w:szCs w:val="28"/>
              </w:rPr>
              <w:t xml:space="preserve"> і визначати строк усунення виявлених порушень</w:t>
            </w:r>
            <w:r w:rsidR="00AC0F3D" w:rsidRPr="00FD7754">
              <w:rPr>
                <w:color w:val="000000" w:themeColor="text1"/>
                <w:sz w:val="28"/>
                <w:szCs w:val="28"/>
              </w:rPr>
              <w:t>;</w:t>
            </w:r>
          </w:p>
        </w:tc>
      </w:tr>
    </w:tbl>
    <w:p w:rsidR="007F376D" w:rsidRPr="00FD7754" w:rsidRDefault="007F376D" w:rsidP="006C0D26">
      <w:pPr>
        <w:pStyle w:val="rvps2"/>
        <w:shd w:val="clear" w:color="auto" w:fill="FFFFFF"/>
        <w:spacing w:before="0" w:beforeAutospacing="0" w:after="0" w:afterAutospacing="0"/>
        <w:jc w:val="both"/>
        <w:textAlignment w:val="baseline"/>
        <w:rPr>
          <w:sz w:val="28"/>
          <w:szCs w:val="28"/>
        </w:rPr>
      </w:pPr>
      <w:bookmarkStart w:id="7" w:name="o238"/>
      <w:bookmarkStart w:id="8" w:name="n4"/>
      <w:bookmarkEnd w:id="7"/>
      <w:bookmarkEnd w:id="8"/>
    </w:p>
    <w:p w:rsidR="00A43540" w:rsidRPr="006679A2" w:rsidRDefault="00092FAD" w:rsidP="00A43540">
      <w:pPr>
        <w:spacing w:line="276" w:lineRule="auto"/>
        <w:rPr>
          <w:b/>
          <w:sz w:val="26"/>
          <w:szCs w:val="26"/>
        </w:rPr>
      </w:pPr>
      <w:r w:rsidRPr="00FD7754">
        <w:rPr>
          <w:b/>
          <w:color w:val="000000"/>
          <w:sz w:val="28"/>
          <w:szCs w:val="28"/>
        </w:rPr>
        <w:t>Народн</w:t>
      </w:r>
      <w:r w:rsidR="00BC3133">
        <w:rPr>
          <w:b/>
          <w:color w:val="000000"/>
          <w:sz w:val="28"/>
          <w:szCs w:val="28"/>
        </w:rPr>
        <w:t>і депутати</w:t>
      </w:r>
      <w:r w:rsidRPr="00FD7754">
        <w:rPr>
          <w:b/>
          <w:color w:val="000000"/>
          <w:sz w:val="28"/>
          <w:szCs w:val="28"/>
        </w:rPr>
        <w:t xml:space="preserve"> України</w:t>
      </w:r>
      <w:r w:rsidR="000358B8" w:rsidRPr="00FD7754">
        <w:rPr>
          <w:b/>
          <w:color w:val="000000"/>
          <w:sz w:val="28"/>
          <w:szCs w:val="28"/>
        </w:rPr>
        <w:t xml:space="preserve"> </w:t>
      </w:r>
      <w:r w:rsidR="00A43540">
        <w:rPr>
          <w:b/>
          <w:color w:val="000000"/>
          <w:sz w:val="28"/>
          <w:szCs w:val="28"/>
        </w:rPr>
        <w:t xml:space="preserve">                                                      </w:t>
      </w:r>
      <w:r w:rsidR="00A43540" w:rsidRPr="006679A2">
        <w:rPr>
          <w:b/>
          <w:sz w:val="26"/>
          <w:szCs w:val="26"/>
        </w:rPr>
        <w:t xml:space="preserve">Халімон П.В. (реєстр. картка № 54) </w:t>
      </w:r>
    </w:p>
    <w:p w:rsidR="00A43540" w:rsidRPr="006679A2" w:rsidRDefault="00A43540" w:rsidP="00A43540">
      <w:pPr>
        <w:spacing w:line="276" w:lineRule="auto"/>
        <w:ind w:firstLine="7230"/>
        <w:rPr>
          <w:b/>
          <w:sz w:val="26"/>
          <w:szCs w:val="26"/>
        </w:rPr>
      </w:pPr>
      <w:proofErr w:type="spellStart"/>
      <w:r w:rsidRPr="006679A2">
        <w:rPr>
          <w:b/>
          <w:sz w:val="26"/>
          <w:szCs w:val="26"/>
        </w:rPr>
        <w:t>Сольський</w:t>
      </w:r>
      <w:proofErr w:type="spellEnd"/>
      <w:r w:rsidRPr="006679A2">
        <w:rPr>
          <w:b/>
          <w:sz w:val="26"/>
          <w:szCs w:val="26"/>
        </w:rPr>
        <w:t xml:space="preserve"> М.Т. (реєстр. картка № 121)</w:t>
      </w:r>
    </w:p>
    <w:p w:rsidR="00A43540" w:rsidRPr="006679A2" w:rsidRDefault="00A43540" w:rsidP="00A43540">
      <w:pPr>
        <w:spacing w:line="276" w:lineRule="auto"/>
        <w:ind w:firstLine="7230"/>
        <w:rPr>
          <w:b/>
          <w:sz w:val="26"/>
          <w:szCs w:val="26"/>
        </w:rPr>
      </w:pPr>
      <w:proofErr w:type="spellStart"/>
      <w:r w:rsidRPr="006679A2">
        <w:rPr>
          <w:b/>
          <w:sz w:val="26"/>
          <w:szCs w:val="26"/>
        </w:rPr>
        <w:t>Чернявський</w:t>
      </w:r>
      <w:proofErr w:type="spellEnd"/>
      <w:r w:rsidRPr="006679A2">
        <w:rPr>
          <w:b/>
          <w:sz w:val="26"/>
          <w:szCs w:val="26"/>
        </w:rPr>
        <w:t xml:space="preserve"> С.М. (реєстр. картка № 339)</w:t>
      </w:r>
    </w:p>
    <w:p w:rsidR="00A43540" w:rsidRPr="006679A2" w:rsidRDefault="00A43540" w:rsidP="00A43540">
      <w:pPr>
        <w:spacing w:line="276" w:lineRule="auto"/>
        <w:ind w:firstLine="7230"/>
        <w:rPr>
          <w:b/>
          <w:sz w:val="26"/>
          <w:szCs w:val="26"/>
        </w:rPr>
      </w:pPr>
      <w:proofErr w:type="spellStart"/>
      <w:r w:rsidRPr="006679A2">
        <w:rPr>
          <w:b/>
          <w:sz w:val="26"/>
          <w:szCs w:val="26"/>
        </w:rPr>
        <w:t>Колихаєв</w:t>
      </w:r>
      <w:proofErr w:type="spellEnd"/>
      <w:r w:rsidRPr="006679A2">
        <w:rPr>
          <w:b/>
          <w:sz w:val="26"/>
          <w:szCs w:val="26"/>
        </w:rPr>
        <w:t xml:space="preserve"> І.В. (реєстр. картка № 385)</w:t>
      </w:r>
    </w:p>
    <w:p w:rsidR="00A43540" w:rsidRPr="006679A2" w:rsidRDefault="00A43540" w:rsidP="00A43540">
      <w:pPr>
        <w:spacing w:line="276" w:lineRule="auto"/>
        <w:ind w:firstLine="7230"/>
        <w:rPr>
          <w:b/>
          <w:sz w:val="26"/>
          <w:szCs w:val="26"/>
        </w:rPr>
      </w:pPr>
      <w:r w:rsidRPr="006679A2">
        <w:rPr>
          <w:b/>
          <w:sz w:val="26"/>
          <w:szCs w:val="26"/>
        </w:rPr>
        <w:t>Чорноморов А.О. (реєстр. картка №332)</w:t>
      </w:r>
    </w:p>
    <w:p w:rsidR="00A43540" w:rsidRPr="006679A2" w:rsidRDefault="00A43540" w:rsidP="00A43540">
      <w:pPr>
        <w:spacing w:line="276" w:lineRule="auto"/>
        <w:ind w:firstLine="7230"/>
        <w:rPr>
          <w:b/>
          <w:sz w:val="26"/>
          <w:szCs w:val="26"/>
        </w:rPr>
      </w:pPr>
      <w:r w:rsidRPr="006679A2">
        <w:rPr>
          <w:b/>
          <w:sz w:val="26"/>
          <w:szCs w:val="26"/>
        </w:rPr>
        <w:t>Чайківський І.А. (реєстр. картка №366)</w:t>
      </w:r>
    </w:p>
    <w:p w:rsidR="00A43540" w:rsidRPr="006679A2" w:rsidRDefault="00A43540" w:rsidP="00A43540">
      <w:pPr>
        <w:spacing w:line="276" w:lineRule="auto"/>
        <w:ind w:firstLine="7230"/>
        <w:rPr>
          <w:b/>
          <w:sz w:val="26"/>
          <w:szCs w:val="26"/>
        </w:rPr>
      </w:pPr>
      <w:proofErr w:type="spellStart"/>
      <w:r w:rsidRPr="006679A2">
        <w:rPr>
          <w:b/>
          <w:sz w:val="26"/>
          <w:szCs w:val="26"/>
        </w:rPr>
        <w:t>Гузенко</w:t>
      </w:r>
      <w:proofErr w:type="spellEnd"/>
      <w:r w:rsidRPr="006679A2">
        <w:rPr>
          <w:b/>
          <w:sz w:val="26"/>
          <w:szCs w:val="26"/>
        </w:rPr>
        <w:t xml:space="preserve"> М.В. (реєстр. картка № 362)</w:t>
      </w:r>
    </w:p>
    <w:p w:rsidR="00A43540" w:rsidRPr="006679A2" w:rsidRDefault="00A43540" w:rsidP="00A43540">
      <w:pPr>
        <w:spacing w:line="276" w:lineRule="auto"/>
        <w:ind w:firstLine="7230"/>
        <w:rPr>
          <w:b/>
          <w:sz w:val="26"/>
          <w:szCs w:val="26"/>
        </w:rPr>
      </w:pPr>
      <w:r w:rsidRPr="006679A2">
        <w:rPr>
          <w:b/>
          <w:sz w:val="26"/>
          <w:szCs w:val="26"/>
        </w:rPr>
        <w:t>Кучер М.І. (реєстр. картка № 232)</w:t>
      </w:r>
    </w:p>
    <w:p w:rsidR="00A43540" w:rsidRPr="006679A2" w:rsidRDefault="00A43540" w:rsidP="00A43540">
      <w:pPr>
        <w:spacing w:line="276" w:lineRule="auto"/>
        <w:ind w:firstLine="7230"/>
        <w:rPr>
          <w:b/>
          <w:sz w:val="26"/>
          <w:szCs w:val="26"/>
        </w:rPr>
      </w:pPr>
      <w:proofErr w:type="spellStart"/>
      <w:r w:rsidRPr="006679A2">
        <w:rPr>
          <w:b/>
          <w:sz w:val="26"/>
          <w:szCs w:val="26"/>
        </w:rPr>
        <w:t>Тимофійчук</w:t>
      </w:r>
      <w:proofErr w:type="spellEnd"/>
      <w:r w:rsidRPr="006679A2">
        <w:rPr>
          <w:b/>
          <w:sz w:val="26"/>
          <w:szCs w:val="26"/>
        </w:rPr>
        <w:t xml:space="preserve"> В.Я. (реєстр. картка № 295)</w:t>
      </w:r>
    </w:p>
    <w:p w:rsidR="00A43540" w:rsidRPr="006679A2" w:rsidRDefault="00A43540" w:rsidP="00A43540">
      <w:pPr>
        <w:spacing w:line="276" w:lineRule="auto"/>
        <w:ind w:firstLine="7230"/>
        <w:rPr>
          <w:b/>
          <w:sz w:val="26"/>
          <w:szCs w:val="26"/>
        </w:rPr>
      </w:pPr>
      <w:proofErr w:type="spellStart"/>
      <w:r w:rsidRPr="006679A2">
        <w:rPr>
          <w:b/>
          <w:sz w:val="26"/>
          <w:szCs w:val="26"/>
        </w:rPr>
        <w:t>Нагаєвський</w:t>
      </w:r>
      <w:proofErr w:type="spellEnd"/>
      <w:r w:rsidRPr="006679A2">
        <w:rPr>
          <w:b/>
          <w:sz w:val="26"/>
          <w:szCs w:val="26"/>
        </w:rPr>
        <w:t xml:space="preserve"> А.С. (реєстр. картка № 93)</w:t>
      </w:r>
    </w:p>
    <w:p w:rsidR="00A43540" w:rsidRPr="006679A2" w:rsidRDefault="00A43540" w:rsidP="00A43540">
      <w:pPr>
        <w:spacing w:line="276" w:lineRule="auto"/>
        <w:ind w:firstLine="7230"/>
        <w:rPr>
          <w:b/>
          <w:sz w:val="26"/>
          <w:szCs w:val="26"/>
        </w:rPr>
      </w:pPr>
      <w:proofErr w:type="spellStart"/>
      <w:r w:rsidRPr="006679A2">
        <w:rPr>
          <w:b/>
          <w:sz w:val="26"/>
          <w:szCs w:val="26"/>
        </w:rPr>
        <w:t>Гайду</w:t>
      </w:r>
      <w:proofErr w:type="spellEnd"/>
      <w:r w:rsidRPr="006679A2">
        <w:rPr>
          <w:b/>
          <w:sz w:val="26"/>
          <w:szCs w:val="26"/>
        </w:rPr>
        <w:t xml:space="preserve"> О.В. (реєстр. картка № 329)</w:t>
      </w:r>
    </w:p>
    <w:p w:rsidR="00A43540" w:rsidRPr="006679A2" w:rsidRDefault="00A43540" w:rsidP="00A43540">
      <w:pPr>
        <w:spacing w:line="276" w:lineRule="auto"/>
        <w:ind w:firstLine="7230"/>
        <w:rPr>
          <w:b/>
          <w:sz w:val="26"/>
          <w:szCs w:val="26"/>
        </w:rPr>
      </w:pPr>
      <w:r w:rsidRPr="006679A2">
        <w:rPr>
          <w:b/>
          <w:sz w:val="26"/>
          <w:szCs w:val="26"/>
        </w:rPr>
        <w:t>Грищенко Т.М. (реєстр. картка № 272)</w:t>
      </w:r>
    </w:p>
    <w:p w:rsidR="00A43540" w:rsidRPr="006679A2" w:rsidRDefault="00A43540" w:rsidP="00A43540">
      <w:pPr>
        <w:spacing w:line="276" w:lineRule="auto"/>
        <w:ind w:firstLine="7230"/>
        <w:rPr>
          <w:b/>
          <w:sz w:val="26"/>
          <w:szCs w:val="26"/>
        </w:rPr>
      </w:pPr>
      <w:r w:rsidRPr="006679A2">
        <w:rPr>
          <w:b/>
          <w:sz w:val="26"/>
          <w:szCs w:val="26"/>
        </w:rPr>
        <w:t>Кириченко М.О. (реєстр. картка № 52)</w:t>
      </w:r>
    </w:p>
    <w:p w:rsidR="00A43540" w:rsidRPr="006679A2" w:rsidRDefault="00A43540" w:rsidP="00A43540">
      <w:pPr>
        <w:spacing w:line="276" w:lineRule="auto"/>
        <w:ind w:firstLine="7230"/>
        <w:rPr>
          <w:b/>
          <w:sz w:val="26"/>
          <w:szCs w:val="26"/>
        </w:rPr>
      </w:pPr>
      <w:r w:rsidRPr="006679A2">
        <w:rPr>
          <w:b/>
          <w:sz w:val="26"/>
          <w:szCs w:val="26"/>
        </w:rPr>
        <w:t>Костюк Д.С. (реєстр. картка № 281)</w:t>
      </w:r>
    </w:p>
    <w:p w:rsidR="00A43540" w:rsidRPr="006679A2" w:rsidRDefault="00A43540" w:rsidP="00A43540">
      <w:pPr>
        <w:spacing w:line="276" w:lineRule="auto"/>
        <w:ind w:firstLine="7230"/>
        <w:rPr>
          <w:b/>
          <w:sz w:val="26"/>
          <w:szCs w:val="26"/>
        </w:rPr>
      </w:pPr>
      <w:proofErr w:type="spellStart"/>
      <w:r w:rsidRPr="006679A2">
        <w:rPr>
          <w:b/>
          <w:sz w:val="26"/>
          <w:szCs w:val="26"/>
        </w:rPr>
        <w:t>Салійчук</w:t>
      </w:r>
      <w:proofErr w:type="spellEnd"/>
      <w:r w:rsidRPr="006679A2">
        <w:rPr>
          <w:b/>
          <w:sz w:val="26"/>
          <w:szCs w:val="26"/>
        </w:rPr>
        <w:t xml:space="preserve"> О.В. (реєстр. картка № 76)</w:t>
      </w:r>
    </w:p>
    <w:p w:rsidR="00A43540" w:rsidRDefault="00A43540" w:rsidP="00A43540">
      <w:pPr>
        <w:spacing w:line="276" w:lineRule="auto"/>
        <w:ind w:firstLine="7230"/>
        <w:rPr>
          <w:b/>
          <w:sz w:val="26"/>
          <w:szCs w:val="26"/>
        </w:rPr>
      </w:pPr>
      <w:r w:rsidRPr="006679A2">
        <w:rPr>
          <w:b/>
          <w:sz w:val="26"/>
          <w:szCs w:val="26"/>
        </w:rPr>
        <w:t xml:space="preserve">Тарасов О.С. (реєстр. картка № </w:t>
      </w:r>
      <w:r>
        <w:rPr>
          <w:b/>
          <w:sz w:val="26"/>
          <w:szCs w:val="26"/>
        </w:rPr>
        <w:t>72</w:t>
      </w:r>
      <w:r w:rsidRPr="006679A2">
        <w:rPr>
          <w:b/>
          <w:sz w:val="26"/>
          <w:szCs w:val="26"/>
        </w:rPr>
        <w:t>)</w:t>
      </w:r>
    </w:p>
    <w:p w:rsidR="00C231D0" w:rsidRPr="00FD7754" w:rsidRDefault="00A43540" w:rsidP="00A43540">
      <w:pPr>
        <w:pStyle w:val="rvps2"/>
        <w:shd w:val="clear" w:color="auto" w:fill="FFFFFF"/>
        <w:spacing w:before="0" w:beforeAutospacing="0" w:after="150" w:afterAutospacing="0"/>
        <w:ind w:firstLine="7230"/>
        <w:jc w:val="both"/>
        <w:rPr>
          <w:sz w:val="28"/>
          <w:szCs w:val="28"/>
        </w:rPr>
      </w:pPr>
      <w:r>
        <w:rPr>
          <w:b/>
          <w:sz w:val="26"/>
          <w:szCs w:val="26"/>
        </w:rPr>
        <w:t xml:space="preserve">Литвиненко С.А. </w:t>
      </w:r>
      <w:r w:rsidRPr="006679A2">
        <w:rPr>
          <w:b/>
          <w:sz w:val="26"/>
          <w:szCs w:val="26"/>
        </w:rPr>
        <w:t xml:space="preserve">(реєстр. картка № </w:t>
      </w:r>
      <w:r>
        <w:rPr>
          <w:b/>
          <w:sz w:val="26"/>
          <w:szCs w:val="26"/>
        </w:rPr>
        <w:t>357</w:t>
      </w:r>
      <w:r w:rsidRPr="006679A2">
        <w:rPr>
          <w:b/>
          <w:sz w:val="26"/>
          <w:szCs w:val="26"/>
        </w:rPr>
        <w:t>)</w:t>
      </w:r>
    </w:p>
    <w:sectPr w:rsidR="00C231D0" w:rsidRPr="00FD7754" w:rsidSect="005665A0">
      <w:headerReference w:type="default" r:id="rId10"/>
      <w:pgSz w:w="16838" w:h="11906" w:orient="landscape"/>
      <w:pgMar w:top="992" w:right="720" w:bottom="739"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607C" w:rsidRDefault="008D607C" w:rsidP="00D94290">
      <w:r>
        <w:separator/>
      </w:r>
    </w:p>
  </w:endnote>
  <w:endnote w:type="continuationSeparator" w:id="0">
    <w:p w:rsidR="008D607C" w:rsidRDefault="008D607C" w:rsidP="00D94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Century Gothic"/>
    <w:charset w:val="00"/>
    <w:family w:val="swiss"/>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607C" w:rsidRDefault="008D607C" w:rsidP="00D94290">
      <w:r>
        <w:separator/>
      </w:r>
    </w:p>
  </w:footnote>
  <w:footnote w:type="continuationSeparator" w:id="0">
    <w:p w:rsidR="008D607C" w:rsidRDefault="008D607C" w:rsidP="00D942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1C4" w:rsidRDefault="00C211C4">
    <w:pPr>
      <w:pStyle w:val="ae"/>
      <w:jc w:val="center"/>
    </w:pPr>
    <w:r>
      <w:fldChar w:fldCharType="begin"/>
    </w:r>
    <w:r>
      <w:instrText xml:space="preserve"> PAGE   \* MERGEFORMAT </w:instrText>
    </w:r>
    <w:r>
      <w:fldChar w:fldCharType="separate"/>
    </w:r>
    <w:r w:rsidR="00A03300">
      <w:rPr>
        <w:noProof/>
      </w:rPr>
      <w:t>21</w:t>
    </w:r>
    <w:r>
      <w:rPr>
        <w:noProof/>
      </w:rPr>
      <w:fldChar w:fldCharType="end"/>
    </w:r>
  </w:p>
  <w:p w:rsidR="00C211C4" w:rsidRDefault="00C211C4">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01D13"/>
    <w:multiLevelType w:val="hybridMultilevel"/>
    <w:tmpl w:val="59F8DBD2"/>
    <w:lvl w:ilvl="0" w:tplc="98D00056">
      <w:start w:val="1"/>
      <w:numFmt w:val="decimal"/>
      <w:lvlText w:val="%1."/>
      <w:lvlJc w:val="left"/>
      <w:pPr>
        <w:ind w:left="917" w:hanging="360"/>
      </w:pPr>
      <w:rPr>
        <w:rFonts w:hint="default"/>
      </w:rPr>
    </w:lvl>
    <w:lvl w:ilvl="1" w:tplc="04220019" w:tentative="1">
      <w:start w:val="1"/>
      <w:numFmt w:val="lowerLetter"/>
      <w:lvlText w:val="%2."/>
      <w:lvlJc w:val="left"/>
      <w:pPr>
        <w:ind w:left="1637" w:hanging="360"/>
      </w:pPr>
    </w:lvl>
    <w:lvl w:ilvl="2" w:tplc="0422001B" w:tentative="1">
      <w:start w:val="1"/>
      <w:numFmt w:val="lowerRoman"/>
      <w:lvlText w:val="%3."/>
      <w:lvlJc w:val="right"/>
      <w:pPr>
        <w:ind w:left="2357" w:hanging="180"/>
      </w:pPr>
    </w:lvl>
    <w:lvl w:ilvl="3" w:tplc="0422000F" w:tentative="1">
      <w:start w:val="1"/>
      <w:numFmt w:val="decimal"/>
      <w:lvlText w:val="%4."/>
      <w:lvlJc w:val="left"/>
      <w:pPr>
        <w:ind w:left="3077" w:hanging="360"/>
      </w:pPr>
    </w:lvl>
    <w:lvl w:ilvl="4" w:tplc="04220019" w:tentative="1">
      <w:start w:val="1"/>
      <w:numFmt w:val="lowerLetter"/>
      <w:lvlText w:val="%5."/>
      <w:lvlJc w:val="left"/>
      <w:pPr>
        <w:ind w:left="3797" w:hanging="360"/>
      </w:pPr>
    </w:lvl>
    <w:lvl w:ilvl="5" w:tplc="0422001B" w:tentative="1">
      <w:start w:val="1"/>
      <w:numFmt w:val="lowerRoman"/>
      <w:lvlText w:val="%6."/>
      <w:lvlJc w:val="right"/>
      <w:pPr>
        <w:ind w:left="4517" w:hanging="180"/>
      </w:pPr>
    </w:lvl>
    <w:lvl w:ilvl="6" w:tplc="0422000F" w:tentative="1">
      <w:start w:val="1"/>
      <w:numFmt w:val="decimal"/>
      <w:lvlText w:val="%7."/>
      <w:lvlJc w:val="left"/>
      <w:pPr>
        <w:ind w:left="5237" w:hanging="360"/>
      </w:pPr>
    </w:lvl>
    <w:lvl w:ilvl="7" w:tplc="04220019" w:tentative="1">
      <w:start w:val="1"/>
      <w:numFmt w:val="lowerLetter"/>
      <w:lvlText w:val="%8."/>
      <w:lvlJc w:val="left"/>
      <w:pPr>
        <w:ind w:left="5957" w:hanging="360"/>
      </w:pPr>
    </w:lvl>
    <w:lvl w:ilvl="8" w:tplc="0422001B" w:tentative="1">
      <w:start w:val="1"/>
      <w:numFmt w:val="lowerRoman"/>
      <w:lvlText w:val="%9."/>
      <w:lvlJc w:val="right"/>
      <w:pPr>
        <w:ind w:left="6677" w:hanging="180"/>
      </w:pPr>
    </w:lvl>
  </w:abstractNum>
  <w:abstractNum w:abstractNumId="1" w15:restartNumberingAfterBreak="0">
    <w:nsid w:val="07643072"/>
    <w:multiLevelType w:val="hybridMultilevel"/>
    <w:tmpl w:val="6A549D1C"/>
    <w:lvl w:ilvl="0" w:tplc="161A3374">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2" w15:restartNumberingAfterBreak="0">
    <w:nsid w:val="1B9F5AA8"/>
    <w:multiLevelType w:val="hybridMultilevel"/>
    <w:tmpl w:val="6406B562"/>
    <w:lvl w:ilvl="0" w:tplc="16948AC0">
      <w:start w:val="1"/>
      <w:numFmt w:val="decimal"/>
      <w:lvlText w:val="%1)"/>
      <w:lvlJc w:val="left"/>
      <w:pPr>
        <w:ind w:left="1035" w:hanging="390"/>
      </w:pPr>
      <w:rPr>
        <w:rFonts w:hint="default"/>
      </w:rPr>
    </w:lvl>
    <w:lvl w:ilvl="1" w:tplc="04220019" w:tentative="1">
      <w:start w:val="1"/>
      <w:numFmt w:val="lowerLetter"/>
      <w:lvlText w:val="%2."/>
      <w:lvlJc w:val="left"/>
      <w:pPr>
        <w:ind w:left="1725" w:hanging="360"/>
      </w:pPr>
    </w:lvl>
    <w:lvl w:ilvl="2" w:tplc="0422001B" w:tentative="1">
      <w:start w:val="1"/>
      <w:numFmt w:val="lowerRoman"/>
      <w:lvlText w:val="%3."/>
      <w:lvlJc w:val="right"/>
      <w:pPr>
        <w:ind w:left="2445" w:hanging="180"/>
      </w:pPr>
    </w:lvl>
    <w:lvl w:ilvl="3" w:tplc="0422000F" w:tentative="1">
      <w:start w:val="1"/>
      <w:numFmt w:val="decimal"/>
      <w:lvlText w:val="%4."/>
      <w:lvlJc w:val="left"/>
      <w:pPr>
        <w:ind w:left="3165" w:hanging="360"/>
      </w:pPr>
    </w:lvl>
    <w:lvl w:ilvl="4" w:tplc="04220019" w:tentative="1">
      <w:start w:val="1"/>
      <w:numFmt w:val="lowerLetter"/>
      <w:lvlText w:val="%5."/>
      <w:lvlJc w:val="left"/>
      <w:pPr>
        <w:ind w:left="3885" w:hanging="360"/>
      </w:pPr>
    </w:lvl>
    <w:lvl w:ilvl="5" w:tplc="0422001B" w:tentative="1">
      <w:start w:val="1"/>
      <w:numFmt w:val="lowerRoman"/>
      <w:lvlText w:val="%6."/>
      <w:lvlJc w:val="right"/>
      <w:pPr>
        <w:ind w:left="4605" w:hanging="180"/>
      </w:pPr>
    </w:lvl>
    <w:lvl w:ilvl="6" w:tplc="0422000F" w:tentative="1">
      <w:start w:val="1"/>
      <w:numFmt w:val="decimal"/>
      <w:lvlText w:val="%7."/>
      <w:lvlJc w:val="left"/>
      <w:pPr>
        <w:ind w:left="5325" w:hanging="360"/>
      </w:pPr>
    </w:lvl>
    <w:lvl w:ilvl="7" w:tplc="04220019" w:tentative="1">
      <w:start w:val="1"/>
      <w:numFmt w:val="lowerLetter"/>
      <w:lvlText w:val="%8."/>
      <w:lvlJc w:val="left"/>
      <w:pPr>
        <w:ind w:left="6045" w:hanging="360"/>
      </w:pPr>
    </w:lvl>
    <w:lvl w:ilvl="8" w:tplc="0422001B" w:tentative="1">
      <w:start w:val="1"/>
      <w:numFmt w:val="lowerRoman"/>
      <w:lvlText w:val="%9."/>
      <w:lvlJc w:val="right"/>
      <w:pPr>
        <w:ind w:left="6765" w:hanging="180"/>
      </w:pPr>
    </w:lvl>
  </w:abstractNum>
  <w:abstractNum w:abstractNumId="3" w15:restartNumberingAfterBreak="0">
    <w:nsid w:val="32337FE2"/>
    <w:multiLevelType w:val="hybridMultilevel"/>
    <w:tmpl w:val="F1388A78"/>
    <w:lvl w:ilvl="0" w:tplc="C94CF2FA">
      <w:start w:val="1"/>
      <w:numFmt w:val="decimal"/>
      <w:lvlText w:val="%1."/>
      <w:lvlJc w:val="left"/>
      <w:pPr>
        <w:ind w:left="459" w:hanging="360"/>
      </w:pPr>
      <w:rPr>
        <w:rFonts w:cs="Times New Roman" w:hint="default"/>
      </w:rPr>
    </w:lvl>
    <w:lvl w:ilvl="1" w:tplc="04220019" w:tentative="1">
      <w:start w:val="1"/>
      <w:numFmt w:val="lowerLetter"/>
      <w:lvlText w:val="%2."/>
      <w:lvlJc w:val="left"/>
      <w:pPr>
        <w:ind w:left="1179" w:hanging="360"/>
      </w:pPr>
      <w:rPr>
        <w:rFonts w:cs="Times New Roman"/>
      </w:rPr>
    </w:lvl>
    <w:lvl w:ilvl="2" w:tplc="0422001B" w:tentative="1">
      <w:start w:val="1"/>
      <w:numFmt w:val="lowerRoman"/>
      <w:lvlText w:val="%3."/>
      <w:lvlJc w:val="right"/>
      <w:pPr>
        <w:ind w:left="1899" w:hanging="180"/>
      </w:pPr>
      <w:rPr>
        <w:rFonts w:cs="Times New Roman"/>
      </w:rPr>
    </w:lvl>
    <w:lvl w:ilvl="3" w:tplc="0422000F" w:tentative="1">
      <w:start w:val="1"/>
      <w:numFmt w:val="decimal"/>
      <w:lvlText w:val="%4."/>
      <w:lvlJc w:val="left"/>
      <w:pPr>
        <w:ind w:left="2619" w:hanging="360"/>
      </w:pPr>
      <w:rPr>
        <w:rFonts w:cs="Times New Roman"/>
      </w:rPr>
    </w:lvl>
    <w:lvl w:ilvl="4" w:tplc="04220019" w:tentative="1">
      <w:start w:val="1"/>
      <w:numFmt w:val="lowerLetter"/>
      <w:lvlText w:val="%5."/>
      <w:lvlJc w:val="left"/>
      <w:pPr>
        <w:ind w:left="3339" w:hanging="360"/>
      </w:pPr>
      <w:rPr>
        <w:rFonts w:cs="Times New Roman"/>
      </w:rPr>
    </w:lvl>
    <w:lvl w:ilvl="5" w:tplc="0422001B" w:tentative="1">
      <w:start w:val="1"/>
      <w:numFmt w:val="lowerRoman"/>
      <w:lvlText w:val="%6."/>
      <w:lvlJc w:val="right"/>
      <w:pPr>
        <w:ind w:left="4059" w:hanging="180"/>
      </w:pPr>
      <w:rPr>
        <w:rFonts w:cs="Times New Roman"/>
      </w:rPr>
    </w:lvl>
    <w:lvl w:ilvl="6" w:tplc="0422000F" w:tentative="1">
      <w:start w:val="1"/>
      <w:numFmt w:val="decimal"/>
      <w:lvlText w:val="%7."/>
      <w:lvlJc w:val="left"/>
      <w:pPr>
        <w:ind w:left="4779" w:hanging="360"/>
      </w:pPr>
      <w:rPr>
        <w:rFonts w:cs="Times New Roman"/>
      </w:rPr>
    </w:lvl>
    <w:lvl w:ilvl="7" w:tplc="04220019" w:tentative="1">
      <w:start w:val="1"/>
      <w:numFmt w:val="lowerLetter"/>
      <w:lvlText w:val="%8."/>
      <w:lvlJc w:val="left"/>
      <w:pPr>
        <w:ind w:left="5499" w:hanging="360"/>
      </w:pPr>
      <w:rPr>
        <w:rFonts w:cs="Times New Roman"/>
      </w:rPr>
    </w:lvl>
    <w:lvl w:ilvl="8" w:tplc="0422001B" w:tentative="1">
      <w:start w:val="1"/>
      <w:numFmt w:val="lowerRoman"/>
      <w:lvlText w:val="%9."/>
      <w:lvlJc w:val="right"/>
      <w:pPr>
        <w:ind w:left="6219" w:hanging="180"/>
      </w:pPr>
      <w:rPr>
        <w:rFonts w:cs="Times New Roman"/>
      </w:rPr>
    </w:lvl>
  </w:abstractNum>
  <w:abstractNum w:abstractNumId="4" w15:restartNumberingAfterBreak="0">
    <w:nsid w:val="328C5449"/>
    <w:multiLevelType w:val="hybridMultilevel"/>
    <w:tmpl w:val="B4189268"/>
    <w:lvl w:ilvl="0" w:tplc="C1FEB816">
      <w:start w:val="1"/>
      <w:numFmt w:val="decimal"/>
      <w:lvlText w:val="%1)"/>
      <w:lvlJc w:val="left"/>
      <w:pPr>
        <w:ind w:left="1200" w:hanging="360"/>
      </w:pPr>
      <w:rPr>
        <w:rFonts w:hint="default"/>
      </w:rPr>
    </w:lvl>
    <w:lvl w:ilvl="1" w:tplc="04220019" w:tentative="1">
      <w:start w:val="1"/>
      <w:numFmt w:val="lowerLetter"/>
      <w:lvlText w:val="%2."/>
      <w:lvlJc w:val="left"/>
      <w:pPr>
        <w:ind w:left="1920" w:hanging="360"/>
      </w:pPr>
    </w:lvl>
    <w:lvl w:ilvl="2" w:tplc="0422001B" w:tentative="1">
      <w:start w:val="1"/>
      <w:numFmt w:val="lowerRoman"/>
      <w:lvlText w:val="%3."/>
      <w:lvlJc w:val="right"/>
      <w:pPr>
        <w:ind w:left="2640" w:hanging="180"/>
      </w:pPr>
    </w:lvl>
    <w:lvl w:ilvl="3" w:tplc="0422000F" w:tentative="1">
      <w:start w:val="1"/>
      <w:numFmt w:val="decimal"/>
      <w:lvlText w:val="%4."/>
      <w:lvlJc w:val="left"/>
      <w:pPr>
        <w:ind w:left="3360" w:hanging="360"/>
      </w:pPr>
    </w:lvl>
    <w:lvl w:ilvl="4" w:tplc="04220019" w:tentative="1">
      <w:start w:val="1"/>
      <w:numFmt w:val="lowerLetter"/>
      <w:lvlText w:val="%5."/>
      <w:lvlJc w:val="left"/>
      <w:pPr>
        <w:ind w:left="4080" w:hanging="360"/>
      </w:pPr>
    </w:lvl>
    <w:lvl w:ilvl="5" w:tplc="0422001B" w:tentative="1">
      <w:start w:val="1"/>
      <w:numFmt w:val="lowerRoman"/>
      <w:lvlText w:val="%6."/>
      <w:lvlJc w:val="right"/>
      <w:pPr>
        <w:ind w:left="4800" w:hanging="180"/>
      </w:pPr>
    </w:lvl>
    <w:lvl w:ilvl="6" w:tplc="0422000F" w:tentative="1">
      <w:start w:val="1"/>
      <w:numFmt w:val="decimal"/>
      <w:lvlText w:val="%7."/>
      <w:lvlJc w:val="left"/>
      <w:pPr>
        <w:ind w:left="5520" w:hanging="360"/>
      </w:pPr>
    </w:lvl>
    <w:lvl w:ilvl="7" w:tplc="04220019" w:tentative="1">
      <w:start w:val="1"/>
      <w:numFmt w:val="lowerLetter"/>
      <w:lvlText w:val="%8."/>
      <w:lvlJc w:val="left"/>
      <w:pPr>
        <w:ind w:left="6240" w:hanging="360"/>
      </w:pPr>
    </w:lvl>
    <w:lvl w:ilvl="8" w:tplc="0422001B" w:tentative="1">
      <w:start w:val="1"/>
      <w:numFmt w:val="lowerRoman"/>
      <w:lvlText w:val="%9."/>
      <w:lvlJc w:val="right"/>
      <w:pPr>
        <w:ind w:left="6960" w:hanging="180"/>
      </w:pPr>
    </w:lvl>
  </w:abstractNum>
  <w:abstractNum w:abstractNumId="5" w15:restartNumberingAfterBreak="0">
    <w:nsid w:val="37FB513D"/>
    <w:multiLevelType w:val="hybridMultilevel"/>
    <w:tmpl w:val="455088D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464746E3"/>
    <w:multiLevelType w:val="hybridMultilevel"/>
    <w:tmpl w:val="4FE20C02"/>
    <w:lvl w:ilvl="0" w:tplc="4ACCE322">
      <w:start w:val="1"/>
      <w:numFmt w:val="decimal"/>
      <w:lvlText w:val="%1."/>
      <w:lvlJc w:val="left"/>
      <w:pPr>
        <w:ind w:left="1200" w:hanging="360"/>
      </w:pPr>
      <w:rPr>
        <w:rFonts w:hint="default"/>
      </w:rPr>
    </w:lvl>
    <w:lvl w:ilvl="1" w:tplc="04220019" w:tentative="1">
      <w:start w:val="1"/>
      <w:numFmt w:val="lowerLetter"/>
      <w:lvlText w:val="%2."/>
      <w:lvlJc w:val="left"/>
      <w:pPr>
        <w:ind w:left="1920" w:hanging="360"/>
      </w:pPr>
    </w:lvl>
    <w:lvl w:ilvl="2" w:tplc="0422001B" w:tentative="1">
      <w:start w:val="1"/>
      <w:numFmt w:val="lowerRoman"/>
      <w:lvlText w:val="%3."/>
      <w:lvlJc w:val="right"/>
      <w:pPr>
        <w:ind w:left="2640" w:hanging="180"/>
      </w:pPr>
    </w:lvl>
    <w:lvl w:ilvl="3" w:tplc="0422000F" w:tentative="1">
      <w:start w:val="1"/>
      <w:numFmt w:val="decimal"/>
      <w:lvlText w:val="%4."/>
      <w:lvlJc w:val="left"/>
      <w:pPr>
        <w:ind w:left="3360" w:hanging="360"/>
      </w:pPr>
    </w:lvl>
    <w:lvl w:ilvl="4" w:tplc="04220019" w:tentative="1">
      <w:start w:val="1"/>
      <w:numFmt w:val="lowerLetter"/>
      <w:lvlText w:val="%5."/>
      <w:lvlJc w:val="left"/>
      <w:pPr>
        <w:ind w:left="4080" w:hanging="360"/>
      </w:pPr>
    </w:lvl>
    <w:lvl w:ilvl="5" w:tplc="0422001B" w:tentative="1">
      <w:start w:val="1"/>
      <w:numFmt w:val="lowerRoman"/>
      <w:lvlText w:val="%6."/>
      <w:lvlJc w:val="right"/>
      <w:pPr>
        <w:ind w:left="4800" w:hanging="180"/>
      </w:pPr>
    </w:lvl>
    <w:lvl w:ilvl="6" w:tplc="0422000F" w:tentative="1">
      <w:start w:val="1"/>
      <w:numFmt w:val="decimal"/>
      <w:lvlText w:val="%7."/>
      <w:lvlJc w:val="left"/>
      <w:pPr>
        <w:ind w:left="5520" w:hanging="360"/>
      </w:pPr>
    </w:lvl>
    <w:lvl w:ilvl="7" w:tplc="04220019" w:tentative="1">
      <w:start w:val="1"/>
      <w:numFmt w:val="lowerLetter"/>
      <w:lvlText w:val="%8."/>
      <w:lvlJc w:val="left"/>
      <w:pPr>
        <w:ind w:left="6240" w:hanging="360"/>
      </w:pPr>
    </w:lvl>
    <w:lvl w:ilvl="8" w:tplc="0422001B" w:tentative="1">
      <w:start w:val="1"/>
      <w:numFmt w:val="lowerRoman"/>
      <w:lvlText w:val="%9."/>
      <w:lvlJc w:val="right"/>
      <w:pPr>
        <w:ind w:left="6960" w:hanging="180"/>
      </w:pPr>
    </w:lvl>
  </w:abstractNum>
  <w:abstractNum w:abstractNumId="7" w15:restartNumberingAfterBreak="0">
    <w:nsid w:val="6755620E"/>
    <w:multiLevelType w:val="hybridMultilevel"/>
    <w:tmpl w:val="51442A7C"/>
    <w:lvl w:ilvl="0" w:tplc="59A6AC86">
      <w:start w:val="1"/>
      <w:numFmt w:val="decimal"/>
      <w:lvlText w:val="%1."/>
      <w:lvlJc w:val="left"/>
      <w:pPr>
        <w:ind w:left="1714" w:hanging="1005"/>
      </w:pPr>
      <w:rPr>
        <w:rFonts w:ascii="Times New Roman" w:hAnsi="Times New Roman" w:cs="Times New Roman"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70146E83"/>
    <w:multiLevelType w:val="hybridMultilevel"/>
    <w:tmpl w:val="F1388A78"/>
    <w:lvl w:ilvl="0" w:tplc="C94CF2FA">
      <w:start w:val="1"/>
      <w:numFmt w:val="decimal"/>
      <w:lvlText w:val="%1."/>
      <w:lvlJc w:val="left"/>
      <w:pPr>
        <w:ind w:left="459" w:hanging="360"/>
      </w:pPr>
      <w:rPr>
        <w:rFonts w:cs="Times New Roman" w:hint="default"/>
      </w:rPr>
    </w:lvl>
    <w:lvl w:ilvl="1" w:tplc="04220019" w:tentative="1">
      <w:start w:val="1"/>
      <w:numFmt w:val="lowerLetter"/>
      <w:lvlText w:val="%2."/>
      <w:lvlJc w:val="left"/>
      <w:pPr>
        <w:ind w:left="1179" w:hanging="360"/>
      </w:pPr>
      <w:rPr>
        <w:rFonts w:cs="Times New Roman"/>
      </w:rPr>
    </w:lvl>
    <w:lvl w:ilvl="2" w:tplc="0422001B" w:tentative="1">
      <w:start w:val="1"/>
      <w:numFmt w:val="lowerRoman"/>
      <w:lvlText w:val="%3."/>
      <w:lvlJc w:val="right"/>
      <w:pPr>
        <w:ind w:left="1899" w:hanging="180"/>
      </w:pPr>
      <w:rPr>
        <w:rFonts w:cs="Times New Roman"/>
      </w:rPr>
    </w:lvl>
    <w:lvl w:ilvl="3" w:tplc="0422000F" w:tentative="1">
      <w:start w:val="1"/>
      <w:numFmt w:val="decimal"/>
      <w:lvlText w:val="%4."/>
      <w:lvlJc w:val="left"/>
      <w:pPr>
        <w:ind w:left="2619" w:hanging="360"/>
      </w:pPr>
      <w:rPr>
        <w:rFonts w:cs="Times New Roman"/>
      </w:rPr>
    </w:lvl>
    <w:lvl w:ilvl="4" w:tplc="04220019" w:tentative="1">
      <w:start w:val="1"/>
      <w:numFmt w:val="lowerLetter"/>
      <w:lvlText w:val="%5."/>
      <w:lvlJc w:val="left"/>
      <w:pPr>
        <w:ind w:left="3339" w:hanging="360"/>
      </w:pPr>
      <w:rPr>
        <w:rFonts w:cs="Times New Roman"/>
      </w:rPr>
    </w:lvl>
    <w:lvl w:ilvl="5" w:tplc="0422001B" w:tentative="1">
      <w:start w:val="1"/>
      <w:numFmt w:val="lowerRoman"/>
      <w:lvlText w:val="%6."/>
      <w:lvlJc w:val="right"/>
      <w:pPr>
        <w:ind w:left="4059" w:hanging="180"/>
      </w:pPr>
      <w:rPr>
        <w:rFonts w:cs="Times New Roman"/>
      </w:rPr>
    </w:lvl>
    <w:lvl w:ilvl="6" w:tplc="0422000F" w:tentative="1">
      <w:start w:val="1"/>
      <w:numFmt w:val="decimal"/>
      <w:lvlText w:val="%7."/>
      <w:lvlJc w:val="left"/>
      <w:pPr>
        <w:ind w:left="4779" w:hanging="360"/>
      </w:pPr>
      <w:rPr>
        <w:rFonts w:cs="Times New Roman"/>
      </w:rPr>
    </w:lvl>
    <w:lvl w:ilvl="7" w:tplc="04220019" w:tentative="1">
      <w:start w:val="1"/>
      <w:numFmt w:val="lowerLetter"/>
      <w:lvlText w:val="%8."/>
      <w:lvlJc w:val="left"/>
      <w:pPr>
        <w:ind w:left="5499" w:hanging="360"/>
      </w:pPr>
      <w:rPr>
        <w:rFonts w:cs="Times New Roman"/>
      </w:rPr>
    </w:lvl>
    <w:lvl w:ilvl="8" w:tplc="0422001B" w:tentative="1">
      <w:start w:val="1"/>
      <w:numFmt w:val="lowerRoman"/>
      <w:lvlText w:val="%9."/>
      <w:lvlJc w:val="right"/>
      <w:pPr>
        <w:ind w:left="6219" w:hanging="180"/>
      </w:pPr>
      <w:rPr>
        <w:rFonts w:cs="Times New Roman"/>
      </w:rPr>
    </w:lvl>
  </w:abstractNum>
  <w:abstractNum w:abstractNumId="9" w15:restartNumberingAfterBreak="0">
    <w:nsid w:val="70D90AC8"/>
    <w:multiLevelType w:val="hybridMultilevel"/>
    <w:tmpl w:val="C83053F6"/>
    <w:lvl w:ilvl="0" w:tplc="22C08500">
      <w:start w:val="1"/>
      <w:numFmt w:val="decimal"/>
      <w:lvlText w:val="%1."/>
      <w:lvlJc w:val="left"/>
      <w:pPr>
        <w:ind w:left="1200" w:hanging="360"/>
      </w:pPr>
      <w:rPr>
        <w:rFonts w:hint="default"/>
      </w:rPr>
    </w:lvl>
    <w:lvl w:ilvl="1" w:tplc="04220019" w:tentative="1">
      <w:start w:val="1"/>
      <w:numFmt w:val="lowerLetter"/>
      <w:lvlText w:val="%2."/>
      <w:lvlJc w:val="left"/>
      <w:pPr>
        <w:ind w:left="1920" w:hanging="360"/>
      </w:pPr>
    </w:lvl>
    <w:lvl w:ilvl="2" w:tplc="0422001B" w:tentative="1">
      <w:start w:val="1"/>
      <w:numFmt w:val="lowerRoman"/>
      <w:lvlText w:val="%3."/>
      <w:lvlJc w:val="right"/>
      <w:pPr>
        <w:ind w:left="2640" w:hanging="180"/>
      </w:pPr>
    </w:lvl>
    <w:lvl w:ilvl="3" w:tplc="0422000F" w:tentative="1">
      <w:start w:val="1"/>
      <w:numFmt w:val="decimal"/>
      <w:lvlText w:val="%4."/>
      <w:lvlJc w:val="left"/>
      <w:pPr>
        <w:ind w:left="3360" w:hanging="360"/>
      </w:pPr>
    </w:lvl>
    <w:lvl w:ilvl="4" w:tplc="04220019" w:tentative="1">
      <w:start w:val="1"/>
      <w:numFmt w:val="lowerLetter"/>
      <w:lvlText w:val="%5."/>
      <w:lvlJc w:val="left"/>
      <w:pPr>
        <w:ind w:left="4080" w:hanging="360"/>
      </w:pPr>
    </w:lvl>
    <w:lvl w:ilvl="5" w:tplc="0422001B" w:tentative="1">
      <w:start w:val="1"/>
      <w:numFmt w:val="lowerRoman"/>
      <w:lvlText w:val="%6."/>
      <w:lvlJc w:val="right"/>
      <w:pPr>
        <w:ind w:left="4800" w:hanging="180"/>
      </w:pPr>
    </w:lvl>
    <w:lvl w:ilvl="6" w:tplc="0422000F" w:tentative="1">
      <w:start w:val="1"/>
      <w:numFmt w:val="decimal"/>
      <w:lvlText w:val="%7."/>
      <w:lvlJc w:val="left"/>
      <w:pPr>
        <w:ind w:left="5520" w:hanging="360"/>
      </w:pPr>
    </w:lvl>
    <w:lvl w:ilvl="7" w:tplc="04220019" w:tentative="1">
      <w:start w:val="1"/>
      <w:numFmt w:val="lowerLetter"/>
      <w:lvlText w:val="%8."/>
      <w:lvlJc w:val="left"/>
      <w:pPr>
        <w:ind w:left="6240" w:hanging="360"/>
      </w:pPr>
    </w:lvl>
    <w:lvl w:ilvl="8" w:tplc="0422001B" w:tentative="1">
      <w:start w:val="1"/>
      <w:numFmt w:val="lowerRoman"/>
      <w:lvlText w:val="%9."/>
      <w:lvlJc w:val="right"/>
      <w:pPr>
        <w:ind w:left="6960" w:hanging="180"/>
      </w:pPr>
    </w:lvl>
  </w:abstractNum>
  <w:abstractNum w:abstractNumId="10" w15:restartNumberingAfterBreak="0">
    <w:nsid w:val="721C6CA5"/>
    <w:multiLevelType w:val="hybridMultilevel"/>
    <w:tmpl w:val="A0FECDC6"/>
    <w:lvl w:ilvl="0" w:tplc="07E88E9C">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5"/>
  </w:num>
  <w:num w:numId="2">
    <w:abstractNumId w:val="3"/>
  </w:num>
  <w:num w:numId="3">
    <w:abstractNumId w:val="10"/>
  </w:num>
  <w:num w:numId="4">
    <w:abstractNumId w:val="9"/>
  </w:num>
  <w:num w:numId="5">
    <w:abstractNumId w:val="6"/>
  </w:num>
  <w:num w:numId="6">
    <w:abstractNumId w:val="4"/>
  </w:num>
  <w:num w:numId="7">
    <w:abstractNumId w:val="2"/>
  </w:num>
  <w:num w:numId="8">
    <w:abstractNumId w:val="1"/>
  </w:num>
  <w:num w:numId="9">
    <w:abstractNumId w:val="7"/>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8A7"/>
    <w:rsid w:val="00000241"/>
    <w:rsid w:val="00012C24"/>
    <w:rsid w:val="00013573"/>
    <w:rsid w:val="00013B58"/>
    <w:rsid w:val="00014F60"/>
    <w:rsid w:val="0002192D"/>
    <w:rsid w:val="00023916"/>
    <w:rsid w:val="000276E8"/>
    <w:rsid w:val="0003545C"/>
    <w:rsid w:val="000358B8"/>
    <w:rsid w:val="00036906"/>
    <w:rsid w:val="00041F70"/>
    <w:rsid w:val="00044156"/>
    <w:rsid w:val="00052701"/>
    <w:rsid w:val="00052C7E"/>
    <w:rsid w:val="000535CF"/>
    <w:rsid w:val="00056AD6"/>
    <w:rsid w:val="0006252F"/>
    <w:rsid w:val="00062B96"/>
    <w:rsid w:val="000634DE"/>
    <w:rsid w:val="00064F77"/>
    <w:rsid w:val="0006697E"/>
    <w:rsid w:val="00071EED"/>
    <w:rsid w:val="00072926"/>
    <w:rsid w:val="00075F14"/>
    <w:rsid w:val="0007781D"/>
    <w:rsid w:val="00077BA0"/>
    <w:rsid w:val="00080A7D"/>
    <w:rsid w:val="000901F4"/>
    <w:rsid w:val="00090C23"/>
    <w:rsid w:val="00092F39"/>
    <w:rsid w:val="00092FAD"/>
    <w:rsid w:val="000A25B1"/>
    <w:rsid w:val="000A2ABE"/>
    <w:rsid w:val="000B0212"/>
    <w:rsid w:val="000C0EBF"/>
    <w:rsid w:val="000C77C5"/>
    <w:rsid w:val="000E0ADF"/>
    <w:rsid w:val="000E1B37"/>
    <w:rsid w:val="000E234A"/>
    <w:rsid w:val="000E38A7"/>
    <w:rsid w:val="000F2D24"/>
    <w:rsid w:val="000F3D19"/>
    <w:rsid w:val="000F7B3E"/>
    <w:rsid w:val="0010132B"/>
    <w:rsid w:val="00104670"/>
    <w:rsid w:val="001102F6"/>
    <w:rsid w:val="0012577C"/>
    <w:rsid w:val="00130A8D"/>
    <w:rsid w:val="00134819"/>
    <w:rsid w:val="00143EB5"/>
    <w:rsid w:val="001528C4"/>
    <w:rsid w:val="00167E98"/>
    <w:rsid w:val="0017710E"/>
    <w:rsid w:val="00181A96"/>
    <w:rsid w:val="00183A54"/>
    <w:rsid w:val="001858CB"/>
    <w:rsid w:val="00187DDA"/>
    <w:rsid w:val="00193AB0"/>
    <w:rsid w:val="00197BF4"/>
    <w:rsid w:val="001A0E96"/>
    <w:rsid w:val="001B4C6C"/>
    <w:rsid w:val="001B7803"/>
    <w:rsid w:val="001C16C3"/>
    <w:rsid w:val="001C640B"/>
    <w:rsid w:val="001D26DD"/>
    <w:rsid w:val="001D2A81"/>
    <w:rsid w:val="001E2D7A"/>
    <w:rsid w:val="001E5133"/>
    <w:rsid w:val="001E717A"/>
    <w:rsid w:val="001F0874"/>
    <w:rsid w:val="001F10A0"/>
    <w:rsid w:val="001F2B7D"/>
    <w:rsid w:val="001F4D55"/>
    <w:rsid w:val="001F64FA"/>
    <w:rsid w:val="001F6E54"/>
    <w:rsid w:val="001F7905"/>
    <w:rsid w:val="0021560C"/>
    <w:rsid w:val="0023477B"/>
    <w:rsid w:val="002347E1"/>
    <w:rsid w:val="0024163A"/>
    <w:rsid w:val="00250040"/>
    <w:rsid w:val="00250C9C"/>
    <w:rsid w:val="00255BC0"/>
    <w:rsid w:val="00265371"/>
    <w:rsid w:val="0027238E"/>
    <w:rsid w:val="00273EBC"/>
    <w:rsid w:val="00275EF5"/>
    <w:rsid w:val="00277032"/>
    <w:rsid w:val="0028308B"/>
    <w:rsid w:val="00283691"/>
    <w:rsid w:val="00284FC9"/>
    <w:rsid w:val="00292125"/>
    <w:rsid w:val="002921EF"/>
    <w:rsid w:val="00294907"/>
    <w:rsid w:val="00296237"/>
    <w:rsid w:val="002A4CB7"/>
    <w:rsid w:val="002A5271"/>
    <w:rsid w:val="002A5C4D"/>
    <w:rsid w:val="002A675C"/>
    <w:rsid w:val="002A6E10"/>
    <w:rsid w:val="002A72CA"/>
    <w:rsid w:val="002A73DC"/>
    <w:rsid w:val="002B1883"/>
    <w:rsid w:val="002B4520"/>
    <w:rsid w:val="002C4472"/>
    <w:rsid w:val="002E384C"/>
    <w:rsid w:val="002F41B5"/>
    <w:rsid w:val="002F5D61"/>
    <w:rsid w:val="002F7335"/>
    <w:rsid w:val="002F76EB"/>
    <w:rsid w:val="003007D2"/>
    <w:rsid w:val="003035EB"/>
    <w:rsid w:val="00304B11"/>
    <w:rsid w:val="0031172B"/>
    <w:rsid w:val="00313400"/>
    <w:rsid w:val="00324712"/>
    <w:rsid w:val="00324897"/>
    <w:rsid w:val="00324E94"/>
    <w:rsid w:val="00326605"/>
    <w:rsid w:val="00327219"/>
    <w:rsid w:val="003302BC"/>
    <w:rsid w:val="00332916"/>
    <w:rsid w:val="003334BD"/>
    <w:rsid w:val="00336FE7"/>
    <w:rsid w:val="00337C06"/>
    <w:rsid w:val="0035202C"/>
    <w:rsid w:val="003543A8"/>
    <w:rsid w:val="00355723"/>
    <w:rsid w:val="003631A7"/>
    <w:rsid w:val="0038258F"/>
    <w:rsid w:val="003848BE"/>
    <w:rsid w:val="00390B3D"/>
    <w:rsid w:val="003915F8"/>
    <w:rsid w:val="00393D1C"/>
    <w:rsid w:val="00394292"/>
    <w:rsid w:val="003969CD"/>
    <w:rsid w:val="00396BEF"/>
    <w:rsid w:val="003B08E4"/>
    <w:rsid w:val="003B567A"/>
    <w:rsid w:val="003B619D"/>
    <w:rsid w:val="003B700C"/>
    <w:rsid w:val="003C33CD"/>
    <w:rsid w:val="003C793B"/>
    <w:rsid w:val="003D28DD"/>
    <w:rsid w:val="003E13FE"/>
    <w:rsid w:val="003E3818"/>
    <w:rsid w:val="003E3B2D"/>
    <w:rsid w:val="003E5B1B"/>
    <w:rsid w:val="003F14BF"/>
    <w:rsid w:val="003F2544"/>
    <w:rsid w:val="003F6097"/>
    <w:rsid w:val="0040372C"/>
    <w:rsid w:val="00412770"/>
    <w:rsid w:val="00417598"/>
    <w:rsid w:val="0042638A"/>
    <w:rsid w:val="004266C5"/>
    <w:rsid w:val="00441F5C"/>
    <w:rsid w:val="00442C9B"/>
    <w:rsid w:val="0044629E"/>
    <w:rsid w:val="00450BD7"/>
    <w:rsid w:val="00455AB0"/>
    <w:rsid w:val="004602F1"/>
    <w:rsid w:val="00462C82"/>
    <w:rsid w:val="00465699"/>
    <w:rsid w:val="004777BF"/>
    <w:rsid w:val="00477C09"/>
    <w:rsid w:val="00477C37"/>
    <w:rsid w:val="004821A2"/>
    <w:rsid w:val="004869DF"/>
    <w:rsid w:val="004A5E20"/>
    <w:rsid w:val="004A74F6"/>
    <w:rsid w:val="004B3161"/>
    <w:rsid w:val="004B3B22"/>
    <w:rsid w:val="004B6E5E"/>
    <w:rsid w:val="004C5EA4"/>
    <w:rsid w:val="004C75E1"/>
    <w:rsid w:val="004C790B"/>
    <w:rsid w:val="004E04A1"/>
    <w:rsid w:val="004E4597"/>
    <w:rsid w:val="004E5E3E"/>
    <w:rsid w:val="004E709B"/>
    <w:rsid w:val="004E72F6"/>
    <w:rsid w:val="004E7D84"/>
    <w:rsid w:val="004F4565"/>
    <w:rsid w:val="005013F2"/>
    <w:rsid w:val="0050157F"/>
    <w:rsid w:val="005023C5"/>
    <w:rsid w:val="005048A8"/>
    <w:rsid w:val="005124E4"/>
    <w:rsid w:val="00515B32"/>
    <w:rsid w:val="0052457B"/>
    <w:rsid w:val="0052788E"/>
    <w:rsid w:val="00537331"/>
    <w:rsid w:val="005406DF"/>
    <w:rsid w:val="0054313D"/>
    <w:rsid w:val="00545025"/>
    <w:rsid w:val="0054559F"/>
    <w:rsid w:val="00553E5A"/>
    <w:rsid w:val="0056035B"/>
    <w:rsid w:val="00565877"/>
    <w:rsid w:val="005665A0"/>
    <w:rsid w:val="005708A9"/>
    <w:rsid w:val="00576137"/>
    <w:rsid w:val="005809EE"/>
    <w:rsid w:val="0058524A"/>
    <w:rsid w:val="005878D7"/>
    <w:rsid w:val="005922EC"/>
    <w:rsid w:val="00594B44"/>
    <w:rsid w:val="00594C26"/>
    <w:rsid w:val="005A3318"/>
    <w:rsid w:val="005A4C45"/>
    <w:rsid w:val="005A4F6F"/>
    <w:rsid w:val="005A6198"/>
    <w:rsid w:val="005B6784"/>
    <w:rsid w:val="005C4CA3"/>
    <w:rsid w:val="005D0DBA"/>
    <w:rsid w:val="005D18C8"/>
    <w:rsid w:val="005E30D5"/>
    <w:rsid w:val="005E462C"/>
    <w:rsid w:val="005E6A0D"/>
    <w:rsid w:val="005F3867"/>
    <w:rsid w:val="005F43CA"/>
    <w:rsid w:val="005F7929"/>
    <w:rsid w:val="00602391"/>
    <w:rsid w:val="00602812"/>
    <w:rsid w:val="0060302F"/>
    <w:rsid w:val="0060587D"/>
    <w:rsid w:val="00606DEC"/>
    <w:rsid w:val="00613C41"/>
    <w:rsid w:val="0062346A"/>
    <w:rsid w:val="006235AB"/>
    <w:rsid w:val="00626767"/>
    <w:rsid w:val="00630697"/>
    <w:rsid w:val="00633E02"/>
    <w:rsid w:val="006374AF"/>
    <w:rsid w:val="00647647"/>
    <w:rsid w:val="00654021"/>
    <w:rsid w:val="0065556C"/>
    <w:rsid w:val="00667DF3"/>
    <w:rsid w:val="006725BB"/>
    <w:rsid w:val="00681141"/>
    <w:rsid w:val="006865EC"/>
    <w:rsid w:val="00691615"/>
    <w:rsid w:val="00695B66"/>
    <w:rsid w:val="006A45D8"/>
    <w:rsid w:val="006A787A"/>
    <w:rsid w:val="006B0B83"/>
    <w:rsid w:val="006B11DE"/>
    <w:rsid w:val="006B2280"/>
    <w:rsid w:val="006B370B"/>
    <w:rsid w:val="006B3D98"/>
    <w:rsid w:val="006C0D26"/>
    <w:rsid w:val="006C3D99"/>
    <w:rsid w:val="006C5278"/>
    <w:rsid w:val="006C78C0"/>
    <w:rsid w:val="006D3275"/>
    <w:rsid w:val="006D6336"/>
    <w:rsid w:val="006E49CE"/>
    <w:rsid w:val="006E593A"/>
    <w:rsid w:val="006E6F9D"/>
    <w:rsid w:val="006E7894"/>
    <w:rsid w:val="00710E88"/>
    <w:rsid w:val="00711C83"/>
    <w:rsid w:val="00712193"/>
    <w:rsid w:val="00712ADA"/>
    <w:rsid w:val="0071493E"/>
    <w:rsid w:val="00717C1B"/>
    <w:rsid w:val="00723856"/>
    <w:rsid w:val="007307F5"/>
    <w:rsid w:val="00737487"/>
    <w:rsid w:val="007376A2"/>
    <w:rsid w:val="00745A27"/>
    <w:rsid w:val="00755FC2"/>
    <w:rsid w:val="00756CC8"/>
    <w:rsid w:val="00757234"/>
    <w:rsid w:val="00764240"/>
    <w:rsid w:val="007703CB"/>
    <w:rsid w:val="007711F3"/>
    <w:rsid w:val="007805C6"/>
    <w:rsid w:val="00785068"/>
    <w:rsid w:val="007A3A0B"/>
    <w:rsid w:val="007A5352"/>
    <w:rsid w:val="007A55B5"/>
    <w:rsid w:val="007A6BA4"/>
    <w:rsid w:val="007B1E23"/>
    <w:rsid w:val="007B4D28"/>
    <w:rsid w:val="007C5BE4"/>
    <w:rsid w:val="007D3310"/>
    <w:rsid w:val="007D51C0"/>
    <w:rsid w:val="007D7676"/>
    <w:rsid w:val="007D7E70"/>
    <w:rsid w:val="007E1668"/>
    <w:rsid w:val="007E1A05"/>
    <w:rsid w:val="007E398D"/>
    <w:rsid w:val="007F376D"/>
    <w:rsid w:val="007F3A72"/>
    <w:rsid w:val="007F3A9B"/>
    <w:rsid w:val="007F78BC"/>
    <w:rsid w:val="00803536"/>
    <w:rsid w:val="00804D6D"/>
    <w:rsid w:val="008067E8"/>
    <w:rsid w:val="00812E36"/>
    <w:rsid w:val="00816571"/>
    <w:rsid w:val="008231E8"/>
    <w:rsid w:val="0084461F"/>
    <w:rsid w:val="0084512A"/>
    <w:rsid w:val="00851C64"/>
    <w:rsid w:val="0085350D"/>
    <w:rsid w:val="008541DC"/>
    <w:rsid w:val="00861301"/>
    <w:rsid w:val="008707B5"/>
    <w:rsid w:val="008757D5"/>
    <w:rsid w:val="0087691D"/>
    <w:rsid w:val="00891A12"/>
    <w:rsid w:val="00892217"/>
    <w:rsid w:val="008A0677"/>
    <w:rsid w:val="008A496D"/>
    <w:rsid w:val="008A5225"/>
    <w:rsid w:val="008A6560"/>
    <w:rsid w:val="008C0A98"/>
    <w:rsid w:val="008D607C"/>
    <w:rsid w:val="008D6DDF"/>
    <w:rsid w:val="008E6DEC"/>
    <w:rsid w:val="008E7730"/>
    <w:rsid w:val="009038B9"/>
    <w:rsid w:val="0090721A"/>
    <w:rsid w:val="00910900"/>
    <w:rsid w:val="00922C6C"/>
    <w:rsid w:val="00931DD3"/>
    <w:rsid w:val="00936EAA"/>
    <w:rsid w:val="0095152F"/>
    <w:rsid w:val="00954EE6"/>
    <w:rsid w:val="00961D1A"/>
    <w:rsid w:val="00963716"/>
    <w:rsid w:val="00967FAD"/>
    <w:rsid w:val="00975A36"/>
    <w:rsid w:val="009830B0"/>
    <w:rsid w:val="00983AF7"/>
    <w:rsid w:val="009962E5"/>
    <w:rsid w:val="009B08BF"/>
    <w:rsid w:val="009C1C5A"/>
    <w:rsid w:val="009C25D8"/>
    <w:rsid w:val="009C7C3C"/>
    <w:rsid w:val="009D4D18"/>
    <w:rsid w:val="009D7FAD"/>
    <w:rsid w:val="009E0AE7"/>
    <w:rsid w:val="009E43C5"/>
    <w:rsid w:val="009E648F"/>
    <w:rsid w:val="009F5C32"/>
    <w:rsid w:val="009F73A9"/>
    <w:rsid w:val="009F7E5D"/>
    <w:rsid w:val="00A01589"/>
    <w:rsid w:val="00A03300"/>
    <w:rsid w:val="00A04559"/>
    <w:rsid w:val="00A07C1A"/>
    <w:rsid w:val="00A11BE8"/>
    <w:rsid w:val="00A12500"/>
    <w:rsid w:val="00A147FD"/>
    <w:rsid w:val="00A14E8E"/>
    <w:rsid w:val="00A2120E"/>
    <w:rsid w:val="00A21F40"/>
    <w:rsid w:val="00A31C75"/>
    <w:rsid w:val="00A33939"/>
    <w:rsid w:val="00A33E2B"/>
    <w:rsid w:val="00A3430D"/>
    <w:rsid w:val="00A43540"/>
    <w:rsid w:val="00A47CC3"/>
    <w:rsid w:val="00A51103"/>
    <w:rsid w:val="00A5197A"/>
    <w:rsid w:val="00A53EA9"/>
    <w:rsid w:val="00A54A04"/>
    <w:rsid w:val="00A610D9"/>
    <w:rsid w:val="00A6158C"/>
    <w:rsid w:val="00A6351B"/>
    <w:rsid w:val="00A639F9"/>
    <w:rsid w:val="00A66E7C"/>
    <w:rsid w:val="00A806B8"/>
    <w:rsid w:val="00A844EB"/>
    <w:rsid w:val="00A910BE"/>
    <w:rsid w:val="00A93058"/>
    <w:rsid w:val="00AB0423"/>
    <w:rsid w:val="00AB05CD"/>
    <w:rsid w:val="00AB0FD2"/>
    <w:rsid w:val="00AB34C3"/>
    <w:rsid w:val="00AC0460"/>
    <w:rsid w:val="00AC0F3D"/>
    <w:rsid w:val="00AC4376"/>
    <w:rsid w:val="00AC5DB6"/>
    <w:rsid w:val="00AC5F32"/>
    <w:rsid w:val="00AD09E1"/>
    <w:rsid w:val="00AD2311"/>
    <w:rsid w:val="00AD3D05"/>
    <w:rsid w:val="00AE3668"/>
    <w:rsid w:val="00AE5CA5"/>
    <w:rsid w:val="00AF61FA"/>
    <w:rsid w:val="00AF692F"/>
    <w:rsid w:val="00AF7249"/>
    <w:rsid w:val="00B01B86"/>
    <w:rsid w:val="00B11956"/>
    <w:rsid w:val="00B21406"/>
    <w:rsid w:val="00B21E15"/>
    <w:rsid w:val="00B2799E"/>
    <w:rsid w:val="00B3451A"/>
    <w:rsid w:val="00B34BE9"/>
    <w:rsid w:val="00B34D1A"/>
    <w:rsid w:val="00B34EDF"/>
    <w:rsid w:val="00B35F07"/>
    <w:rsid w:val="00B52240"/>
    <w:rsid w:val="00B73F38"/>
    <w:rsid w:val="00B74AB4"/>
    <w:rsid w:val="00B77047"/>
    <w:rsid w:val="00B82491"/>
    <w:rsid w:val="00B87974"/>
    <w:rsid w:val="00B87ADC"/>
    <w:rsid w:val="00B925A8"/>
    <w:rsid w:val="00BB59FD"/>
    <w:rsid w:val="00BB687B"/>
    <w:rsid w:val="00BC051A"/>
    <w:rsid w:val="00BC140F"/>
    <w:rsid w:val="00BC3133"/>
    <w:rsid w:val="00BD14FE"/>
    <w:rsid w:val="00BD2975"/>
    <w:rsid w:val="00BD7ECD"/>
    <w:rsid w:val="00BE16B0"/>
    <w:rsid w:val="00BE361A"/>
    <w:rsid w:val="00BE5C13"/>
    <w:rsid w:val="00BF6872"/>
    <w:rsid w:val="00C01540"/>
    <w:rsid w:val="00C03606"/>
    <w:rsid w:val="00C05AA1"/>
    <w:rsid w:val="00C1470A"/>
    <w:rsid w:val="00C211C4"/>
    <w:rsid w:val="00C231D0"/>
    <w:rsid w:val="00C33987"/>
    <w:rsid w:val="00C40A93"/>
    <w:rsid w:val="00C41862"/>
    <w:rsid w:val="00C41E44"/>
    <w:rsid w:val="00C46598"/>
    <w:rsid w:val="00C477E7"/>
    <w:rsid w:val="00C53F96"/>
    <w:rsid w:val="00C63EB0"/>
    <w:rsid w:val="00C64493"/>
    <w:rsid w:val="00C6635C"/>
    <w:rsid w:val="00C705CE"/>
    <w:rsid w:val="00C77D46"/>
    <w:rsid w:val="00C967F2"/>
    <w:rsid w:val="00CA24E2"/>
    <w:rsid w:val="00CA7A1D"/>
    <w:rsid w:val="00CB2434"/>
    <w:rsid w:val="00CB526A"/>
    <w:rsid w:val="00CB7601"/>
    <w:rsid w:val="00CC4F7F"/>
    <w:rsid w:val="00CD24A0"/>
    <w:rsid w:val="00CD2655"/>
    <w:rsid w:val="00CD71B7"/>
    <w:rsid w:val="00CE1651"/>
    <w:rsid w:val="00CE659B"/>
    <w:rsid w:val="00CF0A71"/>
    <w:rsid w:val="00CF5C4A"/>
    <w:rsid w:val="00CF5D4E"/>
    <w:rsid w:val="00CF7115"/>
    <w:rsid w:val="00CF7904"/>
    <w:rsid w:val="00D07087"/>
    <w:rsid w:val="00D129B8"/>
    <w:rsid w:val="00D24664"/>
    <w:rsid w:val="00D26BE4"/>
    <w:rsid w:val="00D306A7"/>
    <w:rsid w:val="00D30C90"/>
    <w:rsid w:val="00D41DC8"/>
    <w:rsid w:val="00D6181C"/>
    <w:rsid w:val="00D61BF6"/>
    <w:rsid w:val="00D62D73"/>
    <w:rsid w:val="00D94290"/>
    <w:rsid w:val="00DA0A67"/>
    <w:rsid w:val="00DA1EA9"/>
    <w:rsid w:val="00DA3471"/>
    <w:rsid w:val="00DB27FD"/>
    <w:rsid w:val="00DB7EA9"/>
    <w:rsid w:val="00DC02AE"/>
    <w:rsid w:val="00DC0D1E"/>
    <w:rsid w:val="00DC0F27"/>
    <w:rsid w:val="00DC1D61"/>
    <w:rsid w:val="00DC3BA2"/>
    <w:rsid w:val="00DD15AF"/>
    <w:rsid w:val="00DE708F"/>
    <w:rsid w:val="00E00382"/>
    <w:rsid w:val="00E03B6D"/>
    <w:rsid w:val="00E03BEB"/>
    <w:rsid w:val="00E22500"/>
    <w:rsid w:val="00E25AE4"/>
    <w:rsid w:val="00E3109B"/>
    <w:rsid w:val="00E33557"/>
    <w:rsid w:val="00E34B73"/>
    <w:rsid w:val="00E427C4"/>
    <w:rsid w:val="00E46EF0"/>
    <w:rsid w:val="00E56DE2"/>
    <w:rsid w:val="00E6453A"/>
    <w:rsid w:val="00E7273F"/>
    <w:rsid w:val="00E74F60"/>
    <w:rsid w:val="00E77E0E"/>
    <w:rsid w:val="00E87D49"/>
    <w:rsid w:val="00E904EA"/>
    <w:rsid w:val="00E91107"/>
    <w:rsid w:val="00E96133"/>
    <w:rsid w:val="00E964ED"/>
    <w:rsid w:val="00EA76A2"/>
    <w:rsid w:val="00EB1073"/>
    <w:rsid w:val="00EB22B2"/>
    <w:rsid w:val="00EB5B97"/>
    <w:rsid w:val="00EC136F"/>
    <w:rsid w:val="00EC3CFD"/>
    <w:rsid w:val="00ED112B"/>
    <w:rsid w:val="00ED4CBF"/>
    <w:rsid w:val="00EE7D97"/>
    <w:rsid w:val="00EE7E3B"/>
    <w:rsid w:val="00EF39E2"/>
    <w:rsid w:val="00EF589A"/>
    <w:rsid w:val="00EF6321"/>
    <w:rsid w:val="00EF770F"/>
    <w:rsid w:val="00EF7846"/>
    <w:rsid w:val="00F01C49"/>
    <w:rsid w:val="00F0297D"/>
    <w:rsid w:val="00F051C1"/>
    <w:rsid w:val="00F103D9"/>
    <w:rsid w:val="00F25D54"/>
    <w:rsid w:val="00F2778D"/>
    <w:rsid w:val="00F327ED"/>
    <w:rsid w:val="00F33EF1"/>
    <w:rsid w:val="00F34C73"/>
    <w:rsid w:val="00F367AA"/>
    <w:rsid w:val="00F429AA"/>
    <w:rsid w:val="00F5199C"/>
    <w:rsid w:val="00F55AF4"/>
    <w:rsid w:val="00F55B70"/>
    <w:rsid w:val="00F562C0"/>
    <w:rsid w:val="00F6141E"/>
    <w:rsid w:val="00F73555"/>
    <w:rsid w:val="00F75D4D"/>
    <w:rsid w:val="00F814A6"/>
    <w:rsid w:val="00F8726D"/>
    <w:rsid w:val="00F94AFF"/>
    <w:rsid w:val="00FA5AB3"/>
    <w:rsid w:val="00FB3083"/>
    <w:rsid w:val="00FB3736"/>
    <w:rsid w:val="00FB48A0"/>
    <w:rsid w:val="00FD0B82"/>
    <w:rsid w:val="00FD2687"/>
    <w:rsid w:val="00FD3D88"/>
    <w:rsid w:val="00FD7754"/>
    <w:rsid w:val="00FE34B8"/>
    <w:rsid w:val="00FE5D6A"/>
    <w:rsid w:val="00FE6391"/>
    <w:rsid w:val="00FF254C"/>
    <w:rsid w:val="00FF3CF5"/>
    <w:rsid w:val="00FF6A8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F56F331-382A-B440-B952-9F2C70E69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02AE"/>
    <w:rPr>
      <w:sz w:val="24"/>
      <w:szCs w:val="24"/>
    </w:rPr>
  </w:style>
  <w:style w:type="paragraph" w:styleId="2">
    <w:name w:val="heading 2"/>
    <w:basedOn w:val="a"/>
    <w:next w:val="a"/>
    <w:link w:val="20"/>
    <w:uiPriority w:val="99"/>
    <w:qFormat/>
    <w:rsid w:val="002F7335"/>
    <w:pPr>
      <w:keepNext/>
      <w:spacing w:before="240" w:after="60" w:line="276" w:lineRule="auto"/>
      <w:outlineLvl w:val="1"/>
    </w:pPr>
    <w:rPr>
      <w:rFonts w:ascii="Arial" w:hAnsi="Arial" w:cs="Antiqua"/>
      <w:b/>
      <w:i/>
      <w:color w:val="000000"/>
      <w:sz w:val="28"/>
      <w:szCs w:val="26"/>
      <w:lang w:eastAsia="en-US"/>
    </w:rPr>
  </w:style>
  <w:style w:type="paragraph" w:styleId="3">
    <w:name w:val="heading 3"/>
    <w:basedOn w:val="a"/>
    <w:next w:val="a"/>
    <w:link w:val="30"/>
    <w:uiPriority w:val="9"/>
    <w:unhideWhenUsed/>
    <w:qFormat/>
    <w:locked/>
    <w:rsid w:val="00B77047"/>
    <w:pPr>
      <w:keepNext/>
      <w:keepLines/>
      <w:spacing w:before="200" w:after="200" w:line="276" w:lineRule="auto"/>
      <w:outlineLvl w:val="2"/>
    </w:pPr>
    <w:rPr>
      <w:rFonts w:ascii="Cambria" w:hAnsi="Cambria"/>
      <w:b/>
      <w:bCs/>
      <w:color w:val="4F81BD"/>
      <w:sz w:val="22"/>
      <w:szCs w:val="22"/>
      <w:lang w:val="en-US" w:eastAsia="en-US"/>
    </w:rPr>
  </w:style>
  <w:style w:type="paragraph" w:styleId="4">
    <w:name w:val="heading 4"/>
    <w:basedOn w:val="a"/>
    <w:next w:val="a"/>
    <w:link w:val="40"/>
    <w:semiHidden/>
    <w:unhideWhenUsed/>
    <w:qFormat/>
    <w:locked/>
    <w:rsid w:val="00A4354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2F7335"/>
    <w:rPr>
      <w:rFonts w:ascii="Arial" w:hAnsi="Arial" w:cs="Antiqua"/>
      <w:b/>
      <w:i/>
      <w:color w:val="000000"/>
      <w:sz w:val="26"/>
      <w:szCs w:val="26"/>
      <w:lang w:eastAsia="en-US"/>
    </w:rPr>
  </w:style>
  <w:style w:type="character" w:customStyle="1" w:styleId="30">
    <w:name w:val="Заголовок 3 Знак"/>
    <w:basedOn w:val="a0"/>
    <w:link w:val="3"/>
    <w:uiPriority w:val="9"/>
    <w:locked/>
    <w:rsid w:val="00B77047"/>
    <w:rPr>
      <w:rFonts w:ascii="Cambria" w:eastAsia="Times New Roman" w:hAnsi="Cambria" w:cs="Times New Roman"/>
      <w:b/>
      <w:bCs/>
      <w:color w:val="4F81BD"/>
      <w:lang w:val="en-US" w:eastAsia="en-US"/>
    </w:rPr>
  </w:style>
  <w:style w:type="table" w:styleId="a3">
    <w:name w:val="Table Grid"/>
    <w:basedOn w:val="a1"/>
    <w:uiPriority w:val="99"/>
    <w:rsid w:val="000E38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0E38A7"/>
    <w:pPr>
      <w:spacing w:before="100" w:beforeAutospacing="1" w:after="100" w:afterAutospacing="1"/>
    </w:pPr>
  </w:style>
  <w:style w:type="character" w:customStyle="1" w:styleId="rvts9">
    <w:name w:val="rvts9"/>
    <w:basedOn w:val="a0"/>
    <w:rsid w:val="000E38A7"/>
    <w:rPr>
      <w:rFonts w:cs="Times New Roman"/>
    </w:rPr>
  </w:style>
  <w:style w:type="character" w:customStyle="1" w:styleId="apple-converted-space">
    <w:name w:val="apple-converted-space"/>
    <w:basedOn w:val="a0"/>
    <w:rsid w:val="000E38A7"/>
    <w:rPr>
      <w:rFonts w:cs="Times New Roman"/>
    </w:rPr>
  </w:style>
  <w:style w:type="character" w:customStyle="1" w:styleId="rvts46">
    <w:name w:val="rvts46"/>
    <w:basedOn w:val="a0"/>
    <w:rsid w:val="000E38A7"/>
    <w:rPr>
      <w:rFonts w:cs="Times New Roman"/>
    </w:rPr>
  </w:style>
  <w:style w:type="character" w:styleId="a4">
    <w:name w:val="Hyperlink"/>
    <w:basedOn w:val="a0"/>
    <w:uiPriority w:val="99"/>
    <w:rsid w:val="000E38A7"/>
    <w:rPr>
      <w:rFonts w:cs="Times New Roman"/>
      <w:color w:val="0000FF"/>
      <w:u w:val="single"/>
    </w:rPr>
  </w:style>
  <w:style w:type="paragraph" w:styleId="a5">
    <w:name w:val="Normal (Web)"/>
    <w:basedOn w:val="a"/>
    <w:uiPriority w:val="99"/>
    <w:rsid w:val="000E38A7"/>
    <w:pPr>
      <w:spacing w:before="100" w:beforeAutospacing="1" w:after="100" w:afterAutospacing="1"/>
    </w:pPr>
  </w:style>
  <w:style w:type="paragraph" w:customStyle="1" w:styleId="rvps6">
    <w:name w:val="rvps6"/>
    <w:basedOn w:val="a"/>
    <w:uiPriority w:val="99"/>
    <w:rsid w:val="000E38A7"/>
    <w:pPr>
      <w:spacing w:before="100" w:beforeAutospacing="1" w:after="100" w:afterAutospacing="1"/>
    </w:pPr>
  </w:style>
  <w:style w:type="character" w:customStyle="1" w:styleId="rvts23">
    <w:name w:val="rvts23"/>
    <w:basedOn w:val="a0"/>
    <w:uiPriority w:val="99"/>
    <w:rsid w:val="000E38A7"/>
    <w:rPr>
      <w:rFonts w:cs="Times New Roman"/>
    </w:rPr>
  </w:style>
  <w:style w:type="paragraph" w:customStyle="1" w:styleId="rvps7">
    <w:name w:val="rvps7"/>
    <w:basedOn w:val="a"/>
    <w:uiPriority w:val="99"/>
    <w:rsid w:val="000E38A7"/>
    <w:pPr>
      <w:spacing w:before="100" w:beforeAutospacing="1" w:after="100" w:afterAutospacing="1"/>
    </w:pPr>
  </w:style>
  <w:style w:type="character" w:customStyle="1" w:styleId="rvts44">
    <w:name w:val="rvts44"/>
    <w:basedOn w:val="a0"/>
    <w:uiPriority w:val="99"/>
    <w:rsid w:val="000E38A7"/>
    <w:rPr>
      <w:rFonts w:cs="Times New Roman"/>
    </w:rPr>
  </w:style>
  <w:style w:type="paragraph" w:styleId="HTML">
    <w:name w:val="HTML Preformatted"/>
    <w:basedOn w:val="a"/>
    <w:link w:val="HTML0"/>
    <w:uiPriority w:val="99"/>
    <w:rsid w:val="00B34D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uiPriority w:val="99"/>
    <w:semiHidden/>
    <w:locked/>
    <w:rsid w:val="00DC02AE"/>
    <w:rPr>
      <w:rFonts w:ascii="Courier New" w:hAnsi="Courier New" w:cs="Courier New"/>
    </w:rPr>
  </w:style>
  <w:style w:type="character" w:styleId="a6">
    <w:name w:val="annotation reference"/>
    <w:basedOn w:val="a0"/>
    <w:uiPriority w:val="99"/>
    <w:semiHidden/>
    <w:rsid w:val="005A4F6F"/>
    <w:rPr>
      <w:rFonts w:cs="Times New Roman"/>
      <w:sz w:val="16"/>
    </w:rPr>
  </w:style>
  <w:style w:type="paragraph" w:styleId="a7">
    <w:name w:val="annotation text"/>
    <w:basedOn w:val="a"/>
    <w:link w:val="a8"/>
    <w:uiPriority w:val="99"/>
    <w:semiHidden/>
    <w:rsid w:val="005A4F6F"/>
    <w:rPr>
      <w:sz w:val="20"/>
      <w:szCs w:val="20"/>
    </w:rPr>
  </w:style>
  <w:style w:type="character" w:customStyle="1" w:styleId="a8">
    <w:name w:val="Текст примітки Знак"/>
    <w:basedOn w:val="a0"/>
    <w:link w:val="a7"/>
    <w:uiPriority w:val="99"/>
    <w:semiHidden/>
    <w:locked/>
    <w:rsid w:val="00DC02AE"/>
    <w:rPr>
      <w:rFonts w:cs="Times New Roman"/>
    </w:rPr>
  </w:style>
  <w:style w:type="paragraph" w:styleId="a9">
    <w:name w:val="annotation subject"/>
    <w:basedOn w:val="a7"/>
    <w:next w:val="a7"/>
    <w:link w:val="aa"/>
    <w:uiPriority w:val="99"/>
    <w:semiHidden/>
    <w:rsid w:val="005A4F6F"/>
    <w:rPr>
      <w:b/>
      <w:bCs/>
    </w:rPr>
  </w:style>
  <w:style w:type="character" w:customStyle="1" w:styleId="aa">
    <w:name w:val="Тема примітки Знак"/>
    <w:basedOn w:val="a8"/>
    <w:link w:val="a9"/>
    <w:uiPriority w:val="99"/>
    <w:semiHidden/>
    <w:locked/>
    <w:rsid w:val="00DC02AE"/>
    <w:rPr>
      <w:rFonts w:cs="Times New Roman"/>
      <w:b/>
      <w:bCs/>
    </w:rPr>
  </w:style>
  <w:style w:type="paragraph" w:styleId="ab">
    <w:name w:val="Balloon Text"/>
    <w:basedOn w:val="a"/>
    <w:link w:val="ac"/>
    <w:uiPriority w:val="99"/>
    <w:semiHidden/>
    <w:rsid w:val="005A4F6F"/>
    <w:rPr>
      <w:rFonts w:ascii="Tahoma" w:hAnsi="Tahoma" w:cs="Tahoma"/>
      <w:sz w:val="16"/>
      <w:szCs w:val="16"/>
    </w:rPr>
  </w:style>
  <w:style w:type="character" w:customStyle="1" w:styleId="ac">
    <w:name w:val="Текст у виносці Знак"/>
    <w:basedOn w:val="a0"/>
    <w:link w:val="ab"/>
    <w:uiPriority w:val="99"/>
    <w:semiHidden/>
    <w:locked/>
    <w:rsid w:val="00DC02AE"/>
    <w:rPr>
      <w:rFonts w:ascii="Segoe UI" w:hAnsi="Segoe UI" w:cs="Segoe UI"/>
      <w:sz w:val="18"/>
      <w:szCs w:val="18"/>
    </w:rPr>
  </w:style>
  <w:style w:type="paragraph" w:customStyle="1" w:styleId="ad">
    <w:name w:val="a"/>
    <w:basedOn w:val="a"/>
    <w:uiPriority w:val="99"/>
    <w:rsid w:val="00412770"/>
    <w:pPr>
      <w:spacing w:before="100" w:beforeAutospacing="1" w:after="100" w:afterAutospacing="1"/>
    </w:pPr>
  </w:style>
  <w:style w:type="paragraph" w:customStyle="1" w:styleId="a00">
    <w:name w:val="a0"/>
    <w:basedOn w:val="a"/>
    <w:uiPriority w:val="99"/>
    <w:rsid w:val="00412770"/>
    <w:pPr>
      <w:spacing w:before="100" w:beforeAutospacing="1" w:after="100" w:afterAutospacing="1"/>
    </w:pPr>
  </w:style>
  <w:style w:type="character" w:customStyle="1" w:styleId="spelle">
    <w:name w:val="spelle"/>
    <w:basedOn w:val="a0"/>
    <w:uiPriority w:val="99"/>
    <w:rsid w:val="00B74AB4"/>
    <w:rPr>
      <w:rFonts w:cs="Times New Roman"/>
    </w:rPr>
  </w:style>
  <w:style w:type="character" w:customStyle="1" w:styleId="rvts96">
    <w:name w:val="rvts96"/>
    <w:uiPriority w:val="99"/>
    <w:rsid w:val="00036906"/>
  </w:style>
  <w:style w:type="paragraph" w:styleId="ae">
    <w:name w:val="header"/>
    <w:basedOn w:val="a"/>
    <w:link w:val="af"/>
    <w:uiPriority w:val="99"/>
    <w:rsid w:val="00D94290"/>
    <w:pPr>
      <w:tabs>
        <w:tab w:val="center" w:pos="4677"/>
        <w:tab w:val="right" w:pos="9355"/>
      </w:tabs>
    </w:pPr>
  </w:style>
  <w:style w:type="character" w:customStyle="1" w:styleId="af">
    <w:name w:val="Верхній колонтитул Знак"/>
    <w:basedOn w:val="a0"/>
    <w:link w:val="ae"/>
    <w:uiPriority w:val="99"/>
    <w:locked/>
    <w:rsid w:val="00D94290"/>
    <w:rPr>
      <w:rFonts w:cs="Times New Roman"/>
      <w:sz w:val="24"/>
      <w:szCs w:val="24"/>
    </w:rPr>
  </w:style>
  <w:style w:type="character" w:customStyle="1" w:styleId="af0">
    <w:name w:val="Нижній колонтитул Знак"/>
    <w:basedOn w:val="a0"/>
    <w:uiPriority w:val="99"/>
    <w:semiHidden/>
    <w:rsid w:val="00DC02AE"/>
    <w:rPr>
      <w:rFonts w:cs="Times New Roman"/>
      <w:sz w:val="24"/>
      <w:szCs w:val="24"/>
    </w:rPr>
  </w:style>
  <w:style w:type="paragraph" w:styleId="af1">
    <w:name w:val="footer"/>
    <w:basedOn w:val="a"/>
    <w:link w:val="1"/>
    <w:uiPriority w:val="99"/>
    <w:rsid w:val="00D94290"/>
    <w:pPr>
      <w:tabs>
        <w:tab w:val="center" w:pos="4677"/>
        <w:tab w:val="right" w:pos="9355"/>
      </w:tabs>
    </w:pPr>
  </w:style>
  <w:style w:type="character" w:customStyle="1" w:styleId="1">
    <w:name w:val="Нижній колонтитул Знак1"/>
    <w:basedOn w:val="a0"/>
    <w:link w:val="af1"/>
    <w:uiPriority w:val="99"/>
    <w:semiHidden/>
    <w:locked/>
    <w:rsid w:val="00DC02AE"/>
    <w:rPr>
      <w:rFonts w:cs="Times New Roman"/>
      <w:sz w:val="24"/>
      <w:szCs w:val="24"/>
      <w:lang w:val="uk-UA" w:eastAsia="uk-UA"/>
    </w:rPr>
  </w:style>
  <w:style w:type="character" w:customStyle="1" w:styleId="21">
    <w:name w:val="Нижній колонтитул Знак2"/>
    <w:basedOn w:val="a0"/>
    <w:uiPriority w:val="99"/>
    <w:semiHidden/>
    <w:rsid w:val="00DC02AE"/>
    <w:rPr>
      <w:rFonts w:cs="Times New Roman"/>
      <w:sz w:val="24"/>
      <w:szCs w:val="24"/>
    </w:rPr>
  </w:style>
  <w:style w:type="character" w:customStyle="1" w:styleId="10">
    <w:name w:val="Нижний колонтитул Знак1"/>
    <w:basedOn w:val="a0"/>
    <w:uiPriority w:val="99"/>
    <w:semiHidden/>
    <w:rsid w:val="00DC02AE"/>
    <w:rPr>
      <w:rFonts w:cs="Times New Roman"/>
      <w:sz w:val="24"/>
      <w:szCs w:val="24"/>
      <w:lang w:val="uk-UA" w:eastAsia="uk-UA"/>
    </w:rPr>
  </w:style>
  <w:style w:type="character" w:customStyle="1" w:styleId="11">
    <w:name w:val="Нижний колонтитул Знак11"/>
    <w:basedOn w:val="a0"/>
    <w:uiPriority w:val="99"/>
    <w:semiHidden/>
    <w:rsid w:val="00DC02AE"/>
    <w:rPr>
      <w:rFonts w:cs="Times New Roman"/>
      <w:sz w:val="24"/>
      <w:szCs w:val="24"/>
      <w:lang w:val="uk-UA" w:eastAsia="uk-UA"/>
    </w:rPr>
  </w:style>
  <w:style w:type="character" w:customStyle="1" w:styleId="rvts0">
    <w:name w:val="rvts0"/>
    <w:basedOn w:val="a0"/>
    <w:uiPriority w:val="99"/>
    <w:rsid w:val="004E04A1"/>
    <w:rPr>
      <w:rFonts w:cs="Times New Roman"/>
    </w:rPr>
  </w:style>
  <w:style w:type="paragraph" w:styleId="af2">
    <w:name w:val="List Paragraph"/>
    <w:basedOn w:val="a"/>
    <w:uiPriority w:val="34"/>
    <w:qFormat/>
    <w:rsid w:val="00B77047"/>
    <w:pPr>
      <w:spacing w:after="200" w:line="276" w:lineRule="auto"/>
      <w:ind w:left="720"/>
      <w:contextualSpacing/>
    </w:pPr>
    <w:rPr>
      <w:rFonts w:ascii="Calibri" w:hAnsi="Calibri"/>
      <w:sz w:val="22"/>
      <w:szCs w:val="22"/>
      <w:lang w:val="en-US" w:eastAsia="en-US"/>
    </w:rPr>
  </w:style>
  <w:style w:type="paragraph" w:customStyle="1" w:styleId="af3">
    <w:name w:val="Нормальний текст"/>
    <w:basedOn w:val="a"/>
    <w:rsid w:val="00723856"/>
    <w:pPr>
      <w:spacing w:before="120"/>
      <w:ind w:firstLine="567"/>
    </w:pPr>
    <w:rPr>
      <w:rFonts w:ascii="Antiqua" w:hAnsi="Antiqua"/>
      <w:sz w:val="26"/>
      <w:szCs w:val="20"/>
      <w:lang w:eastAsia="ru-RU"/>
    </w:rPr>
  </w:style>
  <w:style w:type="table" w:customStyle="1" w:styleId="TableNormal4">
    <w:name w:val="Table Normal4"/>
    <w:rsid w:val="002A5C4D"/>
    <w:pPr>
      <w:spacing w:line="276" w:lineRule="auto"/>
      <w:ind w:hanging="1"/>
    </w:pPr>
    <w:rPr>
      <w:rFonts w:ascii="Arial" w:hAnsi="Arial" w:cs="Arial"/>
      <w:sz w:val="22"/>
      <w:szCs w:val="22"/>
    </w:rPr>
    <w:tblPr>
      <w:tblCellMar>
        <w:top w:w="0" w:type="dxa"/>
        <w:left w:w="0" w:type="dxa"/>
        <w:bottom w:w="0" w:type="dxa"/>
        <w:right w:w="0" w:type="dxa"/>
      </w:tblCellMar>
    </w:tblPr>
  </w:style>
  <w:style w:type="character" w:customStyle="1" w:styleId="40">
    <w:name w:val="Заголовок 4 Знак"/>
    <w:basedOn w:val="a0"/>
    <w:link w:val="4"/>
    <w:uiPriority w:val="99"/>
    <w:semiHidden/>
    <w:rsid w:val="00A43540"/>
    <w:rPr>
      <w:rFonts w:asciiTheme="majorHAnsi" w:eastAsiaTheme="majorEastAsia" w:hAnsiTheme="majorHAnsi" w:cstheme="majorBidi"/>
      <w:i/>
      <w:iCs/>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841963">
      <w:bodyDiv w:val="1"/>
      <w:marLeft w:val="0"/>
      <w:marRight w:val="0"/>
      <w:marTop w:val="0"/>
      <w:marBottom w:val="0"/>
      <w:divBdr>
        <w:top w:val="none" w:sz="0" w:space="0" w:color="auto"/>
        <w:left w:val="none" w:sz="0" w:space="0" w:color="auto"/>
        <w:bottom w:val="none" w:sz="0" w:space="0" w:color="auto"/>
        <w:right w:val="none" w:sz="0" w:space="0" w:color="auto"/>
      </w:divBdr>
    </w:div>
    <w:div w:id="270086627">
      <w:bodyDiv w:val="1"/>
      <w:marLeft w:val="0"/>
      <w:marRight w:val="0"/>
      <w:marTop w:val="0"/>
      <w:marBottom w:val="0"/>
      <w:divBdr>
        <w:top w:val="none" w:sz="0" w:space="0" w:color="auto"/>
        <w:left w:val="none" w:sz="0" w:space="0" w:color="auto"/>
        <w:bottom w:val="none" w:sz="0" w:space="0" w:color="auto"/>
        <w:right w:val="none" w:sz="0" w:space="0" w:color="auto"/>
      </w:divBdr>
    </w:div>
    <w:div w:id="277377668">
      <w:bodyDiv w:val="1"/>
      <w:marLeft w:val="0"/>
      <w:marRight w:val="0"/>
      <w:marTop w:val="0"/>
      <w:marBottom w:val="0"/>
      <w:divBdr>
        <w:top w:val="none" w:sz="0" w:space="0" w:color="auto"/>
        <w:left w:val="none" w:sz="0" w:space="0" w:color="auto"/>
        <w:bottom w:val="none" w:sz="0" w:space="0" w:color="auto"/>
        <w:right w:val="none" w:sz="0" w:space="0" w:color="auto"/>
      </w:divBdr>
    </w:div>
    <w:div w:id="505487701">
      <w:bodyDiv w:val="1"/>
      <w:marLeft w:val="0"/>
      <w:marRight w:val="0"/>
      <w:marTop w:val="0"/>
      <w:marBottom w:val="0"/>
      <w:divBdr>
        <w:top w:val="none" w:sz="0" w:space="0" w:color="auto"/>
        <w:left w:val="none" w:sz="0" w:space="0" w:color="auto"/>
        <w:bottom w:val="none" w:sz="0" w:space="0" w:color="auto"/>
        <w:right w:val="none" w:sz="0" w:space="0" w:color="auto"/>
      </w:divBdr>
    </w:div>
    <w:div w:id="1164322180">
      <w:bodyDiv w:val="1"/>
      <w:marLeft w:val="0"/>
      <w:marRight w:val="0"/>
      <w:marTop w:val="0"/>
      <w:marBottom w:val="0"/>
      <w:divBdr>
        <w:top w:val="none" w:sz="0" w:space="0" w:color="auto"/>
        <w:left w:val="none" w:sz="0" w:space="0" w:color="auto"/>
        <w:bottom w:val="none" w:sz="0" w:space="0" w:color="auto"/>
        <w:right w:val="none" w:sz="0" w:space="0" w:color="auto"/>
      </w:divBdr>
    </w:div>
    <w:div w:id="1297613081">
      <w:bodyDiv w:val="1"/>
      <w:marLeft w:val="0"/>
      <w:marRight w:val="0"/>
      <w:marTop w:val="0"/>
      <w:marBottom w:val="0"/>
      <w:divBdr>
        <w:top w:val="none" w:sz="0" w:space="0" w:color="auto"/>
        <w:left w:val="none" w:sz="0" w:space="0" w:color="auto"/>
        <w:bottom w:val="none" w:sz="0" w:space="0" w:color="auto"/>
        <w:right w:val="none" w:sz="0" w:space="0" w:color="auto"/>
      </w:divBdr>
    </w:div>
    <w:div w:id="1566840965">
      <w:marLeft w:val="0"/>
      <w:marRight w:val="0"/>
      <w:marTop w:val="0"/>
      <w:marBottom w:val="0"/>
      <w:divBdr>
        <w:top w:val="none" w:sz="0" w:space="0" w:color="auto"/>
        <w:left w:val="none" w:sz="0" w:space="0" w:color="auto"/>
        <w:bottom w:val="none" w:sz="0" w:space="0" w:color="auto"/>
        <w:right w:val="none" w:sz="0" w:space="0" w:color="auto"/>
      </w:divBdr>
      <w:divsChild>
        <w:div w:id="1566841029">
          <w:marLeft w:val="0"/>
          <w:marRight w:val="0"/>
          <w:marTop w:val="0"/>
          <w:marBottom w:val="0"/>
          <w:divBdr>
            <w:top w:val="none" w:sz="0" w:space="0" w:color="auto"/>
            <w:left w:val="none" w:sz="0" w:space="0" w:color="auto"/>
            <w:bottom w:val="none" w:sz="0" w:space="0" w:color="auto"/>
            <w:right w:val="none" w:sz="0" w:space="0" w:color="auto"/>
          </w:divBdr>
        </w:div>
        <w:div w:id="1566841033">
          <w:marLeft w:val="0"/>
          <w:marRight w:val="0"/>
          <w:marTop w:val="0"/>
          <w:marBottom w:val="0"/>
          <w:divBdr>
            <w:top w:val="none" w:sz="0" w:space="0" w:color="auto"/>
            <w:left w:val="none" w:sz="0" w:space="0" w:color="auto"/>
            <w:bottom w:val="none" w:sz="0" w:space="0" w:color="auto"/>
            <w:right w:val="none" w:sz="0" w:space="0" w:color="auto"/>
          </w:divBdr>
        </w:div>
        <w:div w:id="1566841039">
          <w:marLeft w:val="0"/>
          <w:marRight w:val="0"/>
          <w:marTop w:val="0"/>
          <w:marBottom w:val="0"/>
          <w:divBdr>
            <w:top w:val="none" w:sz="0" w:space="0" w:color="auto"/>
            <w:left w:val="none" w:sz="0" w:space="0" w:color="auto"/>
            <w:bottom w:val="none" w:sz="0" w:space="0" w:color="auto"/>
            <w:right w:val="none" w:sz="0" w:space="0" w:color="auto"/>
          </w:divBdr>
        </w:div>
        <w:div w:id="1566841052">
          <w:marLeft w:val="0"/>
          <w:marRight w:val="0"/>
          <w:marTop w:val="0"/>
          <w:marBottom w:val="0"/>
          <w:divBdr>
            <w:top w:val="none" w:sz="0" w:space="0" w:color="auto"/>
            <w:left w:val="none" w:sz="0" w:space="0" w:color="auto"/>
            <w:bottom w:val="none" w:sz="0" w:space="0" w:color="auto"/>
            <w:right w:val="none" w:sz="0" w:space="0" w:color="auto"/>
          </w:divBdr>
        </w:div>
      </w:divsChild>
    </w:div>
    <w:div w:id="1566840966">
      <w:marLeft w:val="0"/>
      <w:marRight w:val="0"/>
      <w:marTop w:val="0"/>
      <w:marBottom w:val="0"/>
      <w:divBdr>
        <w:top w:val="none" w:sz="0" w:space="0" w:color="auto"/>
        <w:left w:val="none" w:sz="0" w:space="0" w:color="auto"/>
        <w:bottom w:val="none" w:sz="0" w:space="0" w:color="auto"/>
        <w:right w:val="none" w:sz="0" w:space="0" w:color="auto"/>
      </w:divBdr>
      <w:divsChild>
        <w:div w:id="1566841027">
          <w:marLeft w:val="0"/>
          <w:marRight w:val="0"/>
          <w:marTop w:val="0"/>
          <w:marBottom w:val="0"/>
          <w:divBdr>
            <w:top w:val="none" w:sz="0" w:space="0" w:color="auto"/>
            <w:left w:val="none" w:sz="0" w:space="0" w:color="auto"/>
            <w:bottom w:val="none" w:sz="0" w:space="0" w:color="auto"/>
            <w:right w:val="none" w:sz="0" w:space="0" w:color="auto"/>
          </w:divBdr>
        </w:div>
        <w:div w:id="1566841028">
          <w:marLeft w:val="0"/>
          <w:marRight w:val="0"/>
          <w:marTop w:val="0"/>
          <w:marBottom w:val="0"/>
          <w:divBdr>
            <w:top w:val="none" w:sz="0" w:space="0" w:color="auto"/>
            <w:left w:val="none" w:sz="0" w:space="0" w:color="auto"/>
            <w:bottom w:val="none" w:sz="0" w:space="0" w:color="auto"/>
            <w:right w:val="none" w:sz="0" w:space="0" w:color="auto"/>
          </w:divBdr>
        </w:div>
        <w:div w:id="1566841030">
          <w:marLeft w:val="0"/>
          <w:marRight w:val="0"/>
          <w:marTop w:val="0"/>
          <w:marBottom w:val="0"/>
          <w:divBdr>
            <w:top w:val="none" w:sz="0" w:space="0" w:color="auto"/>
            <w:left w:val="none" w:sz="0" w:space="0" w:color="auto"/>
            <w:bottom w:val="none" w:sz="0" w:space="0" w:color="auto"/>
            <w:right w:val="none" w:sz="0" w:space="0" w:color="auto"/>
          </w:divBdr>
        </w:div>
        <w:div w:id="1566841031">
          <w:marLeft w:val="0"/>
          <w:marRight w:val="0"/>
          <w:marTop w:val="0"/>
          <w:marBottom w:val="0"/>
          <w:divBdr>
            <w:top w:val="none" w:sz="0" w:space="0" w:color="auto"/>
            <w:left w:val="none" w:sz="0" w:space="0" w:color="auto"/>
            <w:bottom w:val="none" w:sz="0" w:space="0" w:color="auto"/>
            <w:right w:val="none" w:sz="0" w:space="0" w:color="auto"/>
          </w:divBdr>
        </w:div>
        <w:div w:id="1566841032">
          <w:marLeft w:val="0"/>
          <w:marRight w:val="0"/>
          <w:marTop w:val="0"/>
          <w:marBottom w:val="0"/>
          <w:divBdr>
            <w:top w:val="none" w:sz="0" w:space="0" w:color="auto"/>
            <w:left w:val="none" w:sz="0" w:space="0" w:color="auto"/>
            <w:bottom w:val="none" w:sz="0" w:space="0" w:color="auto"/>
            <w:right w:val="none" w:sz="0" w:space="0" w:color="auto"/>
          </w:divBdr>
        </w:div>
        <w:div w:id="1566841034">
          <w:marLeft w:val="0"/>
          <w:marRight w:val="0"/>
          <w:marTop w:val="0"/>
          <w:marBottom w:val="0"/>
          <w:divBdr>
            <w:top w:val="none" w:sz="0" w:space="0" w:color="auto"/>
            <w:left w:val="none" w:sz="0" w:space="0" w:color="auto"/>
            <w:bottom w:val="none" w:sz="0" w:space="0" w:color="auto"/>
            <w:right w:val="none" w:sz="0" w:space="0" w:color="auto"/>
          </w:divBdr>
        </w:div>
        <w:div w:id="1566841035">
          <w:marLeft w:val="0"/>
          <w:marRight w:val="0"/>
          <w:marTop w:val="0"/>
          <w:marBottom w:val="0"/>
          <w:divBdr>
            <w:top w:val="none" w:sz="0" w:space="0" w:color="auto"/>
            <w:left w:val="none" w:sz="0" w:space="0" w:color="auto"/>
            <w:bottom w:val="none" w:sz="0" w:space="0" w:color="auto"/>
            <w:right w:val="none" w:sz="0" w:space="0" w:color="auto"/>
          </w:divBdr>
        </w:div>
        <w:div w:id="1566841036">
          <w:marLeft w:val="0"/>
          <w:marRight w:val="0"/>
          <w:marTop w:val="0"/>
          <w:marBottom w:val="0"/>
          <w:divBdr>
            <w:top w:val="none" w:sz="0" w:space="0" w:color="auto"/>
            <w:left w:val="none" w:sz="0" w:space="0" w:color="auto"/>
            <w:bottom w:val="none" w:sz="0" w:space="0" w:color="auto"/>
            <w:right w:val="none" w:sz="0" w:space="0" w:color="auto"/>
          </w:divBdr>
        </w:div>
        <w:div w:id="1566841037">
          <w:marLeft w:val="0"/>
          <w:marRight w:val="0"/>
          <w:marTop w:val="0"/>
          <w:marBottom w:val="0"/>
          <w:divBdr>
            <w:top w:val="none" w:sz="0" w:space="0" w:color="auto"/>
            <w:left w:val="none" w:sz="0" w:space="0" w:color="auto"/>
            <w:bottom w:val="none" w:sz="0" w:space="0" w:color="auto"/>
            <w:right w:val="none" w:sz="0" w:space="0" w:color="auto"/>
          </w:divBdr>
        </w:div>
        <w:div w:id="1566841038">
          <w:marLeft w:val="0"/>
          <w:marRight w:val="0"/>
          <w:marTop w:val="0"/>
          <w:marBottom w:val="0"/>
          <w:divBdr>
            <w:top w:val="none" w:sz="0" w:space="0" w:color="auto"/>
            <w:left w:val="none" w:sz="0" w:space="0" w:color="auto"/>
            <w:bottom w:val="none" w:sz="0" w:space="0" w:color="auto"/>
            <w:right w:val="none" w:sz="0" w:space="0" w:color="auto"/>
          </w:divBdr>
        </w:div>
        <w:div w:id="1566841040">
          <w:marLeft w:val="0"/>
          <w:marRight w:val="0"/>
          <w:marTop w:val="0"/>
          <w:marBottom w:val="0"/>
          <w:divBdr>
            <w:top w:val="none" w:sz="0" w:space="0" w:color="auto"/>
            <w:left w:val="none" w:sz="0" w:space="0" w:color="auto"/>
            <w:bottom w:val="none" w:sz="0" w:space="0" w:color="auto"/>
            <w:right w:val="none" w:sz="0" w:space="0" w:color="auto"/>
          </w:divBdr>
        </w:div>
        <w:div w:id="1566841041">
          <w:marLeft w:val="0"/>
          <w:marRight w:val="0"/>
          <w:marTop w:val="0"/>
          <w:marBottom w:val="0"/>
          <w:divBdr>
            <w:top w:val="none" w:sz="0" w:space="0" w:color="auto"/>
            <w:left w:val="none" w:sz="0" w:space="0" w:color="auto"/>
            <w:bottom w:val="none" w:sz="0" w:space="0" w:color="auto"/>
            <w:right w:val="none" w:sz="0" w:space="0" w:color="auto"/>
          </w:divBdr>
        </w:div>
        <w:div w:id="1566841042">
          <w:marLeft w:val="0"/>
          <w:marRight w:val="0"/>
          <w:marTop w:val="0"/>
          <w:marBottom w:val="0"/>
          <w:divBdr>
            <w:top w:val="none" w:sz="0" w:space="0" w:color="auto"/>
            <w:left w:val="none" w:sz="0" w:space="0" w:color="auto"/>
            <w:bottom w:val="none" w:sz="0" w:space="0" w:color="auto"/>
            <w:right w:val="none" w:sz="0" w:space="0" w:color="auto"/>
          </w:divBdr>
        </w:div>
        <w:div w:id="1566841043">
          <w:marLeft w:val="0"/>
          <w:marRight w:val="0"/>
          <w:marTop w:val="0"/>
          <w:marBottom w:val="0"/>
          <w:divBdr>
            <w:top w:val="none" w:sz="0" w:space="0" w:color="auto"/>
            <w:left w:val="none" w:sz="0" w:space="0" w:color="auto"/>
            <w:bottom w:val="none" w:sz="0" w:space="0" w:color="auto"/>
            <w:right w:val="none" w:sz="0" w:space="0" w:color="auto"/>
          </w:divBdr>
        </w:div>
        <w:div w:id="1566841044">
          <w:marLeft w:val="0"/>
          <w:marRight w:val="0"/>
          <w:marTop w:val="0"/>
          <w:marBottom w:val="0"/>
          <w:divBdr>
            <w:top w:val="none" w:sz="0" w:space="0" w:color="auto"/>
            <w:left w:val="none" w:sz="0" w:space="0" w:color="auto"/>
            <w:bottom w:val="none" w:sz="0" w:space="0" w:color="auto"/>
            <w:right w:val="none" w:sz="0" w:space="0" w:color="auto"/>
          </w:divBdr>
        </w:div>
        <w:div w:id="1566841045">
          <w:marLeft w:val="0"/>
          <w:marRight w:val="0"/>
          <w:marTop w:val="0"/>
          <w:marBottom w:val="0"/>
          <w:divBdr>
            <w:top w:val="none" w:sz="0" w:space="0" w:color="auto"/>
            <w:left w:val="none" w:sz="0" w:space="0" w:color="auto"/>
            <w:bottom w:val="none" w:sz="0" w:space="0" w:color="auto"/>
            <w:right w:val="none" w:sz="0" w:space="0" w:color="auto"/>
          </w:divBdr>
        </w:div>
        <w:div w:id="1566841046">
          <w:marLeft w:val="0"/>
          <w:marRight w:val="0"/>
          <w:marTop w:val="0"/>
          <w:marBottom w:val="0"/>
          <w:divBdr>
            <w:top w:val="none" w:sz="0" w:space="0" w:color="auto"/>
            <w:left w:val="none" w:sz="0" w:space="0" w:color="auto"/>
            <w:bottom w:val="none" w:sz="0" w:space="0" w:color="auto"/>
            <w:right w:val="none" w:sz="0" w:space="0" w:color="auto"/>
          </w:divBdr>
        </w:div>
        <w:div w:id="1566841047">
          <w:marLeft w:val="0"/>
          <w:marRight w:val="0"/>
          <w:marTop w:val="0"/>
          <w:marBottom w:val="0"/>
          <w:divBdr>
            <w:top w:val="none" w:sz="0" w:space="0" w:color="auto"/>
            <w:left w:val="none" w:sz="0" w:space="0" w:color="auto"/>
            <w:bottom w:val="none" w:sz="0" w:space="0" w:color="auto"/>
            <w:right w:val="none" w:sz="0" w:space="0" w:color="auto"/>
          </w:divBdr>
        </w:div>
        <w:div w:id="1566841048">
          <w:marLeft w:val="0"/>
          <w:marRight w:val="0"/>
          <w:marTop w:val="0"/>
          <w:marBottom w:val="0"/>
          <w:divBdr>
            <w:top w:val="none" w:sz="0" w:space="0" w:color="auto"/>
            <w:left w:val="none" w:sz="0" w:space="0" w:color="auto"/>
            <w:bottom w:val="none" w:sz="0" w:space="0" w:color="auto"/>
            <w:right w:val="none" w:sz="0" w:space="0" w:color="auto"/>
          </w:divBdr>
        </w:div>
        <w:div w:id="1566841049">
          <w:marLeft w:val="0"/>
          <w:marRight w:val="0"/>
          <w:marTop w:val="0"/>
          <w:marBottom w:val="0"/>
          <w:divBdr>
            <w:top w:val="none" w:sz="0" w:space="0" w:color="auto"/>
            <w:left w:val="none" w:sz="0" w:space="0" w:color="auto"/>
            <w:bottom w:val="none" w:sz="0" w:space="0" w:color="auto"/>
            <w:right w:val="none" w:sz="0" w:space="0" w:color="auto"/>
          </w:divBdr>
        </w:div>
        <w:div w:id="1566841050">
          <w:marLeft w:val="0"/>
          <w:marRight w:val="0"/>
          <w:marTop w:val="0"/>
          <w:marBottom w:val="0"/>
          <w:divBdr>
            <w:top w:val="none" w:sz="0" w:space="0" w:color="auto"/>
            <w:left w:val="none" w:sz="0" w:space="0" w:color="auto"/>
            <w:bottom w:val="none" w:sz="0" w:space="0" w:color="auto"/>
            <w:right w:val="none" w:sz="0" w:space="0" w:color="auto"/>
          </w:divBdr>
        </w:div>
        <w:div w:id="1566841051">
          <w:marLeft w:val="0"/>
          <w:marRight w:val="0"/>
          <w:marTop w:val="0"/>
          <w:marBottom w:val="0"/>
          <w:divBdr>
            <w:top w:val="none" w:sz="0" w:space="0" w:color="auto"/>
            <w:left w:val="none" w:sz="0" w:space="0" w:color="auto"/>
            <w:bottom w:val="none" w:sz="0" w:space="0" w:color="auto"/>
            <w:right w:val="none" w:sz="0" w:space="0" w:color="auto"/>
          </w:divBdr>
        </w:div>
        <w:div w:id="1566841053">
          <w:marLeft w:val="0"/>
          <w:marRight w:val="0"/>
          <w:marTop w:val="0"/>
          <w:marBottom w:val="0"/>
          <w:divBdr>
            <w:top w:val="none" w:sz="0" w:space="0" w:color="auto"/>
            <w:left w:val="none" w:sz="0" w:space="0" w:color="auto"/>
            <w:bottom w:val="none" w:sz="0" w:space="0" w:color="auto"/>
            <w:right w:val="none" w:sz="0" w:space="0" w:color="auto"/>
          </w:divBdr>
        </w:div>
        <w:div w:id="1566841054">
          <w:marLeft w:val="0"/>
          <w:marRight w:val="0"/>
          <w:marTop w:val="0"/>
          <w:marBottom w:val="0"/>
          <w:divBdr>
            <w:top w:val="none" w:sz="0" w:space="0" w:color="auto"/>
            <w:left w:val="none" w:sz="0" w:space="0" w:color="auto"/>
            <w:bottom w:val="none" w:sz="0" w:space="0" w:color="auto"/>
            <w:right w:val="none" w:sz="0" w:space="0" w:color="auto"/>
          </w:divBdr>
        </w:div>
        <w:div w:id="1566841055">
          <w:marLeft w:val="0"/>
          <w:marRight w:val="0"/>
          <w:marTop w:val="0"/>
          <w:marBottom w:val="0"/>
          <w:divBdr>
            <w:top w:val="none" w:sz="0" w:space="0" w:color="auto"/>
            <w:left w:val="none" w:sz="0" w:space="0" w:color="auto"/>
            <w:bottom w:val="none" w:sz="0" w:space="0" w:color="auto"/>
            <w:right w:val="none" w:sz="0" w:space="0" w:color="auto"/>
          </w:divBdr>
        </w:div>
        <w:div w:id="1566841056">
          <w:marLeft w:val="0"/>
          <w:marRight w:val="0"/>
          <w:marTop w:val="0"/>
          <w:marBottom w:val="0"/>
          <w:divBdr>
            <w:top w:val="none" w:sz="0" w:space="0" w:color="auto"/>
            <w:left w:val="none" w:sz="0" w:space="0" w:color="auto"/>
            <w:bottom w:val="none" w:sz="0" w:space="0" w:color="auto"/>
            <w:right w:val="none" w:sz="0" w:space="0" w:color="auto"/>
          </w:divBdr>
        </w:div>
        <w:div w:id="1566841057">
          <w:marLeft w:val="0"/>
          <w:marRight w:val="0"/>
          <w:marTop w:val="0"/>
          <w:marBottom w:val="0"/>
          <w:divBdr>
            <w:top w:val="none" w:sz="0" w:space="0" w:color="auto"/>
            <w:left w:val="none" w:sz="0" w:space="0" w:color="auto"/>
            <w:bottom w:val="none" w:sz="0" w:space="0" w:color="auto"/>
            <w:right w:val="none" w:sz="0" w:space="0" w:color="auto"/>
          </w:divBdr>
        </w:div>
        <w:div w:id="1566841058">
          <w:marLeft w:val="0"/>
          <w:marRight w:val="0"/>
          <w:marTop w:val="0"/>
          <w:marBottom w:val="0"/>
          <w:divBdr>
            <w:top w:val="none" w:sz="0" w:space="0" w:color="auto"/>
            <w:left w:val="none" w:sz="0" w:space="0" w:color="auto"/>
            <w:bottom w:val="none" w:sz="0" w:space="0" w:color="auto"/>
            <w:right w:val="none" w:sz="0" w:space="0" w:color="auto"/>
          </w:divBdr>
        </w:div>
      </w:divsChild>
    </w:div>
    <w:div w:id="1566840967">
      <w:marLeft w:val="0"/>
      <w:marRight w:val="0"/>
      <w:marTop w:val="0"/>
      <w:marBottom w:val="0"/>
      <w:divBdr>
        <w:top w:val="none" w:sz="0" w:space="0" w:color="auto"/>
        <w:left w:val="none" w:sz="0" w:space="0" w:color="auto"/>
        <w:bottom w:val="none" w:sz="0" w:space="0" w:color="auto"/>
        <w:right w:val="none" w:sz="0" w:space="0" w:color="auto"/>
      </w:divBdr>
    </w:div>
    <w:div w:id="1566840969">
      <w:marLeft w:val="0"/>
      <w:marRight w:val="0"/>
      <w:marTop w:val="0"/>
      <w:marBottom w:val="0"/>
      <w:divBdr>
        <w:top w:val="none" w:sz="0" w:space="0" w:color="auto"/>
        <w:left w:val="none" w:sz="0" w:space="0" w:color="auto"/>
        <w:bottom w:val="none" w:sz="0" w:space="0" w:color="auto"/>
        <w:right w:val="none" w:sz="0" w:space="0" w:color="auto"/>
      </w:divBdr>
    </w:div>
    <w:div w:id="1566840971">
      <w:marLeft w:val="0"/>
      <w:marRight w:val="0"/>
      <w:marTop w:val="0"/>
      <w:marBottom w:val="0"/>
      <w:divBdr>
        <w:top w:val="none" w:sz="0" w:space="0" w:color="auto"/>
        <w:left w:val="none" w:sz="0" w:space="0" w:color="auto"/>
        <w:bottom w:val="none" w:sz="0" w:space="0" w:color="auto"/>
        <w:right w:val="none" w:sz="0" w:space="0" w:color="auto"/>
      </w:divBdr>
    </w:div>
    <w:div w:id="1566840972">
      <w:marLeft w:val="0"/>
      <w:marRight w:val="0"/>
      <w:marTop w:val="0"/>
      <w:marBottom w:val="0"/>
      <w:divBdr>
        <w:top w:val="none" w:sz="0" w:space="0" w:color="auto"/>
        <w:left w:val="none" w:sz="0" w:space="0" w:color="auto"/>
        <w:bottom w:val="none" w:sz="0" w:space="0" w:color="auto"/>
        <w:right w:val="none" w:sz="0" w:space="0" w:color="auto"/>
      </w:divBdr>
    </w:div>
    <w:div w:id="1566840974">
      <w:marLeft w:val="0"/>
      <w:marRight w:val="0"/>
      <w:marTop w:val="0"/>
      <w:marBottom w:val="0"/>
      <w:divBdr>
        <w:top w:val="none" w:sz="0" w:space="0" w:color="auto"/>
        <w:left w:val="none" w:sz="0" w:space="0" w:color="auto"/>
        <w:bottom w:val="none" w:sz="0" w:space="0" w:color="auto"/>
        <w:right w:val="none" w:sz="0" w:space="0" w:color="auto"/>
      </w:divBdr>
    </w:div>
    <w:div w:id="1566840976">
      <w:marLeft w:val="0"/>
      <w:marRight w:val="0"/>
      <w:marTop w:val="0"/>
      <w:marBottom w:val="0"/>
      <w:divBdr>
        <w:top w:val="none" w:sz="0" w:space="0" w:color="auto"/>
        <w:left w:val="none" w:sz="0" w:space="0" w:color="auto"/>
        <w:bottom w:val="none" w:sz="0" w:space="0" w:color="auto"/>
        <w:right w:val="none" w:sz="0" w:space="0" w:color="auto"/>
      </w:divBdr>
      <w:divsChild>
        <w:div w:id="1566840970">
          <w:marLeft w:val="0"/>
          <w:marRight w:val="0"/>
          <w:marTop w:val="0"/>
          <w:marBottom w:val="0"/>
          <w:divBdr>
            <w:top w:val="none" w:sz="0" w:space="0" w:color="auto"/>
            <w:left w:val="none" w:sz="0" w:space="0" w:color="auto"/>
            <w:bottom w:val="none" w:sz="0" w:space="0" w:color="auto"/>
            <w:right w:val="none" w:sz="0" w:space="0" w:color="auto"/>
          </w:divBdr>
        </w:div>
        <w:div w:id="1566840980">
          <w:marLeft w:val="0"/>
          <w:marRight w:val="0"/>
          <w:marTop w:val="0"/>
          <w:marBottom w:val="0"/>
          <w:divBdr>
            <w:top w:val="none" w:sz="0" w:space="0" w:color="auto"/>
            <w:left w:val="none" w:sz="0" w:space="0" w:color="auto"/>
            <w:bottom w:val="none" w:sz="0" w:space="0" w:color="auto"/>
            <w:right w:val="none" w:sz="0" w:space="0" w:color="auto"/>
          </w:divBdr>
        </w:div>
        <w:div w:id="1566840982">
          <w:marLeft w:val="0"/>
          <w:marRight w:val="0"/>
          <w:marTop w:val="0"/>
          <w:marBottom w:val="0"/>
          <w:divBdr>
            <w:top w:val="none" w:sz="0" w:space="0" w:color="auto"/>
            <w:left w:val="none" w:sz="0" w:space="0" w:color="auto"/>
            <w:bottom w:val="none" w:sz="0" w:space="0" w:color="auto"/>
            <w:right w:val="none" w:sz="0" w:space="0" w:color="auto"/>
          </w:divBdr>
        </w:div>
        <w:div w:id="1566840992">
          <w:marLeft w:val="0"/>
          <w:marRight w:val="0"/>
          <w:marTop w:val="0"/>
          <w:marBottom w:val="0"/>
          <w:divBdr>
            <w:top w:val="none" w:sz="0" w:space="0" w:color="auto"/>
            <w:left w:val="none" w:sz="0" w:space="0" w:color="auto"/>
            <w:bottom w:val="none" w:sz="0" w:space="0" w:color="auto"/>
            <w:right w:val="none" w:sz="0" w:space="0" w:color="auto"/>
          </w:divBdr>
        </w:div>
        <w:div w:id="1566840994">
          <w:marLeft w:val="0"/>
          <w:marRight w:val="0"/>
          <w:marTop w:val="0"/>
          <w:marBottom w:val="0"/>
          <w:divBdr>
            <w:top w:val="none" w:sz="0" w:space="0" w:color="auto"/>
            <w:left w:val="none" w:sz="0" w:space="0" w:color="auto"/>
            <w:bottom w:val="none" w:sz="0" w:space="0" w:color="auto"/>
            <w:right w:val="none" w:sz="0" w:space="0" w:color="auto"/>
          </w:divBdr>
        </w:div>
        <w:div w:id="1566840998">
          <w:marLeft w:val="0"/>
          <w:marRight w:val="0"/>
          <w:marTop w:val="0"/>
          <w:marBottom w:val="0"/>
          <w:divBdr>
            <w:top w:val="none" w:sz="0" w:space="0" w:color="auto"/>
            <w:left w:val="none" w:sz="0" w:space="0" w:color="auto"/>
            <w:bottom w:val="none" w:sz="0" w:space="0" w:color="auto"/>
            <w:right w:val="none" w:sz="0" w:space="0" w:color="auto"/>
          </w:divBdr>
        </w:div>
        <w:div w:id="1566841011">
          <w:marLeft w:val="0"/>
          <w:marRight w:val="0"/>
          <w:marTop w:val="0"/>
          <w:marBottom w:val="0"/>
          <w:divBdr>
            <w:top w:val="none" w:sz="0" w:space="0" w:color="auto"/>
            <w:left w:val="none" w:sz="0" w:space="0" w:color="auto"/>
            <w:bottom w:val="none" w:sz="0" w:space="0" w:color="auto"/>
            <w:right w:val="none" w:sz="0" w:space="0" w:color="auto"/>
          </w:divBdr>
        </w:div>
        <w:div w:id="1566841012">
          <w:marLeft w:val="0"/>
          <w:marRight w:val="0"/>
          <w:marTop w:val="0"/>
          <w:marBottom w:val="0"/>
          <w:divBdr>
            <w:top w:val="none" w:sz="0" w:space="0" w:color="auto"/>
            <w:left w:val="none" w:sz="0" w:space="0" w:color="auto"/>
            <w:bottom w:val="none" w:sz="0" w:space="0" w:color="auto"/>
            <w:right w:val="none" w:sz="0" w:space="0" w:color="auto"/>
          </w:divBdr>
        </w:div>
        <w:div w:id="1566841024">
          <w:marLeft w:val="0"/>
          <w:marRight w:val="0"/>
          <w:marTop w:val="0"/>
          <w:marBottom w:val="0"/>
          <w:divBdr>
            <w:top w:val="none" w:sz="0" w:space="0" w:color="auto"/>
            <w:left w:val="none" w:sz="0" w:space="0" w:color="auto"/>
            <w:bottom w:val="none" w:sz="0" w:space="0" w:color="auto"/>
            <w:right w:val="none" w:sz="0" w:space="0" w:color="auto"/>
          </w:divBdr>
        </w:div>
      </w:divsChild>
    </w:div>
    <w:div w:id="1566840977">
      <w:marLeft w:val="0"/>
      <w:marRight w:val="0"/>
      <w:marTop w:val="0"/>
      <w:marBottom w:val="0"/>
      <w:divBdr>
        <w:top w:val="none" w:sz="0" w:space="0" w:color="auto"/>
        <w:left w:val="none" w:sz="0" w:space="0" w:color="auto"/>
        <w:bottom w:val="none" w:sz="0" w:space="0" w:color="auto"/>
        <w:right w:val="none" w:sz="0" w:space="0" w:color="auto"/>
      </w:divBdr>
    </w:div>
    <w:div w:id="1566840978">
      <w:marLeft w:val="0"/>
      <w:marRight w:val="0"/>
      <w:marTop w:val="0"/>
      <w:marBottom w:val="0"/>
      <w:divBdr>
        <w:top w:val="none" w:sz="0" w:space="0" w:color="auto"/>
        <w:left w:val="none" w:sz="0" w:space="0" w:color="auto"/>
        <w:bottom w:val="none" w:sz="0" w:space="0" w:color="auto"/>
        <w:right w:val="none" w:sz="0" w:space="0" w:color="auto"/>
      </w:divBdr>
    </w:div>
    <w:div w:id="1566840979">
      <w:marLeft w:val="0"/>
      <w:marRight w:val="0"/>
      <w:marTop w:val="0"/>
      <w:marBottom w:val="0"/>
      <w:divBdr>
        <w:top w:val="none" w:sz="0" w:space="0" w:color="auto"/>
        <w:left w:val="none" w:sz="0" w:space="0" w:color="auto"/>
        <w:bottom w:val="none" w:sz="0" w:space="0" w:color="auto"/>
        <w:right w:val="none" w:sz="0" w:space="0" w:color="auto"/>
      </w:divBdr>
    </w:div>
    <w:div w:id="1566840981">
      <w:marLeft w:val="0"/>
      <w:marRight w:val="0"/>
      <w:marTop w:val="0"/>
      <w:marBottom w:val="0"/>
      <w:divBdr>
        <w:top w:val="none" w:sz="0" w:space="0" w:color="auto"/>
        <w:left w:val="none" w:sz="0" w:space="0" w:color="auto"/>
        <w:bottom w:val="none" w:sz="0" w:space="0" w:color="auto"/>
        <w:right w:val="none" w:sz="0" w:space="0" w:color="auto"/>
      </w:divBdr>
    </w:div>
    <w:div w:id="1566840983">
      <w:marLeft w:val="0"/>
      <w:marRight w:val="0"/>
      <w:marTop w:val="0"/>
      <w:marBottom w:val="0"/>
      <w:divBdr>
        <w:top w:val="none" w:sz="0" w:space="0" w:color="auto"/>
        <w:left w:val="none" w:sz="0" w:space="0" w:color="auto"/>
        <w:bottom w:val="none" w:sz="0" w:space="0" w:color="auto"/>
        <w:right w:val="none" w:sz="0" w:space="0" w:color="auto"/>
      </w:divBdr>
    </w:div>
    <w:div w:id="1566840984">
      <w:marLeft w:val="0"/>
      <w:marRight w:val="0"/>
      <w:marTop w:val="0"/>
      <w:marBottom w:val="0"/>
      <w:divBdr>
        <w:top w:val="none" w:sz="0" w:space="0" w:color="auto"/>
        <w:left w:val="none" w:sz="0" w:space="0" w:color="auto"/>
        <w:bottom w:val="none" w:sz="0" w:space="0" w:color="auto"/>
        <w:right w:val="none" w:sz="0" w:space="0" w:color="auto"/>
      </w:divBdr>
    </w:div>
    <w:div w:id="1566840985">
      <w:marLeft w:val="0"/>
      <w:marRight w:val="0"/>
      <w:marTop w:val="0"/>
      <w:marBottom w:val="0"/>
      <w:divBdr>
        <w:top w:val="none" w:sz="0" w:space="0" w:color="auto"/>
        <w:left w:val="none" w:sz="0" w:space="0" w:color="auto"/>
        <w:bottom w:val="none" w:sz="0" w:space="0" w:color="auto"/>
        <w:right w:val="none" w:sz="0" w:space="0" w:color="auto"/>
      </w:divBdr>
    </w:div>
    <w:div w:id="1566840988">
      <w:marLeft w:val="0"/>
      <w:marRight w:val="0"/>
      <w:marTop w:val="0"/>
      <w:marBottom w:val="0"/>
      <w:divBdr>
        <w:top w:val="none" w:sz="0" w:space="0" w:color="auto"/>
        <w:left w:val="none" w:sz="0" w:space="0" w:color="auto"/>
        <w:bottom w:val="none" w:sz="0" w:space="0" w:color="auto"/>
        <w:right w:val="none" w:sz="0" w:space="0" w:color="auto"/>
      </w:divBdr>
    </w:div>
    <w:div w:id="1566840989">
      <w:marLeft w:val="0"/>
      <w:marRight w:val="0"/>
      <w:marTop w:val="0"/>
      <w:marBottom w:val="0"/>
      <w:divBdr>
        <w:top w:val="none" w:sz="0" w:space="0" w:color="auto"/>
        <w:left w:val="none" w:sz="0" w:space="0" w:color="auto"/>
        <w:bottom w:val="none" w:sz="0" w:space="0" w:color="auto"/>
        <w:right w:val="none" w:sz="0" w:space="0" w:color="auto"/>
      </w:divBdr>
    </w:div>
    <w:div w:id="1566840990">
      <w:marLeft w:val="0"/>
      <w:marRight w:val="0"/>
      <w:marTop w:val="0"/>
      <w:marBottom w:val="0"/>
      <w:divBdr>
        <w:top w:val="none" w:sz="0" w:space="0" w:color="auto"/>
        <w:left w:val="none" w:sz="0" w:space="0" w:color="auto"/>
        <w:bottom w:val="none" w:sz="0" w:space="0" w:color="auto"/>
        <w:right w:val="none" w:sz="0" w:space="0" w:color="auto"/>
      </w:divBdr>
    </w:div>
    <w:div w:id="1566840993">
      <w:marLeft w:val="0"/>
      <w:marRight w:val="0"/>
      <w:marTop w:val="0"/>
      <w:marBottom w:val="0"/>
      <w:divBdr>
        <w:top w:val="none" w:sz="0" w:space="0" w:color="auto"/>
        <w:left w:val="none" w:sz="0" w:space="0" w:color="auto"/>
        <w:bottom w:val="none" w:sz="0" w:space="0" w:color="auto"/>
        <w:right w:val="none" w:sz="0" w:space="0" w:color="auto"/>
      </w:divBdr>
    </w:div>
    <w:div w:id="1566840996">
      <w:marLeft w:val="0"/>
      <w:marRight w:val="0"/>
      <w:marTop w:val="0"/>
      <w:marBottom w:val="0"/>
      <w:divBdr>
        <w:top w:val="none" w:sz="0" w:space="0" w:color="auto"/>
        <w:left w:val="none" w:sz="0" w:space="0" w:color="auto"/>
        <w:bottom w:val="none" w:sz="0" w:space="0" w:color="auto"/>
        <w:right w:val="none" w:sz="0" w:space="0" w:color="auto"/>
      </w:divBdr>
    </w:div>
    <w:div w:id="1566840997">
      <w:marLeft w:val="0"/>
      <w:marRight w:val="0"/>
      <w:marTop w:val="0"/>
      <w:marBottom w:val="0"/>
      <w:divBdr>
        <w:top w:val="none" w:sz="0" w:space="0" w:color="auto"/>
        <w:left w:val="none" w:sz="0" w:space="0" w:color="auto"/>
        <w:bottom w:val="none" w:sz="0" w:space="0" w:color="auto"/>
        <w:right w:val="none" w:sz="0" w:space="0" w:color="auto"/>
      </w:divBdr>
    </w:div>
    <w:div w:id="1566841000">
      <w:marLeft w:val="0"/>
      <w:marRight w:val="0"/>
      <w:marTop w:val="0"/>
      <w:marBottom w:val="0"/>
      <w:divBdr>
        <w:top w:val="none" w:sz="0" w:space="0" w:color="auto"/>
        <w:left w:val="none" w:sz="0" w:space="0" w:color="auto"/>
        <w:bottom w:val="none" w:sz="0" w:space="0" w:color="auto"/>
        <w:right w:val="none" w:sz="0" w:space="0" w:color="auto"/>
      </w:divBdr>
    </w:div>
    <w:div w:id="1566841001">
      <w:marLeft w:val="0"/>
      <w:marRight w:val="0"/>
      <w:marTop w:val="0"/>
      <w:marBottom w:val="0"/>
      <w:divBdr>
        <w:top w:val="none" w:sz="0" w:space="0" w:color="auto"/>
        <w:left w:val="none" w:sz="0" w:space="0" w:color="auto"/>
        <w:bottom w:val="none" w:sz="0" w:space="0" w:color="auto"/>
        <w:right w:val="none" w:sz="0" w:space="0" w:color="auto"/>
      </w:divBdr>
    </w:div>
    <w:div w:id="1566841002">
      <w:marLeft w:val="0"/>
      <w:marRight w:val="0"/>
      <w:marTop w:val="0"/>
      <w:marBottom w:val="0"/>
      <w:divBdr>
        <w:top w:val="none" w:sz="0" w:space="0" w:color="auto"/>
        <w:left w:val="none" w:sz="0" w:space="0" w:color="auto"/>
        <w:bottom w:val="none" w:sz="0" w:space="0" w:color="auto"/>
        <w:right w:val="none" w:sz="0" w:space="0" w:color="auto"/>
      </w:divBdr>
    </w:div>
    <w:div w:id="1566841003">
      <w:marLeft w:val="0"/>
      <w:marRight w:val="0"/>
      <w:marTop w:val="0"/>
      <w:marBottom w:val="0"/>
      <w:divBdr>
        <w:top w:val="none" w:sz="0" w:space="0" w:color="auto"/>
        <w:left w:val="none" w:sz="0" w:space="0" w:color="auto"/>
        <w:bottom w:val="none" w:sz="0" w:space="0" w:color="auto"/>
        <w:right w:val="none" w:sz="0" w:space="0" w:color="auto"/>
      </w:divBdr>
      <w:divsChild>
        <w:div w:id="1566840968">
          <w:marLeft w:val="0"/>
          <w:marRight w:val="0"/>
          <w:marTop w:val="0"/>
          <w:marBottom w:val="0"/>
          <w:divBdr>
            <w:top w:val="none" w:sz="0" w:space="0" w:color="auto"/>
            <w:left w:val="none" w:sz="0" w:space="0" w:color="auto"/>
            <w:bottom w:val="none" w:sz="0" w:space="0" w:color="auto"/>
            <w:right w:val="none" w:sz="0" w:space="0" w:color="auto"/>
          </w:divBdr>
        </w:div>
        <w:div w:id="1566840973">
          <w:marLeft w:val="0"/>
          <w:marRight w:val="0"/>
          <w:marTop w:val="0"/>
          <w:marBottom w:val="0"/>
          <w:divBdr>
            <w:top w:val="none" w:sz="0" w:space="0" w:color="auto"/>
            <w:left w:val="none" w:sz="0" w:space="0" w:color="auto"/>
            <w:bottom w:val="none" w:sz="0" w:space="0" w:color="auto"/>
            <w:right w:val="none" w:sz="0" w:space="0" w:color="auto"/>
          </w:divBdr>
        </w:div>
        <w:div w:id="1566840987">
          <w:marLeft w:val="0"/>
          <w:marRight w:val="0"/>
          <w:marTop w:val="0"/>
          <w:marBottom w:val="0"/>
          <w:divBdr>
            <w:top w:val="none" w:sz="0" w:space="0" w:color="auto"/>
            <w:left w:val="none" w:sz="0" w:space="0" w:color="auto"/>
            <w:bottom w:val="none" w:sz="0" w:space="0" w:color="auto"/>
            <w:right w:val="none" w:sz="0" w:space="0" w:color="auto"/>
          </w:divBdr>
        </w:div>
        <w:div w:id="1566840995">
          <w:marLeft w:val="0"/>
          <w:marRight w:val="0"/>
          <w:marTop w:val="0"/>
          <w:marBottom w:val="0"/>
          <w:divBdr>
            <w:top w:val="none" w:sz="0" w:space="0" w:color="auto"/>
            <w:left w:val="none" w:sz="0" w:space="0" w:color="auto"/>
            <w:bottom w:val="none" w:sz="0" w:space="0" w:color="auto"/>
            <w:right w:val="none" w:sz="0" w:space="0" w:color="auto"/>
          </w:divBdr>
        </w:div>
        <w:div w:id="1566841004">
          <w:marLeft w:val="0"/>
          <w:marRight w:val="0"/>
          <w:marTop w:val="0"/>
          <w:marBottom w:val="0"/>
          <w:divBdr>
            <w:top w:val="none" w:sz="0" w:space="0" w:color="auto"/>
            <w:left w:val="none" w:sz="0" w:space="0" w:color="auto"/>
            <w:bottom w:val="none" w:sz="0" w:space="0" w:color="auto"/>
            <w:right w:val="none" w:sz="0" w:space="0" w:color="auto"/>
          </w:divBdr>
        </w:div>
        <w:div w:id="1566841006">
          <w:marLeft w:val="0"/>
          <w:marRight w:val="0"/>
          <w:marTop w:val="0"/>
          <w:marBottom w:val="0"/>
          <w:divBdr>
            <w:top w:val="none" w:sz="0" w:space="0" w:color="auto"/>
            <w:left w:val="none" w:sz="0" w:space="0" w:color="auto"/>
            <w:bottom w:val="none" w:sz="0" w:space="0" w:color="auto"/>
            <w:right w:val="none" w:sz="0" w:space="0" w:color="auto"/>
          </w:divBdr>
        </w:div>
        <w:div w:id="1566841010">
          <w:marLeft w:val="0"/>
          <w:marRight w:val="0"/>
          <w:marTop w:val="0"/>
          <w:marBottom w:val="0"/>
          <w:divBdr>
            <w:top w:val="none" w:sz="0" w:space="0" w:color="auto"/>
            <w:left w:val="none" w:sz="0" w:space="0" w:color="auto"/>
            <w:bottom w:val="none" w:sz="0" w:space="0" w:color="auto"/>
            <w:right w:val="none" w:sz="0" w:space="0" w:color="auto"/>
          </w:divBdr>
        </w:div>
        <w:div w:id="1566841015">
          <w:marLeft w:val="0"/>
          <w:marRight w:val="0"/>
          <w:marTop w:val="0"/>
          <w:marBottom w:val="0"/>
          <w:divBdr>
            <w:top w:val="none" w:sz="0" w:space="0" w:color="auto"/>
            <w:left w:val="none" w:sz="0" w:space="0" w:color="auto"/>
            <w:bottom w:val="none" w:sz="0" w:space="0" w:color="auto"/>
            <w:right w:val="none" w:sz="0" w:space="0" w:color="auto"/>
          </w:divBdr>
        </w:div>
        <w:div w:id="1566841019">
          <w:marLeft w:val="0"/>
          <w:marRight w:val="0"/>
          <w:marTop w:val="0"/>
          <w:marBottom w:val="0"/>
          <w:divBdr>
            <w:top w:val="none" w:sz="0" w:space="0" w:color="auto"/>
            <w:left w:val="none" w:sz="0" w:space="0" w:color="auto"/>
            <w:bottom w:val="none" w:sz="0" w:space="0" w:color="auto"/>
            <w:right w:val="none" w:sz="0" w:space="0" w:color="auto"/>
          </w:divBdr>
        </w:div>
        <w:div w:id="1566841022">
          <w:marLeft w:val="0"/>
          <w:marRight w:val="0"/>
          <w:marTop w:val="0"/>
          <w:marBottom w:val="0"/>
          <w:divBdr>
            <w:top w:val="none" w:sz="0" w:space="0" w:color="auto"/>
            <w:left w:val="none" w:sz="0" w:space="0" w:color="auto"/>
            <w:bottom w:val="none" w:sz="0" w:space="0" w:color="auto"/>
            <w:right w:val="none" w:sz="0" w:space="0" w:color="auto"/>
          </w:divBdr>
        </w:div>
        <w:div w:id="1566841025">
          <w:marLeft w:val="0"/>
          <w:marRight w:val="0"/>
          <w:marTop w:val="0"/>
          <w:marBottom w:val="0"/>
          <w:divBdr>
            <w:top w:val="none" w:sz="0" w:space="0" w:color="auto"/>
            <w:left w:val="none" w:sz="0" w:space="0" w:color="auto"/>
            <w:bottom w:val="none" w:sz="0" w:space="0" w:color="auto"/>
            <w:right w:val="none" w:sz="0" w:space="0" w:color="auto"/>
          </w:divBdr>
        </w:div>
      </w:divsChild>
    </w:div>
    <w:div w:id="1566841005">
      <w:marLeft w:val="0"/>
      <w:marRight w:val="0"/>
      <w:marTop w:val="0"/>
      <w:marBottom w:val="0"/>
      <w:divBdr>
        <w:top w:val="none" w:sz="0" w:space="0" w:color="auto"/>
        <w:left w:val="none" w:sz="0" w:space="0" w:color="auto"/>
        <w:bottom w:val="none" w:sz="0" w:space="0" w:color="auto"/>
        <w:right w:val="none" w:sz="0" w:space="0" w:color="auto"/>
      </w:divBdr>
    </w:div>
    <w:div w:id="1566841007">
      <w:marLeft w:val="0"/>
      <w:marRight w:val="0"/>
      <w:marTop w:val="0"/>
      <w:marBottom w:val="0"/>
      <w:divBdr>
        <w:top w:val="none" w:sz="0" w:space="0" w:color="auto"/>
        <w:left w:val="none" w:sz="0" w:space="0" w:color="auto"/>
        <w:bottom w:val="none" w:sz="0" w:space="0" w:color="auto"/>
        <w:right w:val="none" w:sz="0" w:space="0" w:color="auto"/>
      </w:divBdr>
    </w:div>
    <w:div w:id="1566841008">
      <w:marLeft w:val="0"/>
      <w:marRight w:val="0"/>
      <w:marTop w:val="0"/>
      <w:marBottom w:val="0"/>
      <w:divBdr>
        <w:top w:val="none" w:sz="0" w:space="0" w:color="auto"/>
        <w:left w:val="none" w:sz="0" w:space="0" w:color="auto"/>
        <w:bottom w:val="none" w:sz="0" w:space="0" w:color="auto"/>
        <w:right w:val="none" w:sz="0" w:space="0" w:color="auto"/>
      </w:divBdr>
    </w:div>
    <w:div w:id="1566841009">
      <w:marLeft w:val="0"/>
      <w:marRight w:val="0"/>
      <w:marTop w:val="0"/>
      <w:marBottom w:val="0"/>
      <w:divBdr>
        <w:top w:val="none" w:sz="0" w:space="0" w:color="auto"/>
        <w:left w:val="none" w:sz="0" w:space="0" w:color="auto"/>
        <w:bottom w:val="none" w:sz="0" w:space="0" w:color="auto"/>
        <w:right w:val="none" w:sz="0" w:space="0" w:color="auto"/>
      </w:divBdr>
    </w:div>
    <w:div w:id="1566841013">
      <w:marLeft w:val="0"/>
      <w:marRight w:val="0"/>
      <w:marTop w:val="0"/>
      <w:marBottom w:val="0"/>
      <w:divBdr>
        <w:top w:val="none" w:sz="0" w:space="0" w:color="auto"/>
        <w:left w:val="none" w:sz="0" w:space="0" w:color="auto"/>
        <w:bottom w:val="none" w:sz="0" w:space="0" w:color="auto"/>
        <w:right w:val="none" w:sz="0" w:space="0" w:color="auto"/>
      </w:divBdr>
    </w:div>
    <w:div w:id="1566841016">
      <w:marLeft w:val="0"/>
      <w:marRight w:val="0"/>
      <w:marTop w:val="0"/>
      <w:marBottom w:val="0"/>
      <w:divBdr>
        <w:top w:val="none" w:sz="0" w:space="0" w:color="auto"/>
        <w:left w:val="none" w:sz="0" w:space="0" w:color="auto"/>
        <w:bottom w:val="none" w:sz="0" w:space="0" w:color="auto"/>
        <w:right w:val="none" w:sz="0" w:space="0" w:color="auto"/>
      </w:divBdr>
      <w:divsChild>
        <w:div w:id="1566840975">
          <w:marLeft w:val="0"/>
          <w:marRight w:val="0"/>
          <w:marTop w:val="0"/>
          <w:marBottom w:val="0"/>
          <w:divBdr>
            <w:top w:val="none" w:sz="0" w:space="0" w:color="auto"/>
            <w:left w:val="none" w:sz="0" w:space="0" w:color="auto"/>
            <w:bottom w:val="none" w:sz="0" w:space="0" w:color="auto"/>
            <w:right w:val="none" w:sz="0" w:space="0" w:color="auto"/>
          </w:divBdr>
        </w:div>
        <w:div w:id="1566840986">
          <w:marLeft w:val="0"/>
          <w:marRight w:val="0"/>
          <w:marTop w:val="0"/>
          <w:marBottom w:val="0"/>
          <w:divBdr>
            <w:top w:val="none" w:sz="0" w:space="0" w:color="auto"/>
            <w:left w:val="none" w:sz="0" w:space="0" w:color="auto"/>
            <w:bottom w:val="none" w:sz="0" w:space="0" w:color="auto"/>
            <w:right w:val="none" w:sz="0" w:space="0" w:color="auto"/>
          </w:divBdr>
        </w:div>
        <w:div w:id="1566840991">
          <w:marLeft w:val="0"/>
          <w:marRight w:val="0"/>
          <w:marTop w:val="0"/>
          <w:marBottom w:val="0"/>
          <w:divBdr>
            <w:top w:val="none" w:sz="0" w:space="0" w:color="auto"/>
            <w:left w:val="none" w:sz="0" w:space="0" w:color="auto"/>
            <w:bottom w:val="none" w:sz="0" w:space="0" w:color="auto"/>
            <w:right w:val="none" w:sz="0" w:space="0" w:color="auto"/>
          </w:divBdr>
        </w:div>
        <w:div w:id="1566840999">
          <w:marLeft w:val="0"/>
          <w:marRight w:val="0"/>
          <w:marTop w:val="0"/>
          <w:marBottom w:val="0"/>
          <w:divBdr>
            <w:top w:val="none" w:sz="0" w:space="0" w:color="auto"/>
            <w:left w:val="none" w:sz="0" w:space="0" w:color="auto"/>
            <w:bottom w:val="none" w:sz="0" w:space="0" w:color="auto"/>
            <w:right w:val="none" w:sz="0" w:space="0" w:color="auto"/>
          </w:divBdr>
        </w:div>
        <w:div w:id="1566841014">
          <w:marLeft w:val="0"/>
          <w:marRight w:val="0"/>
          <w:marTop w:val="0"/>
          <w:marBottom w:val="0"/>
          <w:divBdr>
            <w:top w:val="none" w:sz="0" w:space="0" w:color="auto"/>
            <w:left w:val="none" w:sz="0" w:space="0" w:color="auto"/>
            <w:bottom w:val="none" w:sz="0" w:space="0" w:color="auto"/>
            <w:right w:val="none" w:sz="0" w:space="0" w:color="auto"/>
          </w:divBdr>
        </w:div>
        <w:div w:id="1566841020">
          <w:marLeft w:val="0"/>
          <w:marRight w:val="0"/>
          <w:marTop w:val="0"/>
          <w:marBottom w:val="0"/>
          <w:divBdr>
            <w:top w:val="none" w:sz="0" w:space="0" w:color="auto"/>
            <w:left w:val="none" w:sz="0" w:space="0" w:color="auto"/>
            <w:bottom w:val="none" w:sz="0" w:space="0" w:color="auto"/>
            <w:right w:val="none" w:sz="0" w:space="0" w:color="auto"/>
          </w:divBdr>
        </w:div>
      </w:divsChild>
    </w:div>
    <w:div w:id="1566841017">
      <w:marLeft w:val="0"/>
      <w:marRight w:val="0"/>
      <w:marTop w:val="0"/>
      <w:marBottom w:val="0"/>
      <w:divBdr>
        <w:top w:val="none" w:sz="0" w:space="0" w:color="auto"/>
        <w:left w:val="none" w:sz="0" w:space="0" w:color="auto"/>
        <w:bottom w:val="none" w:sz="0" w:space="0" w:color="auto"/>
        <w:right w:val="none" w:sz="0" w:space="0" w:color="auto"/>
      </w:divBdr>
    </w:div>
    <w:div w:id="1566841018">
      <w:marLeft w:val="0"/>
      <w:marRight w:val="0"/>
      <w:marTop w:val="0"/>
      <w:marBottom w:val="0"/>
      <w:divBdr>
        <w:top w:val="none" w:sz="0" w:space="0" w:color="auto"/>
        <w:left w:val="none" w:sz="0" w:space="0" w:color="auto"/>
        <w:bottom w:val="none" w:sz="0" w:space="0" w:color="auto"/>
        <w:right w:val="none" w:sz="0" w:space="0" w:color="auto"/>
      </w:divBdr>
    </w:div>
    <w:div w:id="1566841021">
      <w:marLeft w:val="0"/>
      <w:marRight w:val="0"/>
      <w:marTop w:val="0"/>
      <w:marBottom w:val="0"/>
      <w:divBdr>
        <w:top w:val="none" w:sz="0" w:space="0" w:color="auto"/>
        <w:left w:val="none" w:sz="0" w:space="0" w:color="auto"/>
        <w:bottom w:val="none" w:sz="0" w:space="0" w:color="auto"/>
        <w:right w:val="none" w:sz="0" w:space="0" w:color="auto"/>
      </w:divBdr>
    </w:div>
    <w:div w:id="1566841023">
      <w:marLeft w:val="0"/>
      <w:marRight w:val="0"/>
      <w:marTop w:val="0"/>
      <w:marBottom w:val="0"/>
      <w:divBdr>
        <w:top w:val="none" w:sz="0" w:space="0" w:color="auto"/>
        <w:left w:val="none" w:sz="0" w:space="0" w:color="auto"/>
        <w:bottom w:val="none" w:sz="0" w:space="0" w:color="auto"/>
        <w:right w:val="none" w:sz="0" w:space="0" w:color="auto"/>
      </w:divBdr>
    </w:div>
    <w:div w:id="15668410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691-2016-%D0%B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laws/show/691-2016-%D0%B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40EB87-447E-43FD-8118-AB6D9A3F8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42695</Words>
  <Characters>24337</Characters>
  <Application>Microsoft Office Word</Application>
  <DocSecurity>0</DocSecurity>
  <Lines>202</Lines>
  <Paragraphs>133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 Регламент Верховної Ради України</vt:lpstr>
      <vt:lpstr>Про Регламент Верховної Ради України</vt:lpstr>
    </vt:vector>
  </TitlesOfParts>
  <Company>VR</Company>
  <LinksUpToDate>false</LinksUpToDate>
  <CharactersWithSpaces>66899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 Регламент Верховної Ради України</dc:title>
  <dc:creator>Жидков Олександр Євгенійович</dc:creator>
  <cp:lastModifiedBy>Жидков Олександр Євгенійович</cp:lastModifiedBy>
  <cp:revision>2</cp:revision>
  <cp:lastPrinted>2020-06-18T07:48:00Z</cp:lastPrinted>
  <dcterms:created xsi:type="dcterms:W3CDTF">2020-06-18T08:27:00Z</dcterms:created>
  <dcterms:modified xsi:type="dcterms:W3CDTF">2020-06-18T08:27:00Z</dcterms:modified>
</cp:coreProperties>
</file>