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B32" w:rsidRPr="00363B32" w:rsidRDefault="00363B32" w:rsidP="00363B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63B32">
        <w:rPr>
          <w:rFonts w:ascii="Times New Roman" w:eastAsia="Times New Roman" w:hAnsi="Times New Roman" w:cs="Times New Roman"/>
          <w:sz w:val="28"/>
          <w:szCs w:val="28"/>
        </w:rPr>
        <w:t>До реєстр. № 3</w:t>
      </w:r>
      <w:r>
        <w:rPr>
          <w:rFonts w:ascii="Times New Roman" w:eastAsia="Times New Roman" w:hAnsi="Times New Roman" w:cs="Times New Roman"/>
          <w:sz w:val="28"/>
          <w:szCs w:val="28"/>
        </w:rPr>
        <w:t>681</w:t>
      </w:r>
    </w:p>
    <w:p w:rsidR="00363B32" w:rsidRPr="00363B32" w:rsidRDefault="00363B32" w:rsidP="00363B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63B32">
        <w:rPr>
          <w:rFonts w:ascii="Times New Roman" w:eastAsia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</w:rPr>
        <w:t>18</w:t>
      </w:r>
      <w:r w:rsidRPr="00363B32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363B32">
        <w:rPr>
          <w:rFonts w:ascii="Times New Roman" w:eastAsia="Times New Roman" w:hAnsi="Times New Roman" w:cs="Times New Roman"/>
          <w:sz w:val="28"/>
          <w:szCs w:val="28"/>
        </w:rPr>
        <w:t>.2020</w:t>
      </w:r>
    </w:p>
    <w:p w:rsidR="00363B32" w:rsidRPr="00363B32" w:rsidRDefault="00363B32" w:rsidP="00363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3B32" w:rsidRDefault="00363B32" w:rsidP="00363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4A21" w:rsidRDefault="00EC4A21" w:rsidP="00363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4A21" w:rsidRDefault="00EC4A21" w:rsidP="00363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4A21" w:rsidRDefault="00EC4A21" w:rsidP="00363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4A21" w:rsidRDefault="00EC4A21" w:rsidP="00363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4A21" w:rsidRDefault="00EC4A21" w:rsidP="00363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4A21" w:rsidRDefault="00EC4A21" w:rsidP="00363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4A21" w:rsidRDefault="00EC4A21" w:rsidP="00363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4A21" w:rsidRDefault="00EC4A21" w:rsidP="00363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4A21" w:rsidRDefault="00EC4A21" w:rsidP="00363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4A21" w:rsidRDefault="00EC4A21" w:rsidP="00363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r w:rsidRPr="00EC4A21"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EC4A21" w:rsidRPr="00EC4A21" w:rsidRDefault="00EC4A21" w:rsidP="00363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4A21" w:rsidRPr="00363B32" w:rsidRDefault="00EC4A21" w:rsidP="00363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3B32" w:rsidRPr="00040BC2" w:rsidRDefault="00363B32" w:rsidP="00363B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0BC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241E46" w:rsidRPr="00E37B4A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Pr="00040BC2">
        <w:rPr>
          <w:rFonts w:ascii="Times New Roman" w:eastAsia="Times New Roman" w:hAnsi="Times New Roman" w:cs="Times New Roman"/>
          <w:b/>
          <w:sz w:val="28"/>
          <w:szCs w:val="28"/>
        </w:rPr>
        <w:t xml:space="preserve">    ВИСНОВОК</w:t>
      </w:r>
    </w:p>
    <w:p w:rsidR="00363B32" w:rsidRPr="00040BC2" w:rsidRDefault="00363B32" w:rsidP="00040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0BC2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="001B5513" w:rsidRPr="00040BC2">
        <w:rPr>
          <w:rFonts w:ascii="Times New Roman" w:eastAsia="Times New Roman" w:hAnsi="Times New Roman" w:cs="Times New Roman"/>
          <w:b/>
          <w:sz w:val="28"/>
          <w:szCs w:val="28"/>
        </w:rPr>
        <w:t xml:space="preserve">а </w:t>
      </w:r>
      <w:r w:rsidR="00040BC2" w:rsidRPr="00040BC2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Закону України «Про внесення змін до Закону України «Про тимчасові слідчі комісії і тимчасові спеціальні комісії Верховної Ради України» щодо забезпечення належних умов роботи тимчасових слідчих і тимчасових спеціальних комісій Верховної Ради України», внесений народними депутатами України – членами Комітету з питань Регламенту, депутатської етики та організації роботи Верховної Ради України </w:t>
      </w:r>
      <w:r w:rsidR="00040BC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</w:t>
      </w:r>
      <w:r w:rsidR="00040BC2" w:rsidRPr="00040BC2">
        <w:rPr>
          <w:rFonts w:ascii="Times New Roman" w:eastAsia="Times New Roman" w:hAnsi="Times New Roman" w:cs="Times New Roman"/>
          <w:b/>
          <w:sz w:val="28"/>
          <w:szCs w:val="28"/>
        </w:rPr>
        <w:t xml:space="preserve">Кальченком С.В., </w:t>
      </w:r>
      <w:proofErr w:type="spellStart"/>
      <w:r w:rsidR="00040BC2" w:rsidRPr="00040BC2">
        <w:rPr>
          <w:rFonts w:ascii="Times New Roman" w:eastAsia="Times New Roman" w:hAnsi="Times New Roman" w:cs="Times New Roman"/>
          <w:b/>
          <w:sz w:val="28"/>
          <w:szCs w:val="28"/>
        </w:rPr>
        <w:t>Культенком</w:t>
      </w:r>
      <w:proofErr w:type="spellEnd"/>
      <w:r w:rsidR="00040BC2" w:rsidRPr="00040BC2">
        <w:rPr>
          <w:rFonts w:ascii="Times New Roman" w:eastAsia="Times New Roman" w:hAnsi="Times New Roman" w:cs="Times New Roman"/>
          <w:b/>
          <w:sz w:val="28"/>
          <w:szCs w:val="28"/>
        </w:rPr>
        <w:t xml:space="preserve"> А.В., Савченко О.С., Гринчук О.А., </w:t>
      </w:r>
      <w:r w:rsidR="00040BC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</w:t>
      </w:r>
      <w:r w:rsidR="00040BC2" w:rsidRPr="00040BC2">
        <w:rPr>
          <w:rFonts w:ascii="Times New Roman" w:eastAsia="Times New Roman" w:hAnsi="Times New Roman" w:cs="Times New Roman"/>
          <w:b/>
          <w:sz w:val="28"/>
          <w:szCs w:val="28"/>
        </w:rPr>
        <w:t>Фроловим П.В. (реєстр. № 3681 від 18.06.2020)</w:t>
      </w:r>
    </w:p>
    <w:p w:rsidR="00040BC2" w:rsidRPr="00DE1103" w:rsidRDefault="00040BC2" w:rsidP="00F717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22F45" w:rsidRPr="00822F45" w:rsidRDefault="00EC4A21" w:rsidP="00822F45">
      <w:pPr>
        <w:spacing w:after="0" w:line="240" w:lineRule="auto"/>
        <w:ind w:firstLine="540"/>
        <w:jc w:val="both"/>
        <w:rPr>
          <w:rFonts w:eastAsia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Комітет на засіданні 8 липня 2020 року (протокол № 42) розглянув з</w:t>
      </w:r>
      <w:r w:rsidR="00040BC2">
        <w:rPr>
          <w:rFonts w:ascii="Times New Roman" w:eastAsia="Times New Roman" w:hAnsi="Times New Roman" w:cs="Times New Roman"/>
          <w:sz w:val="28"/>
          <w:szCs w:val="28"/>
        </w:rPr>
        <w:t xml:space="preserve">а дорученням Голови Верховної Ради України Разумкова Д.О. від 19 червня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ц.р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040B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0BC2" w:rsidRPr="00040BC2">
        <w:rPr>
          <w:rFonts w:ascii="Times New Roman" w:eastAsia="Times New Roman" w:hAnsi="Times New Roman" w:cs="Times New Roman"/>
          <w:sz w:val="28"/>
          <w:szCs w:val="28"/>
        </w:rPr>
        <w:t>проект Закону України</w:t>
      </w:r>
      <w:r w:rsidR="00040B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0BC2" w:rsidRPr="00040BC2">
        <w:rPr>
          <w:rFonts w:ascii="Times New Roman" w:eastAsia="Times New Roman" w:hAnsi="Times New Roman" w:cs="Times New Roman"/>
          <w:sz w:val="28"/>
          <w:szCs w:val="28"/>
        </w:rPr>
        <w:t xml:space="preserve">«Про внесення змін до Закону України «Про тимчасові слідчі комісії і тимчасові спеціальні комісії Верховної Ради України» щодо забезпечення належних умов роботи тимчасових слідчих і тимчасових спеціальних комісій Верховної Ради України», внесений народними депутатами України – членами Комітету з питань Регламенту, депутатської етики та організації роботи Верховної Ради України Кальченком С.В., </w:t>
      </w:r>
      <w:proofErr w:type="spellStart"/>
      <w:r w:rsidR="00040BC2" w:rsidRPr="00040BC2">
        <w:rPr>
          <w:rFonts w:ascii="Times New Roman" w:eastAsia="Times New Roman" w:hAnsi="Times New Roman" w:cs="Times New Roman"/>
          <w:sz w:val="28"/>
          <w:szCs w:val="28"/>
        </w:rPr>
        <w:t>Культенком</w:t>
      </w:r>
      <w:proofErr w:type="spellEnd"/>
      <w:r w:rsidR="00040BC2" w:rsidRPr="00040BC2">
        <w:rPr>
          <w:rFonts w:ascii="Times New Roman" w:eastAsia="Times New Roman" w:hAnsi="Times New Roman" w:cs="Times New Roman"/>
          <w:sz w:val="28"/>
          <w:szCs w:val="28"/>
        </w:rPr>
        <w:t xml:space="preserve"> А.В., Савченко О.С., Гринчук О.А., Фроловим П.В. (реєстр. № 3681 від 18.06.2020)</w:t>
      </w:r>
      <w:r w:rsidR="00A526F0">
        <w:rPr>
          <w:rFonts w:ascii="Times New Roman" w:eastAsia="Times New Roman" w:hAnsi="Times New Roman" w:cs="Times New Roman"/>
          <w:sz w:val="28"/>
          <w:szCs w:val="28"/>
        </w:rPr>
        <w:t>,</w:t>
      </w:r>
      <w:r w:rsidR="00822F45" w:rsidRPr="00822F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26F0" w:rsidRPr="00822F45">
        <w:rPr>
          <w:rFonts w:ascii="Times New Roman" w:eastAsia="Times New Roman" w:hAnsi="Times New Roman" w:cs="Times New Roman"/>
          <w:sz w:val="28"/>
          <w:szCs w:val="28"/>
        </w:rPr>
        <w:t xml:space="preserve">а також висновок Головного науково-експертного управління Апарату </w:t>
      </w:r>
      <w:r w:rsidR="00A526F0" w:rsidRPr="00A526F0">
        <w:rPr>
          <w:rFonts w:ascii="Times New Roman" w:eastAsia="Times New Roman" w:hAnsi="Times New Roman" w:cs="Times New Roman"/>
          <w:sz w:val="28"/>
          <w:szCs w:val="28"/>
        </w:rPr>
        <w:t>Верховної Ради України від 7 липня 2020 року № 16/3-2020/98855 (134030).</w:t>
      </w:r>
    </w:p>
    <w:p w:rsidR="00F825DC" w:rsidRDefault="00040BC2" w:rsidP="00040BC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Метою законопроекту є </w:t>
      </w:r>
      <w:r w:rsidRPr="00F717B1">
        <w:rPr>
          <w:rFonts w:ascii="Times New Roman" w:eastAsia="Times New Roman" w:hAnsi="Times New Roman" w:cs="Times New Roman"/>
          <w:sz w:val="28"/>
          <w:szCs w:val="28"/>
        </w:rPr>
        <w:t>забезпечення належних умов роботи тимчасових слідчих і тимчасових спеціальних комісій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 їх секретаріатів шляхом внесення змін до статей 5, 7, 10, 12, 14, 25, 26, 27, 29</w:t>
      </w:r>
      <w:r w:rsidRPr="00040B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17B1">
        <w:rPr>
          <w:rFonts w:ascii="Times New Roman" w:eastAsia="Times New Roman" w:hAnsi="Times New Roman" w:cs="Times New Roman"/>
          <w:sz w:val="28"/>
          <w:szCs w:val="28"/>
        </w:rPr>
        <w:t>Закону України «Про тимчасові слідчі комісії і тимчасові спеціальні комісії Верховної Ради України»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0136C" w:rsidRDefault="00F0136C" w:rsidP="00F013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36C">
        <w:rPr>
          <w:rFonts w:ascii="Times New Roman" w:eastAsia="Times New Roman" w:hAnsi="Times New Roman" w:cs="Times New Roman"/>
          <w:sz w:val="28"/>
          <w:szCs w:val="28"/>
        </w:rPr>
        <w:t>Проект Закону України (реєстр. №  36</w:t>
      </w:r>
      <w:r>
        <w:rPr>
          <w:rFonts w:ascii="Times New Roman" w:eastAsia="Times New Roman" w:hAnsi="Times New Roman" w:cs="Times New Roman"/>
          <w:sz w:val="28"/>
          <w:szCs w:val="28"/>
        </w:rPr>
        <w:t>81</w:t>
      </w:r>
      <w:r w:rsidRPr="00F0136C">
        <w:rPr>
          <w:rFonts w:ascii="Times New Roman" w:eastAsia="Times New Roman" w:hAnsi="Times New Roman" w:cs="Times New Roman"/>
          <w:sz w:val="28"/>
          <w:szCs w:val="28"/>
        </w:rPr>
        <w:t xml:space="preserve">) подано на реєстрацію згідно з частиною першою статті 89, частиною другою статті 90 та частинами першою, другою і шостою статті 91 Регламенту Верховної Ради України, за підписом осіб, які мають право законодавчої ініціативи, разом з проектом постанови, яку пропонується Верховній Раді України прийняти за результатами його розгляду, пропозицією щодо </w:t>
      </w:r>
      <w:r w:rsidRPr="00F0136C">
        <w:rPr>
          <w:rFonts w:ascii="Times New Roman" w:eastAsia="Times New Roman" w:hAnsi="Times New Roman" w:cs="Times New Roman"/>
          <w:sz w:val="28"/>
          <w:szCs w:val="28"/>
        </w:rPr>
        <w:lastRenderedPageBreak/>
        <w:t>кандидатури доповідача на пленарному засіданні, пояснювальною запискою, порівняльною таблицею та електронним файлом. </w:t>
      </w:r>
    </w:p>
    <w:p w:rsidR="00887403" w:rsidRPr="00887403" w:rsidRDefault="00A4301C" w:rsidP="008874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36295">
        <w:rPr>
          <w:rFonts w:ascii="Times New Roman" w:eastAsia="Times New Roman" w:hAnsi="Times New Roman" w:cs="Times New Roman"/>
          <w:sz w:val="28"/>
          <w:szCs w:val="28"/>
        </w:rPr>
        <w:t xml:space="preserve">У законопроекті пропонується передбачити, що </w:t>
      </w:r>
      <w:r w:rsidR="00887403">
        <w:rPr>
          <w:rStyle w:val="st101"/>
          <w:b w:val="0"/>
          <w:sz w:val="28"/>
          <w:szCs w:val="28"/>
        </w:rPr>
        <w:t>р</w:t>
      </w:r>
      <w:r w:rsidR="00887403" w:rsidRPr="00B5745E">
        <w:rPr>
          <w:rFonts w:ascii="Times New Roman" w:eastAsia="Times New Roman" w:hAnsi="Times New Roman" w:cs="Times New Roman"/>
          <w:sz w:val="28"/>
          <w:szCs w:val="28"/>
        </w:rPr>
        <w:t xml:space="preserve">оботу 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 xml:space="preserve">тимчасової </w:t>
      </w:r>
      <w:r w:rsidR="00887403" w:rsidRPr="00B5745E">
        <w:rPr>
          <w:rFonts w:ascii="Times New Roman" w:eastAsia="Times New Roman" w:hAnsi="Times New Roman" w:cs="Times New Roman"/>
          <w:sz w:val="28"/>
          <w:szCs w:val="28"/>
        </w:rPr>
        <w:t xml:space="preserve">слідчої комісії і 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 xml:space="preserve">тимчасової </w:t>
      </w:r>
      <w:r w:rsidR="00887403" w:rsidRPr="00B5745E">
        <w:rPr>
          <w:rFonts w:ascii="Times New Roman" w:eastAsia="Times New Roman" w:hAnsi="Times New Roman" w:cs="Times New Roman"/>
          <w:sz w:val="28"/>
          <w:szCs w:val="28"/>
        </w:rPr>
        <w:t xml:space="preserve">спеціальної комісії 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 xml:space="preserve">можуть </w:t>
      </w:r>
      <w:r w:rsidR="00887403" w:rsidRPr="00B5745E">
        <w:rPr>
          <w:rFonts w:ascii="Times New Roman" w:eastAsia="Times New Roman" w:hAnsi="Times New Roman" w:cs="Times New Roman"/>
          <w:sz w:val="28"/>
          <w:szCs w:val="28"/>
        </w:rPr>
        <w:t>забезпечу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>вати</w:t>
      </w:r>
      <w:r w:rsidR="00887403" w:rsidRPr="00B5745E">
        <w:rPr>
          <w:rFonts w:ascii="Times New Roman" w:eastAsia="Times New Roman" w:hAnsi="Times New Roman" w:cs="Times New Roman"/>
          <w:sz w:val="28"/>
          <w:szCs w:val="28"/>
        </w:rPr>
        <w:t xml:space="preserve"> спеціалісти з числа працівників </w:t>
      </w:r>
      <w:r w:rsidR="007342F0" w:rsidRPr="007342F0">
        <w:rPr>
          <w:rFonts w:ascii="Times New Roman" w:eastAsia="Times New Roman" w:hAnsi="Times New Roman" w:cs="Times New Roman"/>
          <w:sz w:val="28"/>
          <w:szCs w:val="28"/>
        </w:rPr>
        <w:t xml:space="preserve">правоохоронних органів, </w:t>
      </w:r>
      <w:r w:rsidR="007342F0" w:rsidRPr="00B5745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7403" w:rsidRPr="00B5745E">
        <w:rPr>
          <w:rFonts w:ascii="Times New Roman" w:eastAsia="Times New Roman" w:hAnsi="Times New Roman" w:cs="Times New Roman"/>
          <w:sz w:val="28"/>
          <w:szCs w:val="28"/>
        </w:rPr>
        <w:t>Апарату Верховної Ради України, працівник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887403" w:rsidRPr="00B5745E">
        <w:rPr>
          <w:rFonts w:ascii="Times New Roman" w:eastAsia="Times New Roman" w:hAnsi="Times New Roman" w:cs="Times New Roman"/>
          <w:sz w:val="28"/>
          <w:szCs w:val="28"/>
        </w:rPr>
        <w:t xml:space="preserve"> органів державної влади, інших державних органів,  залучених або відряджених для забезпечення роботи слідчої комісії, спеціальної комісії за згодою керівників органів державної влади, інших державних органів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>,</w:t>
      </w:r>
      <w:r w:rsidR="00887403" w:rsidRPr="00B5745E">
        <w:rPr>
          <w:rFonts w:ascii="Times New Roman" w:eastAsia="Times New Roman" w:hAnsi="Times New Roman" w:cs="Times New Roman"/>
          <w:sz w:val="28"/>
          <w:szCs w:val="28"/>
        </w:rPr>
        <w:t xml:space="preserve"> та/або спеціалістів</w:t>
      </w:r>
      <w:r w:rsidR="00887403" w:rsidRPr="005769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87403" w:rsidRPr="005769DF" w:rsidRDefault="00887403" w:rsidP="008874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69DF">
        <w:rPr>
          <w:rFonts w:ascii="Times New Roman" w:eastAsia="Times New Roman" w:hAnsi="Times New Roman" w:cs="Times New Roman"/>
          <w:sz w:val="28"/>
          <w:szCs w:val="28"/>
        </w:rPr>
        <w:t>Крім цього, пропонується визначити, що із спеціалістами</w:t>
      </w:r>
      <w:r w:rsidR="007342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42F0" w:rsidRPr="005769DF">
        <w:rPr>
          <w:rFonts w:ascii="Times New Roman" w:eastAsia="Times New Roman" w:hAnsi="Times New Roman" w:cs="Times New Roman"/>
          <w:sz w:val="28"/>
          <w:szCs w:val="28"/>
        </w:rPr>
        <w:t>(у кількості не більш  3 осіб)</w:t>
      </w:r>
      <w:r w:rsidRPr="005769DF">
        <w:rPr>
          <w:rFonts w:ascii="Times New Roman" w:eastAsia="Times New Roman" w:hAnsi="Times New Roman" w:cs="Times New Roman"/>
          <w:sz w:val="28"/>
          <w:szCs w:val="28"/>
        </w:rPr>
        <w:t>, які залучаються для забезпечення роботи слідчої комісії і спеціальної комісії, украдаються цивільно-правові договори</w:t>
      </w:r>
      <w:r w:rsidR="005769DF" w:rsidRPr="005769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87403" w:rsidRPr="00100466" w:rsidRDefault="00887403" w:rsidP="008874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466">
        <w:rPr>
          <w:rFonts w:ascii="Times New Roman" w:eastAsia="Times New Roman" w:hAnsi="Times New Roman" w:cs="Times New Roman"/>
          <w:sz w:val="28"/>
          <w:szCs w:val="28"/>
        </w:rPr>
        <w:t>Оплата роботи, виконаної за цивільно-правовими договорами,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має</w:t>
      </w:r>
      <w:r w:rsidRPr="00100466">
        <w:rPr>
          <w:rFonts w:ascii="Times New Roman" w:eastAsia="Times New Roman" w:hAnsi="Times New Roman" w:cs="Times New Roman"/>
          <w:sz w:val="28"/>
          <w:szCs w:val="28"/>
        </w:rPr>
        <w:t xml:space="preserve"> проводит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00466">
        <w:rPr>
          <w:rFonts w:ascii="Times New Roman" w:eastAsia="Times New Roman" w:hAnsi="Times New Roman" w:cs="Times New Roman"/>
          <w:sz w:val="28"/>
          <w:szCs w:val="28"/>
        </w:rPr>
        <w:t>ся виключно за рахунок та в межах коштів, передбачених кошторисом Верховної Ради України на здійснення законотворчої діяльності.</w:t>
      </w:r>
    </w:p>
    <w:p w:rsidR="00A4301C" w:rsidRDefault="00A4301C" w:rsidP="008874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Також у Прикінцевих положенням до законопроекту пропонується передбачити, що т</w:t>
      </w:r>
      <w:r w:rsidRPr="009C5D60">
        <w:rPr>
          <w:rFonts w:ascii="Times New Roman" w:eastAsia="Times New Roman" w:hAnsi="Times New Roman" w:cs="Times New Roman"/>
          <w:sz w:val="28"/>
          <w:szCs w:val="28"/>
        </w:rPr>
        <w:t xml:space="preserve">имчасові слідчі та тимчасові спеціальні комісії Верховної Ради України, що </w:t>
      </w:r>
      <w:r w:rsidR="00836295" w:rsidRPr="00B5745E">
        <w:rPr>
          <w:rFonts w:ascii="Times New Roman" w:eastAsia="Times New Roman" w:hAnsi="Times New Roman" w:cs="Times New Roman"/>
          <w:sz w:val="28"/>
          <w:szCs w:val="28"/>
        </w:rPr>
        <w:t>утворені до набрання чинності цим Законом і не прийняли рішень щодо пропозицій про залучення спеціалістів для забезпечення роботи відповідних комісій, можуть подати відповідні пропозиції впродовж п’ятнадцяти  днів з дня набрання чинності</w:t>
      </w:r>
      <w:r w:rsidRPr="009C5D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36295">
        <w:rPr>
          <w:rFonts w:ascii="Times New Roman" w:eastAsia="Times New Roman" w:hAnsi="Times New Roman" w:cs="Times New Roman"/>
          <w:sz w:val="28"/>
          <w:szCs w:val="28"/>
        </w:rPr>
        <w:t xml:space="preserve">даного </w:t>
      </w:r>
      <w:r w:rsidRPr="009C5D60">
        <w:rPr>
          <w:rFonts w:ascii="Times New Roman" w:eastAsia="Times New Roman" w:hAnsi="Times New Roman" w:cs="Times New Roman"/>
          <w:sz w:val="28"/>
          <w:szCs w:val="28"/>
        </w:rPr>
        <w:t>Закон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9C5D6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87403" w:rsidRDefault="00EC4A21" w:rsidP="008874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Комітет з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>азнач</w:t>
      </w:r>
      <w:r>
        <w:rPr>
          <w:rFonts w:ascii="Times New Roman" w:eastAsia="Times New Roman" w:hAnsi="Times New Roman" w:cs="Times New Roman"/>
          <w:sz w:val="28"/>
          <w:szCs w:val="28"/>
        </w:rPr>
        <w:t>ив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 xml:space="preserve">, що 18 червня 2020 року </w:t>
      </w:r>
      <w:r>
        <w:rPr>
          <w:rFonts w:ascii="Times New Roman" w:eastAsia="Times New Roman" w:hAnsi="Times New Roman" w:cs="Times New Roman"/>
          <w:sz w:val="28"/>
          <w:szCs w:val="28"/>
        </w:rPr>
        <w:t>Комітет</w:t>
      </w:r>
      <w:r w:rsidR="007342F0">
        <w:rPr>
          <w:rFonts w:ascii="Times New Roman" w:eastAsia="Times New Roman" w:hAnsi="Times New Roman" w:cs="Times New Roman"/>
          <w:sz w:val="28"/>
          <w:szCs w:val="28"/>
        </w:rPr>
        <w:t>ом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було 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>прийня</w:t>
      </w:r>
      <w:r>
        <w:rPr>
          <w:rFonts w:ascii="Times New Roman" w:eastAsia="Times New Roman" w:hAnsi="Times New Roman" w:cs="Times New Roman"/>
          <w:sz w:val="28"/>
          <w:szCs w:val="28"/>
        </w:rPr>
        <w:t>то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 xml:space="preserve"> рішення  </w:t>
      </w:r>
      <w:proofErr w:type="spellStart"/>
      <w:r w:rsidR="00887403"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 w:rsidR="00887403">
        <w:rPr>
          <w:rFonts w:ascii="Times New Roman" w:eastAsia="Times New Roman" w:hAnsi="Times New Roman" w:cs="Times New Roman"/>
          <w:sz w:val="28"/>
          <w:szCs w:val="28"/>
        </w:rPr>
        <w:t xml:space="preserve"> народними депутатами України – членами Комітету на розгляд Верховної Ради України проект </w:t>
      </w:r>
      <w:r w:rsidR="00887403" w:rsidRPr="00040BC2">
        <w:rPr>
          <w:rFonts w:ascii="Times New Roman" w:eastAsia="Times New Roman" w:hAnsi="Times New Roman" w:cs="Times New Roman"/>
          <w:sz w:val="28"/>
          <w:szCs w:val="28"/>
        </w:rPr>
        <w:t xml:space="preserve">Закону України «Про внесення змін до </w:t>
      </w:r>
      <w:r w:rsidR="005C5C0C" w:rsidRPr="00040BC2">
        <w:rPr>
          <w:rFonts w:ascii="Times New Roman" w:eastAsia="Times New Roman" w:hAnsi="Times New Roman" w:cs="Times New Roman"/>
          <w:sz w:val="28"/>
          <w:szCs w:val="28"/>
        </w:rPr>
        <w:t>Закону України «Про тимчасові слідчі комісії і тимчасові спеціальні комісії Верховної Ради України»</w:t>
      </w:r>
      <w:r w:rsidR="005C5C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7403" w:rsidRPr="00040BC2">
        <w:rPr>
          <w:rFonts w:ascii="Times New Roman" w:eastAsia="Times New Roman" w:hAnsi="Times New Roman" w:cs="Times New Roman"/>
          <w:sz w:val="28"/>
          <w:szCs w:val="28"/>
        </w:rPr>
        <w:t>щодо забезпечення належних умов роботи тимчасових слідчих і тимчасових спеціальних комісій Верховної Ради України»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 xml:space="preserve"> та рекомендувати Верховній Раді України </w:t>
      </w:r>
      <w:r w:rsidR="005769DF">
        <w:rPr>
          <w:rFonts w:ascii="Times New Roman" w:eastAsia="Times New Roman" w:hAnsi="Times New Roman" w:cs="Times New Roman"/>
          <w:sz w:val="28"/>
          <w:szCs w:val="28"/>
        </w:rPr>
        <w:t xml:space="preserve">включити 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>цей законопроект до порядку денного т</w:t>
      </w:r>
      <w:r w:rsidR="00887403" w:rsidRPr="00F717B1">
        <w:rPr>
          <w:rFonts w:ascii="Times New Roman" w:eastAsia="Times New Roman" w:hAnsi="Times New Roman" w:cs="Times New Roman"/>
          <w:sz w:val="28"/>
          <w:szCs w:val="28"/>
        </w:rPr>
        <w:t>ретьо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>ї</w:t>
      </w:r>
      <w:r w:rsidR="00887403" w:rsidRPr="00F717B1">
        <w:rPr>
          <w:rFonts w:ascii="Times New Roman" w:eastAsia="Times New Roman" w:hAnsi="Times New Roman" w:cs="Times New Roman"/>
          <w:sz w:val="28"/>
          <w:szCs w:val="28"/>
        </w:rPr>
        <w:t xml:space="preserve"> сес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>ії</w:t>
      </w:r>
      <w:r w:rsidR="00887403" w:rsidRPr="00F717B1">
        <w:rPr>
          <w:rFonts w:ascii="Times New Roman" w:eastAsia="Times New Roman" w:hAnsi="Times New Roman" w:cs="Times New Roman"/>
          <w:sz w:val="28"/>
          <w:szCs w:val="28"/>
        </w:rPr>
        <w:t xml:space="preserve"> Верховно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>ї</w:t>
      </w:r>
      <w:r w:rsidR="00887403" w:rsidRPr="00F717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>Ради</w:t>
      </w:r>
      <w:r w:rsidR="00887403" w:rsidRPr="00F717B1">
        <w:rPr>
          <w:rFonts w:ascii="Times New Roman" w:eastAsia="Times New Roman" w:hAnsi="Times New Roman" w:cs="Times New Roman"/>
          <w:sz w:val="28"/>
          <w:szCs w:val="28"/>
        </w:rPr>
        <w:t xml:space="preserve"> Укра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>ї</w:t>
      </w:r>
      <w:r w:rsidR="00887403" w:rsidRPr="00F717B1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192F">
        <w:rPr>
          <w:rFonts w:ascii="Times New Roman" w:eastAsia="Times New Roman" w:hAnsi="Times New Roman" w:cs="Times New Roman"/>
          <w:sz w:val="28"/>
          <w:szCs w:val="28"/>
        </w:rPr>
        <w:t>і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7403" w:rsidRPr="00F717B1">
        <w:rPr>
          <w:rFonts w:ascii="Times New Roman" w:eastAsia="Times New Roman" w:hAnsi="Times New Roman" w:cs="Times New Roman"/>
          <w:sz w:val="28"/>
          <w:szCs w:val="28"/>
        </w:rPr>
        <w:t>скороти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 xml:space="preserve">ти </w:t>
      </w:r>
      <w:r w:rsidR="00887403" w:rsidRPr="00F717B1">
        <w:rPr>
          <w:rFonts w:ascii="Times New Roman" w:eastAsia="Times New Roman" w:hAnsi="Times New Roman" w:cs="Times New Roman"/>
          <w:sz w:val="28"/>
          <w:szCs w:val="28"/>
        </w:rPr>
        <w:t>строк внесення альтернативних законопроектів</w:t>
      </w:r>
      <w:r w:rsidR="00887403">
        <w:rPr>
          <w:rFonts w:ascii="Times New Roman" w:eastAsia="Times New Roman" w:hAnsi="Times New Roman" w:cs="Times New Roman"/>
          <w:sz w:val="28"/>
          <w:szCs w:val="28"/>
        </w:rPr>
        <w:t xml:space="preserve"> наполовину.</w:t>
      </w:r>
    </w:p>
    <w:p w:rsidR="00822F45" w:rsidRDefault="00822F45" w:rsidP="008874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5C5C0C">
        <w:rPr>
          <w:rFonts w:ascii="Times New Roman" w:eastAsia="Times New Roman" w:hAnsi="Times New Roman" w:cs="Times New Roman"/>
          <w:sz w:val="28"/>
          <w:szCs w:val="28"/>
        </w:rPr>
        <w:t xml:space="preserve"> своєму </w:t>
      </w:r>
      <w:r w:rsidRPr="00822F45">
        <w:rPr>
          <w:rFonts w:ascii="Times New Roman" w:eastAsia="Times New Roman" w:hAnsi="Times New Roman" w:cs="Times New Roman"/>
          <w:sz w:val="28"/>
          <w:szCs w:val="28"/>
        </w:rPr>
        <w:t>висновк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822F45">
        <w:rPr>
          <w:rFonts w:ascii="Times New Roman" w:eastAsia="Times New Roman" w:hAnsi="Times New Roman" w:cs="Times New Roman"/>
          <w:sz w:val="28"/>
          <w:szCs w:val="28"/>
        </w:rPr>
        <w:t xml:space="preserve"> Головн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22F45">
        <w:rPr>
          <w:rFonts w:ascii="Times New Roman" w:eastAsia="Times New Roman" w:hAnsi="Times New Roman" w:cs="Times New Roman"/>
          <w:sz w:val="28"/>
          <w:szCs w:val="28"/>
        </w:rPr>
        <w:t xml:space="preserve"> науково-експертн</w:t>
      </w:r>
      <w:r w:rsidR="00EC4A21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22F45">
        <w:rPr>
          <w:rFonts w:ascii="Times New Roman" w:eastAsia="Times New Roman" w:hAnsi="Times New Roman" w:cs="Times New Roman"/>
          <w:sz w:val="28"/>
          <w:szCs w:val="28"/>
        </w:rPr>
        <w:t xml:space="preserve"> управління Апарату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</w:rPr>
        <w:t>, зокрема, звернуло увагу на те, що у тексті пункту 1</w:t>
      </w:r>
      <w:r w:rsidR="005C5C0C" w:rsidRPr="005C5C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5C0C">
        <w:rPr>
          <w:rFonts w:ascii="Times New Roman" w:eastAsia="Times New Roman" w:hAnsi="Times New Roman" w:cs="Times New Roman"/>
          <w:sz w:val="28"/>
          <w:szCs w:val="28"/>
        </w:rPr>
        <w:t>проекту Закону</w:t>
      </w:r>
      <w:r>
        <w:rPr>
          <w:rFonts w:ascii="Times New Roman" w:eastAsia="Times New Roman" w:hAnsi="Times New Roman" w:cs="Times New Roman"/>
          <w:sz w:val="28"/>
          <w:szCs w:val="28"/>
        </w:rPr>
        <w:t>, який стосується змін до частини першої статті 5</w:t>
      </w:r>
      <w:r w:rsidR="005C5C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5C0C" w:rsidRPr="00040BC2">
        <w:rPr>
          <w:rFonts w:ascii="Times New Roman" w:eastAsia="Times New Roman" w:hAnsi="Times New Roman" w:cs="Times New Roman"/>
          <w:sz w:val="28"/>
          <w:szCs w:val="28"/>
        </w:rPr>
        <w:t>Закону України «Про тимчасові слідчі комісії і тимчасові спеціальні комісії Верховної Ради України»</w:t>
      </w:r>
      <w:r w:rsidR="005C5C0C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помилково не передбачено виключення слів «секретаріату слідчої комісії» про необхідність виключення яких зазначено у порівняльній таблиці до законопроекту.</w:t>
      </w:r>
    </w:p>
    <w:p w:rsidR="00822F45" w:rsidRDefault="00822F45" w:rsidP="00822F45">
      <w:pPr>
        <w:spacing w:after="0" w:line="240" w:lineRule="auto"/>
        <w:ind w:firstLine="709"/>
        <w:jc w:val="both"/>
        <w:rPr>
          <w:rStyle w:val="st101"/>
          <w:b w:val="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зв’язку з цим, </w:t>
      </w:r>
      <w:r w:rsidR="00EC4A21">
        <w:rPr>
          <w:rFonts w:ascii="Times New Roman" w:eastAsia="Times New Roman" w:hAnsi="Times New Roman" w:cs="Times New Roman"/>
          <w:sz w:val="28"/>
          <w:szCs w:val="28"/>
        </w:rPr>
        <w:t xml:space="preserve">Комітетом </w:t>
      </w:r>
      <w:r>
        <w:rPr>
          <w:rFonts w:ascii="Times New Roman" w:eastAsia="Times New Roman" w:hAnsi="Times New Roman" w:cs="Times New Roman"/>
          <w:sz w:val="28"/>
          <w:szCs w:val="28"/>
        </w:rPr>
        <w:t>пропонується редакційне уточнення пункту 1 проекту Закону, а саме:</w:t>
      </w:r>
      <w:r w:rsidR="007342F0" w:rsidRPr="007342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42F0" w:rsidRPr="00822F45">
        <w:rPr>
          <w:rFonts w:ascii="Times New Roman" w:eastAsia="Times New Roman" w:hAnsi="Times New Roman" w:cs="Times New Roman"/>
          <w:sz w:val="28"/>
          <w:szCs w:val="28"/>
        </w:rPr>
        <w:t>«1. У другому реченні частини  першої статті 5 слова</w:t>
      </w:r>
      <w:r w:rsidR="007342F0" w:rsidRPr="00822F4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342F0" w:rsidRPr="00822F45">
        <w:rPr>
          <w:rStyle w:val="st101"/>
          <w:b w:val="0"/>
          <w:color w:val="auto"/>
          <w:sz w:val="28"/>
          <w:szCs w:val="28"/>
        </w:rPr>
        <w:t xml:space="preserve">«секретаріату слідчої комісії» замінити словами </w:t>
      </w:r>
      <w:r w:rsidR="007342F0" w:rsidRPr="00822F45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7342F0" w:rsidRPr="00822F45">
        <w:rPr>
          <w:rStyle w:val="st101"/>
          <w:b w:val="0"/>
          <w:sz w:val="28"/>
          <w:szCs w:val="28"/>
        </w:rPr>
        <w:t>працівників правоохоронних органів, Апарату Верховної Ради України та інших спеціалістів, яких необхідно залучити для забезпечення роботи слідчої комісії на умовах, передбачених статтями 26 і 27 цього Закону»</w:t>
      </w:r>
      <w:r w:rsidRPr="00822F45">
        <w:rPr>
          <w:rStyle w:val="st101"/>
          <w:b w:val="0"/>
          <w:sz w:val="28"/>
          <w:szCs w:val="28"/>
        </w:rPr>
        <w:t xml:space="preserve">. </w:t>
      </w:r>
    </w:p>
    <w:p w:rsidR="00A526F0" w:rsidRPr="00040BC2" w:rsidRDefault="00040BC2" w:rsidP="00A526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2C7E">
        <w:rPr>
          <w:rFonts w:ascii="Times New Roman" w:eastAsia="Times New Roman" w:hAnsi="Times New Roman" w:cs="Times New Roman"/>
          <w:sz w:val="28"/>
          <w:szCs w:val="28"/>
        </w:rPr>
        <w:t>З огляду на вищезазначене та керуючись</w:t>
      </w:r>
      <w:r w:rsidR="000B1367" w:rsidRPr="000B13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1367" w:rsidRPr="00D62C7E">
        <w:rPr>
          <w:rFonts w:ascii="Times New Roman" w:eastAsia="Times New Roman" w:hAnsi="Times New Roman" w:cs="Times New Roman"/>
          <w:sz w:val="28"/>
          <w:szCs w:val="28"/>
        </w:rPr>
        <w:t xml:space="preserve">положеннями </w:t>
      </w:r>
      <w:r w:rsidR="00DE1103">
        <w:rPr>
          <w:rFonts w:ascii="Times New Roman" w:eastAsia="Times New Roman" w:hAnsi="Times New Roman" w:cs="Times New Roman"/>
          <w:sz w:val="28"/>
          <w:szCs w:val="28"/>
        </w:rPr>
        <w:t xml:space="preserve">частини першої                     статті 25, </w:t>
      </w:r>
      <w:r w:rsidR="000B1367" w:rsidRPr="00D62C7E">
        <w:rPr>
          <w:rFonts w:ascii="Times New Roman" w:eastAsia="Times New Roman" w:hAnsi="Times New Roman" w:cs="Times New Roman"/>
          <w:sz w:val="28"/>
          <w:szCs w:val="28"/>
        </w:rPr>
        <w:t>пункту 1 частини першої статті 111, пункту 1 частини першої та частини другої статті 114</w:t>
      </w:r>
      <w:r w:rsidR="000B1367">
        <w:rPr>
          <w:rFonts w:ascii="Times New Roman" w:eastAsia="Times New Roman" w:hAnsi="Times New Roman" w:cs="Times New Roman"/>
          <w:sz w:val="28"/>
          <w:szCs w:val="28"/>
        </w:rPr>
        <w:t xml:space="preserve">, частини четвертої статті 102 </w:t>
      </w:r>
      <w:r w:rsidR="000B1367" w:rsidRPr="00D62C7E">
        <w:rPr>
          <w:rFonts w:ascii="Times New Roman" w:eastAsia="Times New Roman" w:hAnsi="Times New Roman" w:cs="Times New Roman"/>
          <w:sz w:val="28"/>
          <w:szCs w:val="28"/>
        </w:rPr>
        <w:t>Регламенту Верховної Ради України</w:t>
      </w:r>
      <w:r w:rsidRPr="00D62C7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040BC2">
        <w:rPr>
          <w:rFonts w:ascii="Times New Roman" w:eastAsia="Times New Roman" w:hAnsi="Times New Roman" w:cs="Times New Roman"/>
          <w:sz w:val="28"/>
          <w:szCs w:val="28"/>
        </w:rPr>
        <w:t>Комітет ухвали</w:t>
      </w:r>
      <w:r w:rsidR="00EC4A2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40BC2">
        <w:rPr>
          <w:rFonts w:ascii="Times New Roman" w:eastAsia="Times New Roman" w:hAnsi="Times New Roman" w:cs="Times New Roman"/>
          <w:sz w:val="28"/>
          <w:szCs w:val="28"/>
        </w:rPr>
        <w:t xml:space="preserve"> висновок на </w:t>
      </w:r>
      <w:r w:rsidR="00887403" w:rsidRPr="00040BC2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України «Про внесення змін до Закону </w:t>
      </w:r>
      <w:r w:rsidR="00887403" w:rsidRPr="00040BC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України «Про тимчасові слідчі комісії і тимчасові спеціальні комісії Верховної Ради України» щодо забезпечення належних умов роботи тимчасових слідчих і тимчасових спеціальних комісій Верховної Ради України» </w:t>
      </w:r>
      <w:r w:rsidRPr="00040BC2">
        <w:rPr>
          <w:rFonts w:ascii="Times New Roman" w:eastAsia="Times New Roman" w:hAnsi="Times New Roman" w:cs="Times New Roman"/>
          <w:sz w:val="28"/>
          <w:szCs w:val="28"/>
        </w:rPr>
        <w:t>(реєстр. № 36</w:t>
      </w:r>
      <w:r>
        <w:rPr>
          <w:rFonts w:ascii="Times New Roman" w:eastAsia="Times New Roman" w:hAnsi="Times New Roman" w:cs="Times New Roman"/>
          <w:sz w:val="28"/>
          <w:szCs w:val="28"/>
        </w:rPr>
        <w:t>81</w:t>
      </w:r>
      <w:r w:rsidRPr="00040BC2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="00A526F0" w:rsidRPr="00040BC2">
        <w:rPr>
          <w:rFonts w:ascii="Times New Roman" w:eastAsia="Times New Roman" w:hAnsi="Times New Roman" w:cs="Times New Roman"/>
          <w:sz w:val="28"/>
          <w:szCs w:val="28"/>
        </w:rPr>
        <w:t xml:space="preserve">та </w:t>
      </w:r>
      <w:r w:rsidR="00EC4A21">
        <w:rPr>
          <w:rFonts w:ascii="Times New Roman" w:eastAsia="Times New Roman" w:hAnsi="Times New Roman" w:cs="Times New Roman"/>
          <w:sz w:val="28"/>
          <w:szCs w:val="28"/>
        </w:rPr>
        <w:t xml:space="preserve">прийняв рішення </w:t>
      </w:r>
      <w:r w:rsidR="00A526F0" w:rsidRPr="00040BC2">
        <w:rPr>
          <w:rFonts w:ascii="Times New Roman" w:eastAsia="Times New Roman" w:hAnsi="Times New Roman" w:cs="Times New Roman"/>
          <w:sz w:val="28"/>
          <w:szCs w:val="28"/>
        </w:rPr>
        <w:t xml:space="preserve">рекомендувати Верховній Раді України </w:t>
      </w:r>
      <w:r w:rsidR="00A526F0">
        <w:rPr>
          <w:rFonts w:ascii="Times New Roman" w:eastAsia="Times New Roman" w:hAnsi="Times New Roman" w:cs="Times New Roman"/>
          <w:sz w:val="28"/>
          <w:szCs w:val="28"/>
        </w:rPr>
        <w:t xml:space="preserve">включити зазначений законопроект до порядку денного пленарних засідань Верховної Ради України  пленарного тижня з 13 по 17 липня 2020 року та </w:t>
      </w:r>
      <w:r w:rsidR="00A526F0" w:rsidRPr="00040BC2">
        <w:rPr>
          <w:rFonts w:ascii="Times New Roman" w:eastAsia="Times New Roman" w:hAnsi="Times New Roman" w:cs="Times New Roman"/>
          <w:sz w:val="28"/>
          <w:szCs w:val="28"/>
        </w:rPr>
        <w:t xml:space="preserve">за наслідками </w:t>
      </w:r>
      <w:r w:rsidR="00A526F0">
        <w:rPr>
          <w:rFonts w:ascii="Times New Roman" w:eastAsia="Times New Roman" w:hAnsi="Times New Roman" w:cs="Times New Roman"/>
          <w:sz w:val="28"/>
          <w:szCs w:val="28"/>
        </w:rPr>
        <w:t xml:space="preserve">його </w:t>
      </w:r>
      <w:r w:rsidR="00A526F0" w:rsidRPr="00040BC2">
        <w:rPr>
          <w:rFonts w:ascii="Times New Roman" w:eastAsia="Times New Roman" w:hAnsi="Times New Roman" w:cs="Times New Roman"/>
          <w:sz w:val="28"/>
          <w:szCs w:val="28"/>
        </w:rPr>
        <w:t>розгляду в першому читанні прийняти за основу і в цілому</w:t>
      </w:r>
      <w:r w:rsidR="00A526F0">
        <w:rPr>
          <w:rFonts w:ascii="Times New Roman" w:eastAsia="Times New Roman" w:hAnsi="Times New Roman" w:cs="Times New Roman"/>
          <w:sz w:val="28"/>
          <w:szCs w:val="28"/>
        </w:rPr>
        <w:t xml:space="preserve"> з урахуванням редакційного уточнення пункту 1</w:t>
      </w:r>
      <w:r w:rsidR="00A526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26F0">
        <w:rPr>
          <w:rFonts w:ascii="Times New Roman" w:eastAsia="Times New Roman" w:hAnsi="Times New Roman" w:cs="Times New Roman"/>
          <w:sz w:val="28"/>
          <w:szCs w:val="28"/>
        </w:rPr>
        <w:t>проекту Закону</w:t>
      </w:r>
      <w:r w:rsidR="00A526F0" w:rsidRPr="00040BC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C4A21" w:rsidRPr="00186377" w:rsidRDefault="00EC4A21" w:rsidP="00EC4A21">
      <w:pPr>
        <w:pStyle w:val="3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b w:val="0"/>
          <w:sz w:val="27"/>
          <w:szCs w:val="27"/>
          <w:lang w:val="uk-UA"/>
        </w:rPr>
      </w:pPr>
      <w:r>
        <w:rPr>
          <w:rFonts w:ascii="Times New Roman" w:hAnsi="Times New Roman" w:cs="Times New Roman"/>
          <w:b w:val="0"/>
          <w:sz w:val="27"/>
          <w:szCs w:val="27"/>
          <w:lang w:val="uk-UA"/>
        </w:rPr>
        <w:t>Доповідачем</w:t>
      </w:r>
      <w:r w:rsidRPr="00186377">
        <w:rPr>
          <w:rFonts w:ascii="Times New Roman" w:hAnsi="Times New Roman" w:cs="Times New Roman"/>
          <w:b w:val="0"/>
          <w:sz w:val="27"/>
          <w:szCs w:val="27"/>
          <w:lang w:val="uk-UA"/>
        </w:rPr>
        <w:t xml:space="preserve"> при розгляді проекту </w:t>
      </w:r>
      <w:r>
        <w:rPr>
          <w:rFonts w:ascii="Times New Roman" w:hAnsi="Times New Roman" w:cs="Times New Roman"/>
          <w:b w:val="0"/>
          <w:sz w:val="27"/>
          <w:szCs w:val="27"/>
          <w:lang w:val="uk-UA"/>
        </w:rPr>
        <w:t>Закону</w:t>
      </w:r>
      <w:r w:rsidRPr="00186377">
        <w:rPr>
          <w:rFonts w:ascii="Times New Roman" w:hAnsi="Times New Roman" w:cs="Times New Roman"/>
          <w:b w:val="0"/>
          <w:sz w:val="27"/>
          <w:szCs w:val="27"/>
          <w:lang w:val="uk-UA"/>
        </w:rPr>
        <w:t xml:space="preserve"> на пленарному засіданні Верховної Ради України визначено </w:t>
      </w:r>
      <w:r>
        <w:rPr>
          <w:rFonts w:ascii="Times New Roman" w:hAnsi="Times New Roman" w:cs="Times New Roman"/>
          <w:b w:val="0"/>
          <w:sz w:val="27"/>
          <w:szCs w:val="27"/>
          <w:lang w:val="uk-UA"/>
        </w:rPr>
        <w:t>г</w:t>
      </w:r>
      <w:r w:rsidRPr="00186377">
        <w:rPr>
          <w:rFonts w:ascii="Times New Roman" w:hAnsi="Times New Roman" w:cs="Times New Roman"/>
          <w:b w:val="0"/>
          <w:sz w:val="27"/>
          <w:szCs w:val="27"/>
          <w:lang w:val="uk-UA"/>
        </w:rPr>
        <w:t xml:space="preserve">олову Комітету. </w:t>
      </w:r>
    </w:p>
    <w:p w:rsidR="00EC4A21" w:rsidRDefault="00EC4A21" w:rsidP="00EC4A21">
      <w:pPr>
        <w:ind w:firstLine="567"/>
        <w:rPr>
          <w:szCs w:val="28"/>
        </w:rPr>
      </w:pPr>
    </w:p>
    <w:p w:rsidR="00EC4A21" w:rsidRDefault="00EC4A21" w:rsidP="00EC4A21">
      <w:pPr>
        <w:ind w:firstLine="567"/>
        <w:rPr>
          <w:szCs w:val="28"/>
        </w:rPr>
      </w:pPr>
    </w:p>
    <w:p w:rsidR="00EC4A21" w:rsidRPr="00EC4A21" w:rsidRDefault="00EC4A21" w:rsidP="00EC4A21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C4A21">
        <w:rPr>
          <w:rFonts w:ascii="Times New Roman" w:hAnsi="Times New Roman" w:cs="Times New Roman"/>
          <w:sz w:val="28"/>
          <w:szCs w:val="28"/>
        </w:rPr>
        <w:t>Голова Комітету</w:t>
      </w:r>
      <w:r w:rsidRPr="00EC4A21">
        <w:rPr>
          <w:rFonts w:ascii="Times New Roman" w:hAnsi="Times New Roman" w:cs="Times New Roman"/>
          <w:sz w:val="28"/>
          <w:szCs w:val="28"/>
        </w:rPr>
        <w:tab/>
      </w:r>
      <w:r w:rsidRPr="00EC4A21">
        <w:rPr>
          <w:rFonts w:ascii="Times New Roman" w:hAnsi="Times New Roman" w:cs="Times New Roman"/>
          <w:sz w:val="28"/>
          <w:szCs w:val="28"/>
        </w:rPr>
        <w:tab/>
      </w:r>
      <w:r w:rsidRPr="00EC4A21">
        <w:rPr>
          <w:rFonts w:ascii="Times New Roman" w:hAnsi="Times New Roman" w:cs="Times New Roman"/>
          <w:sz w:val="28"/>
          <w:szCs w:val="28"/>
        </w:rPr>
        <w:tab/>
      </w:r>
      <w:r w:rsidRPr="00EC4A21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EC4A21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Pr="00EC4A21">
        <w:rPr>
          <w:rFonts w:ascii="Times New Roman" w:hAnsi="Times New Roman" w:cs="Times New Roman"/>
          <w:b/>
          <w:sz w:val="28"/>
          <w:szCs w:val="28"/>
        </w:rPr>
        <w:t xml:space="preserve">С.В.КАЛЬЧЕНКО </w:t>
      </w:r>
    </w:p>
    <w:p w:rsidR="00040BC2" w:rsidRDefault="00040BC2" w:rsidP="00EC4A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040BC2" w:rsidSect="00241D3B">
      <w:headerReference w:type="default" r:id="rId6"/>
      <w:footerReference w:type="default" r:id="rId7"/>
      <w:pgSz w:w="11906" w:h="16838"/>
      <w:pgMar w:top="709" w:right="850" w:bottom="850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CD2" w:rsidRDefault="00745CD2">
      <w:pPr>
        <w:spacing w:after="0" w:line="240" w:lineRule="auto"/>
      </w:pPr>
      <w:r>
        <w:separator/>
      </w:r>
    </w:p>
  </w:endnote>
  <w:endnote w:type="continuationSeparator" w:id="0">
    <w:p w:rsidR="00745CD2" w:rsidRDefault="00745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4333540"/>
      <w:docPartObj>
        <w:docPartGallery w:val="Page Numbers (Bottom of Page)"/>
        <w:docPartUnique/>
      </w:docPartObj>
    </w:sdtPr>
    <w:sdtEndPr/>
    <w:sdtContent>
      <w:p w:rsidR="004533C4" w:rsidRDefault="00DD3AB3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42F0">
          <w:rPr>
            <w:noProof/>
          </w:rPr>
          <w:t>2</w:t>
        </w:r>
        <w:r>
          <w:fldChar w:fldCharType="end"/>
        </w:r>
      </w:p>
    </w:sdtContent>
  </w:sdt>
  <w:p w:rsidR="004533C4" w:rsidRDefault="00745CD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CD2" w:rsidRDefault="00745CD2">
      <w:pPr>
        <w:spacing w:after="0" w:line="240" w:lineRule="auto"/>
      </w:pPr>
      <w:r>
        <w:separator/>
      </w:r>
    </w:p>
  </w:footnote>
  <w:footnote w:type="continuationSeparator" w:id="0">
    <w:p w:rsidR="00745CD2" w:rsidRDefault="00745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674" w:rsidRDefault="0044767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7B1"/>
    <w:rsid w:val="00040BC2"/>
    <w:rsid w:val="000B1367"/>
    <w:rsid w:val="000B3C3D"/>
    <w:rsid w:val="000C192F"/>
    <w:rsid w:val="000C1D65"/>
    <w:rsid w:val="000F42CB"/>
    <w:rsid w:val="00103C39"/>
    <w:rsid w:val="001B5513"/>
    <w:rsid w:val="002252FB"/>
    <w:rsid w:val="00241D3B"/>
    <w:rsid w:val="00241E46"/>
    <w:rsid w:val="00277F06"/>
    <w:rsid w:val="00363B32"/>
    <w:rsid w:val="003A2B36"/>
    <w:rsid w:val="0043663D"/>
    <w:rsid w:val="00447674"/>
    <w:rsid w:val="004A0663"/>
    <w:rsid w:val="004B3C0E"/>
    <w:rsid w:val="005204CF"/>
    <w:rsid w:val="005769DF"/>
    <w:rsid w:val="005C5C0C"/>
    <w:rsid w:val="006406DF"/>
    <w:rsid w:val="007165B2"/>
    <w:rsid w:val="007342F0"/>
    <w:rsid w:val="00745CD2"/>
    <w:rsid w:val="007A2B92"/>
    <w:rsid w:val="007A604A"/>
    <w:rsid w:val="007C52A8"/>
    <w:rsid w:val="00822F45"/>
    <w:rsid w:val="00836295"/>
    <w:rsid w:val="00856809"/>
    <w:rsid w:val="00887403"/>
    <w:rsid w:val="008A4903"/>
    <w:rsid w:val="009C5D60"/>
    <w:rsid w:val="00A4301C"/>
    <w:rsid w:val="00A526F0"/>
    <w:rsid w:val="00BD5300"/>
    <w:rsid w:val="00C22675"/>
    <w:rsid w:val="00D62C7E"/>
    <w:rsid w:val="00DD3AB3"/>
    <w:rsid w:val="00DE1103"/>
    <w:rsid w:val="00E37B4A"/>
    <w:rsid w:val="00EC4A21"/>
    <w:rsid w:val="00F0136C"/>
    <w:rsid w:val="00F717B1"/>
    <w:rsid w:val="00F825DC"/>
    <w:rsid w:val="00FB7CFD"/>
    <w:rsid w:val="00FD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25C3E"/>
  <w15:chartTrackingRefBased/>
  <w15:docId w15:val="{1A1F9550-E40E-4500-BF32-EBB3AC4B7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7B1"/>
    <w:pPr>
      <w:spacing w:after="160" w:line="259" w:lineRule="auto"/>
      <w:jc w:val="left"/>
    </w:pPr>
    <w:rPr>
      <w:rFonts w:asciiTheme="minorHAnsi" w:hAnsiTheme="minorHAnsi"/>
      <w:sz w:val="22"/>
    </w:rPr>
  </w:style>
  <w:style w:type="paragraph" w:styleId="3">
    <w:name w:val="heading 3"/>
    <w:basedOn w:val="a"/>
    <w:link w:val="30"/>
    <w:qFormat/>
    <w:rsid w:val="00363B32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17"/>
      <w:szCs w:val="1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717B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F717B1"/>
    <w:rPr>
      <w:rFonts w:asciiTheme="minorHAnsi" w:hAnsiTheme="minorHAnsi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4A06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A0663"/>
    <w:rPr>
      <w:rFonts w:ascii="Segoe UI" w:hAnsi="Segoe UI" w:cs="Segoe UI"/>
      <w:sz w:val="18"/>
      <w:szCs w:val="18"/>
    </w:rPr>
  </w:style>
  <w:style w:type="character" w:customStyle="1" w:styleId="st101">
    <w:name w:val="st101"/>
    <w:uiPriority w:val="99"/>
    <w:rsid w:val="002252FB"/>
    <w:rPr>
      <w:rFonts w:ascii="Times New Roman" w:hAnsi="Times New Roman" w:cs="Times New Roman"/>
      <w:b/>
      <w:bCs/>
      <w:color w:val="000000"/>
    </w:rPr>
  </w:style>
  <w:style w:type="paragraph" w:customStyle="1" w:styleId="st2">
    <w:name w:val="st2"/>
    <w:uiPriority w:val="99"/>
    <w:rsid w:val="00241D3B"/>
    <w:pPr>
      <w:autoSpaceDE w:val="0"/>
      <w:autoSpaceDN w:val="0"/>
      <w:adjustRightInd w:val="0"/>
      <w:spacing w:after="150"/>
      <w:ind w:firstLine="450"/>
    </w:pPr>
    <w:rPr>
      <w:rFonts w:ascii="Courier New" w:eastAsia="Arial" w:hAnsi="Courier New" w:cs="Courier New"/>
      <w:sz w:val="24"/>
      <w:szCs w:val="24"/>
      <w:lang w:val="ru-RU" w:eastAsia="uk-UA"/>
    </w:rPr>
  </w:style>
  <w:style w:type="character" w:customStyle="1" w:styleId="st42">
    <w:name w:val="st42"/>
    <w:uiPriority w:val="99"/>
    <w:rsid w:val="00241D3B"/>
    <w:rPr>
      <w:rFonts w:ascii="Times New Roman" w:hAnsi="Times New Roman" w:cs="Times New Roman"/>
      <w:color w:val="000000"/>
    </w:rPr>
  </w:style>
  <w:style w:type="character" w:customStyle="1" w:styleId="st161">
    <w:name w:val="st161"/>
    <w:uiPriority w:val="99"/>
    <w:rsid w:val="00241D3B"/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StyleZakonu">
    <w:name w:val="StyleZakonu"/>
    <w:basedOn w:val="a"/>
    <w:rsid w:val="00241D3B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t96">
    <w:name w:val="st96"/>
    <w:uiPriority w:val="99"/>
    <w:rsid w:val="00241D3B"/>
    <w:rPr>
      <w:rFonts w:ascii="Times New Roman" w:hAnsi="Times New Roman" w:cs="Times New Roman"/>
      <w:color w:val="0000FF"/>
    </w:rPr>
  </w:style>
  <w:style w:type="character" w:customStyle="1" w:styleId="30">
    <w:name w:val="Заголовок 3 Знак"/>
    <w:basedOn w:val="a0"/>
    <w:link w:val="3"/>
    <w:rsid w:val="00363B32"/>
    <w:rPr>
      <w:rFonts w:ascii="Arial Unicode MS" w:eastAsia="Arial Unicode MS" w:hAnsi="Arial Unicode MS" w:cs="Arial Unicode MS"/>
      <w:b/>
      <w:bCs/>
      <w:sz w:val="17"/>
      <w:szCs w:val="17"/>
      <w:lang w:val="ru-RU" w:eastAsia="ru-RU"/>
    </w:rPr>
  </w:style>
  <w:style w:type="paragraph" w:styleId="a7">
    <w:name w:val="header"/>
    <w:basedOn w:val="a"/>
    <w:link w:val="a8"/>
    <w:uiPriority w:val="99"/>
    <w:rsid w:val="00A526F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8">
    <w:name w:val="Верхній колонтитул Знак"/>
    <w:basedOn w:val="a0"/>
    <w:link w:val="a7"/>
    <w:uiPriority w:val="99"/>
    <w:rsid w:val="00A526F0"/>
    <w:rPr>
      <w:rFonts w:ascii="Calibri" w:eastAsia="Calibri" w:hAnsi="Calibri" w:cs="Times New Roman"/>
      <w:sz w:val="22"/>
      <w:lang w:val="ru-RU"/>
    </w:rPr>
  </w:style>
  <w:style w:type="table" w:styleId="a9">
    <w:name w:val="Table Grid"/>
    <w:basedOn w:val="a1"/>
    <w:uiPriority w:val="99"/>
    <w:rsid w:val="00A526F0"/>
    <w:pPr>
      <w:jc w:val="left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7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788"/>
    <w:rsid w:val="00447788"/>
    <w:rsid w:val="0099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7788"/>
    <w:rPr>
      <w:color w:val="808080"/>
    </w:rPr>
  </w:style>
  <w:style w:type="paragraph" w:customStyle="1" w:styleId="D7243CEF326043BAB84F90F8220B0501">
    <w:name w:val="D7243CEF326043BAB84F90F8220B0501"/>
    <w:rsid w:val="00447788"/>
  </w:style>
  <w:style w:type="paragraph" w:customStyle="1" w:styleId="F8EBD23B07DC4C84B7F7EA5FE8D1104B">
    <w:name w:val="F8EBD23B07DC4C84B7F7EA5FE8D1104B"/>
    <w:rsid w:val="00447788"/>
  </w:style>
  <w:style w:type="table" w:styleId="a4">
    <w:name w:val="Table Grid"/>
    <w:basedOn w:val="a1"/>
    <w:uiPriority w:val="99"/>
    <w:rsid w:val="0044778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7EDF058A103A4D45A838E0C971951197">
    <w:name w:val="7EDF058A103A4D45A838E0C971951197"/>
    <w:rsid w:val="00447788"/>
  </w:style>
  <w:style w:type="paragraph" w:customStyle="1" w:styleId="58D7BDB63E3148239D2F0DD4A1B1DA24">
    <w:name w:val="58D7BDB63E3148239D2F0DD4A1B1DA24"/>
    <w:rsid w:val="004477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3942</Words>
  <Characters>2247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Миколаївна Меть</dc:creator>
  <cp:keywords/>
  <dc:description/>
  <cp:lastModifiedBy>Тетяна Миколаївна Меть</cp:lastModifiedBy>
  <cp:revision>6</cp:revision>
  <cp:lastPrinted>2020-07-08T09:09:00Z</cp:lastPrinted>
  <dcterms:created xsi:type="dcterms:W3CDTF">2020-07-08T07:27:00Z</dcterms:created>
  <dcterms:modified xsi:type="dcterms:W3CDTF">2020-07-08T09:32:00Z</dcterms:modified>
</cp:coreProperties>
</file>