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8E" w:rsidRDefault="000E038E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038E" w:rsidRDefault="000E038E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038E" w:rsidRDefault="000E038E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038E" w:rsidRDefault="000E038E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5D01" w:rsidRDefault="00A55D01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326D4" w:rsidRDefault="00F326D4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038E" w:rsidRPr="00C42396" w:rsidRDefault="000E038E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23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ВИСНОВОК</w:t>
      </w:r>
    </w:p>
    <w:p w:rsidR="000E038E" w:rsidRPr="00C42396" w:rsidRDefault="000E038E" w:rsidP="000E038E">
      <w:pPr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E038E" w:rsidRPr="00C42396" w:rsidRDefault="000E038E" w:rsidP="000E038E">
      <w:pPr>
        <w:spacing w:after="0" w:line="360" w:lineRule="auto"/>
        <w:ind w:left="-426" w:firstLine="426"/>
        <w:jc w:val="center"/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C423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на проект Закону України </w:t>
      </w:r>
      <w:r w:rsidRPr="00C4239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про </w:t>
      </w:r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внесення зміни до статті 7 Закону України «Про передачу об</w:t>
      </w:r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val="ru-RU"/>
        </w:rPr>
        <w:t>’</w:t>
      </w:r>
      <w:proofErr w:type="spellStart"/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єктів</w:t>
      </w:r>
      <w:proofErr w:type="spellEnd"/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права державної власності» щодо передачі цілісних майнових комплексів державних </w:t>
      </w:r>
      <w:proofErr w:type="spellStart"/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пожежно</w:t>
      </w:r>
      <w:proofErr w:type="spellEnd"/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-рятувальних підрозділів (частин) та іншого майна </w:t>
      </w:r>
      <w:proofErr w:type="spellStart"/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Оперативно</w:t>
      </w:r>
      <w:proofErr w:type="spellEnd"/>
      <w:r w:rsidRPr="000E038E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-рятувальної служби цивільного захисту</w:t>
      </w:r>
      <w:r w:rsidRPr="00C42396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0E038E" w:rsidRPr="000E038E" w:rsidRDefault="000E038E" w:rsidP="000E038E">
      <w:pPr>
        <w:pStyle w:val="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color w:val="333333"/>
        </w:rPr>
      </w:pPr>
      <w:r w:rsidRPr="00C42396">
        <w:rPr>
          <w:sz w:val="28"/>
          <w:szCs w:val="28"/>
          <w:lang w:eastAsia="ru-RU"/>
        </w:rPr>
        <w:t xml:space="preserve">(реєстр. № </w:t>
      </w:r>
      <w:r w:rsidRPr="000E038E">
        <w:rPr>
          <w:sz w:val="28"/>
          <w:szCs w:val="28"/>
          <w:lang w:eastAsia="ru-RU"/>
        </w:rPr>
        <w:t>36</w:t>
      </w:r>
      <w:r w:rsidR="00F326D4">
        <w:rPr>
          <w:sz w:val="28"/>
          <w:szCs w:val="28"/>
          <w:lang w:eastAsia="ru-RU"/>
        </w:rPr>
        <w:t>8</w:t>
      </w:r>
      <w:r w:rsidRPr="000E038E">
        <w:rPr>
          <w:sz w:val="28"/>
          <w:szCs w:val="28"/>
          <w:lang w:eastAsia="ru-RU"/>
        </w:rPr>
        <w:t>8</w:t>
      </w:r>
      <w:r w:rsidRPr="00C42396">
        <w:rPr>
          <w:sz w:val="28"/>
          <w:szCs w:val="28"/>
          <w:lang w:eastAsia="ru-RU"/>
        </w:rPr>
        <w:t>)</w:t>
      </w:r>
      <w:r w:rsidRPr="000E038E">
        <w:rPr>
          <w:rFonts w:ascii="Arial" w:hAnsi="Arial" w:cs="Arial"/>
          <w:color w:val="333333"/>
        </w:rPr>
        <w:t xml:space="preserve"> </w:t>
      </w:r>
    </w:p>
    <w:p w:rsidR="000E038E" w:rsidRPr="00C42396" w:rsidRDefault="000E038E" w:rsidP="000E038E">
      <w:pPr>
        <w:spacing w:after="0" w:line="36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038E" w:rsidRPr="00C42396" w:rsidRDefault="000E038E" w:rsidP="00A55D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Комітет з питань економічного розвитку на засіданні </w:t>
      </w:r>
      <w:r w:rsidRPr="000E03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20 жовтня 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2021 року (протокол № </w:t>
      </w:r>
      <w:r w:rsidRPr="000E038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80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) розглянув проект Закону України </w:t>
      </w:r>
      <w:r w:rsidRPr="00C423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про </w:t>
      </w:r>
      <w:r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внесення зміни до статті 7 Закону України «Про передачу об’єктів права державної власності» щодо передачі цілісних майнових комплексів державних </w:t>
      </w:r>
      <w:proofErr w:type="spellStart"/>
      <w:r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пожежно</w:t>
      </w:r>
      <w:proofErr w:type="spellEnd"/>
      <w:r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-рятувальних підрозділів (частин) та іншого майна </w:t>
      </w:r>
      <w:proofErr w:type="spellStart"/>
      <w:r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Оперативно</w:t>
      </w:r>
      <w:proofErr w:type="spellEnd"/>
      <w:r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-рятувальної служби цивільного захисту</w:t>
      </w:r>
      <w:r w:rsidRPr="00C423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C42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№ </w:t>
      </w:r>
      <w:r w:rsidRPr="000E038E">
        <w:rPr>
          <w:rFonts w:ascii="Times New Roman" w:hAnsi="Times New Roman" w:cs="Times New Roman"/>
          <w:sz w:val="28"/>
          <w:szCs w:val="28"/>
          <w:lang w:eastAsia="ru-RU"/>
        </w:rPr>
        <w:t>36</w:t>
      </w:r>
      <w:r w:rsidR="00F326D4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0E038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4239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E03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поданий Кабінетом Міністрів України.</w:t>
      </w:r>
    </w:p>
    <w:p w:rsidR="000E038E" w:rsidRPr="000E038E" w:rsidRDefault="000E038E" w:rsidP="00A55D0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Метою законопроекту, як зазначено в Пояснювальній записці, є </w:t>
      </w:r>
      <w:r w:rsidRPr="000E038E">
        <w:rPr>
          <w:rFonts w:ascii="Times New Roman" w:hAnsi="Times New Roman" w:cs="Times New Roman"/>
          <w:sz w:val="28"/>
          <w:szCs w:val="28"/>
        </w:rPr>
        <w:t xml:space="preserve">надання можливості передачі </w:t>
      </w:r>
      <w:r w:rsidRPr="000E038E">
        <w:rPr>
          <w:rFonts w:ascii="Times New Roman" w:hAnsi="Times New Roman" w:cs="Times New Roman"/>
          <w:color w:val="000000"/>
          <w:sz w:val="28"/>
          <w:szCs w:val="28"/>
        </w:rPr>
        <w:t xml:space="preserve">цілісних майнових комплексів державних </w:t>
      </w:r>
      <w:proofErr w:type="spellStart"/>
      <w:r w:rsidRPr="000E038E">
        <w:rPr>
          <w:rFonts w:ascii="Times New Roman" w:hAnsi="Times New Roman" w:cs="Times New Roman"/>
          <w:color w:val="000000"/>
          <w:sz w:val="28"/>
          <w:szCs w:val="28"/>
        </w:rPr>
        <w:t>пожежно</w:t>
      </w:r>
      <w:proofErr w:type="spellEnd"/>
      <w:r w:rsidRPr="000E038E">
        <w:rPr>
          <w:rFonts w:ascii="Times New Roman" w:hAnsi="Times New Roman" w:cs="Times New Roman"/>
          <w:color w:val="000000"/>
          <w:sz w:val="28"/>
          <w:szCs w:val="28"/>
        </w:rPr>
        <w:t>-рятувальних підрозділів (частин), іншого нерухомого та окремого індивідуально визначеного (рухомого) майна з державної в комунальну власність.</w:t>
      </w:r>
    </w:p>
    <w:p w:rsidR="000E038E" w:rsidRPr="000E038E" w:rsidRDefault="000E038E" w:rsidP="00A55D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38E">
        <w:rPr>
          <w:rFonts w:ascii="Times New Roman" w:hAnsi="Times New Roman" w:cs="Times New Roman"/>
          <w:sz w:val="28"/>
          <w:szCs w:val="28"/>
        </w:rPr>
        <w:t>Про</w:t>
      </w:r>
      <w:r w:rsidR="00A55D01">
        <w:rPr>
          <w:rFonts w:ascii="Times New Roman" w:hAnsi="Times New Roman" w:cs="Times New Roman"/>
          <w:sz w:val="28"/>
          <w:szCs w:val="28"/>
        </w:rPr>
        <w:t>е</w:t>
      </w:r>
      <w:r w:rsidRPr="000E038E">
        <w:rPr>
          <w:rFonts w:ascii="Times New Roman" w:hAnsi="Times New Roman" w:cs="Times New Roman"/>
          <w:sz w:val="28"/>
          <w:szCs w:val="28"/>
        </w:rPr>
        <w:t xml:space="preserve">ктом </w:t>
      </w:r>
      <w:proofErr w:type="spellStart"/>
      <w:r w:rsidRPr="000E038E">
        <w:rPr>
          <w:rFonts w:ascii="Times New Roman" w:hAnsi="Times New Roman" w:cs="Times New Roman"/>
          <w:sz w:val="28"/>
          <w:szCs w:val="28"/>
        </w:rPr>
        <w:t>акта</w:t>
      </w:r>
      <w:proofErr w:type="spellEnd"/>
      <w:r w:rsidRPr="000E038E">
        <w:rPr>
          <w:rFonts w:ascii="Times New Roman" w:hAnsi="Times New Roman" w:cs="Times New Roman"/>
          <w:sz w:val="28"/>
          <w:szCs w:val="28"/>
        </w:rPr>
        <w:t xml:space="preserve"> пропонується доповнити перелік об’єктів, що передаються безоплатно з державної в комунальну власність, цілісними майновими комплексами державних </w:t>
      </w:r>
      <w:proofErr w:type="spellStart"/>
      <w:r w:rsidRPr="000E038E">
        <w:rPr>
          <w:rFonts w:ascii="Times New Roman" w:hAnsi="Times New Roman" w:cs="Times New Roman"/>
          <w:sz w:val="28"/>
          <w:szCs w:val="28"/>
        </w:rPr>
        <w:t>пожежно</w:t>
      </w:r>
      <w:proofErr w:type="spellEnd"/>
      <w:r w:rsidRPr="000E038E">
        <w:rPr>
          <w:rFonts w:ascii="Times New Roman" w:hAnsi="Times New Roman" w:cs="Times New Roman"/>
          <w:sz w:val="28"/>
          <w:szCs w:val="28"/>
        </w:rPr>
        <w:t>-рятувальних підрозділів (частин), іншим нерухомим та окремим індивідуально визначеним (рухомим) майном, яке не використовується і не планується до використання в органах та підрозділах цивільного захисту.</w:t>
      </w:r>
    </w:p>
    <w:p w:rsidR="000E038E" w:rsidRDefault="000E038E" w:rsidP="00A55D01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lastRenderedPageBreak/>
        <w:t xml:space="preserve">Головне науково-експертне управління Апарату Верховної Ради України у висновку від 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1</w:t>
      </w:r>
      <w:r w:rsidR="00A55D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 xml:space="preserve">3 </w:t>
      </w:r>
      <w:proofErr w:type="spellStart"/>
      <w:r w:rsidR="00A55D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жовтня</w:t>
      </w:r>
      <w:proofErr w:type="spellEnd"/>
      <w:r w:rsidR="00A55D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 xml:space="preserve"> 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2021 року </w:t>
      </w:r>
      <w:r w:rsidR="000431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не заперечує можливості прийняття законопроекту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.</w:t>
      </w:r>
    </w:p>
    <w:p w:rsidR="00A55D01" w:rsidRDefault="00A55D01" w:rsidP="00A55D01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Комітет Верховної Ради України з питань бюджету у висновку від 15</w:t>
      </w:r>
      <w:r w:rsidR="000431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липня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2020 </w:t>
      </w:r>
      <w:r w:rsidR="000431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року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зазначає, що законопроект не матиме впливу на показники бюджету.</w:t>
      </w:r>
    </w:p>
    <w:p w:rsidR="00043151" w:rsidRPr="00C42396" w:rsidRDefault="00043151" w:rsidP="00A55D01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Комітет з питань інтеграції України до Європейського Союзу у висновку від 20.01.2021 зазначає, що положення законопроекту регулюються на рівні національного законодавства країн-членів ЄС.</w:t>
      </w:r>
      <w:bookmarkStart w:id="0" w:name="_GoBack"/>
      <w:bookmarkEnd w:id="0"/>
    </w:p>
    <w:p w:rsidR="000E038E" w:rsidRDefault="000E038E" w:rsidP="00A55D01">
      <w:pPr>
        <w:keepNext/>
        <w:autoSpaceDE w:val="0"/>
        <w:autoSpaceDN w:val="0"/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Baltica"/>
          <w:color w:val="000000"/>
          <w:sz w:val="28"/>
          <w:szCs w:val="28"/>
          <w:lang w:eastAsia="ru-RU"/>
        </w:rPr>
      </w:pPr>
      <w:r w:rsidRPr="00C42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C42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C42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проект Закону України</w:t>
      </w:r>
      <w:r w:rsidR="00A55D01" w:rsidRPr="00A55D0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55D01" w:rsidRPr="00C423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про </w:t>
      </w:r>
      <w:r w:rsidR="00A55D01"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внесення зміни до статті 7 Закону України «Про передачу об’єктів права державної власності» щодо передачі цілісних майнових комплексів державних </w:t>
      </w:r>
      <w:proofErr w:type="spellStart"/>
      <w:r w:rsidR="00A55D01"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пожежно</w:t>
      </w:r>
      <w:proofErr w:type="spellEnd"/>
      <w:r w:rsidR="00A55D01"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-рятувальних підрозділів (частин) та іншого майна </w:t>
      </w:r>
      <w:proofErr w:type="spellStart"/>
      <w:r w:rsidR="00A55D01"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Оперативно</w:t>
      </w:r>
      <w:proofErr w:type="spellEnd"/>
      <w:r w:rsidR="00A55D01" w:rsidRPr="000E038E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-рятувальної служби цивільного захисту</w:t>
      </w:r>
      <w:r w:rsidR="00A55D01" w:rsidRPr="00C4239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A55D01" w:rsidRPr="00C423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(реєстр. № </w:t>
      </w:r>
      <w:r w:rsidR="00A55D01" w:rsidRPr="000E038E">
        <w:rPr>
          <w:rFonts w:ascii="Times New Roman" w:hAnsi="Times New Roman" w:cs="Times New Roman"/>
          <w:sz w:val="28"/>
          <w:szCs w:val="28"/>
          <w:lang w:eastAsia="ru-RU"/>
        </w:rPr>
        <w:t>36</w:t>
      </w:r>
      <w:r w:rsidR="00F326D4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A55D01" w:rsidRPr="000E038E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5D01" w:rsidRPr="00C4239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42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2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розгляд Верховної Ради України</w:t>
      </w:r>
      <w:r w:rsidR="00F326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r w:rsidRPr="00C423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рекомендувати </w:t>
      </w: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 результатами розгляду</w:t>
      </w:r>
      <w:r w:rsidRPr="00C42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першому читанні </w:t>
      </w:r>
      <w:r w:rsidR="00A55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прийняти за основу</w:t>
      </w:r>
      <w:r w:rsidRPr="00C42396">
        <w:rPr>
          <w:rFonts w:ascii="Times New Roman" w:eastAsia="Times New Roman" w:hAnsi="Times New Roman" w:cs="Baltica"/>
          <w:color w:val="000000"/>
          <w:sz w:val="28"/>
          <w:szCs w:val="28"/>
          <w:lang w:eastAsia="ru-RU"/>
        </w:rPr>
        <w:t>.</w:t>
      </w:r>
    </w:p>
    <w:p w:rsidR="000E038E" w:rsidRPr="00C42396" w:rsidRDefault="000E038E" w:rsidP="00A55D0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uk-UA"/>
        </w:rPr>
      </w:pPr>
      <w:r w:rsidRPr="00C423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Співдоповідач з цього питання на пленарному засіданні Верховної Ради України – Голова Комітету з питань економічного розвитку </w:t>
      </w:r>
      <w:proofErr w:type="spellStart"/>
      <w:r w:rsidRPr="00C4239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Наталуха</w:t>
      </w:r>
      <w:proofErr w:type="spellEnd"/>
      <w:r w:rsidRPr="00C4239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C4239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Дмитро</w:t>
      </w:r>
      <w:proofErr w:type="spellEnd"/>
      <w:r w:rsidRPr="00C4239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 xml:space="preserve">  </w:t>
      </w:r>
      <w:proofErr w:type="spellStart"/>
      <w:r w:rsidRPr="00C42396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Андрійович</w:t>
      </w:r>
      <w:proofErr w:type="spellEnd"/>
      <w:r w:rsidRPr="00C42396">
        <w:rPr>
          <w:rFonts w:ascii="Times New Roman" w:eastAsia="Calibri" w:hAnsi="Times New Roman" w:cs="Times New Roman"/>
          <w:sz w:val="28"/>
          <w:szCs w:val="28"/>
          <w:lang w:val="ru-RU" w:eastAsia="uk-UA"/>
        </w:rPr>
        <w:t>.</w:t>
      </w:r>
    </w:p>
    <w:p w:rsidR="00A55D01" w:rsidRDefault="00A55D01" w:rsidP="00A55D01">
      <w:pPr>
        <w:ind w:firstLine="709"/>
        <w:rPr>
          <w:rFonts w:ascii="Calibri" w:eastAsia="Calibri" w:hAnsi="Calibri" w:cs="Times New Roman"/>
          <w:sz w:val="28"/>
          <w:szCs w:val="28"/>
          <w:lang w:val="ru-RU" w:eastAsia="uk-UA"/>
        </w:rPr>
      </w:pPr>
    </w:p>
    <w:p w:rsidR="00F326D4" w:rsidRDefault="00A55D01" w:rsidP="00A55D01">
      <w:pPr>
        <w:ind w:firstLine="709"/>
        <w:rPr>
          <w:rFonts w:ascii="Calibri" w:eastAsia="Calibri" w:hAnsi="Calibri" w:cs="Times New Roman"/>
          <w:sz w:val="28"/>
          <w:szCs w:val="28"/>
          <w:lang w:val="ru-RU" w:eastAsia="uk-UA"/>
        </w:rPr>
      </w:pPr>
      <w:r>
        <w:rPr>
          <w:rFonts w:ascii="Calibri" w:eastAsia="Calibri" w:hAnsi="Calibri" w:cs="Times New Roman"/>
          <w:sz w:val="28"/>
          <w:szCs w:val="28"/>
          <w:lang w:val="ru-RU" w:eastAsia="uk-UA"/>
        </w:rPr>
        <w:t xml:space="preserve"> </w:t>
      </w:r>
    </w:p>
    <w:p w:rsidR="000E038E" w:rsidRPr="00C42396" w:rsidRDefault="000E038E" w:rsidP="00A55D01">
      <w:pPr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C42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C42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42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42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C42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</w:t>
      </w:r>
      <w:r w:rsidRPr="00C423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55D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Pr="00C42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</w:t>
      </w:r>
      <w:r w:rsidR="00A55D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C423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Наталуха</w:t>
      </w:r>
      <w:proofErr w:type="spellEnd"/>
    </w:p>
    <w:p w:rsidR="00DD2797" w:rsidRDefault="00DD2797" w:rsidP="00A55D01">
      <w:pPr>
        <w:ind w:firstLine="709"/>
      </w:pPr>
    </w:p>
    <w:sectPr w:rsidR="00DD27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8E"/>
    <w:rsid w:val="00043151"/>
    <w:rsid w:val="000E038E"/>
    <w:rsid w:val="00A55D01"/>
    <w:rsid w:val="00DD2797"/>
    <w:rsid w:val="00F3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33ACF"/>
  <w15:chartTrackingRefBased/>
  <w15:docId w15:val="{BEE8AD9D-8257-4B98-9359-676A00E8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8E"/>
  </w:style>
  <w:style w:type="paragraph" w:styleId="3">
    <w:name w:val="heading 3"/>
    <w:basedOn w:val="a"/>
    <w:link w:val="30"/>
    <w:uiPriority w:val="9"/>
    <w:qFormat/>
    <w:rsid w:val="000E03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E038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1659</Words>
  <Characters>947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Конєва Ірина Василівна</dc:creator>
  <cp:keywords/>
  <dc:description/>
  <cp:lastModifiedBy>Конєва Ірина Василівна</cp:lastModifiedBy>
  <cp:revision>3</cp:revision>
  <cp:lastPrinted>2021-10-19T07:39:00Z</cp:lastPrinted>
  <dcterms:created xsi:type="dcterms:W3CDTF">2021-10-19T07:12:00Z</dcterms:created>
  <dcterms:modified xsi:type="dcterms:W3CDTF">2021-10-22T06:47:00Z</dcterms:modified>
</cp:coreProperties>
</file>