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7479CA" w:rsidRDefault="00F90EF2" w:rsidP="00F90EF2">
      <w:pPr>
        <w:pStyle w:val="20"/>
        <w:ind w:left="5220"/>
        <w:jc w:val="left"/>
        <w:rPr>
          <w:b/>
          <w:bCs/>
        </w:rPr>
      </w:pPr>
      <w:r w:rsidRPr="007479CA">
        <w:rPr>
          <w:b/>
          <w:bCs/>
        </w:rPr>
        <w:t xml:space="preserve">Комітет Верховної Ради України </w:t>
      </w:r>
      <w:r w:rsidR="00C5468E" w:rsidRPr="007479CA">
        <w:rPr>
          <w:b/>
          <w:bCs/>
        </w:rPr>
        <w:t>з питань фінансів, податкової та митної політики</w:t>
      </w:r>
    </w:p>
    <w:p w:rsidR="000C4348" w:rsidRPr="007479CA" w:rsidRDefault="000C4348" w:rsidP="000C4348">
      <w:pPr>
        <w:tabs>
          <w:tab w:val="left" w:pos="4344"/>
        </w:tabs>
        <w:rPr>
          <w:b/>
          <w:bCs/>
          <w:sz w:val="20"/>
          <w:szCs w:val="16"/>
          <w:lang w:val="uk-UA"/>
        </w:rPr>
      </w:pPr>
    </w:p>
    <w:p w:rsidR="000C53F3" w:rsidRPr="007479CA" w:rsidRDefault="00914F65" w:rsidP="00207737">
      <w:pPr>
        <w:pStyle w:val="af4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7479CA">
        <w:rPr>
          <w:sz w:val="28"/>
          <w:szCs w:val="28"/>
        </w:rPr>
        <w:t xml:space="preserve">Комітет Верховної Ради України з питань бюджету на засіданні </w:t>
      </w:r>
      <w:r w:rsidR="00484E0B">
        <w:rPr>
          <w:sz w:val="28"/>
          <w:szCs w:val="28"/>
        </w:rPr>
        <w:t>14</w:t>
      </w:r>
      <w:r w:rsidR="00484E0B" w:rsidRPr="00327FB7">
        <w:rPr>
          <w:sz w:val="28"/>
          <w:szCs w:val="28"/>
        </w:rPr>
        <w:t> </w:t>
      </w:r>
      <w:r w:rsidR="00484E0B">
        <w:rPr>
          <w:sz w:val="28"/>
          <w:szCs w:val="28"/>
        </w:rPr>
        <w:t>квітня</w:t>
      </w:r>
      <w:r w:rsidR="00484E0B" w:rsidRPr="00327FB7">
        <w:rPr>
          <w:sz w:val="28"/>
          <w:szCs w:val="28"/>
        </w:rPr>
        <w:t> 2021 року (протокол № </w:t>
      </w:r>
      <w:r w:rsidR="00484E0B">
        <w:rPr>
          <w:sz w:val="28"/>
          <w:szCs w:val="28"/>
        </w:rPr>
        <w:t>85</w:t>
      </w:r>
      <w:r w:rsidR="00484E0B" w:rsidRPr="00327FB7">
        <w:rPr>
          <w:sz w:val="28"/>
          <w:szCs w:val="28"/>
        </w:rPr>
        <w:t>)</w:t>
      </w:r>
      <w:r w:rsidRPr="007479CA">
        <w:rPr>
          <w:sz w:val="28"/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Pr="007479CA">
        <w:rPr>
          <w:bCs/>
          <w:sz w:val="28"/>
          <w:szCs w:val="28"/>
        </w:rPr>
        <w:t xml:space="preserve">проект Закону </w:t>
      </w:r>
      <w:r w:rsidRPr="007479CA">
        <w:rPr>
          <w:sz w:val="28"/>
          <w:szCs w:val="28"/>
        </w:rPr>
        <w:t>України</w:t>
      </w:r>
      <w:r w:rsidR="00A55F91" w:rsidRPr="007479CA">
        <w:rPr>
          <w:sz w:val="28"/>
          <w:szCs w:val="28"/>
        </w:rPr>
        <w:t xml:space="preserve"> </w:t>
      </w:r>
      <w:r w:rsidR="00207737" w:rsidRPr="007479CA">
        <w:rPr>
          <w:sz w:val="28"/>
          <w:szCs w:val="28"/>
        </w:rPr>
        <w:t xml:space="preserve">про </w:t>
      </w:r>
      <w:r w:rsidR="00C13328" w:rsidRPr="007479CA">
        <w:rPr>
          <w:bCs/>
          <w:sz w:val="28"/>
          <w:szCs w:val="28"/>
        </w:rPr>
        <w:t>внесення змін до Податкового кодексу України щодо оподаткування доходів від діяльності з організації та проведення азартних ігор та лотерей</w:t>
      </w:r>
      <w:r w:rsidR="0012219E" w:rsidRPr="007479CA">
        <w:rPr>
          <w:bCs/>
          <w:sz w:val="28"/>
          <w:szCs w:val="28"/>
        </w:rPr>
        <w:t xml:space="preserve"> </w:t>
      </w:r>
      <w:r w:rsidRPr="007479CA">
        <w:rPr>
          <w:bCs/>
          <w:sz w:val="28"/>
          <w:szCs w:val="28"/>
        </w:rPr>
        <w:t>(реєстр</w:t>
      </w:r>
      <w:r w:rsidRPr="007479CA">
        <w:rPr>
          <w:sz w:val="28"/>
          <w:szCs w:val="28"/>
        </w:rPr>
        <w:t>. № </w:t>
      </w:r>
      <w:r w:rsidR="00207737" w:rsidRPr="007479CA">
        <w:rPr>
          <w:sz w:val="28"/>
          <w:szCs w:val="28"/>
        </w:rPr>
        <w:t>2</w:t>
      </w:r>
      <w:r w:rsidR="00333864" w:rsidRPr="007479CA">
        <w:rPr>
          <w:sz w:val="28"/>
          <w:szCs w:val="28"/>
        </w:rPr>
        <w:t>713</w:t>
      </w:r>
      <w:r w:rsidR="00C13328" w:rsidRPr="007479CA">
        <w:rPr>
          <w:sz w:val="28"/>
          <w:szCs w:val="28"/>
        </w:rPr>
        <w:t>-</w:t>
      </w:r>
      <w:r w:rsidR="00395FC8" w:rsidRPr="007479CA">
        <w:rPr>
          <w:sz w:val="28"/>
          <w:szCs w:val="28"/>
        </w:rPr>
        <w:t>д</w:t>
      </w:r>
      <w:r w:rsidR="00D87C8E" w:rsidRPr="007479CA">
        <w:rPr>
          <w:sz w:val="28"/>
          <w:szCs w:val="28"/>
        </w:rPr>
        <w:t xml:space="preserve"> доопрацьований </w:t>
      </w:r>
      <w:r w:rsidRPr="007479CA">
        <w:rPr>
          <w:sz w:val="28"/>
          <w:szCs w:val="28"/>
        </w:rPr>
        <w:t xml:space="preserve">від </w:t>
      </w:r>
      <w:r w:rsidR="00D87C8E" w:rsidRPr="007479CA">
        <w:rPr>
          <w:sz w:val="28"/>
          <w:szCs w:val="28"/>
        </w:rPr>
        <w:t>26</w:t>
      </w:r>
      <w:r w:rsidRPr="007479CA">
        <w:rPr>
          <w:sz w:val="28"/>
          <w:szCs w:val="28"/>
        </w:rPr>
        <w:t>.</w:t>
      </w:r>
      <w:r w:rsidR="00333864" w:rsidRPr="007479CA">
        <w:rPr>
          <w:sz w:val="28"/>
          <w:szCs w:val="28"/>
        </w:rPr>
        <w:t>0</w:t>
      </w:r>
      <w:r w:rsidR="00D87C8E" w:rsidRPr="007479CA">
        <w:rPr>
          <w:sz w:val="28"/>
          <w:szCs w:val="28"/>
        </w:rPr>
        <w:t>2</w:t>
      </w:r>
      <w:r w:rsidRPr="007479CA">
        <w:rPr>
          <w:sz w:val="28"/>
          <w:szCs w:val="28"/>
        </w:rPr>
        <w:t>.20</w:t>
      </w:r>
      <w:r w:rsidR="00333864" w:rsidRPr="007479CA">
        <w:rPr>
          <w:sz w:val="28"/>
          <w:szCs w:val="28"/>
        </w:rPr>
        <w:t>2</w:t>
      </w:r>
      <w:r w:rsidR="00D87C8E" w:rsidRPr="007479CA">
        <w:rPr>
          <w:sz w:val="28"/>
          <w:szCs w:val="28"/>
        </w:rPr>
        <w:t>1</w:t>
      </w:r>
      <w:r w:rsidRPr="007479CA">
        <w:rPr>
          <w:sz w:val="28"/>
          <w:szCs w:val="28"/>
        </w:rPr>
        <w:t xml:space="preserve">), </w:t>
      </w:r>
      <w:r w:rsidR="000C53F3" w:rsidRPr="007479CA">
        <w:rPr>
          <w:sz w:val="28"/>
          <w:szCs w:val="28"/>
        </w:rPr>
        <w:t>поданий народним</w:t>
      </w:r>
      <w:r w:rsidR="00395FC8" w:rsidRPr="007479CA">
        <w:rPr>
          <w:sz w:val="28"/>
          <w:szCs w:val="28"/>
        </w:rPr>
        <w:t>и</w:t>
      </w:r>
      <w:r w:rsidR="000C53F3" w:rsidRPr="007479CA">
        <w:rPr>
          <w:sz w:val="28"/>
          <w:szCs w:val="28"/>
        </w:rPr>
        <w:t xml:space="preserve"> депут</w:t>
      </w:r>
      <w:r w:rsidR="00980E25" w:rsidRPr="007479CA">
        <w:rPr>
          <w:sz w:val="28"/>
          <w:szCs w:val="28"/>
        </w:rPr>
        <w:t>а</w:t>
      </w:r>
      <w:r w:rsidR="000C53F3" w:rsidRPr="007479CA">
        <w:rPr>
          <w:sz w:val="28"/>
          <w:szCs w:val="28"/>
        </w:rPr>
        <w:t>т</w:t>
      </w:r>
      <w:r w:rsidR="00395FC8" w:rsidRPr="007479CA">
        <w:rPr>
          <w:sz w:val="28"/>
          <w:szCs w:val="28"/>
        </w:rPr>
        <w:t>а</w:t>
      </w:r>
      <w:r w:rsidR="00207737" w:rsidRPr="007479CA">
        <w:rPr>
          <w:sz w:val="28"/>
          <w:szCs w:val="28"/>
        </w:rPr>
        <w:t>м</w:t>
      </w:r>
      <w:r w:rsidR="00395FC8" w:rsidRPr="007479CA">
        <w:rPr>
          <w:sz w:val="28"/>
          <w:szCs w:val="28"/>
        </w:rPr>
        <w:t>и</w:t>
      </w:r>
      <w:r w:rsidR="000C53F3" w:rsidRPr="007479CA">
        <w:rPr>
          <w:sz w:val="28"/>
          <w:szCs w:val="28"/>
        </w:rPr>
        <w:t xml:space="preserve"> України</w:t>
      </w:r>
      <w:r w:rsidR="00631EB5" w:rsidRPr="007479CA">
        <w:rPr>
          <w:sz w:val="28"/>
          <w:szCs w:val="28"/>
        </w:rPr>
        <w:t xml:space="preserve"> –</w:t>
      </w:r>
      <w:r w:rsidR="00395FC8" w:rsidRPr="007479CA">
        <w:rPr>
          <w:color w:val="000000"/>
          <w:sz w:val="28"/>
          <w:szCs w:val="28"/>
        </w:rPr>
        <w:t xml:space="preserve"> членами</w:t>
      </w:r>
      <w:r w:rsidR="00631EB5" w:rsidRPr="007479CA">
        <w:rPr>
          <w:color w:val="000000"/>
          <w:sz w:val="28"/>
          <w:szCs w:val="28"/>
        </w:rPr>
        <w:t xml:space="preserve"> </w:t>
      </w:r>
      <w:r w:rsidR="00395FC8" w:rsidRPr="007479CA">
        <w:rPr>
          <w:color w:val="000000"/>
          <w:sz w:val="28"/>
          <w:szCs w:val="28"/>
        </w:rPr>
        <w:t>Комітету з питань фінансів, податкової та митної політики</w:t>
      </w:r>
      <w:r w:rsidR="000C53F3" w:rsidRPr="007479CA">
        <w:rPr>
          <w:sz w:val="28"/>
          <w:szCs w:val="28"/>
        </w:rPr>
        <w:t xml:space="preserve"> </w:t>
      </w:r>
      <w:proofErr w:type="spellStart"/>
      <w:r w:rsidR="00333864" w:rsidRPr="007479CA">
        <w:rPr>
          <w:sz w:val="28"/>
          <w:szCs w:val="28"/>
        </w:rPr>
        <w:t>Марусяком</w:t>
      </w:r>
      <w:proofErr w:type="spellEnd"/>
      <w:r w:rsidR="00333864" w:rsidRPr="007479CA">
        <w:rPr>
          <w:sz w:val="28"/>
          <w:szCs w:val="28"/>
        </w:rPr>
        <w:t> О.Р.</w:t>
      </w:r>
      <w:r w:rsidR="00395FC8" w:rsidRPr="007479CA">
        <w:rPr>
          <w:sz w:val="28"/>
          <w:szCs w:val="28"/>
        </w:rPr>
        <w:t xml:space="preserve"> та іншими.</w:t>
      </w:r>
    </w:p>
    <w:p w:rsidR="009356D1" w:rsidRPr="007479CA" w:rsidRDefault="00D2384E" w:rsidP="00207737">
      <w:pPr>
        <w:tabs>
          <w:tab w:val="left" w:pos="993"/>
        </w:tabs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7479CA">
        <w:rPr>
          <w:sz w:val="28"/>
          <w:szCs w:val="28"/>
          <w:lang w:val="uk-UA"/>
        </w:rPr>
        <w:t>Законопроектом пропонується</w:t>
      </w:r>
      <w:r w:rsidR="0000735F" w:rsidRPr="007479CA">
        <w:rPr>
          <w:sz w:val="28"/>
          <w:szCs w:val="28"/>
          <w:lang w:val="uk-UA"/>
        </w:rPr>
        <w:t>, зокрема</w:t>
      </w:r>
      <w:r w:rsidR="009356D1" w:rsidRPr="007479CA">
        <w:rPr>
          <w:sz w:val="28"/>
          <w:szCs w:val="28"/>
          <w:lang w:val="uk-UA"/>
        </w:rPr>
        <w:t>:</w:t>
      </w:r>
    </w:p>
    <w:p w:rsidR="00C13328" w:rsidRPr="007479CA" w:rsidRDefault="00BA61F6" w:rsidP="00395FC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</w:t>
      </w:r>
      <w:r w:rsidR="00C13328" w:rsidRPr="007479CA">
        <w:rPr>
          <w:sz w:val="28"/>
          <w:szCs w:val="28"/>
          <w:lang w:val="uk-UA"/>
        </w:rPr>
        <w:t>дати визначення</w:t>
      </w:r>
      <w:r w:rsidR="00395FC8" w:rsidRPr="007479CA">
        <w:rPr>
          <w:sz w:val="28"/>
          <w:szCs w:val="28"/>
          <w:lang w:val="uk-UA"/>
        </w:rPr>
        <w:t xml:space="preserve"> </w:t>
      </w:r>
      <w:r w:rsidR="00C13328" w:rsidRPr="007479CA">
        <w:rPr>
          <w:sz w:val="28"/>
          <w:szCs w:val="28"/>
          <w:lang w:val="uk-UA"/>
        </w:rPr>
        <w:t>доходу від діяльності з організації та проведення азартних ігор</w:t>
      </w:r>
      <w:r w:rsidR="00395FC8" w:rsidRPr="007479CA">
        <w:rPr>
          <w:sz w:val="28"/>
          <w:szCs w:val="28"/>
          <w:lang w:val="uk-UA"/>
        </w:rPr>
        <w:t xml:space="preserve"> </w:t>
      </w:r>
      <w:r w:rsidR="00395FC8" w:rsidRPr="007479CA">
        <w:rPr>
          <w:i/>
          <w:sz w:val="28"/>
          <w:szCs w:val="28"/>
          <w:lang w:val="uk-UA"/>
        </w:rPr>
        <w:t>(</w:t>
      </w:r>
      <w:r w:rsidR="00C13328" w:rsidRPr="007479CA">
        <w:rPr>
          <w:i/>
          <w:sz w:val="28"/>
          <w:szCs w:val="28"/>
          <w:lang w:val="uk-UA"/>
        </w:rPr>
        <w:t xml:space="preserve">визначається як </w:t>
      </w:r>
      <w:r w:rsidR="005B401F" w:rsidRPr="007479CA">
        <w:rPr>
          <w:i/>
          <w:sz w:val="28"/>
          <w:szCs w:val="28"/>
          <w:lang w:val="uk-UA"/>
        </w:rPr>
        <w:t>сума грошових коштів, отриманих у готівковій та/або безготівковій формі в касу та/або на рахунки організатора азартних ігор від гравців в азартні ігри, зменшена на суму (вартість) виплачених (виданих) гравцям протягом цього звітного періоду виграшів (призів) в такі азартні ігри та повернутих ставок, збільшена на суму безнадійної заборгованості</w:t>
      </w:r>
      <w:r w:rsidR="00395FC8" w:rsidRPr="007479CA">
        <w:rPr>
          <w:i/>
          <w:sz w:val="28"/>
          <w:szCs w:val="28"/>
          <w:lang w:val="uk-UA"/>
        </w:rPr>
        <w:t>)</w:t>
      </w:r>
      <w:r w:rsidR="00395FC8" w:rsidRPr="007479CA">
        <w:rPr>
          <w:sz w:val="28"/>
          <w:szCs w:val="28"/>
          <w:lang w:val="uk-UA"/>
        </w:rPr>
        <w:t xml:space="preserve"> та </w:t>
      </w:r>
      <w:r w:rsidR="00C13328" w:rsidRPr="007479CA">
        <w:rPr>
          <w:sz w:val="28"/>
          <w:szCs w:val="28"/>
          <w:lang w:val="uk-UA"/>
        </w:rPr>
        <w:t>діяльності з організації та проведення азартних ігор</w:t>
      </w:r>
      <w:r w:rsidR="00395FC8" w:rsidRPr="007479CA">
        <w:rPr>
          <w:sz w:val="28"/>
          <w:szCs w:val="28"/>
          <w:lang w:val="uk-UA"/>
        </w:rPr>
        <w:t xml:space="preserve"> </w:t>
      </w:r>
      <w:r w:rsidR="00395FC8" w:rsidRPr="007479CA">
        <w:rPr>
          <w:i/>
          <w:sz w:val="28"/>
          <w:szCs w:val="28"/>
          <w:lang w:val="uk-UA"/>
        </w:rPr>
        <w:t>(як</w:t>
      </w:r>
      <w:r w:rsidR="00C13328" w:rsidRPr="007479CA">
        <w:rPr>
          <w:i/>
          <w:sz w:val="28"/>
          <w:szCs w:val="28"/>
          <w:lang w:val="uk-UA"/>
        </w:rPr>
        <w:t xml:space="preserve"> діяльність з організації та проведення азартних ігор у гральних закладах казино; діяльність з організації та проведення азартних ігор казино у мережі Інтернет, діяльність з організації та проведення азартних ігор у покер у мережі Інтернет, організація та проведення букмекерської діяльності (у тому числі діяльність з проведення парі тоталізатора на іподромі), діяльність з організації та проведення азартних ігор у залах гральних автоматів</w:t>
      </w:r>
      <w:r w:rsidR="00395FC8" w:rsidRPr="007479CA">
        <w:rPr>
          <w:i/>
          <w:sz w:val="28"/>
          <w:szCs w:val="28"/>
          <w:lang w:val="uk-UA"/>
        </w:rPr>
        <w:t>)</w:t>
      </w:r>
      <w:r w:rsidR="00C13328" w:rsidRPr="007479CA">
        <w:rPr>
          <w:sz w:val="28"/>
          <w:szCs w:val="28"/>
          <w:lang w:val="uk-UA"/>
        </w:rPr>
        <w:t>;</w:t>
      </w:r>
    </w:p>
    <w:p w:rsidR="00C13328" w:rsidRPr="007479CA" w:rsidRDefault="00C13328" w:rsidP="00DC3D7F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7479CA">
        <w:rPr>
          <w:sz w:val="28"/>
          <w:szCs w:val="28"/>
          <w:lang w:val="uk-UA"/>
        </w:rPr>
        <w:t>виключити положення,</w:t>
      </w:r>
      <w:r w:rsidR="00CE41CC" w:rsidRPr="007479CA">
        <w:rPr>
          <w:sz w:val="28"/>
          <w:szCs w:val="28"/>
          <w:lang w:val="uk-UA"/>
        </w:rPr>
        <w:t xml:space="preserve"> згідно з </w:t>
      </w:r>
      <w:r w:rsidRPr="007479CA">
        <w:rPr>
          <w:sz w:val="28"/>
          <w:szCs w:val="28"/>
          <w:lang w:val="uk-UA"/>
        </w:rPr>
        <w:t xml:space="preserve">яким надається право контролюючим органам </w:t>
      </w:r>
      <w:r w:rsidRPr="007479CA">
        <w:rPr>
          <w:sz w:val="28"/>
          <w:szCs w:val="28"/>
          <w:shd w:val="clear" w:color="auto" w:fill="FFFFFF"/>
          <w:lang w:val="uk-UA"/>
        </w:rPr>
        <w:t>звертатися до суду щодо застосування санкцій, пов’язаних із забороною організації і проведення азартних ігор на території України</w:t>
      </w:r>
      <w:r w:rsidR="00CE41CC" w:rsidRPr="007479CA">
        <w:rPr>
          <w:sz w:val="28"/>
          <w:szCs w:val="28"/>
          <w:shd w:val="clear" w:color="auto" w:fill="FFFFFF"/>
          <w:lang w:val="uk-UA"/>
        </w:rPr>
        <w:t>;</w:t>
      </w:r>
    </w:p>
    <w:p w:rsidR="00CE41CC" w:rsidRPr="007479CA" w:rsidRDefault="002438B1" w:rsidP="00DC3D7F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  <w:lang w:val="uk-UA"/>
        </w:rPr>
      </w:pPr>
      <w:r w:rsidRPr="007479CA">
        <w:rPr>
          <w:sz w:val="28"/>
          <w:szCs w:val="28"/>
          <w:lang w:val="uk-UA"/>
        </w:rPr>
        <w:t xml:space="preserve">встановити </w:t>
      </w:r>
      <w:r w:rsidR="00E42CF9" w:rsidRPr="007479CA">
        <w:rPr>
          <w:sz w:val="28"/>
          <w:szCs w:val="28"/>
          <w:lang w:val="uk-UA"/>
        </w:rPr>
        <w:t xml:space="preserve">єдину </w:t>
      </w:r>
      <w:r w:rsidR="00E42CF9" w:rsidRPr="007479CA">
        <w:rPr>
          <w:bCs/>
          <w:color w:val="000000"/>
          <w:sz w:val="28"/>
          <w:szCs w:val="28"/>
          <w:lang w:val="uk-UA" w:eastAsia="en-US"/>
        </w:rPr>
        <w:t>ставк</w:t>
      </w:r>
      <w:r w:rsidR="00BA61F6">
        <w:rPr>
          <w:bCs/>
          <w:color w:val="000000"/>
          <w:sz w:val="28"/>
          <w:szCs w:val="28"/>
          <w:lang w:val="uk-UA" w:eastAsia="en-US"/>
        </w:rPr>
        <w:t>у</w:t>
      </w:r>
      <w:r w:rsidR="00E42CF9" w:rsidRPr="007479CA">
        <w:rPr>
          <w:bCs/>
          <w:color w:val="000000"/>
          <w:sz w:val="28"/>
          <w:szCs w:val="28"/>
          <w:lang w:val="uk-UA" w:eastAsia="en-US"/>
        </w:rPr>
        <w:t xml:space="preserve"> податку на дохід у розмірі 10% від доходу, отриманого від діяльності з організації та проведення азартних ігор, діяльності з випуску та проведення лотерей </w:t>
      </w:r>
      <w:r w:rsidR="00BF0942" w:rsidRPr="007479CA">
        <w:rPr>
          <w:i/>
          <w:sz w:val="28"/>
          <w:szCs w:val="28"/>
          <w:lang w:val="uk-UA"/>
        </w:rPr>
        <w:t xml:space="preserve">(у діючій редакції – 10% від доходу, отриманого від азартних ігор з використанням гральних автоматів, 18% від доходу, отриманого від букмекерської діяльності, азартних ігор (у тому числі </w:t>
      </w:r>
      <w:r w:rsidR="00BF0942" w:rsidRPr="007479CA">
        <w:rPr>
          <w:i/>
          <w:sz w:val="28"/>
          <w:szCs w:val="28"/>
          <w:lang w:val="uk-UA"/>
        </w:rPr>
        <w:lastRenderedPageBreak/>
        <w:t>казино), зменшеного на суму виплачених виплат гравцю, 30% на дохід від суми доходів під час проваджен</w:t>
      </w:r>
      <w:bookmarkStart w:id="0" w:name="_GoBack"/>
      <w:bookmarkEnd w:id="0"/>
      <w:r w:rsidR="00BF0942" w:rsidRPr="007479CA">
        <w:rPr>
          <w:i/>
          <w:sz w:val="28"/>
          <w:szCs w:val="28"/>
          <w:lang w:val="uk-UA"/>
        </w:rPr>
        <w:t>ня діяльності з випуску та проведення лотерей)</w:t>
      </w:r>
      <w:r w:rsidR="00E42CF9" w:rsidRPr="007479CA">
        <w:rPr>
          <w:i/>
          <w:sz w:val="28"/>
          <w:szCs w:val="28"/>
          <w:lang w:val="uk-UA"/>
        </w:rPr>
        <w:t>;</w:t>
      </w:r>
    </w:p>
    <w:p w:rsidR="00DC3D7F" w:rsidRPr="007479CA" w:rsidRDefault="00512ACB" w:rsidP="00DC3D7F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7479CA">
        <w:rPr>
          <w:color w:val="000000"/>
          <w:sz w:val="28"/>
          <w:szCs w:val="28"/>
          <w:lang w:val="uk-UA"/>
        </w:rPr>
        <w:t>не включа</w:t>
      </w:r>
      <w:r w:rsidR="00DC3D7F" w:rsidRPr="007479CA">
        <w:rPr>
          <w:color w:val="000000"/>
          <w:sz w:val="28"/>
          <w:szCs w:val="28"/>
          <w:lang w:val="uk-UA"/>
        </w:rPr>
        <w:t xml:space="preserve">ти </w:t>
      </w:r>
      <w:r w:rsidRPr="007479CA">
        <w:rPr>
          <w:color w:val="000000"/>
          <w:sz w:val="28"/>
          <w:szCs w:val="28"/>
          <w:lang w:val="uk-UA"/>
        </w:rPr>
        <w:t xml:space="preserve">до загального місячного (річного) оподатковуваного доходу платника податку на доходи фізичних осіб </w:t>
      </w:r>
      <w:r w:rsidR="002D0B01" w:rsidRPr="007479CA">
        <w:rPr>
          <w:color w:val="000000"/>
          <w:sz w:val="28"/>
          <w:szCs w:val="28"/>
          <w:lang w:val="uk-UA"/>
        </w:rPr>
        <w:t>виграш (приз) в азартну гру чи лотерею, розмір (вартість) якого не перевищує 8 розмірів мінімальної заробітної плати, встановленої на 1 січня календарного року.</w:t>
      </w:r>
    </w:p>
    <w:p w:rsidR="002D0B01" w:rsidRPr="007479CA" w:rsidRDefault="00BA61F6" w:rsidP="008704B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</w:t>
      </w:r>
      <w:r w:rsidR="008704B4" w:rsidRPr="007479CA">
        <w:rPr>
          <w:sz w:val="28"/>
          <w:szCs w:val="28"/>
          <w:lang w:val="uk-UA"/>
        </w:rPr>
        <w:t>законопроект</w:t>
      </w:r>
      <w:r w:rsidR="00395FC8" w:rsidRPr="007479CA">
        <w:rPr>
          <w:sz w:val="28"/>
          <w:szCs w:val="28"/>
          <w:lang w:val="uk-UA"/>
        </w:rPr>
        <w:t>ом</w:t>
      </w:r>
      <w:r w:rsidR="008704B4" w:rsidRPr="007479CA">
        <w:rPr>
          <w:sz w:val="28"/>
          <w:szCs w:val="28"/>
          <w:lang w:val="uk-UA"/>
        </w:rPr>
        <w:t xml:space="preserve"> передбачен</w:t>
      </w:r>
      <w:r w:rsidR="002D0B01" w:rsidRPr="007479CA">
        <w:rPr>
          <w:sz w:val="28"/>
          <w:szCs w:val="28"/>
          <w:lang w:val="uk-UA"/>
        </w:rPr>
        <w:t xml:space="preserve">і зміни до </w:t>
      </w:r>
      <w:r w:rsidR="002D0B01" w:rsidRPr="007479CA">
        <w:rPr>
          <w:color w:val="000000"/>
          <w:sz w:val="28"/>
          <w:szCs w:val="28"/>
          <w:lang w:val="uk-UA"/>
        </w:rPr>
        <w:t>Прикінцевих та перехідних положень</w:t>
      </w:r>
      <w:r w:rsidR="002D0B01" w:rsidRPr="007479CA">
        <w:rPr>
          <w:sz w:val="28"/>
          <w:szCs w:val="28"/>
          <w:lang w:val="uk-UA"/>
        </w:rPr>
        <w:t xml:space="preserve"> Закон</w:t>
      </w:r>
      <w:r>
        <w:rPr>
          <w:sz w:val="28"/>
          <w:szCs w:val="28"/>
          <w:lang w:val="uk-UA"/>
        </w:rPr>
        <w:t>у</w:t>
      </w:r>
      <w:r w:rsidR="002D0B01" w:rsidRPr="007479CA">
        <w:rPr>
          <w:sz w:val="28"/>
          <w:szCs w:val="28"/>
          <w:lang w:val="uk-UA"/>
        </w:rPr>
        <w:t xml:space="preserve"> України «Про державне регулювання діяльності щодо організації та проведення азартних ігор» щодо виключення норми, якою передбачається </w:t>
      </w:r>
      <w:r w:rsidR="00104FA8" w:rsidRPr="007479CA">
        <w:rPr>
          <w:sz w:val="28"/>
          <w:szCs w:val="28"/>
          <w:lang w:val="uk-UA"/>
        </w:rPr>
        <w:t>тимчасово, д</w:t>
      </w:r>
      <w:r w:rsidR="002D0B01" w:rsidRPr="007479CA">
        <w:rPr>
          <w:sz w:val="28"/>
          <w:szCs w:val="28"/>
          <w:lang w:val="uk-UA"/>
        </w:rPr>
        <w:t>о дня введення в експлуатацію Державної системи онлайн-моніторингу</w:t>
      </w:r>
      <w:r w:rsidR="00104FA8" w:rsidRPr="007479CA">
        <w:rPr>
          <w:sz w:val="28"/>
          <w:szCs w:val="28"/>
          <w:lang w:val="uk-UA"/>
        </w:rPr>
        <w:t>,</w:t>
      </w:r>
      <w:r w:rsidR="002D0B01" w:rsidRPr="007479CA">
        <w:rPr>
          <w:sz w:val="28"/>
          <w:szCs w:val="28"/>
          <w:lang w:val="uk-UA"/>
        </w:rPr>
        <w:t xml:space="preserve"> </w:t>
      </w:r>
      <w:r w:rsidR="00104FA8" w:rsidRPr="007479CA">
        <w:rPr>
          <w:sz w:val="28"/>
          <w:szCs w:val="28"/>
          <w:lang w:val="uk-UA"/>
        </w:rPr>
        <w:t xml:space="preserve">сплачувати у потрійному розмірі: </w:t>
      </w:r>
      <w:r w:rsidR="002D0B01" w:rsidRPr="007479CA">
        <w:rPr>
          <w:sz w:val="28"/>
          <w:szCs w:val="28"/>
          <w:lang w:val="uk-UA"/>
        </w:rPr>
        <w:t>щорічн</w:t>
      </w:r>
      <w:r w:rsidR="00104FA8" w:rsidRPr="007479CA">
        <w:rPr>
          <w:sz w:val="28"/>
          <w:szCs w:val="28"/>
          <w:lang w:val="uk-UA"/>
        </w:rPr>
        <w:t>у</w:t>
      </w:r>
      <w:r w:rsidR="002D0B01" w:rsidRPr="007479CA">
        <w:rPr>
          <w:sz w:val="28"/>
          <w:szCs w:val="28"/>
          <w:lang w:val="uk-UA"/>
        </w:rPr>
        <w:t xml:space="preserve"> рівн</w:t>
      </w:r>
      <w:r w:rsidR="00104FA8" w:rsidRPr="007479CA">
        <w:rPr>
          <w:sz w:val="28"/>
          <w:szCs w:val="28"/>
          <w:lang w:val="uk-UA"/>
        </w:rPr>
        <w:t>у</w:t>
      </w:r>
      <w:r w:rsidR="002D0B01" w:rsidRPr="007479CA">
        <w:rPr>
          <w:sz w:val="28"/>
          <w:szCs w:val="28"/>
          <w:lang w:val="uk-UA"/>
        </w:rPr>
        <w:t xml:space="preserve"> частин</w:t>
      </w:r>
      <w:r w:rsidR="00104FA8" w:rsidRPr="007479CA">
        <w:rPr>
          <w:sz w:val="28"/>
          <w:szCs w:val="28"/>
          <w:lang w:val="uk-UA"/>
        </w:rPr>
        <w:t>у</w:t>
      </w:r>
      <w:r w:rsidR="002D0B01" w:rsidRPr="007479CA">
        <w:rPr>
          <w:sz w:val="28"/>
          <w:szCs w:val="28"/>
          <w:lang w:val="uk-UA"/>
        </w:rPr>
        <w:t xml:space="preserve"> плати за ліцензію на провадження діяльності з організації та проведення букмекерської діяльності, на провадження діяльності з організації та проведення азартних ігор казино у мережі Інтернет, щорічн</w:t>
      </w:r>
      <w:r w:rsidR="00104FA8" w:rsidRPr="007479CA">
        <w:rPr>
          <w:sz w:val="28"/>
          <w:szCs w:val="28"/>
          <w:lang w:val="uk-UA"/>
        </w:rPr>
        <w:t>у</w:t>
      </w:r>
      <w:r w:rsidR="002D0B01" w:rsidRPr="007479CA">
        <w:rPr>
          <w:sz w:val="28"/>
          <w:szCs w:val="28"/>
          <w:lang w:val="uk-UA"/>
        </w:rPr>
        <w:t xml:space="preserve"> плат</w:t>
      </w:r>
      <w:r w:rsidR="00104FA8" w:rsidRPr="007479CA">
        <w:rPr>
          <w:sz w:val="28"/>
          <w:szCs w:val="28"/>
          <w:lang w:val="uk-UA"/>
        </w:rPr>
        <w:t>у</w:t>
      </w:r>
      <w:r w:rsidR="002D0B01" w:rsidRPr="007479CA">
        <w:rPr>
          <w:sz w:val="28"/>
          <w:szCs w:val="28"/>
          <w:lang w:val="uk-UA"/>
        </w:rPr>
        <w:t xml:space="preserve"> за гральний автомат.</w:t>
      </w:r>
    </w:p>
    <w:p w:rsidR="00A30B33" w:rsidRPr="007479CA" w:rsidRDefault="00CD2ECD" w:rsidP="008704B4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7479CA">
        <w:rPr>
          <w:sz w:val="28"/>
          <w:szCs w:val="28"/>
          <w:lang w:val="uk-UA"/>
        </w:rPr>
        <w:t>Згідно з пояснювальною записко</w:t>
      </w:r>
      <w:r w:rsidR="007925F5" w:rsidRPr="007479CA">
        <w:rPr>
          <w:sz w:val="28"/>
          <w:szCs w:val="28"/>
          <w:lang w:val="uk-UA"/>
        </w:rPr>
        <w:t>ю</w:t>
      </w:r>
      <w:r w:rsidRPr="007479CA">
        <w:rPr>
          <w:sz w:val="28"/>
          <w:szCs w:val="28"/>
          <w:lang w:val="uk-UA"/>
        </w:rPr>
        <w:t xml:space="preserve"> реалізація </w:t>
      </w:r>
      <w:r w:rsidR="00DE7213" w:rsidRPr="007479CA">
        <w:rPr>
          <w:sz w:val="28"/>
          <w:szCs w:val="28"/>
          <w:lang w:val="uk-UA"/>
        </w:rPr>
        <w:t xml:space="preserve">положень </w:t>
      </w:r>
      <w:r w:rsidRPr="007479CA">
        <w:rPr>
          <w:sz w:val="28"/>
          <w:szCs w:val="28"/>
          <w:lang w:val="uk-UA"/>
        </w:rPr>
        <w:t xml:space="preserve">законопроекту </w:t>
      </w:r>
      <w:r w:rsidR="00784BD0" w:rsidRPr="007479CA">
        <w:rPr>
          <w:sz w:val="28"/>
          <w:szCs w:val="28"/>
          <w:lang w:val="uk-UA"/>
        </w:rPr>
        <w:t>дасть</w:t>
      </w:r>
      <w:r w:rsidR="00A30B33" w:rsidRPr="007479CA">
        <w:rPr>
          <w:sz w:val="28"/>
          <w:szCs w:val="28"/>
          <w:lang w:val="uk-UA"/>
        </w:rPr>
        <w:t xml:space="preserve"> </w:t>
      </w:r>
      <w:r w:rsidR="00784BD0" w:rsidRPr="007479CA">
        <w:rPr>
          <w:sz w:val="28"/>
          <w:szCs w:val="28"/>
          <w:lang w:val="uk-UA"/>
        </w:rPr>
        <w:t>можливість вивести з тіні ринок азартних ігор, сприятиме встановленню справедливого та прозорого оподаткування організаторів цих ігор, покращенню інвестиційного клімату в країні та підвищенню рівня України в світових рейтингах щодо ведення бізнесу.</w:t>
      </w:r>
    </w:p>
    <w:p w:rsidR="007479CA" w:rsidRPr="007479CA" w:rsidRDefault="000C2341" w:rsidP="008704B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7479CA">
        <w:rPr>
          <w:sz w:val="28"/>
          <w:szCs w:val="28"/>
          <w:lang w:val="uk-UA"/>
        </w:rPr>
        <w:t xml:space="preserve">Разом з тим, </w:t>
      </w:r>
      <w:r w:rsidR="00266CFA" w:rsidRPr="007479CA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1B65FF" w:rsidRPr="007479CA">
        <w:rPr>
          <w:sz w:val="28"/>
          <w:szCs w:val="28"/>
          <w:lang w:val="uk-UA"/>
        </w:rPr>
        <w:t xml:space="preserve">запровадження </w:t>
      </w:r>
      <w:r w:rsidR="00DB6153" w:rsidRPr="007479CA">
        <w:rPr>
          <w:sz w:val="28"/>
          <w:szCs w:val="28"/>
          <w:lang w:val="uk-UA"/>
        </w:rPr>
        <w:t xml:space="preserve">положень законопроекту </w:t>
      </w:r>
      <w:r w:rsidR="007479CA" w:rsidRPr="007479CA">
        <w:rPr>
          <w:sz w:val="28"/>
          <w:szCs w:val="28"/>
          <w:lang w:val="uk-UA"/>
        </w:rPr>
        <w:t xml:space="preserve">вплине на показники бюджетів, а здійснити обрахунок впливу на бюджет неможливо, оскільки відсутня інформація щодо прогнозних обсягів операцій та доходів від діяльності з організації на проведення азартних ігор, випуску та проведення лотерей. При цьому Мінфін зауважує, що запровадження положень законопроекту може призвести до втрат потенційних надходжень з податку на прибуток підприємств внаслідок запровадження єдиної зниженої ставки податку на дохід, а також визначення податку на дохід різницею, що зменшує фінансовий результат до оподаткування, а також втрат державного та місцевих бюджетів з податку на доходи фізичних осіб та військового збору </w:t>
      </w:r>
      <w:r w:rsidR="007479CA" w:rsidRPr="007479CA">
        <w:rPr>
          <w:sz w:val="28"/>
          <w:lang w:val="uk-UA"/>
        </w:rPr>
        <w:t>(</w:t>
      </w:r>
      <w:r w:rsidR="00684161">
        <w:rPr>
          <w:sz w:val="28"/>
          <w:lang w:val="uk-UA"/>
        </w:rPr>
        <w:t>сума утриманого податку на доходи фізичних осіб з суми виграшів у лотерею</w:t>
      </w:r>
      <w:r w:rsidR="007479CA" w:rsidRPr="007479CA">
        <w:rPr>
          <w:sz w:val="28"/>
          <w:lang w:val="uk-UA"/>
        </w:rPr>
        <w:t xml:space="preserve"> становил</w:t>
      </w:r>
      <w:r w:rsidR="004D6DD5">
        <w:rPr>
          <w:sz w:val="28"/>
          <w:lang w:val="uk-UA"/>
        </w:rPr>
        <w:t>а</w:t>
      </w:r>
      <w:r w:rsidR="007479CA" w:rsidRPr="007479CA">
        <w:rPr>
          <w:sz w:val="28"/>
          <w:lang w:val="uk-UA"/>
        </w:rPr>
        <w:t xml:space="preserve"> за 2019 рік 113,5 млн грн)</w:t>
      </w:r>
      <w:r w:rsidR="007479CA" w:rsidRPr="007479CA">
        <w:rPr>
          <w:sz w:val="28"/>
          <w:szCs w:val="28"/>
          <w:lang w:val="uk-UA"/>
        </w:rPr>
        <w:t>.</w:t>
      </w:r>
    </w:p>
    <w:p w:rsidR="003640AE" w:rsidRPr="007479CA" w:rsidRDefault="003640AE" w:rsidP="003640AE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7479CA">
        <w:rPr>
          <w:sz w:val="28"/>
          <w:szCs w:val="28"/>
          <w:lang w:val="uk-UA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 (частина третя статті 91).</w:t>
      </w:r>
    </w:p>
    <w:p w:rsidR="003640AE" w:rsidRPr="007479CA" w:rsidRDefault="003640AE" w:rsidP="003640AE">
      <w:pPr>
        <w:ind w:firstLine="720"/>
        <w:jc w:val="both"/>
        <w:rPr>
          <w:sz w:val="28"/>
          <w:szCs w:val="28"/>
          <w:lang w:val="uk-UA"/>
        </w:rPr>
      </w:pPr>
      <w:r w:rsidRPr="007479CA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="007479CA" w:rsidRPr="007479CA">
        <w:rPr>
          <w:color w:val="000000"/>
          <w:sz w:val="28"/>
          <w:szCs w:val="28"/>
          <w:lang w:val="uk-UA"/>
        </w:rPr>
        <w:t>з 1 квітня 2021 року, але не раніше дня, наступного за днем його опублікування</w:t>
      </w:r>
      <w:r w:rsidRPr="007479CA">
        <w:rPr>
          <w:sz w:val="28"/>
          <w:szCs w:val="28"/>
          <w:lang w:val="uk-UA"/>
        </w:rPr>
        <w:t xml:space="preserve">) </w:t>
      </w:r>
      <w:r w:rsidRPr="007479CA">
        <w:rPr>
          <w:bCs/>
          <w:iCs/>
          <w:sz w:val="28"/>
          <w:szCs w:val="28"/>
          <w:lang w:val="uk-UA"/>
        </w:rPr>
        <w:t xml:space="preserve">не узгоджується з частиною третьою статті 27 Бюджетного кодексу України щодо введення в дію законів, які впливають на </w:t>
      </w:r>
      <w:r w:rsidRPr="007479CA">
        <w:rPr>
          <w:bCs/>
          <w:iCs/>
          <w:sz w:val="28"/>
          <w:szCs w:val="28"/>
          <w:lang w:val="uk-UA"/>
        </w:rPr>
        <w:lastRenderedPageBreak/>
        <w:t xml:space="preserve">показники бюджету, </w:t>
      </w:r>
      <w:r w:rsidRPr="007479CA">
        <w:rPr>
          <w:sz w:val="28"/>
          <w:szCs w:val="28"/>
          <w:lang w:val="uk-UA"/>
        </w:rPr>
        <w:t>та підпунктом 4.1.9 статті 4 Податкового кодексу України щодо стабільності податкового законодавства.</w:t>
      </w:r>
    </w:p>
    <w:p w:rsidR="0086653E" w:rsidRPr="007479CA" w:rsidRDefault="00266CFA" w:rsidP="0086653E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7479CA">
        <w:rPr>
          <w:sz w:val="28"/>
          <w:szCs w:val="28"/>
          <w:lang w:val="uk-UA"/>
        </w:rPr>
        <w:t xml:space="preserve">За </w:t>
      </w:r>
      <w:r w:rsidR="001B65FF" w:rsidRPr="007479CA">
        <w:rPr>
          <w:sz w:val="28"/>
          <w:szCs w:val="28"/>
          <w:lang w:val="uk-UA"/>
        </w:rPr>
        <w:t xml:space="preserve">підсумками </w:t>
      </w:r>
      <w:r w:rsidRPr="007479CA">
        <w:rPr>
          <w:sz w:val="28"/>
          <w:szCs w:val="28"/>
          <w:lang w:val="uk-UA"/>
        </w:rPr>
        <w:t xml:space="preserve">розгляду Комітет прийняв рішення, що законопроект матиме </w:t>
      </w:r>
      <w:r w:rsidRPr="007479CA">
        <w:rPr>
          <w:bCs/>
          <w:iCs/>
          <w:sz w:val="28"/>
          <w:szCs w:val="28"/>
          <w:lang w:val="uk-UA"/>
        </w:rPr>
        <w:t xml:space="preserve">вплив </w:t>
      </w:r>
      <w:r w:rsidR="00057559" w:rsidRPr="007479CA">
        <w:rPr>
          <w:sz w:val="28"/>
          <w:szCs w:val="28"/>
          <w:lang w:val="uk-UA"/>
        </w:rPr>
        <w:t>на показники бюджету (</w:t>
      </w:r>
      <w:r w:rsidRPr="007479CA">
        <w:rPr>
          <w:sz w:val="28"/>
          <w:szCs w:val="28"/>
          <w:lang w:val="uk-UA"/>
        </w:rPr>
        <w:t>призве</w:t>
      </w:r>
      <w:r w:rsidR="00057559" w:rsidRPr="007479CA">
        <w:rPr>
          <w:sz w:val="28"/>
          <w:szCs w:val="28"/>
          <w:lang w:val="uk-UA"/>
        </w:rPr>
        <w:t xml:space="preserve">де </w:t>
      </w:r>
      <w:r w:rsidRPr="007479CA">
        <w:rPr>
          <w:sz w:val="28"/>
          <w:szCs w:val="28"/>
          <w:lang w:val="uk-UA"/>
        </w:rPr>
        <w:t>до</w:t>
      </w:r>
      <w:r w:rsidR="003640AE" w:rsidRPr="007479CA">
        <w:rPr>
          <w:sz w:val="28"/>
          <w:szCs w:val="28"/>
          <w:lang w:val="uk-UA"/>
        </w:rPr>
        <w:t xml:space="preserve"> зменшення доходів </w:t>
      </w:r>
      <w:r w:rsidR="0086653E" w:rsidRPr="007479CA">
        <w:rPr>
          <w:sz w:val="28"/>
          <w:szCs w:val="28"/>
          <w:lang w:val="uk-UA"/>
        </w:rPr>
        <w:t>державного та місцевих бюджетів</w:t>
      </w:r>
      <w:r w:rsidR="00631EB5" w:rsidRPr="007479CA">
        <w:rPr>
          <w:sz w:val="28"/>
          <w:szCs w:val="28"/>
          <w:lang w:val="uk-UA"/>
        </w:rPr>
        <w:t xml:space="preserve"> відповідно</w:t>
      </w:r>
      <w:r w:rsidR="0086653E" w:rsidRPr="007479CA">
        <w:rPr>
          <w:sz w:val="28"/>
          <w:szCs w:val="28"/>
          <w:lang w:val="uk-UA"/>
        </w:rPr>
        <w:t xml:space="preserve"> від </w:t>
      </w:r>
      <w:r w:rsidR="001B65FF" w:rsidRPr="007479CA">
        <w:rPr>
          <w:sz w:val="28"/>
          <w:szCs w:val="28"/>
          <w:lang w:val="uk-UA"/>
        </w:rPr>
        <w:t xml:space="preserve">податку на прибуток підприємств, </w:t>
      </w:r>
      <w:r w:rsidR="0086653E" w:rsidRPr="007479CA">
        <w:rPr>
          <w:sz w:val="28"/>
          <w:szCs w:val="28"/>
          <w:lang w:val="uk-UA"/>
        </w:rPr>
        <w:t>податку на доходи фізичних осіб</w:t>
      </w:r>
      <w:r w:rsidR="001B65FF" w:rsidRPr="007479CA">
        <w:rPr>
          <w:sz w:val="28"/>
          <w:szCs w:val="28"/>
          <w:lang w:val="uk-UA"/>
        </w:rPr>
        <w:t>, військового збору)</w:t>
      </w:r>
      <w:r w:rsidR="0086653E" w:rsidRPr="007479CA">
        <w:rPr>
          <w:rStyle w:val="ae"/>
          <w:rFonts w:ascii="Times New Roman" w:hAnsi="Times New Roman"/>
          <w:b w:val="0"/>
          <w:sz w:val="28"/>
          <w:szCs w:val="28"/>
        </w:rPr>
        <w:t>.</w:t>
      </w:r>
      <w:r w:rsidR="0086653E" w:rsidRPr="007479CA">
        <w:rPr>
          <w:rStyle w:val="ae"/>
          <w:rFonts w:ascii="Times New Roman" w:hAnsi="Times New Roman"/>
          <w:b w:val="0"/>
          <w:sz w:val="28"/>
        </w:rPr>
        <w:t xml:space="preserve"> У разі прийняття відповідного закону до 15 липня 202</w:t>
      </w:r>
      <w:r w:rsidR="001B65FF" w:rsidRPr="007479CA">
        <w:rPr>
          <w:rStyle w:val="ae"/>
          <w:rFonts w:ascii="Times New Roman" w:hAnsi="Times New Roman"/>
          <w:b w:val="0"/>
          <w:sz w:val="28"/>
        </w:rPr>
        <w:t>1</w:t>
      </w:r>
      <w:r w:rsidR="0086653E" w:rsidRPr="007479CA">
        <w:rPr>
          <w:rStyle w:val="ae"/>
          <w:rFonts w:ascii="Times New Roman" w:hAnsi="Times New Roman"/>
          <w:b w:val="0"/>
          <w:sz w:val="28"/>
        </w:rPr>
        <w:t> року він має вводитися в дію не раніше 1 січня 202</w:t>
      </w:r>
      <w:r w:rsidR="001B65FF" w:rsidRPr="007479CA">
        <w:rPr>
          <w:rStyle w:val="ae"/>
          <w:rFonts w:ascii="Times New Roman" w:hAnsi="Times New Roman"/>
          <w:b w:val="0"/>
          <w:sz w:val="28"/>
        </w:rPr>
        <w:t>2</w:t>
      </w:r>
      <w:r w:rsidR="0086653E" w:rsidRPr="007479CA">
        <w:rPr>
          <w:rStyle w:val="ae"/>
          <w:rFonts w:ascii="Times New Roman" w:hAnsi="Times New Roman"/>
          <w:b w:val="0"/>
          <w:sz w:val="28"/>
        </w:rPr>
        <w:t> року, а після 15 липня 202</w:t>
      </w:r>
      <w:r w:rsidR="001B65FF" w:rsidRPr="007479CA">
        <w:rPr>
          <w:rStyle w:val="ae"/>
          <w:rFonts w:ascii="Times New Roman" w:hAnsi="Times New Roman"/>
          <w:b w:val="0"/>
          <w:sz w:val="28"/>
        </w:rPr>
        <w:t>1</w:t>
      </w:r>
      <w:r w:rsidR="0086653E" w:rsidRPr="007479CA">
        <w:rPr>
          <w:rStyle w:val="ae"/>
          <w:rFonts w:ascii="Times New Roman" w:hAnsi="Times New Roman"/>
          <w:b w:val="0"/>
          <w:sz w:val="28"/>
        </w:rPr>
        <w:t xml:space="preserve"> року – не раніше 1 січня 202</w:t>
      </w:r>
      <w:r w:rsidR="001B65FF" w:rsidRPr="007479CA">
        <w:rPr>
          <w:rStyle w:val="ae"/>
          <w:rFonts w:ascii="Times New Roman" w:hAnsi="Times New Roman"/>
          <w:b w:val="0"/>
          <w:sz w:val="28"/>
        </w:rPr>
        <w:t>3</w:t>
      </w:r>
      <w:r w:rsidR="0086653E" w:rsidRPr="007479CA">
        <w:rPr>
          <w:rStyle w:val="ae"/>
          <w:rFonts w:ascii="Times New Roman" w:hAnsi="Times New Roman"/>
          <w:b w:val="0"/>
          <w:sz w:val="28"/>
        </w:rPr>
        <w:t xml:space="preserve"> року (або 1 січня наступного за цим року залежно від часу прийняття закону).</w:t>
      </w:r>
    </w:p>
    <w:p w:rsidR="00027ECD" w:rsidRPr="007479CA" w:rsidRDefault="00027ECD" w:rsidP="008704B4">
      <w:pPr>
        <w:spacing w:before="120"/>
        <w:ind w:firstLine="709"/>
        <w:jc w:val="both"/>
        <w:rPr>
          <w:sz w:val="28"/>
          <w:szCs w:val="28"/>
          <w:lang w:val="uk-UA"/>
        </w:rPr>
      </w:pPr>
    </w:p>
    <w:p w:rsidR="009D1B48" w:rsidRPr="007479CA" w:rsidRDefault="009D1B48" w:rsidP="008704B4">
      <w:pPr>
        <w:spacing w:before="120"/>
        <w:ind w:firstLine="709"/>
        <w:jc w:val="both"/>
        <w:rPr>
          <w:sz w:val="28"/>
          <w:szCs w:val="28"/>
          <w:lang w:val="uk-UA"/>
        </w:rPr>
      </w:pPr>
    </w:p>
    <w:p w:rsidR="00260815" w:rsidRPr="007479CA" w:rsidRDefault="00260815" w:rsidP="00260815">
      <w:pPr>
        <w:jc w:val="both"/>
        <w:rPr>
          <w:b/>
          <w:sz w:val="28"/>
          <w:szCs w:val="26"/>
          <w:lang w:val="uk-UA"/>
        </w:rPr>
      </w:pPr>
      <w:r w:rsidRPr="007479CA">
        <w:rPr>
          <w:b/>
          <w:sz w:val="28"/>
          <w:szCs w:val="26"/>
          <w:lang w:val="uk-UA"/>
        </w:rPr>
        <w:t>Голова Комітету</w:t>
      </w:r>
      <w:r w:rsidRPr="007479CA">
        <w:rPr>
          <w:b/>
          <w:sz w:val="28"/>
          <w:szCs w:val="26"/>
          <w:lang w:val="uk-UA"/>
        </w:rPr>
        <w:tab/>
      </w:r>
      <w:r w:rsidRPr="007479CA">
        <w:rPr>
          <w:b/>
          <w:sz w:val="28"/>
          <w:szCs w:val="26"/>
          <w:lang w:val="uk-UA"/>
        </w:rPr>
        <w:tab/>
      </w:r>
      <w:r w:rsidRPr="007479CA">
        <w:rPr>
          <w:b/>
          <w:sz w:val="28"/>
          <w:szCs w:val="26"/>
          <w:lang w:val="uk-UA"/>
        </w:rPr>
        <w:tab/>
      </w:r>
      <w:r w:rsidRPr="007479CA">
        <w:rPr>
          <w:b/>
          <w:sz w:val="28"/>
          <w:szCs w:val="26"/>
          <w:lang w:val="uk-UA"/>
        </w:rPr>
        <w:tab/>
      </w:r>
      <w:r w:rsidRPr="007479CA">
        <w:rPr>
          <w:b/>
          <w:sz w:val="28"/>
          <w:szCs w:val="26"/>
          <w:lang w:val="uk-UA"/>
        </w:rPr>
        <w:tab/>
      </w:r>
      <w:r w:rsidRPr="007479CA">
        <w:rPr>
          <w:b/>
          <w:sz w:val="28"/>
          <w:szCs w:val="26"/>
          <w:lang w:val="uk-UA"/>
        </w:rPr>
        <w:tab/>
      </w:r>
      <w:r w:rsidRPr="007479CA">
        <w:rPr>
          <w:b/>
          <w:sz w:val="28"/>
          <w:szCs w:val="26"/>
          <w:lang w:val="uk-UA"/>
        </w:rPr>
        <w:tab/>
        <w:t>Ю.Ю. Арістов</w:t>
      </w:r>
    </w:p>
    <w:p w:rsidR="00B60CA5" w:rsidRPr="007479CA" w:rsidRDefault="00B60CA5" w:rsidP="00266CFA">
      <w:pPr>
        <w:spacing w:line="360" w:lineRule="auto"/>
        <w:jc w:val="both"/>
        <w:rPr>
          <w:b/>
          <w:sz w:val="16"/>
          <w:szCs w:val="16"/>
          <w:lang w:val="uk-UA"/>
        </w:rPr>
      </w:pPr>
    </w:p>
    <w:sectPr w:rsidR="00B60CA5" w:rsidRPr="007479CA" w:rsidSect="00484E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248" w:right="851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349" w:rsidRDefault="00E50349">
      <w:r>
        <w:separator/>
      </w:r>
    </w:p>
  </w:endnote>
  <w:endnote w:type="continuationSeparator" w:id="0">
    <w:p w:rsidR="00E50349" w:rsidRDefault="00E50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296B68">
    <w:pPr>
      <w:pStyle w:val="af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D6DD5">
      <w:rPr>
        <w:rStyle w:val="ad"/>
        <w:noProof/>
      </w:rPr>
      <w:t>3</w:t>
    </w:r>
    <w:r>
      <w:rPr>
        <w:rStyle w:val="ad"/>
      </w:rPr>
      <w:fldChar w:fldCharType="end"/>
    </w:r>
  </w:p>
  <w:p w:rsidR="00AA1FDD" w:rsidRDefault="00AA1FDD" w:rsidP="006413A4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296B68">
    <w:pPr>
      <w:pStyle w:val="af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84E0B">
      <w:rPr>
        <w:rStyle w:val="ad"/>
        <w:noProof/>
      </w:rPr>
      <w:t>3</w:t>
    </w:r>
    <w:r>
      <w:rPr>
        <w:rStyle w:val="ad"/>
      </w:rPr>
      <w:fldChar w:fldCharType="end"/>
    </w:r>
  </w:p>
  <w:p w:rsidR="00AA1FDD" w:rsidRDefault="00AA1FDD" w:rsidP="006413A4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349" w:rsidRDefault="00E50349">
      <w:r>
        <w:separator/>
      </w:r>
    </w:p>
  </w:footnote>
  <w:footnote w:type="continuationSeparator" w:id="0">
    <w:p w:rsidR="00E50349" w:rsidRDefault="00E50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D6DD5">
      <w:rPr>
        <w:rStyle w:val="ad"/>
        <w:noProof/>
      </w:rPr>
      <w:t>3</w:t>
    </w:r>
    <w:r>
      <w:rPr>
        <w:rStyle w:val="ad"/>
      </w:rPr>
      <w:fldChar w:fldCharType="end"/>
    </w:r>
  </w:p>
  <w:p w:rsidR="00AA1FDD" w:rsidRDefault="00AA1FD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C13" w:rsidRPr="00AB6C13" w:rsidRDefault="00AB6C13" w:rsidP="00AB6C13">
    <w:pPr>
      <w:pStyle w:val="ab"/>
      <w:jc w:val="right"/>
    </w:pPr>
    <w:r w:rsidRPr="00AB6C13">
      <w:rPr>
        <w:bCs/>
        <w:i/>
        <w:sz w:val="24"/>
      </w:rPr>
      <w:t>До реєстр. № 2713</w:t>
    </w:r>
    <w:r w:rsidR="00376EF8">
      <w:rPr>
        <w:bCs/>
        <w:i/>
        <w:sz w:val="24"/>
      </w:rPr>
      <w:t>-</w:t>
    </w:r>
    <w:r w:rsidR="00395FC8" w:rsidRPr="00395FC8">
      <w:rPr>
        <w:bCs/>
        <w:sz w:val="24"/>
      </w:rPr>
      <w:t>д</w:t>
    </w:r>
    <w:r w:rsidR="00104FA8">
      <w:rPr>
        <w:bCs/>
        <w:sz w:val="24"/>
      </w:rPr>
      <w:t xml:space="preserve"> </w:t>
    </w:r>
    <w:proofErr w:type="spellStart"/>
    <w:r w:rsidR="00104FA8" w:rsidRPr="00104FA8">
      <w:rPr>
        <w:bCs/>
        <w:i/>
        <w:sz w:val="24"/>
      </w:rPr>
      <w:t>доопрац</w:t>
    </w:r>
    <w:proofErr w:type="spellEnd"/>
    <w:r w:rsidR="00104FA8" w:rsidRPr="00104FA8">
      <w:rPr>
        <w:bCs/>
        <w:i/>
        <w:sz w:val="24"/>
      </w:rPr>
      <w:t>.</w:t>
    </w:r>
    <w:r w:rsidRPr="00AB6C13">
      <w:rPr>
        <w:bCs/>
        <w:i/>
        <w:sz w:val="24"/>
      </w:rPr>
      <w:t xml:space="preserve"> від </w:t>
    </w:r>
    <w:r w:rsidR="00104FA8">
      <w:rPr>
        <w:bCs/>
        <w:i/>
        <w:sz w:val="24"/>
      </w:rPr>
      <w:t>26</w:t>
    </w:r>
    <w:r w:rsidRPr="00AB6C13">
      <w:rPr>
        <w:bCs/>
        <w:i/>
        <w:sz w:val="24"/>
      </w:rPr>
      <w:t>.0</w:t>
    </w:r>
    <w:r w:rsidR="00104FA8">
      <w:rPr>
        <w:bCs/>
        <w:i/>
        <w:sz w:val="24"/>
      </w:rPr>
      <w:t>2</w:t>
    </w:r>
    <w:r w:rsidRPr="00AB6C13">
      <w:rPr>
        <w:bCs/>
        <w:i/>
        <w:sz w:val="24"/>
      </w:rPr>
      <w:t>.202</w:t>
    </w:r>
    <w:r w:rsidR="00104FA8">
      <w:rPr>
        <w:bCs/>
        <w:i/>
        <w:sz w:val="24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750BA7" w:rsidRPr="00AD7F82" w:rsidTr="001D254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750BA7" w:rsidRPr="00AD7F82" w:rsidRDefault="00750BA7" w:rsidP="00750BA7">
          <w:pPr>
            <w:pStyle w:val="ab"/>
            <w:rPr>
              <w:color w:val="002060"/>
              <w:sz w:val="32"/>
              <w:szCs w:val="32"/>
            </w:rPr>
          </w:pPr>
        </w:p>
        <w:p w:rsidR="00750BA7" w:rsidRPr="00AD7F82" w:rsidRDefault="00750BA7" w:rsidP="00750BA7">
          <w:pPr>
            <w:pStyle w:val="ab"/>
            <w:rPr>
              <w:color w:val="002060"/>
              <w:sz w:val="32"/>
              <w:szCs w:val="32"/>
            </w:rPr>
          </w:pPr>
        </w:p>
        <w:p w:rsidR="00750BA7" w:rsidRPr="00AD7F82" w:rsidRDefault="00750BA7" w:rsidP="00750BA7">
          <w:pPr>
            <w:pStyle w:val="ab"/>
            <w:rPr>
              <w:color w:val="002060"/>
              <w:sz w:val="32"/>
              <w:szCs w:val="32"/>
            </w:rPr>
          </w:pPr>
        </w:p>
        <w:p w:rsidR="00750BA7" w:rsidRPr="0021032F" w:rsidRDefault="00C67056" w:rsidP="00750BA7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50BA7" w:rsidRPr="0021032F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750BA7" w:rsidRPr="008D7BBE" w:rsidRDefault="00750BA7" w:rsidP="00750BA7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750BA7" w:rsidRPr="007B31A3" w:rsidRDefault="00750BA7" w:rsidP="00750BA7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>0</w:t>
          </w:r>
          <w:r w:rsidRPr="00A833C8">
            <w:rPr>
              <w:color w:val="1829A8"/>
              <w:sz w:val="20"/>
            </w:rPr>
            <w:t>1008, м.Київ-8, вул. М. Грушевського, 5</w:t>
          </w:r>
          <w:r>
            <w:rPr>
              <w:color w:val="1829A8"/>
              <w:sz w:val="20"/>
            </w:rPr>
            <w:t xml:space="preserve">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1D254B" w:rsidRPr="001D254B" w:rsidRDefault="001D254B" w:rsidP="001D254B">
    <w:pPr>
      <w:rPr>
        <w:snapToGrid w:val="0"/>
        <w:vanish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750BA7" w:rsidRPr="00053776" w:rsidTr="001D254B">
      <w:tc>
        <w:tcPr>
          <w:tcW w:w="1646" w:type="dxa"/>
          <w:tcBorders>
            <w:top w:val="nil"/>
          </w:tcBorders>
          <w:shd w:val="clear" w:color="auto" w:fill="auto"/>
        </w:tcPr>
        <w:p w:rsidR="00750BA7" w:rsidRPr="001D254B" w:rsidRDefault="00750BA7" w:rsidP="00750BA7">
          <w:pPr>
            <w:pStyle w:val="ab"/>
            <w:rPr>
              <w:color w:val="002060"/>
            </w:rPr>
          </w:pPr>
        </w:p>
      </w:tc>
      <w:tc>
        <w:tcPr>
          <w:tcW w:w="9714" w:type="dxa"/>
          <w:shd w:val="clear" w:color="auto" w:fill="auto"/>
        </w:tcPr>
        <w:p w:rsidR="00750BA7" w:rsidRPr="001D254B" w:rsidRDefault="00750BA7" w:rsidP="00750BA7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</w:tcBorders>
          <w:shd w:val="clear" w:color="auto" w:fill="auto"/>
        </w:tcPr>
        <w:p w:rsidR="00750BA7" w:rsidRPr="001D254B" w:rsidRDefault="00750BA7" w:rsidP="00750BA7">
          <w:pPr>
            <w:pStyle w:val="ab"/>
            <w:rPr>
              <w:color w:val="002060"/>
            </w:rPr>
          </w:pPr>
        </w:p>
      </w:tc>
    </w:tr>
  </w:tbl>
  <w:p w:rsidR="00750BA7" w:rsidRPr="004F7B8A" w:rsidRDefault="00750BA7" w:rsidP="00750BA7">
    <w:pPr>
      <w:pStyle w:val="ab"/>
      <w:rPr>
        <w:color w:val="002060"/>
        <w:sz w:val="2"/>
        <w:szCs w:val="2"/>
      </w:rPr>
    </w:pPr>
  </w:p>
  <w:p w:rsidR="00B64102" w:rsidRPr="00750BA7" w:rsidRDefault="00B64102" w:rsidP="00750BA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F49B7"/>
    <w:multiLevelType w:val="hybridMultilevel"/>
    <w:tmpl w:val="DB0C11E2"/>
    <w:lvl w:ilvl="0" w:tplc="498852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D2294D"/>
    <w:multiLevelType w:val="hybridMultilevel"/>
    <w:tmpl w:val="E3B05ED6"/>
    <w:lvl w:ilvl="0" w:tplc="9782E4D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730303"/>
    <w:multiLevelType w:val="hybridMultilevel"/>
    <w:tmpl w:val="39D4D4E8"/>
    <w:lvl w:ilvl="0" w:tplc="E322275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702314"/>
    <w:multiLevelType w:val="hybridMultilevel"/>
    <w:tmpl w:val="2B5AAAA8"/>
    <w:lvl w:ilvl="0" w:tplc="5EE0207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E4C615B"/>
    <w:multiLevelType w:val="hybridMultilevel"/>
    <w:tmpl w:val="5BF894C6"/>
    <w:lvl w:ilvl="0" w:tplc="6366C4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0524414"/>
    <w:multiLevelType w:val="hybridMultilevel"/>
    <w:tmpl w:val="3AF89054"/>
    <w:lvl w:ilvl="0" w:tplc="22FA4F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2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20"/>
  </w:num>
  <w:num w:numId="4">
    <w:abstractNumId w:val="6"/>
  </w:num>
  <w:num w:numId="5">
    <w:abstractNumId w:val="3"/>
  </w:num>
  <w:num w:numId="6">
    <w:abstractNumId w:val="21"/>
  </w:num>
  <w:num w:numId="7">
    <w:abstractNumId w:val="11"/>
  </w:num>
  <w:num w:numId="8">
    <w:abstractNumId w:val="9"/>
  </w:num>
  <w:num w:numId="9">
    <w:abstractNumId w:val="8"/>
  </w:num>
  <w:num w:numId="10">
    <w:abstractNumId w:val="5"/>
  </w:num>
  <w:num w:numId="11">
    <w:abstractNumId w:val="18"/>
  </w:num>
  <w:num w:numId="12">
    <w:abstractNumId w:val="15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2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4"/>
  </w:num>
  <w:num w:numId="20">
    <w:abstractNumId w:val="2"/>
  </w:num>
  <w:num w:numId="21">
    <w:abstractNumId w:val="19"/>
  </w:num>
  <w:num w:numId="22">
    <w:abstractNumId w:val="16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030B"/>
    <w:rsid w:val="00002BE7"/>
    <w:rsid w:val="00006B58"/>
    <w:rsid w:val="0000735F"/>
    <w:rsid w:val="00007D2D"/>
    <w:rsid w:val="00010F3C"/>
    <w:rsid w:val="00011A99"/>
    <w:rsid w:val="00012854"/>
    <w:rsid w:val="00012F7C"/>
    <w:rsid w:val="000134EA"/>
    <w:rsid w:val="00014384"/>
    <w:rsid w:val="000200FA"/>
    <w:rsid w:val="000216C9"/>
    <w:rsid w:val="00022229"/>
    <w:rsid w:val="0002274B"/>
    <w:rsid w:val="000248F6"/>
    <w:rsid w:val="00026832"/>
    <w:rsid w:val="00027223"/>
    <w:rsid w:val="00027ECD"/>
    <w:rsid w:val="00031812"/>
    <w:rsid w:val="000347DD"/>
    <w:rsid w:val="00036667"/>
    <w:rsid w:val="00036D6A"/>
    <w:rsid w:val="00041F66"/>
    <w:rsid w:val="000432CD"/>
    <w:rsid w:val="000459BC"/>
    <w:rsid w:val="0005096D"/>
    <w:rsid w:val="0005283A"/>
    <w:rsid w:val="000544A0"/>
    <w:rsid w:val="00054C52"/>
    <w:rsid w:val="00055C42"/>
    <w:rsid w:val="00056909"/>
    <w:rsid w:val="00057559"/>
    <w:rsid w:val="00071901"/>
    <w:rsid w:val="0007289C"/>
    <w:rsid w:val="00077169"/>
    <w:rsid w:val="00081668"/>
    <w:rsid w:val="000906F6"/>
    <w:rsid w:val="000915CD"/>
    <w:rsid w:val="0009637E"/>
    <w:rsid w:val="000966F8"/>
    <w:rsid w:val="00096E5C"/>
    <w:rsid w:val="000A0008"/>
    <w:rsid w:val="000A0AC2"/>
    <w:rsid w:val="000A54AA"/>
    <w:rsid w:val="000B048B"/>
    <w:rsid w:val="000B1FA1"/>
    <w:rsid w:val="000B27F9"/>
    <w:rsid w:val="000B3B90"/>
    <w:rsid w:val="000B4941"/>
    <w:rsid w:val="000B6B99"/>
    <w:rsid w:val="000B7B91"/>
    <w:rsid w:val="000C1710"/>
    <w:rsid w:val="000C220A"/>
    <w:rsid w:val="000C2341"/>
    <w:rsid w:val="000C3927"/>
    <w:rsid w:val="000C3929"/>
    <w:rsid w:val="000C40FB"/>
    <w:rsid w:val="000C42ED"/>
    <w:rsid w:val="000C4348"/>
    <w:rsid w:val="000C5272"/>
    <w:rsid w:val="000C53F3"/>
    <w:rsid w:val="000C584C"/>
    <w:rsid w:val="000C5B47"/>
    <w:rsid w:val="000C7A10"/>
    <w:rsid w:val="000D156A"/>
    <w:rsid w:val="000D2E78"/>
    <w:rsid w:val="000D55B4"/>
    <w:rsid w:val="000D5C88"/>
    <w:rsid w:val="000E009D"/>
    <w:rsid w:val="000E0FC3"/>
    <w:rsid w:val="000E6EC7"/>
    <w:rsid w:val="000F58B5"/>
    <w:rsid w:val="000F694D"/>
    <w:rsid w:val="0010031F"/>
    <w:rsid w:val="00101855"/>
    <w:rsid w:val="00103E1A"/>
    <w:rsid w:val="00104D7F"/>
    <w:rsid w:val="00104FA8"/>
    <w:rsid w:val="00105EE6"/>
    <w:rsid w:val="00112F43"/>
    <w:rsid w:val="00113124"/>
    <w:rsid w:val="00116790"/>
    <w:rsid w:val="001169A6"/>
    <w:rsid w:val="001210D5"/>
    <w:rsid w:val="00121C3F"/>
    <w:rsid w:val="0012219E"/>
    <w:rsid w:val="00122852"/>
    <w:rsid w:val="00124AF9"/>
    <w:rsid w:val="00125514"/>
    <w:rsid w:val="00134DD8"/>
    <w:rsid w:val="001374CA"/>
    <w:rsid w:val="00151A57"/>
    <w:rsid w:val="001618C8"/>
    <w:rsid w:val="00162EAC"/>
    <w:rsid w:val="001641D7"/>
    <w:rsid w:val="00164499"/>
    <w:rsid w:val="00167F20"/>
    <w:rsid w:val="00170616"/>
    <w:rsid w:val="00170F90"/>
    <w:rsid w:val="00174ED8"/>
    <w:rsid w:val="001801E4"/>
    <w:rsid w:val="001806B7"/>
    <w:rsid w:val="001837A3"/>
    <w:rsid w:val="00190405"/>
    <w:rsid w:val="0019122B"/>
    <w:rsid w:val="00191832"/>
    <w:rsid w:val="0019260D"/>
    <w:rsid w:val="00195885"/>
    <w:rsid w:val="001A1165"/>
    <w:rsid w:val="001A1651"/>
    <w:rsid w:val="001A1E79"/>
    <w:rsid w:val="001A429F"/>
    <w:rsid w:val="001A5DD5"/>
    <w:rsid w:val="001B0822"/>
    <w:rsid w:val="001B0A2B"/>
    <w:rsid w:val="001B2FCB"/>
    <w:rsid w:val="001B2FF7"/>
    <w:rsid w:val="001B4AB4"/>
    <w:rsid w:val="001B4E7F"/>
    <w:rsid w:val="001B65FF"/>
    <w:rsid w:val="001C01CE"/>
    <w:rsid w:val="001C0637"/>
    <w:rsid w:val="001C4D52"/>
    <w:rsid w:val="001C59AE"/>
    <w:rsid w:val="001C6E6F"/>
    <w:rsid w:val="001D192D"/>
    <w:rsid w:val="001D254B"/>
    <w:rsid w:val="001D2F78"/>
    <w:rsid w:val="001D3967"/>
    <w:rsid w:val="001D3DFD"/>
    <w:rsid w:val="001D7CD1"/>
    <w:rsid w:val="001E574F"/>
    <w:rsid w:val="001E768D"/>
    <w:rsid w:val="001F1836"/>
    <w:rsid w:val="001F5DC9"/>
    <w:rsid w:val="001F7D70"/>
    <w:rsid w:val="002016D7"/>
    <w:rsid w:val="002034B5"/>
    <w:rsid w:val="002040E4"/>
    <w:rsid w:val="00207737"/>
    <w:rsid w:val="00221156"/>
    <w:rsid w:val="002216D6"/>
    <w:rsid w:val="002219C7"/>
    <w:rsid w:val="00232898"/>
    <w:rsid w:val="002438B1"/>
    <w:rsid w:val="0024557D"/>
    <w:rsid w:val="002463B5"/>
    <w:rsid w:val="0025655C"/>
    <w:rsid w:val="00256A91"/>
    <w:rsid w:val="002575D4"/>
    <w:rsid w:val="00257C9D"/>
    <w:rsid w:val="00260815"/>
    <w:rsid w:val="00262B98"/>
    <w:rsid w:val="00266CFA"/>
    <w:rsid w:val="002673CC"/>
    <w:rsid w:val="0027143D"/>
    <w:rsid w:val="00273AF8"/>
    <w:rsid w:val="00276522"/>
    <w:rsid w:val="0027757D"/>
    <w:rsid w:val="002811D5"/>
    <w:rsid w:val="00281BDD"/>
    <w:rsid w:val="002864BE"/>
    <w:rsid w:val="00287139"/>
    <w:rsid w:val="00291077"/>
    <w:rsid w:val="00293A1E"/>
    <w:rsid w:val="0029542E"/>
    <w:rsid w:val="00296B68"/>
    <w:rsid w:val="002A3550"/>
    <w:rsid w:val="002A5911"/>
    <w:rsid w:val="002A6A63"/>
    <w:rsid w:val="002A76B4"/>
    <w:rsid w:val="002A7D00"/>
    <w:rsid w:val="002B3620"/>
    <w:rsid w:val="002B42AD"/>
    <w:rsid w:val="002B6208"/>
    <w:rsid w:val="002B66D5"/>
    <w:rsid w:val="002B6E1B"/>
    <w:rsid w:val="002C2948"/>
    <w:rsid w:val="002C31FD"/>
    <w:rsid w:val="002C57B0"/>
    <w:rsid w:val="002D0B01"/>
    <w:rsid w:val="002D34D2"/>
    <w:rsid w:val="002D4A09"/>
    <w:rsid w:val="002D77B2"/>
    <w:rsid w:val="002E2525"/>
    <w:rsid w:val="002E3AAD"/>
    <w:rsid w:val="002E43CD"/>
    <w:rsid w:val="002E4C6C"/>
    <w:rsid w:val="002F10B9"/>
    <w:rsid w:val="002F1BCD"/>
    <w:rsid w:val="002F782B"/>
    <w:rsid w:val="003048B0"/>
    <w:rsid w:val="00312923"/>
    <w:rsid w:val="003134C6"/>
    <w:rsid w:val="00316158"/>
    <w:rsid w:val="00322F19"/>
    <w:rsid w:val="00333864"/>
    <w:rsid w:val="00340710"/>
    <w:rsid w:val="0034426A"/>
    <w:rsid w:val="00346DE7"/>
    <w:rsid w:val="00346FDC"/>
    <w:rsid w:val="00350403"/>
    <w:rsid w:val="00351316"/>
    <w:rsid w:val="003537F3"/>
    <w:rsid w:val="00357005"/>
    <w:rsid w:val="00357757"/>
    <w:rsid w:val="00357D05"/>
    <w:rsid w:val="00361C6B"/>
    <w:rsid w:val="00362618"/>
    <w:rsid w:val="003640AE"/>
    <w:rsid w:val="00372AE2"/>
    <w:rsid w:val="00374823"/>
    <w:rsid w:val="00376EF8"/>
    <w:rsid w:val="00377E36"/>
    <w:rsid w:val="003803CA"/>
    <w:rsid w:val="003812DE"/>
    <w:rsid w:val="00382D4B"/>
    <w:rsid w:val="003850D2"/>
    <w:rsid w:val="00385203"/>
    <w:rsid w:val="00386889"/>
    <w:rsid w:val="00387C14"/>
    <w:rsid w:val="00390E5D"/>
    <w:rsid w:val="00391F3B"/>
    <w:rsid w:val="003928C1"/>
    <w:rsid w:val="00395FC8"/>
    <w:rsid w:val="00397A87"/>
    <w:rsid w:val="003A29C8"/>
    <w:rsid w:val="003A32D6"/>
    <w:rsid w:val="003B0CD0"/>
    <w:rsid w:val="003B235C"/>
    <w:rsid w:val="003B2EA4"/>
    <w:rsid w:val="003B4B9D"/>
    <w:rsid w:val="003B4FBB"/>
    <w:rsid w:val="003B7B54"/>
    <w:rsid w:val="003C07AB"/>
    <w:rsid w:val="003C1D30"/>
    <w:rsid w:val="003C299C"/>
    <w:rsid w:val="003C4223"/>
    <w:rsid w:val="003C5717"/>
    <w:rsid w:val="003C58C4"/>
    <w:rsid w:val="003C7633"/>
    <w:rsid w:val="003D77E2"/>
    <w:rsid w:val="003E05D5"/>
    <w:rsid w:val="003E1858"/>
    <w:rsid w:val="003E2442"/>
    <w:rsid w:val="003E568B"/>
    <w:rsid w:val="003E5722"/>
    <w:rsid w:val="003E5AF9"/>
    <w:rsid w:val="003F25E9"/>
    <w:rsid w:val="003F34AC"/>
    <w:rsid w:val="003F3F11"/>
    <w:rsid w:val="003F7499"/>
    <w:rsid w:val="00401496"/>
    <w:rsid w:val="00403360"/>
    <w:rsid w:val="00413957"/>
    <w:rsid w:val="004151B1"/>
    <w:rsid w:val="00415D45"/>
    <w:rsid w:val="0041702A"/>
    <w:rsid w:val="00422985"/>
    <w:rsid w:val="00422DA5"/>
    <w:rsid w:val="00426D8E"/>
    <w:rsid w:val="00427EC2"/>
    <w:rsid w:val="00431F4F"/>
    <w:rsid w:val="00432F2A"/>
    <w:rsid w:val="004374FB"/>
    <w:rsid w:val="004379AC"/>
    <w:rsid w:val="0044144B"/>
    <w:rsid w:val="0044175B"/>
    <w:rsid w:val="004439A5"/>
    <w:rsid w:val="0045362C"/>
    <w:rsid w:val="00454D2C"/>
    <w:rsid w:val="00455928"/>
    <w:rsid w:val="0046651F"/>
    <w:rsid w:val="004713A4"/>
    <w:rsid w:val="0047468A"/>
    <w:rsid w:val="00476098"/>
    <w:rsid w:val="004760F1"/>
    <w:rsid w:val="00480653"/>
    <w:rsid w:val="00481963"/>
    <w:rsid w:val="00482E82"/>
    <w:rsid w:val="00484E0B"/>
    <w:rsid w:val="004860AA"/>
    <w:rsid w:val="004A373F"/>
    <w:rsid w:val="004A7944"/>
    <w:rsid w:val="004B0241"/>
    <w:rsid w:val="004B1DEC"/>
    <w:rsid w:val="004B3B93"/>
    <w:rsid w:val="004B5A0E"/>
    <w:rsid w:val="004B767B"/>
    <w:rsid w:val="004B77E4"/>
    <w:rsid w:val="004C0D4F"/>
    <w:rsid w:val="004C48F4"/>
    <w:rsid w:val="004C7328"/>
    <w:rsid w:val="004D0872"/>
    <w:rsid w:val="004D0B0B"/>
    <w:rsid w:val="004D5898"/>
    <w:rsid w:val="004D6DD5"/>
    <w:rsid w:val="004E3399"/>
    <w:rsid w:val="004E3D4F"/>
    <w:rsid w:val="004E63CD"/>
    <w:rsid w:val="004E665B"/>
    <w:rsid w:val="004E79D1"/>
    <w:rsid w:val="004F65D7"/>
    <w:rsid w:val="00500F30"/>
    <w:rsid w:val="00512508"/>
    <w:rsid w:val="0051253A"/>
    <w:rsid w:val="00512ACB"/>
    <w:rsid w:val="00515E22"/>
    <w:rsid w:val="00521605"/>
    <w:rsid w:val="0052240F"/>
    <w:rsid w:val="005254B9"/>
    <w:rsid w:val="00526A75"/>
    <w:rsid w:val="00527DB4"/>
    <w:rsid w:val="0053272B"/>
    <w:rsid w:val="0053368E"/>
    <w:rsid w:val="00535639"/>
    <w:rsid w:val="00540891"/>
    <w:rsid w:val="00543A55"/>
    <w:rsid w:val="005469EB"/>
    <w:rsid w:val="00550C8C"/>
    <w:rsid w:val="00552304"/>
    <w:rsid w:val="0055777F"/>
    <w:rsid w:val="00561A3A"/>
    <w:rsid w:val="00563BD9"/>
    <w:rsid w:val="0057056E"/>
    <w:rsid w:val="0057107C"/>
    <w:rsid w:val="00577FD3"/>
    <w:rsid w:val="00580638"/>
    <w:rsid w:val="00580895"/>
    <w:rsid w:val="00581214"/>
    <w:rsid w:val="00581217"/>
    <w:rsid w:val="00581907"/>
    <w:rsid w:val="00587E93"/>
    <w:rsid w:val="00591F3E"/>
    <w:rsid w:val="005A01D1"/>
    <w:rsid w:val="005A5589"/>
    <w:rsid w:val="005B3A98"/>
    <w:rsid w:val="005B401F"/>
    <w:rsid w:val="005C5F69"/>
    <w:rsid w:val="005C6D83"/>
    <w:rsid w:val="005C7150"/>
    <w:rsid w:val="005C7674"/>
    <w:rsid w:val="005D069E"/>
    <w:rsid w:val="005D49E7"/>
    <w:rsid w:val="005E4ADF"/>
    <w:rsid w:val="005E50B0"/>
    <w:rsid w:val="005E5A5F"/>
    <w:rsid w:val="005E651D"/>
    <w:rsid w:val="005E7E17"/>
    <w:rsid w:val="006001D5"/>
    <w:rsid w:val="00603038"/>
    <w:rsid w:val="00604701"/>
    <w:rsid w:val="00605453"/>
    <w:rsid w:val="00606824"/>
    <w:rsid w:val="0061468B"/>
    <w:rsid w:val="00617B0A"/>
    <w:rsid w:val="00622175"/>
    <w:rsid w:val="00622542"/>
    <w:rsid w:val="006230A9"/>
    <w:rsid w:val="0062396B"/>
    <w:rsid w:val="00624CA9"/>
    <w:rsid w:val="00625AAA"/>
    <w:rsid w:val="00631EB5"/>
    <w:rsid w:val="00632126"/>
    <w:rsid w:val="0064107E"/>
    <w:rsid w:val="006413A4"/>
    <w:rsid w:val="006429C8"/>
    <w:rsid w:val="00643574"/>
    <w:rsid w:val="00644D1B"/>
    <w:rsid w:val="0064568F"/>
    <w:rsid w:val="0065368B"/>
    <w:rsid w:val="006557E1"/>
    <w:rsid w:val="00656EE0"/>
    <w:rsid w:val="006633A6"/>
    <w:rsid w:val="00663759"/>
    <w:rsid w:val="00664424"/>
    <w:rsid w:val="00664D6F"/>
    <w:rsid w:val="0066557C"/>
    <w:rsid w:val="006722AF"/>
    <w:rsid w:val="006726A8"/>
    <w:rsid w:val="006778BD"/>
    <w:rsid w:val="00684161"/>
    <w:rsid w:val="0068458E"/>
    <w:rsid w:val="00685251"/>
    <w:rsid w:val="00686E3F"/>
    <w:rsid w:val="006933D2"/>
    <w:rsid w:val="00693577"/>
    <w:rsid w:val="00693579"/>
    <w:rsid w:val="006935A4"/>
    <w:rsid w:val="006941A9"/>
    <w:rsid w:val="00694274"/>
    <w:rsid w:val="0069683B"/>
    <w:rsid w:val="00697E0B"/>
    <w:rsid w:val="006A04F3"/>
    <w:rsid w:val="006A40CE"/>
    <w:rsid w:val="006A45FC"/>
    <w:rsid w:val="006A4D60"/>
    <w:rsid w:val="006B544C"/>
    <w:rsid w:val="006B54D6"/>
    <w:rsid w:val="006B5EA0"/>
    <w:rsid w:val="006B6F73"/>
    <w:rsid w:val="006B7082"/>
    <w:rsid w:val="006C2307"/>
    <w:rsid w:val="006C32B6"/>
    <w:rsid w:val="006C430C"/>
    <w:rsid w:val="006C7759"/>
    <w:rsid w:val="006D0A8F"/>
    <w:rsid w:val="006D5B94"/>
    <w:rsid w:val="006D6207"/>
    <w:rsid w:val="006E08B5"/>
    <w:rsid w:val="006E23DD"/>
    <w:rsid w:val="006F2970"/>
    <w:rsid w:val="006F33A7"/>
    <w:rsid w:val="006F6B05"/>
    <w:rsid w:val="0070185D"/>
    <w:rsid w:val="00702089"/>
    <w:rsid w:val="00702D6D"/>
    <w:rsid w:val="00702E01"/>
    <w:rsid w:val="007062EB"/>
    <w:rsid w:val="0070697C"/>
    <w:rsid w:val="00710C08"/>
    <w:rsid w:val="007121F7"/>
    <w:rsid w:val="007126DE"/>
    <w:rsid w:val="00713DDF"/>
    <w:rsid w:val="00716360"/>
    <w:rsid w:val="00723F2F"/>
    <w:rsid w:val="00724A01"/>
    <w:rsid w:val="00733F6F"/>
    <w:rsid w:val="0073439F"/>
    <w:rsid w:val="00737D8B"/>
    <w:rsid w:val="007444E8"/>
    <w:rsid w:val="00744EE8"/>
    <w:rsid w:val="007479CA"/>
    <w:rsid w:val="00747AFD"/>
    <w:rsid w:val="0075026F"/>
    <w:rsid w:val="00750BA7"/>
    <w:rsid w:val="0075198A"/>
    <w:rsid w:val="00754C3F"/>
    <w:rsid w:val="0075640B"/>
    <w:rsid w:val="00760738"/>
    <w:rsid w:val="00765277"/>
    <w:rsid w:val="00765E6D"/>
    <w:rsid w:val="00767C6C"/>
    <w:rsid w:val="00772737"/>
    <w:rsid w:val="0077430B"/>
    <w:rsid w:val="007751E2"/>
    <w:rsid w:val="00776384"/>
    <w:rsid w:val="007764B4"/>
    <w:rsid w:val="007769CF"/>
    <w:rsid w:val="00777974"/>
    <w:rsid w:val="00782448"/>
    <w:rsid w:val="0078368D"/>
    <w:rsid w:val="007836EF"/>
    <w:rsid w:val="00784194"/>
    <w:rsid w:val="00784BD0"/>
    <w:rsid w:val="007925F5"/>
    <w:rsid w:val="007A121C"/>
    <w:rsid w:val="007A13E6"/>
    <w:rsid w:val="007A1F85"/>
    <w:rsid w:val="007A1FBD"/>
    <w:rsid w:val="007A758E"/>
    <w:rsid w:val="007A7B8E"/>
    <w:rsid w:val="007A7C14"/>
    <w:rsid w:val="007B42C1"/>
    <w:rsid w:val="007B71FF"/>
    <w:rsid w:val="007B7CEE"/>
    <w:rsid w:val="007C0327"/>
    <w:rsid w:val="007C2690"/>
    <w:rsid w:val="007C7070"/>
    <w:rsid w:val="007D348D"/>
    <w:rsid w:val="007D777B"/>
    <w:rsid w:val="007E4841"/>
    <w:rsid w:val="007E4DD3"/>
    <w:rsid w:val="007E576B"/>
    <w:rsid w:val="007E68F6"/>
    <w:rsid w:val="007E6BCE"/>
    <w:rsid w:val="007E7DEB"/>
    <w:rsid w:val="007F1178"/>
    <w:rsid w:val="007F3EFD"/>
    <w:rsid w:val="007F4996"/>
    <w:rsid w:val="0080171C"/>
    <w:rsid w:val="00802D48"/>
    <w:rsid w:val="0080471A"/>
    <w:rsid w:val="00807409"/>
    <w:rsid w:val="00812082"/>
    <w:rsid w:val="00813A52"/>
    <w:rsid w:val="00814D47"/>
    <w:rsid w:val="00814DA8"/>
    <w:rsid w:val="008155DA"/>
    <w:rsid w:val="0082359F"/>
    <w:rsid w:val="008251FF"/>
    <w:rsid w:val="00827C8B"/>
    <w:rsid w:val="00841515"/>
    <w:rsid w:val="0084692E"/>
    <w:rsid w:val="00857CC9"/>
    <w:rsid w:val="00862680"/>
    <w:rsid w:val="00865BCA"/>
    <w:rsid w:val="0086653E"/>
    <w:rsid w:val="008704B4"/>
    <w:rsid w:val="00871CA9"/>
    <w:rsid w:val="008738DF"/>
    <w:rsid w:val="008743D2"/>
    <w:rsid w:val="00874B8E"/>
    <w:rsid w:val="00875846"/>
    <w:rsid w:val="008772FB"/>
    <w:rsid w:val="00880084"/>
    <w:rsid w:val="00882C75"/>
    <w:rsid w:val="008855F5"/>
    <w:rsid w:val="008866E6"/>
    <w:rsid w:val="00887136"/>
    <w:rsid w:val="00887609"/>
    <w:rsid w:val="00892648"/>
    <w:rsid w:val="00897760"/>
    <w:rsid w:val="00897A55"/>
    <w:rsid w:val="008A04B3"/>
    <w:rsid w:val="008A12D0"/>
    <w:rsid w:val="008B11FB"/>
    <w:rsid w:val="008B2000"/>
    <w:rsid w:val="008B3738"/>
    <w:rsid w:val="008B3F87"/>
    <w:rsid w:val="008B4903"/>
    <w:rsid w:val="008B6523"/>
    <w:rsid w:val="008B7C28"/>
    <w:rsid w:val="008C66BE"/>
    <w:rsid w:val="008D1925"/>
    <w:rsid w:val="008D3939"/>
    <w:rsid w:val="008D3BE2"/>
    <w:rsid w:val="008D7B60"/>
    <w:rsid w:val="008D7F69"/>
    <w:rsid w:val="008E004D"/>
    <w:rsid w:val="008E0242"/>
    <w:rsid w:val="008F0370"/>
    <w:rsid w:val="008F15A9"/>
    <w:rsid w:val="008F24E5"/>
    <w:rsid w:val="00905009"/>
    <w:rsid w:val="00907BC3"/>
    <w:rsid w:val="0091227C"/>
    <w:rsid w:val="009140F7"/>
    <w:rsid w:val="00914E3B"/>
    <w:rsid w:val="00914F65"/>
    <w:rsid w:val="0091527C"/>
    <w:rsid w:val="00917928"/>
    <w:rsid w:val="009210B1"/>
    <w:rsid w:val="00923DE2"/>
    <w:rsid w:val="00927E6A"/>
    <w:rsid w:val="00933588"/>
    <w:rsid w:val="009336BD"/>
    <w:rsid w:val="009356A9"/>
    <w:rsid w:val="009356D1"/>
    <w:rsid w:val="009364C4"/>
    <w:rsid w:val="009374C9"/>
    <w:rsid w:val="00940D2A"/>
    <w:rsid w:val="009412AB"/>
    <w:rsid w:val="00943E48"/>
    <w:rsid w:val="00946876"/>
    <w:rsid w:val="00947322"/>
    <w:rsid w:val="00952A53"/>
    <w:rsid w:val="009565A4"/>
    <w:rsid w:val="00956BB9"/>
    <w:rsid w:val="0096549D"/>
    <w:rsid w:val="009656C6"/>
    <w:rsid w:val="00965ADB"/>
    <w:rsid w:val="00972A7A"/>
    <w:rsid w:val="009767C3"/>
    <w:rsid w:val="00977680"/>
    <w:rsid w:val="00980E25"/>
    <w:rsid w:val="00984310"/>
    <w:rsid w:val="00991104"/>
    <w:rsid w:val="0099335D"/>
    <w:rsid w:val="00996EB1"/>
    <w:rsid w:val="009A358E"/>
    <w:rsid w:val="009B150E"/>
    <w:rsid w:val="009B4231"/>
    <w:rsid w:val="009B50F3"/>
    <w:rsid w:val="009B6602"/>
    <w:rsid w:val="009B6D1A"/>
    <w:rsid w:val="009C08C8"/>
    <w:rsid w:val="009C1008"/>
    <w:rsid w:val="009D1B48"/>
    <w:rsid w:val="009D66EE"/>
    <w:rsid w:val="009E4C25"/>
    <w:rsid w:val="009F1564"/>
    <w:rsid w:val="009F31D4"/>
    <w:rsid w:val="009F373D"/>
    <w:rsid w:val="009F42C3"/>
    <w:rsid w:val="00A0353E"/>
    <w:rsid w:val="00A04440"/>
    <w:rsid w:val="00A059FA"/>
    <w:rsid w:val="00A12706"/>
    <w:rsid w:val="00A13AEA"/>
    <w:rsid w:val="00A15484"/>
    <w:rsid w:val="00A15AFD"/>
    <w:rsid w:val="00A165A8"/>
    <w:rsid w:val="00A17BAC"/>
    <w:rsid w:val="00A21DF2"/>
    <w:rsid w:val="00A22768"/>
    <w:rsid w:val="00A25454"/>
    <w:rsid w:val="00A30B33"/>
    <w:rsid w:val="00A35C65"/>
    <w:rsid w:val="00A36A58"/>
    <w:rsid w:val="00A37514"/>
    <w:rsid w:val="00A37E52"/>
    <w:rsid w:val="00A408E1"/>
    <w:rsid w:val="00A46A00"/>
    <w:rsid w:val="00A50077"/>
    <w:rsid w:val="00A5463A"/>
    <w:rsid w:val="00A54732"/>
    <w:rsid w:val="00A54C1B"/>
    <w:rsid w:val="00A54CFE"/>
    <w:rsid w:val="00A54DD9"/>
    <w:rsid w:val="00A55F91"/>
    <w:rsid w:val="00A639D1"/>
    <w:rsid w:val="00A64E05"/>
    <w:rsid w:val="00A651B7"/>
    <w:rsid w:val="00A66A1D"/>
    <w:rsid w:val="00A67CB3"/>
    <w:rsid w:val="00A67DD8"/>
    <w:rsid w:val="00A7094D"/>
    <w:rsid w:val="00A713D4"/>
    <w:rsid w:val="00A74446"/>
    <w:rsid w:val="00A77D2B"/>
    <w:rsid w:val="00A8468A"/>
    <w:rsid w:val="00A94136"/>
    <w:rsid w:val="00A97B1B"/>
    <w:rsid w:val="00AA0B01"/>
    <w:rsid w:val="00AA142C"/>
    <w:rsid w:val="00AA1FDD"/>
    <w:rsid w:val="00AA5075"/>
    <w:rsid w:val="00AA6F1C"/>
    <w:rsid w:val="00AB23D5"/>
    <w:rsid w:val="00AB2750"/>
    <w:rsid w:val="00AB51A0"/>
    <w:rsid w:val="00AB6C13"/>
    <w:rsid w:val="00AB7B30"/>
    <w:rsid w:val="00AC5389"/>
    <w:rsid w:val="00AC6E37"/>
    <w:rsid w:val="00AD24B2"/>
    <w:rsid w:val="00AE08A0"/>
    <w:rsid w:val="00AE62B8"/>
    <w:rsid w:val="00AF09D2"/>
    <w:rsid w:val="00AF283A"/>
    <w:rsid w:val="00AF3D05"/>
    <w:rsid w:val="00B00741"/>
    <w:rsid w:val="00B01EF2"/>
    <w:rsid w:val="00B12C7D"/>
    <w:rsid w:val="00B174C9"/>
    <w:rsid w:val="00B22563"/>
    <w:rsid w:val="00B251D7"/>
    <w:rsid w:val="00B2540E"/>
    <w:rsid w:val="00B30A5B"/>
    <w:rsid w:val="00B32040"/>
    <w:rsid w:val="00B33135"/>
    <w:rsid w:val="00B3343A"/>
    <w:rsid w:val="00B33741"/>
    <w:rsid w:val="00B370EA"/>
    <w:rsid w:val="00B40157"/>
    <w:rsid w:val="00B4079B"/>
    <w:rsid w:val="00B43B3B"/>
    <w:rsid w:val="00B44CFD"/>
    <w:rsid w:val="00B45A02"/>
    <w:rsid w:val="00B46A2B"/>
    <w:rsid w:val="00B50585"/>
    <w:rsid w:val="00B60CA5"/>
    <w:rsid w:val="00B61D24"/>
    <w:rsid w:val="00B6259D"/>
    <w:rsid w:val="00B64102"/>
    <w:rsid w:val="00B70BE8"/>
    <w:rsid w:val="00B7152C"/>
    <w:rsid w:val="00B71B13"/>
    <w:rsid w:val="00B71C75"/>
    <w:rsid w:val="00B865B6"/>
    <w:rsid w:val="00B879AC"/>
    <w:rsid w:val="00B9020D"/>
    <w:rsid w:val="00B915B5"/>
    <w:rsid w:val="00B95C18"/>
    <w:rsid w:val="00B97902"/>
    <w:rsid w:val="00BA38C3"/>
    <w:rsid w:val="00BA4E27"/>
    <w:rsid w:val="00BA61F6"/>
    <w:rsid w:val="00BA6226"/>
    <w:rsid w:val="00BA6593"/>
    <w:rsid w:val="00BA79E7"/>
    <w:rsid w:val="00BB43AC"/>
    <w:rsid w:val="00BB7696"/>
    <w:rsid w:val="00BC1588"/>
    <w:rsid w:val="00BC3405"/>
    <w:rsid w:val="00BC3E96"/>
    <w:rsid w:val="00BC59DA"/>
    <w:rsid w:val="00BD103F"/>
    <w:rsid w:val="00BD4967"/>
    <w:rsid w:val="00BE3B31"/>
    <w:rsid w:val="00BE55DA"/>
    <w:rsid w:val="00BE5806"/>
    <w:rsid w:val="00BE5838"/>
    <w:rsid w:val="00BF0942"/>
    <w:rsid w:val="00BF313F"/>
    <w:rsid w:val="00BF6EE9"/>
    <w:rsid w:val="00BF762C"/>
    <w:rsid w:val="00C0131E"/>
    <w:rsid w:val="00C01942"/>
    <w:rsid w:val="00C03855"/>
    <w:rsid w:val="00C0598A"/>
    <w:rsid w:val="00C05D4F"/>
    <w:rsid w:val="00C0747B"/>
    <w:rsid w:val="00C07FF0"/>
    <w:rsid w:val="00C13328"/>
    <w:rsid w:val="00C15092"/>
    <w:rsid w:val="00C151BF"/>
    <w:rsid w:val="00C23A66"/>
    <w:rsid w:val="00C243EC"/>
    <w:rsid w:val="00C315F5"/>
    <w:rsid w:val="00C31EC2"/>
    <w:rsid w:val="00C32682"/>
    <w:rsid w:val="00C33D24"/>
    <w:rsid w:val="00C34225"/>
    <w:rsid w:val="00C37C9D"/>
    <w:rsid w:val="00C402BA"/>
    <w:rsid w:val="00C449CE"/>
    <w:rsid w:val="00C45CE0"/>
    <w:rsid w:val="00C45E59"/>
    <w:rsid w:val="00C461BE"/>
    <w:rsid w:val="00C4710A"/>
    <w:rsid w:val="00C47B42"/>
    <w:rsid w:val="00C505C0"/>
    <w:rsid w:val="00C50FB6"/>
    <w:rsid w:val="00C5468E"/>
    <w:rsid w:val="00C54B10"/>
    <w:rsid w:val="00C6035D"/>
    <w:rsid w:val="00C67056"/>
    <w:rsid w:val="00C6775A"/>
    <w:rsid w:val="00C707F1"/>
    <w:rsid w:val="00C713F2"/>
    <w:rsid w:val="00C714C9"/>
    <w:rsid w:val="00C7205F"/>
    <w:rsid w:val="00C73251"/>
    <w:rsid w:val="00C734B4"/>
    <w:rsid w:val="00C743B4"/>
    <w:rsid w:val="00C77506"/>
    <w:rsid w:val="00C8242F"/>
    <w:rsid w:val="00C86951"/>
    <w:rsid w:val="00C87445"/>
    <w:rsid w:val="00C90456"/>
    <w:rsid w:val="00C93220"/>
    <w:rsid w:val="00C94FB2"/>
    <w:rsid w:val="00C973EF"/>
    <w:rsid w:val="00CA13FD"/>
    <w:rsid w:val="00CA291E"/>
    <w:rsid w:val="00CA37C1"/>
    <w:rsid w:val="00CA7919"/>
    <w:rsid w:val="00CB2356"/>
    <w:rsid w:val="00CB5868"/>
    <w:rsid w:val="00CB6A6A"/>
    <w:rsid w:val="00CC2821"/>
    <w:rsid w:val="00CC5AA4"/>
    <w:rsid w:val="00CC789C"/>
    <w:rsid w:val="00CD2A73"/>
    <w:rsid w:val="00CD2ECD"/>
    <w:rsid w:val="00CD3278"/>
    <w:rsid w:val="00CD5C87"/>
    <w:rsid w:val="00CD7FDF"/>
    <w:rsid w:val="00CE1146"/>
    <w:rsid w:val="00CE36BA"/>
    <w:rsid w:val="00CE41CC"/>
    <w:rsid w:val="00CE5D37"/>
    <w:rsid w:val="00CE7626"/>
    <w:rsid w:val="00CF08F9"/>
    <w:rsid w:val="00CF18F3"/>
    <w:rsid w:val="00CF2274"/>
    <w:rsid w:val="00CF2CD3"/>
    <w:rsid w:val="00D007E1"/>
    <w:rsid w:val="00D034E5"/>
    <w:rsid w:val="00D21A44"/>
    <w:rsid w:val="00D2384E"/>
    <w:rsid w:val="00D24796"/>
    <w:rsid w:val="00D31599"/>
    <w:rsid w:val="00D3373E"/>
    <w:rsid w:val="00D3531E"/>
    <w:rsid w:val="00D36C7F"/>
    <w:rsid w:val="00D3733B"/>
    <w:rsid w:val="00D41F56"/>
    <w:rsid w:val="00D544C3"/>
    <w:rsid w:val="00D57561"/>
    <w:rsid w:val="00D60C94"/>
    <w:rsid w:val="00D61C4F"/>
    <w:rsid w:val="00D661D8"/>
    <w:rsid w:val="00D72005"/>
    <w:rsid w:val="00D7227D"/>
    <w:rsid w:val="00D72E1B"/>
    <w:rsid w:val="00D73D73"/>
    <w:rsid w:val="00D759C2"/>
    <w:rsid w:val="00D86B22"/>
    <w:rsid w:val="00D86BE3"/>
    <w:rsid w:val="00D87C8E"/>
    <w:rsid w:val="00D908DE"/>
    <w:rsid w:val="00D92C78"/>
    <w:rsid w:val="00D92CE4"/>
    <w:rsid w:val="00DA1320"/>
    <w:rsid w:val="00DB06D2"/>
    <w:rsid w:val="00DB171D"/>
    <w:rsid w:val="00DB5343"/>
    <w:rsid w:val="00DB6153"/>
    <w:rsid w:val="00DB644A"/>
    <w:rsid w:val="00DC014F"/>
    <w:rsid w:val="00DC1C76"/>
    <w:rsid w:val="00DC2605"/>
    <w:rsid w:val="00DC2746"/>
    <w:rsid w:val="00DC3D7F"/>
    <w:rsid w:val="00DC5067"/>
    <w:rsid w:val="00DC5156"/>
    <w:rsid w:val="00DC77EB"/>
    <w:rsid w:val="00DC7921"/>
    <w:rsid w:val="00DD0E1C"/>
    <w:rsid w:val="00DE0217"/>
    <w:rsid w:val="00DE154B"/>
    <w:rsid w:val="00DE19E5"/>
    <w:rsid w:val="00DE2F18"/>
    <w:rsid w:val="00DE4C48"/>
    <w:rsid w:val="00DE6A4E"/>
    <w:rsid w:val="00DE702D"/>
    <w:rsid w:val="00DE7213"/>
    <w:rsid w:val="00E02556"/>
    <w:rsid w:val="00E10EEE"/>
    <w:rsid w:val="00E140FB"/>
    <w:rsid w:val="00E15288"/>
    <w:rsid w:val="00E26111"/>
    <w:rsid w:val="00E3369A"/>
    <w:rsid w:val="00E42CF9"/>
    <w:rsid w:val="00E45A6D"/>
    <w:rsid w:val="00E4786E"/>
    <w:rsid w:val="00E50349"/>
    <w:rsid w:val="00E52B73"/>
    <w:rsid w:val="00E5422A"/>
    <w:rsid w:val="00E55613"/>
    <w:rsid w:val="00E55EEB"/>
    <w:rsid w:val="00E5628F"/>
    <w:rsid w:val="00E7709F"/>
    <w:rsid w:val="00E80047"/>
    <w:rsid w:val="00E80EDD"/>
    <w:rsid w:val="00E83B35"/>
    <w:rsid w:val="00E849BC"/>
    <w:rsid w:val="00E90A92"/>
    <w:rsid w:val="00E924C4"/>
    <w:rsid w:val="00E92CC6"/>
    <w:rsid w:val="00E9344A"/>
    <w:rsid w:val="00E9753B"/>
    <w:rsid w:val="00EA1123"/>
    <w:rsid w:val="00EA3AAB"/>
    <w:rsid w:val="00EB2918"/>
    <w:rsid w:val="00EB302B"/>
    <w:rsid w:val="00EB390D"/>
    <w:rsid w:val="00EB7BCD"/>
    <w:rsid w:val="00EC0003"/>
    <w:rsid w:val="00EC2465"/>
    <w:rsid w:val="00EC43B5"/>
    <w:rsid w:val="00EC472B"/>
    <w:rsid w:val="00EC73E1"/>
    <w:rsid w:val="00ED258B"/>
    <w:rsid w:val="00ED2CF6"/>
    <w:rsid w:val="00ED38A2"/>
    <w:rsid w:val="00ED3C32"/>
    <w:rsid w:val="00ED49F9"/>
    <w:rsid w:val="00EE1ADF"/>
    <w:rsid w:val="00EE46FA"/>
    <w:rsid w:val="00EE50DC"/>
    <w:rsid w:val="00EF1818"/>
    <w:rsid w:val="00EF1B40"/>
    <w:rsid w:val="00EF2DE6"/>
    <w:rsid w:val="00EF403D"/>
    <w:rsid w:val="00EF4074"/>
    <w:rsid w:val="00EF4E90"/>
    <w:rsid w:val="00F005E8"/>
    <w:rsid w:val="00F0105F"/>
    <w:rsid w:val="00F02DC7"/>
    <w:rsid w:val="00F034D3"/>
    <w:rsid w:val="00F069E0"/>
    <w:rsid w:val="00F07B7A"/>
    <w:rsid w:val="00F117CC"/>
    <w:rsid w:val="00F132FB"/>
    <w:rsid w:val="00F140BF"/>
    <w:rsid w:val="00F1467D"/>
    <w:rsid w:val="00F218AB"/>
    <w:rsid w:val="00F230EF"/>
    <w:rsid w:val="00F23E8C"/>
    <w:rsid w:val="00F24BE0"/>
    <w:rsid w:val="00F27504"/>
    <w:rsid w:val="00F30F31"/>
    <w:rsid w:val="00F31043"/>
    <w:rsid w:val="00F32B8E"/>
    <w:rsid w:val="00F3444B"/>
    <w:rsid w:val="00F37FB4"/>
    <w:rsid w:val="00F41F31"/>
    <w:rsid w:val="00F429A4"/>
    <w:rsid w:val="00F42CE5"/>
    <w:rsid w:val="00F44402"/>
    <w:rsid w:val="00F543E5"/>
    <w:rsid w:val="00F560DB"/>
    <w:rsid w:val="00F57152"/>
    <w:rsid w:val="00F57E7D"/>
    <w:rsid w:val="00F63E58"/>
    <w:rsid w:val="00F7122D"/>
    <w:rsid w:val="00F7651E"/>
    <w:rsid w:val="00F774EB"/>
    <w:rsid w:val="00F8224F"/>
    <w:rsid w:val="00F833BC"/>
    <w:rsid w:val="00F84478"/>
    <w:rsid w:val="00F85531"/>
    <w:rsid w:val="00F85792"/>
    <w:rsid w:val="00F85FC7"/>
    <w:rsid w:val="00F8713A"/>
    <w:rsid w:val="00F90EF2"/>
    <w:rsid w:val="00FA3628"/>
    <w:rsid w:val="00FA7113"/>
    <w:rsid w:val="00FB20FB"/>
    <w:rsid w:val="00FB30F6"/>
    <w:rsid w:val="00FB5809"/>
    <w:rsid w:val="00FC0F1A"/>
    <w:rsid w:val="00FC2B4D"/>
    <w:rsid w:val="00FC4646"/>
    <w:rsid w:val="00FC67FB"/>
    <w:rsid w:val="00FC7201"/>
    <w:rsid w:val="00FD1356"/>
    <w:rsid w:val="00FD2318"/>
    <w:rsid w:val="00FD3644"/>
    <w:rsid w:val="00FD3847"/>
    <w:rsid w:val="00FD6EAC"/>
    <w:rsid w:val="00FD77C9"/>
    <w:rsid w:val="00FE080C"/>
    <w:rsid w:val="00FF20E2"/>
    <w:rsid w:val="00FF2522"/>
    <w:rsid w:val="00FF3BBB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E3299E-09E7-49BD-A601-3263807CE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rsid w:val="006413A4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rsid w:val="001B0822"/>
    <w:rPr>
      <w:rFonts w:cs="Times New Roman"/>
    </w:rPr>
  </w:style>
  <w:style w:type="paragraph" w:customStyle="1" w:styleId="af0">
    <w:name w:val="Знак Знак Знак Знак Знак Знак"/>
    <w:basedOn w:val="a"/>
    <w:rsid w:val="00515E22"/>
    <w:rPr>
      <w:rFonts w:ascii="Verdana" w:hAnsi="Verdana" w:cs="Verdana"/>
      <w:sz w:val="20"/>
      <w:szCs w:val="20"/>
      <w:lang w:val="en-US" w:eastAsia="en-US"/>
    </w:rPr>
  </w:style>
  <w:style w:type="character" w:customStyle="1" w:styleId="rvts23">
    <w:name w:val="rvts23"/>
    <w:rsid w:val="00256A91"/>
  </w:style>
  <w:style w:type="table" w:styleId="af1">
    <w:name w:val="Table Grid"/>
    <w:basedOn w:val="a1"/>
    <w:uiPriority w:val="99"/>
    <w:rsid w:val="00D75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rsid w:val="00C449CE"/>
    <w:rPr>
      <w:color w:val="0000FF"/>
      <w:u w:val="single"/>
    </w:rPr>
  </w:style>
  <w:style w:type="paragraph" w:customStyle="1" w:styleId="af3">
    <w:name w:val="Назва документа"/>
    <w:basedOn w:val="a"/>
    <w:next w:val="a"/>
    <w:uiPriority w:val="99"/>
    <w:rsid w:val="003C07AB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31">
    <w:name w:val="Основний текст з відступом 3 Знак"/>
    <w:link w:val="30"/>
    <w:rsid w:val="007C7070"/>
    <w:rPr>
      <w:sz w:val="28"/>
      <w:szCs w:val="28"/>
      <w:lang w:eastAsia="ru-RU"/>
    </w:rPr>
  </w:style>
  <w:style w:type="character" w:customStyle="1" w:styleId="hps">
    <w:name w:val="hps"/>
    <w:rsid w:val="00164499"/>
  </w:style>
  <w:style w:type="paragraph" w:styleId="af4">
    <w:name w:val="Normal (Web)"/>
    <w:basedOn w:val="a"/>
    <w:uiPriority w:val="99"/>
    <w:rsid w:val="000C53F3"/>
    <w:pPr>
      <w:spacing w:before="100" w:beforeAutospacing="1" w:after="100" w:afterAutospacing="1"/>
    </w:pPr>
    <w:rPr>
      <w:lang w:val="uk-UA" w:eastAsia="uk-UA"/>
    </w:rPr>
  </w:style>
  <w:style w:type="character" w:customStyle="1" w:styleId="ac">
    <w:name w:val="Верхній колонтитул Знак"/>
    <w:link w:val="ab"/>
    <w:uiPriority w:val="99"/>
    <w:locked/>
    <w:rsid w:val="00B64102"/>
    <w:rPr>
      <w:sz w:val="28"/>
      <w:lang w:eastAsia="ru-RU"/>
    </w:rPr>
  </w:style>
  <w:style w:type="paragraph" w:customStyle="1" w:styleId="Rvps2">
    <w:name w:val="Rvps2"/>
    <w:basedOn w:val="a"/>
    <w:uiPriority w:val="99"/>
    <w:rsid w:val="002438B1"/>
    <w:pPr>
      <w:spacing w:before="100" w:after="100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376EF8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1E491-DA64-46F5-8C62-8512E64C8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3642</Words>
  <Characters>2077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2021-04-12T08:45:00Z</cp:lastPrinted>
  <dcterms:created xsi:type="dcterms:W3CDTF">2021-04-06T08:08:00Z</dcterms:created>
  <dcterms:modified xsi:type="dcterms:W3CDTF">2021-04-16T08:07:00Z</dcterms:modified>
</cp:coreProperties>
</file>