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5920"/>
        <w:gridCol w:w="3650"/>
      </w:tblGrid>
      <w:tr w:rsidR="00FB61BC" w:rsidRPr="00FC4EC7" w:rsidTr="00AF0849">
        <w:trPr>
          <w:trHeight w:val="80"/>
        </w:trPr>
        <w:tc>
          <w:tcPr>
            <w:tcW w:w="5920" w:type="dxa"/>
          </w:tcPr>
          <w:p w:rsidR="00FB61BC" w:rsidRPr="00FC4EC7" w:rsidRDefault="00FB61BC" w:rsidP="00AF0849">
            <w:pPr>
              <w:tabs>
                <w:tab w:val="left" w:pos="3960"/>
              </w:tabs>
              <w:jc w:val="both"/>
            </w:pPr>
          </w:p>
        </w:tc>
        <w:tc>
          <w:tcPr>
            <w:tcW w:w="3650" w:type="dxa"/>
          </w:tcPr>
          <w:p w:rsidR="00FB61BC" w:rsidRPr="00FC4EC7" w:rsidRDefault="00FB61BC" w:rsidP="00AF0849"/>
          <w:p w:rsidR="00FB61BC" w:rsidRPr="00FB61BC" w:rsidRDefault="00FB61BC" w:rsidP="00AF0849">
            <w:pPr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61BC">
              <w:rPr>
                <w:rFonts w:ascii="Times New Roman" w:hAnsi="Times New Roman"/>
                <w:b/>
                <w:sz w:val="28"/>
                <w:szCs w:val="28"/>
              </w:rPr>
              <w:t xml:space="preserve">Проект вноситься </w:t>
            </w:r>
          </w:p>
          <w:p w:rsidR="00FB61BC" w:rsidRPr="00FB61BC" w:rsidRDefault="00FB61BC" w:rsidP="00AF0849">
            <w:pPr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61BC">
              <w:rPr>
                <w:rFonts w:ascii="Times New Roman" w:hAnsi="Times New Roman"/>
                <w:b/>
                <w:sz w:val="28"/>
                <w:szCs w:val="28"/>
              </w:rPr>
              <w:t>Народними депутатами</w:t>
            </w:r>
          </w:p>
          <w:p w:rsidR="00FB61BC" w:rsidRPr="00FB61BC" w:rsidRDefault="00FB61BC" w:rsidP="00AF0849">
            <w:pPr>
              <w:spacing w:line="240" w:lineRule="atLeast"/>
              <w:rPr>
                <w:rFonts w:ascii="Times New Roman" w:hAnsi="Times New Roman"/>
                <w:b/>
              </w:rPr>
            </w:pPr>
            <w:r w:rsidRPr="00FB61BC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</w:p>
          <w:p w:rsidR="00FB61BC" w:rsidRPr="00FC4EC7" w:rsidRDefault="00FB61BC" w:rsidP="00AF0849">
            <w:pPr>
              <w:shd w:val="clear" w:color="auto" w:fill="FFFFFF"/>
              <w:spacing w:line="240" w:lineRule="atLeast"/>
              <w:textAlignment w:val="baseline"/>
              <w:outlineLvl w:val="1"/>
              <w:rPr>
                <w:b/>
                <w:bCs/>
                <w:u w:color="000000"/>
              </w:rPr>
            </w:pPr>
          </w:p>
          <w:p w:rsidR="00FB61BC" w:rsidRPr="00FC4EC7" w:rsidRDefault="00FB61BC" w:rsidP="00AF0849">
            <w:pPr>
              <w:tabs>
                <w:tab w:val="left" w:pos="3960"/>
              </w:tabs>
              <w:jc w:val="both"/>
            </w:pPr>
          </w:p>
        </w:tc>
      </w:tr>
    </w:tbl>
    <w:p w:rsidR="00FB61BC" w:rsidRDefault="00FB61BC" w:rsidP="0002135F">
      <w:pPr>
        <w:pStyle w:val="a4"/>
        <w:spacing w:before="840" w:after="240"/>
        <w:rPr>
          <w:rFonts w:ascii="Times New Roman" w:hAnsi="Times New Roman"/>
          <w:b w:val="0"/>
          <w:i w:val="0"/>
          <w:sz w:val="28"/>
          <w:szCs w:val="28"/>
        </w:rPr>
      </w:pPr>
    </w:p>
    <w:p w:rsidR="002B53D3" w:rsidRPr="008066DF" w:rsidRDefault="00F25D19" w:rsidP="0002135F">
      <w:pPr>
        <w:pStyle w:val="a4"/>
        <w:spacing w:before="840" w:after="240"/>
        <w:rPr>
          <w:rFonts w:ascii="Times New Roman" w:hAnsi="Times New Roman"/>
          <w:b w:val="0"/>
          <w:i w:val="0"/>
          <w:sz w:val="28"/>
          <w:szCs w:val="28"/>
        </w:rPr>
      </w:pPr>
      <w:r w:rsidRPr="008066DF">
        <w:rPr>
          <w:rFonts w:ascii="Times New Roman" w:hAnsi="Times New Roman"/>
          <w:b w:val="0"/>
          <w:i w:val="0"/>
          <w:sz w:val="28"/>
          <w:szCs w:val="28"/>
        </w:rPr>
        <w:t>Закон УкраЇни</w:t>
      </w:r>
    </w:p>
    <w:p w:rsidR="00E735B4" w:rsidRPr="008066DF" w:rsidRDefault="00F25D19" w:rsidP="00057780">
      <w:pPr>
        <w:pStyle w:val="a6"/>
        <w:spacing w:before="120" w:after="480"/>
        <w:rPr>
          <w:rFonts w:ascii="Times New Roman" w:hAnsi="Times New Roman"/>
          <w:b w:val="0"/>
          <w:sz w:val="28"/>
          <w:szCs w:val="28"/>
        </w:rPr>
      </w:pPr>
      <w:r w:rsidRPr="008066DF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bookmarkStart w:id="0" w:name="_GoBack"/>
      <w:r w:rsidRPr="008066DF">
        <w:rPr>
          <w:rFonts w:ascii="Times New Roman" w:hAnsi="Times New Roman"/>
          <w:b w:val="0"/>
          <w:sz w:val="28"/>
          <w:szCs w:val="28"/>
        </w:rPr>
        <w:br/>
      </w:r>
      <w:bookmarkEnd w:id="0"/>
      <w:r w:rsidRPr="008066DF">
        <w:rPr>
          <w:rFonts w:ascii="Times New Roman" w:hAnsi="Times New Roman"/>
          <w:b w:val="0"/>
          <w:sz w:val="28"/>
          <w:szCs w:val="28"/>
        </w:rPr>
        <w:t>“Про Державний бюджет України на 2020 рік”</w:t>
      </w:r>
      <w:r w:rsidR="003F5B2E" w:rsidRPr="008066DF">
        <w:rPr>
          <w:rFonts w:ascii="Times New Roman" w:hAnsi="Times New Roman"/>
          <w:b w:val="0"/>
          <w:sz w:val="28"/>
          <w:szCs w:val="28"/>
        </w:rPr>
        <w:t xml:space="preserve"> </w:t>
      </w:r>
      <w:r w:rsidR="00652267" w:rsidRPr="008066DF">
        <w:rPr>
          <w:rFonts w:ascii="Times New Roman" w:hAnsi="Times New Roman"/>
          <w:b w:val="0"/>
          <w:sz w:val="28"/>
          <w:szCs w:val="28"/>
        </w:rPr>
        <w:t>(щодо додаткових заходів з фінансового оздоровлення державного підприємства «Виробниче об’єднання Південний машинобудівний завод імені О.М.Макарова»)</w:t>
      </w:r>
      <w:r w:rsidR="00F512F4" w:rsidRPr="008066DF">
        <w:rPr>
          <w:rFonts w:ascii="Times New Roman" w:hAnsi="Times New Roman"/>
          <w:b w:val="0"/>
          <w:sz w:val="28"/>
          <w:szCs w:val="28"/>
        </w:rPr>
        <w:t>”</w:t>
      </w:r>
    </w:p>
    <w:p w:rsidR="00E735B4" w:rsidRPr="008066DF" w:rsidRDefault="00F25D19" w:rsidP="00057780">
      <w:pPr>
        <w:pStyle w:val="a3"/>
        <w:spacing w:before="0" w:after="120"/>
        <w:ind w:firstLine="709"/>
        <w:jc w:val="left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Верховна Рада України п</w:t>
      </w:r>
      <w:r w:rsidR="00E735B4" w:rsidRPr="008066DF">
        <w:rPr>
          <w:rFonts w:ascii="Times New Roman" w:hAnsi="Times New Roman"/>
          <w:sz w:val="28"/>
          <w:szCs w:val="28"/>
        </w:rPr>
        <w:t xml:space="preserve"> о с т а н о в л я є:</w:t>
      </w:r>
    </w:p>
    <w:p w:rsidR="00E735B4" w:rsidRPr="008066DF" w:rsidRDefault="00E735B4" w:rsidP="00057780">
      <w:pPr>
        <w:pStyle w:val="a3"/>
        <w:numPr>
          <w:ilvl w:val="0"/>
          <w:numId w:val="2"/>
        </w:numPr>
        <w:tabs>
          <w:tab w:val="left" w:pos="426"/>
          <w:tab w:val="left" w:pos="567"/>
          <w:tab w:val="left" w:pos="851"/>
        </w:tabs>
        <w:spacing w:before="0" w:after="120"/>
        <w:ind w:left="0" w:firstLine="709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Внести до Закону України “Про Державний бюджет України на 2020 рік” (Відомості Верховної Ради України</w:t>
      </w:r>
      <w:r w:rsidR="00F25D19" w:rsidRPr="008066DF">
        <w:rPr>
          <w:rFonts w:ascii="Times New Roman" w:hAnsi="Times New Roman"/>
          <w:sz w:val="28"/>
          <w:szCs w:val="28"/>
        </w:rPr>
        <w:t>, 2020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р., №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5, ст.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31; із змінами, внесеними Законами України від 14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січня 2020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року №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 xml:space="preserve">436-IX, </w:t>
      </w:r>
      <w:r w:rsidR="00D45F81" w:rsidRPr="008066DF">
        <w:rPr>
          <w:rFonts w:ascii="Times New Roman" w:hAnsi="Times New Roman"/>
          <w:sz w:val="28"/>
          <w:szCs w:val="28"/>
        </w:rPr>
        <w:t>від 16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="00D45F81" w:rsidRPr="008066DF">
        <w:rPr>
          <w:rFonts w:ascii="Times New Roman" w:hAnsi="Times New Roman"/>
          <w:sz w:val="28"/>
          <w:szCs w:val="28"/>
        </w:rPr>
        <w:t>січня 2020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="00D45F81" w:rsidRPr="008066DF">
        <w:rPr>
          <w:rFonts w:ascii="Times New Roman" w:hAnsi="Times New Roman"/>
          <w:sz w:val="28"/>
          <w:szCs w:val="28"/>
        </w:rPr>
        <w:t>року №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="00D45F81" w:rsidRPr="008066DF">
        <w:rPr>
          <w:rFonts w:ascii="Times New Roman" w:hAnsi="Times New Roman"/>
          <w:sz w:val="28"/>
          <w:szCs w:val="28"/>
        </w:rPr>
        <w:t>468-IX</w:t>
      </w:r>
      <w:r w:rsidR="00FA0344" w:rsidRPr="008066DF">
        <w:rPr>
          <w:rFonts w:ascii="Times New Roman" w:hAnsi="Times New Roman"/>
          <w:sz w:val="28"/>
          <w:szCs w:val="28"/>
        </w:rPr>
        <w:t>,</w:t>
      </w:r>
      <w:r w:rsidRPr="008066DF">
        <w:rPr>
          <w:rFonts w:ascii="Times New Roman" w:hAnsi="Times New Roman"/>
          <w:sz w:val="28"/>
          <w:szCs w:val="28"/>
        </w:rPr>
        <w:t xml:space="preserve"> від 17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березня 2020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року №</w:t>
      </w:r>
      <w:r w:rsidR="006551F1" w:rsidRPr="008066DF">
        <w:rPr>
          <w:rFonts w:ascii="Times New Roman" w:hAnsi="Times New Roman"/>
          <w:sz w:val="28"/>
          <w:szCs w:val="28"/>
        </w:rPr>
        <w:t> </w:t>
      </w:r>
      <w:r w:rsidRPr="008066DF">
        <w:rPr>
          <w:rFonts w:ascii="Times New Roman" w:hAnsi="Times New Roman"/>
          <w:sz w:val="28"/>
          <w:szCs w:val="28"/>
        </w:rPr>
        <w:t>530-IX</w:t>
      </w:r>
      <w:r w:rsidR="003F5B2E" w:rsidRPr="008066DF">
        <w:rPr>
          <w:rFonts w:ascii="Times New Roman" w:hAnsi="Times New Roman"/>
          <w:sz w:val="28"/>
          <w:szCs w:val="28"/>
        </w:rPr>
        <w:t xml:space="preserve">, </w:t>
      </w:r>
      <w:r w:rsidR="00FA0344" w:rsidRPr="008066DF">
        <w:rPr>
          <w:rFonts w:ascii="Times New Roman" w:hAnsi="Times New Roman"/>
          <w:sz w:val="28"/>
          <w:szCs w:val="28"/>
        </w:rPr>
        <w:t xml:space="preserve">від 30 березня </w:t>
      </w:r>
      <w:r w:rsidR="00A1534B" w:rsidRPr="008066DF">
        <w:rPr>
          <w:rFonts w:ascii="Times New Roman" w:hAnsi="Times New Roman"/>
          <w:sz w:val="28"/>
          <w:szCs w:val="28"/>
        </w:rPr>
        <w:t>2020</w:t>
      </w:r>
      <w:r w:rsidR="00E10647" w:rsidRPr="008066DF">
        <w:rPr>
          <w:rFonts w:ascii="Times New Roman" w:hAnsi="Times New Roman"/>
          <w:sz w:val="28"/>
          <w:szCs w:val="28"/>
        </w:rPr>
        <w:t> року № 548-IX</w:t>
      </w:r>
      <w:r w:rsidR="003F5B2E" w:rsidRPr="008066DF">
        <w:rPr>
          <w:rFonts w:ascii="Times New Roman" w:hAnsi="Times New Roman"/>
          <w:sz w:val="28"/>
          <w:szCs w:val="28"/>
        </w:rPr>
        <w:t xml:space="preserve"> та від 13 квітня 2020 року № 553-ІХ</w:t>
      </w:r>
      <w:r w:rsidRPr="008066DF">
        <w:rPr>
          <w:rFonts w:ascii="Times New Roman" w:hAnsi="Times New Roman"/>
          <w:sz w:val="28"/>
          <w:szCs w:val="28"/>
        </w:rPr>
        <w:t>) такі зміни:</w:t>
      </w:r>
    </w:p>
    <w:p w:rsidR="00E735B4" w:rsidRPr="008066DF" w:rsidRDefault="00E735B4" w:rsidP="000538AC">
      <w:pPr>
        <w:pStyle w:val="ab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8066DF">
        <w:rPr>
          <w:rFonts w:ascii="Times New Roman" w:hAnsi="Times New Roman"/>
          <w:sz w:val="28"/>
          <w:szCs w:val="28"/>
          <w:lang w:eastAsia="uk-UA"/>
        </w:rPr>
        <w:t>У статті 1:</w:t>
      </w:r>
    </w:p>
    <w:p w:rsidR="00E735B4" w:rsidRPr="008066DF" w:rsidRDefault="00F25D19" w:rsidP="000538AC">
      <w:pPr>
        <w:pStyle w:val="1"/>
        <w:tabs>
          <w:tab w:val="left" w:pos="993"/>
        </w:tabs>
        <w:ind w:left="0" w:firstLine="709"/>
        <w:jc w:val="both"/>
        <w:rPr>
          <w:sz w:val="28"/>
          <w:szCs w:val="28"/>
          <w:lang w:val="uk-UA"/>
        </w:rPr>
      </w:pPr>
      <w:r w:rsidRPr="008066DF">
        <w:rPr>
          <w:sz w:val="28"/>
          <w:szCs w:val="28"/>
          <w:lang w:val="uk-UA" w:eastAsia="uk-UA"/>
        </w:rPr>
        <w:t>1) в абзаці другому цифри “</w:t>
      </w:r>
      <w:r w:rsidR="003F5B2E" w:rsidRPr="008066DF">
        <w:rPr>
          <w:sz w:val="28"/>
          <w:szCs w:val="28"/>
          <w:lang w:val="uk-UA"/>
        </w:rPr>
        <w:t>975.833.650,3</w:t>
      </w:r>
      <w:r w:rsidRPr="008066DF">
        <w:rPr>
          <w:sz w:val="28"/>
          <w:szCs w:val="28"/>
          <w:lang w:val="uk-UA" w:eastAsia="uk-UA"/>
        </w:rPr>
        <w:t>”</w:t>
      </w:r>
      <w:r w:rsidR="003F5B2E" w:rsidRPr="008066DF">
        <w:rPr>
          <w:sz w:val="28"/>
          <w:szCs w:val="28"/>
          <w:lang w:val="uk-UA" w:eastAsia="uk-UA"/>
        </w:rPr>
        <w:t xml:space="preserve"> та</w:t>
      </w:r>
      <w:r w:rsidRPr="008066DF">
        <w:rPr>
          <w:sz w:val="28"/>
          <w:szCs w:val="28"/>
          <w:lang w:val="uk-UA" w:eastAsia="uk-UA"/>
        </w:rPr>
        <w:t xml:space="preserve"> “</w:t>
      </w:r>
      <w:r w:rsidR="003F5B2E" w:rsidRPr="008066DF">
        <w:rPr>
          <w:sz w:val="28"/>
          <w:szCs w:val="28"/>
          <w:lang w:val="uk-UA"/>
        </w:rPr>
        <w:t>855.407.786,1</w:t>
      </w:r>
      <w:r w:rsidR="003F5B2E" w:rsidRPr="008066DF">
        <w:rPr>
          <w:sz w:val="28"/>
          <w:szCs w:val="28"/>
          <w:lang w:val="uk-UA" w:eastAsia="uk-UA"/>
        </w:rPr>
        <w:t>”</w:t>
      </w:r>
      <w:r w:rsidRPr="008066DF">
        <w:rPr>
          <w:sz w:val="28"/>
          <w:szCs w:val="28"/>
          <w:lang w:val="uk-UA" w:eastAsia="uk-UA"/>
        </w:rPr>
        <w:t xml:space="preserve"> замінити відповідно цифрами “</w:t>
      </w:r>
      <w:r w:rsidR="003F5B2E" w:rsidRPr="008066DF">
        <w:rPr>
          <w:sz w:val="28"/>
          <w:szCs w:val="28"/>
          <w:lang w:val="uk-UA"/>
        </w:rPr>
        <w:t>97</w:t>
      </w:r>
      <w:r w:rsidR="00167A90" w:rsidRPr="008066DF">
        <w:rPr>
          <w:sz w:val="28"/>
          <w:szCs w:val="28"/>
          <w:lang w:val="uk-UA"/>
        </w:rPr>
        <w:t>8</w:t>
      </w:r>
      <w:r w:rsidR="003F5B2E" w:rsidRPr="008066DF">
        <w:rPr>
          <w:sz w:val="28"/>
          <w:szCs w:val="28"/>
          <w:lang w:val="uk-UA"/>
        </w:rPr>
        <w:t>.</w:t>
      </w:r>
      <w:r w:rsidR="00167A90" w:rsidRPr="008066DF">
        <w:rPr>
          <w:sz w:val="28"/>
          <w:szCs w:val="28"/>
          <w:lang w:val="uk-UA"/>
        </w:rPr>
        <w:t>1</w:t>
      </w:r>
      <w:r w:rsidR="00B91758" w:rsidRPr="008066DF">
        <w:rPr>
          <w:sz w:val="28"/>
          <w:szCs w:val="28"/>
          <w:lang w:val="uk-UA"/>
        </w:rPr>
        <w:t>51</w:t>
      </w:r>
      <w:r w:rsidR="003F5B2E" w:rsidRPr="008066DF">
        <w:rPr>
          <w:sz w:val="28"/>
          <w:szCs w:val="28"/>
          <w:lang w:val="uk-UA"/>
        </w:rPr>
        <w:t>.</w:t>
      </w:r>
      <w:r w:rsidR="00B91758" w:rsidRPr="008066DF">
        <w:rPr>
          <w:sz w:val="28"/>
          <w:szCs w:val="28"/>
          <w:lang w:val="uk-UA"/>
        </w:rPr>
        <w:t>878,3</w:t>
      </w:r>
      <w:r w:rsidRPr="008066DF">
        <w:rPr>
          <w:sz w:val="28"/>
          <w:szCs w:val="28"/>
          <w:lang w:val="uk-UA" w:eastAsia="uk-UA"/>
        </w:rPr>
        <w:t>”</w:t>
      </w:r>
      <w:r w:rsidR="003F5B2E" w:rsidRPr="008066DF">
        <w:rPr>
          <w:sz w:val="28"/>
          <w:szCs w:val="28"/>
          <w:lang w:val="uk-UA" w:eastAsia="uk-UA"/>
        </w:rPr>
        <w:t xml:space="preserve"> та</w:t>
      </w:r>
      <w:r w:rsidRPr="008066DF">
        <w:rPr>
          <w:sz w:val="28"/>
          <w:szCs w:val="28"/>
          <w:lang w:val="uk-UA" w:eastAsia="uk-UA"/>
        </w:rPr>
        <w:t xml:space="preserve"> “</w:t>
      </w:r>
      <w:r w:rsidR="00812F77" w:rsidRPr="008066DF">
        <w:rPr>
          <w:sz w:val="28"/>
          <w:szCs w:val="28"/>
          <w:lang w:val="uk-UA"/>
        </w:rPr>
        <w:t>85</w:t>
      </w:r>
      <w:r w:rsidR="00167A90" w:rsidRPr="008066DF">
        <w:rPr>
          <w:sz w:val="28"/>
          <w:szCs w:val="28"/>
          <w:lang w:val="uk-UA"/>
        </w:rPr>
        <w:t>7</w:t>
      </w:r>
      <w:r w:rsidR="00812F77" w:rsidRPr="008066DF">
        <w:rPr>
          <w:sz w:val="28"/>
          <w:szCs w:val="28"/>
          <w:lang w:val="uk-UA"/>
        </w:rPr>
        <w:t>.</w:t>
      </w:r>
      <w:r w:rsidR="00167A90" w:rsidRPr="008066DF">
        <w:rPr>
          <w:sz w:val="28"/>
          <w:szCs w:val="28"/>
          <w:lang w:val="uk-UA"/>
        </w:rPr>
        <w:t>7</w:t>
      </w:r>
      <w:r w:rsidR="00B91758" w:rsidRPr="008066DF">
        <w:rPr>
          <w:sz w:val="28"/>
          <w:szCs w:val="28"/>
          <w:lang w:val="uk-UA"/>
        </w:rPr>
        <w:t>26</w:t>
      </w:r>
      <w:r w:rsidR="00812F77" w:rsidRPr="008066DF">
        <w:rPr>
          <w:sz w:val="28"/>
          <w:szCs w:val="28"/>
          <w:lang w:val="uk-UA"/>
        </w:rPr>
        <w:t>.</w:t>
      </w:r>
      <w:r w:rsidR="00B91758" w:rsidRPr="008066DF">
        <w:rPr>
          <w:sz w:val="28"/>
          <w:szCs w:val="28"/>
          <w:lang w:val="uk-UA"/>
        </w:rPr>
        <w:t>014,1</w:t>
      </w:r>
      <w:r w:rsidRPr="008066DF">
        <w:rPr>
          <w:sz w:val="28"/>
          <w:szCs w:val="28"/>
          <w:lang w:val="uk-UA" w:eastAsia="uk-UA"/>
        </w:rPr>
        <w:t>”;</w:t>
      </w:r>
    </w:p>
    <w:p w:rsidR="00E735B4" w:rsidRPr="008066DF" w:rsidRDefault="00F25D19" w:rsidP="00625E56">
      <w:pPr>
        <w:pStyle w:val="ab"/>
        <w:tabs>
          <w:tab w:val="left" w:pos="993"/>
        </w:tabs>
        <w:ind w:left="0" w:firstLine="709"/>
        <w:contextualSpacing w:val="0"/>
        <w:jc w:val="both"/>
        <w:rPr>
          <w:rFonts w:ascii="Times New Roman" w:hAnsi="Times New Roman"/>
          <w:sz w:val="28"/>
          <w:szCs w:val="28"/>
          <w:lang w:eastAsia="uk-UA"/>
        </w:rPr>
      </w:pPr>
      <w:r w:rsidRPr="008066DF">
        <w:rPr>
          <w:rFonts w:ascii="Times New Roman" w:hAnsi="Times New Roman"/>
          <w:sz w:val="28"/>
          <w:szCs w:val="28"/>
          <w:lang w:eastAsia="uk-UA"/>
        </w:rPr>
        <w:t>2) в абзаці третьому цифри “</w:t>
      </w:r>
      <w:r w:rsidR="00996CCF" w:rsidRPr="008066DF">
        <w:rPr>
          <w:rFonts w:ascii="Times New Roman" w:hAnsi="Times New Roman"/>
          <w:sz w:val="28"/>
          <w:szCs w:val="28"/>
        </w:rPr>
        <w:t>1.266.</w:t>
      </w:r>
      <w:r w:rsidR="00996CCF" w:rsidRPr="008066DF">
        <w:rPr>
          <w:rFonts w:ascii="Times New Roman" w:hAnsi="Times New Roman"/>
          <w:sz w:val="28"/>
          <w:szCs w:val="28"/>
          <w:lang w:val="ru-RU"/>
        </w:rPr>
        <w:t>423</w:t>
      </w:r>
      <w:r w:rsidR="00996CCF" w:rsidRPr="008066DF">
        <w:rPr>
          <w:rFonts w:ascii="Times New Roman" w:hAnsi="Times New Roman"/>
          <w:sz w:val="28"/>
          <w:szCs w:val="28"/>
        </w:rPr>
        <w:t>.</w:t>
      </w:r>
      <w:r w:rsidR="00996CCF" w:rsidRPr="008066DF">
        <w:rPr>
          <w:rFonts w:ascii="Times New Roman" w:hAnsi="Times New Roman"/>
          <w:sz w:val="28"/>
          <w:szCs w:val="28"/>
          <w:lang w:val="ru-RU"/>
        </w:rPr>
        <w:t>698,6</w:t>
      </w:r>
      <w:r w:rsidRPr="008066DF">
        <w:rPr>
          <w:rFonts w:ascii="Times New Roman" w:hAnsi="Times New Roman"/>
          <w:sz w:val="28"/>
          <w:szCs w:val="28"/>
          <w:lang w:eastAsia="uk-UA"/>
        </w:rPr>
        <w:t>”</w:t>
      </w:r>
      <w:r w:rsidR="00996CCF" w:rsidRPr="008066DF">
        <w:rPr>
          <w:rFonts w:ascii="Times New Roman" w:hAnsi="Times New Roman"/>
          <w:sz w:val="28"/>
          <w:szCs w:val="28"/>
          <w:lang w:eastAsia="uk-UA"/>
        </w:rPr>
        <w:t xml:space="preserve"> та</w:t>
      </w:r>
      <w:r w:rsidRPr="008066DF">
        <w:rPr>
          <w:rFonts w:ascii="Times New Roman" w:hAnsi="Times New Roman"/>
          <w:sz w:val="28"/>
          <w:szCs w:val="28"/>
          <w:lang w:eastAsia="uk-UA"/>
        </w:rPr>
        <w:t xml:space="preserve"> “</w:t>
      </w:r>
      <w:r w:rsidR="00996CCF" w:rsidRPr="008066DF">
        <w:rPr>
          <w:rFonts w:ascii="Times New Roman" w:hAnsi="Times New Roman"/>
          <w:sz w:val="28"/>
          <w:szCs w:val="28"/>
          <w:lang w:eastAsia="uk-UA"/>
        </w:rPr>
        <w:t>1.135.</w:t>
      </w:r>
      <w:r w:rsidR="00996CCF" w:rsidRPr="008066DF">
        <w:rPr>
          <w:rFonts w:ascii="Times New Roman" w:hAnsi="Times New Roman"/>
          <w:sz w:val="28"/>
          <w:szCs w:val="28"/>
          <w:lang w:val="ru-RU" w:eastAsia="uk-UA"/>
        </w:rPr>
        <w:t>078</w:t>
      </w:r>
      <w:r w:rsidR="00996CCF" w:rsidRPr="008066DF">
        <w:rPr>
          <w:rFonts w:ascii="Times New Roman" w:hAnsi="Times New Roman"/>
          <w:sz w:val="28"/>
          <w:szCs w:val="28"/>
          <w:lang w:eastAsia="uk-UA"/>
        </w:rPr>
        <w:t>.</w:t>
      </w:r>
      <w:r w:rsidR="00996CCF" w:rsidRPr="008066DF">
        <w:rPr>
          <w:rFonts w:ascii="Times New Roman" w:hAnsi="Times New Roman"/>
          <w:sz w:val="28"/>
          <w:szCs w:val="28"/>
          <w:lang w:val="ru-RU" w:eastAsia="uk-UA"/>
        </w:rPr>
        <w:t>984,4</w:t>
      </w:r>
      <w:r w:rsidRPr="008066DF">
        <w:rPr>
          <w:rFonts w:ascii="Times New Roman" w:hAnsi="Times New Roman"/>
          <w:sz w:val="28"/>
          <w:szCs w:val="28"/>
          <w:lang w:eastAsia="uk-UA"/>
        </w:rPr>
        <w:t>” замінити відповідно цифрами “</w:t>
      </w:r>
      <w:r w:rsidR="00812F77" w:rsidRPr="008066DF">
        <w:rPr>
          <w:rFonts w:ascii="Times New Roman" w:hAnsi="Times New Roman"/>
          <w:sz w:val="28"/>
          <w:szCs w:val="28"/>
        </w:rPr>
        <w:t>1.26</w:t>
      </w:r>
      <w:r w:rsidR="0023120E" w:rsidRPr="008066DF">
        <w:rPr>
          <w:rFonts w:ascii="Times New Roman" w:hAnsi="Times New Roman"/>
          <w:sz w:val="28"/>
          <w:szCs w:val="28"/>
        </w:rPr>
        <w:t>8</w:t>
      </w:r>
      <w:r w:rsidR="00812F77" w:rsidRPr="008066DF">
        <w:rPr>
          <w:rFonts w:ascii="Times New Roman" w:hAnsi="Times New Roman"/>
          <w:sz w:val="28"/>
          <w:szCs w:val="28"/>
        </w:rPr>
        <w:t>.</w:t>
      </w:r>
      <w:r w:rsidR="0023120E" w:rsidRPr="008066DF">
        <w:rPr>
          <w:rFonts w:ascii="Times New Roman" w:hAnsi="Times New Roman"/>
          <w:sz w:val="28"/>
          <w:szCs w:val="28"/>
          <w:lang w:val="ru-RU"/>
        </w:rPr>
        <w:t>7</w:t>
      </w:r>
      <w:r w:rsidR="00B91758" w:rsidRPr="008066DF">
        <w:rPr>
          <w:rFonts w:ascii="Times New Roman" w:hAnsi="Times New Roman"/>
          <w:sz w:val="28"/>
          <w:szCs w:val="28"/>
          <w:lang w:val="ru-RU"/>
        </w:rPr>
        <w:t>41</w:t>
      </w:r>
      <w:r w:rsidR="00812F77" w:rsidRPr="008066DF">
        <w:rPr>
          <w:rFonts w:ascii="Times New Roman" w:hAnsi="Times New Roman"/>
          <w:sz w:val="28"/>
          <w:szCs w:val="28"/>
        </w:rPr>
        <w:t>.</w:t>
      </w:r>
      <w:r w:rsidR="00B91758" w:rsidRPr="008066DF">
        <w:rPr>
          <w:rFonts w:ascii="Times New Roman" w:hAnsi="Times New Roman"/>
          <w:sz w:val="28"/>
          <w:szCs w:val="28"/>
          <w:lang w:val="ru-RU"/>
        </w:rPr>
        <w:t>926</w:t>
      </w:r>
      <w:r w:rsidR="00FB16F4" w:rsidRPr="008066DF">
        <w:rPr>
          <w:rFonts w:ascii="Times New Roman" w:hAnsi="Times New Roman"/>
          <w:sz w:val="28"/>
          <w:szCs w:val="28"/>
          <w:lang w:val="ru-RU"/>
        </w:rPr>
        <w:t>,</w:t>
      </w:r>
      <w:r w:rsidR="00B91758" w:rsidRPr="008066DF">
        <w:rPr>
          <w:rFonts w:ascii="Times New Roman" w:hAnsi="Times New Roman"/>
          <w:sz w:val="28"/>
          <w:szCs w:val="28"/>
          <w:lang w:val="ru-RU"/>
        </w:rPr>
        <w:t>6</w:t>
      </w:r>
      <w:r w:rsidRPr="008066DF">
        <w:rPr>
          <w:rFonts w:ascii="Times New Roman" w:hAnsi="Times New Roman"/>
          <w:sz w:val="28"/>
          <w:szCs w:val="28"/>
          <w:lang w:eastAsia="uk-UA"/>
        </w:rPr>
        <w:t>”</w:t>
      </w:r>
      <w:r w:rsidR="00996CCF" w:rsidRPr="008066DF">
        <w:rPr>
          <w:rFonts w:ascii="Times New Roman" w:hAnsi="Times New Roman"/>
          <w:sz w:val="28"/>
          <w:szCs w:val="28"/>
          <w:lang w:eastAsia="uk-UA"/>
        </w:rPr>
        <w:t xml:space="preserve"> та</w:t>
      </w:r>
      <w:r w:rsidRPr="008066DF">
        <w:rPr>
          <w:rFonts w:ascii="Times New Roman" w:hAnsi="Times New Roman"/>
          <w:sz w:val="28"/>
          <w:szCs w:val="28"/>
          <w:lang w:eastAsia="uk-UA"/>
        </w:rPr>
        <w:t xml:space="preserve"> “</w:t>
      </w:r>
      <w:r w:rsidR="00812F77" w:rsidRPr="008066DF">
        <w:rPr>
          <w:rFonts w:ascii="Times New Roman" w:hAnsi="Times New Roman"/>
          <w:sz w:val="28"/>
          <w:szCs w:val="28"/>
          <w:lang w:eastAsia="uk-UA"/>
        </w:rPr>
        <w:t>1.13</w:t>
      </w:r>
      <w:r w:rsidR="0023120E" w:rsidRPr="008066DF">
        <w:rPr>
          <w:rFonts w:ascii="Times New Roman" w:hAnsi="Times New Roman"/>
          <w:sz w:val="28"/>
          <w:szCs w:val="28"/>
          <w:lang w:eastAsia="uk-UA"/>
        </w:rPr>
        <w:t>7</w:t>
      </w:r>
      <w:r w:rsidR="00812F77" w:rsidRPr="008066DF">
        <w:rPr>
          <w:rFonts w:ascii="Times New Roman" w:hAnsi="Times New Roman"/>
          <w:sz w:val="28"/>
          <w:szCs w:val="28"/>
          <w:lang w:eastAsia="uk-UA"/>
        </w:rPr>
        <w:t>.</w:t>
      </w:r>
      <w:r w:rsidR="00B91758" w:rsidRPr="008066DF">
        <w:rPr>
          <w:rFonts w:ascii="Times New Roman" w:hAnsi="Times New Roman"/>
          <w:sz w:val="28"/>
          <w:szCs w:val="28"/>
          <w:lang w:val="ru-RU" w:eastAsia="uk-UA"/>
        </w:rPr>
        <w:t>397</w:t>
      </w:r>
      <w:r w:rsidR="00812F77" w:rsidRPr="008066DF">
        <w:rPr>
          <w:rFonts w:ascii="Times New Roman" w:hAnsi="Times New Roman"/>
          <w:sz w:val="28"/>
          <w:szCs w:val="28"/>
          <w:lang w:eastAsia="uk-UA"/>
        </w:rPr>
        <w:t>.</w:t>
      </w:r>
      <w:r w:rsidR="00B91758" w:rsidRPr="008066DF">
        <w:rPr>
          <w:rFonts w:ascii="Times New Roman" w:hAnsi="Times New Roman"/>
          <w:sz w:val="28"/>
          <w:szCs w:val="28"/>
          <w:lang w:val="ru-RU" w:eastAsia="uk-UA"/>
        </w:rPr>
        <w:t>212,4</w:t>
      </w:r>
      <w:r w:rsidRPr="008066DF">
        <w:rPr>
          <w:rFonts w:ascii="Times New Roman" w:hAnsi="Times New Roman"/>
          <w:sz w:val="28"/>
          <w:szCs w:val="28"/>
          <w:lang w:eastAsia="uk-UA"/>
        </w:rPr>
        <w:t>”.</w:t>
      </w:r>
    </w:p>
    <w:p w:rsidR="00E735B4" w:rsidRPr="008066DF" w:rsidRDefault="00F25D19" w:rsidP="00057780">
      <w:pPr>
        <w:pStyle w:val="a3"/>
        <w:numPr>
          <w:ilvl w:val="0"/>
          <w:numId w:val="3"/>
        </w:numPr>
        <w:tabs>
          <w:tab w:val="left" w:pos="993"/>
        </w:tabs>
        <w:spacing w:before="0" w:after="120"/>
        <w:ind w:left="0" w:firstLine="709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 xml:space="preserve">Внести зміни до додатків № 1, </w:t>
      </w:r>
      <w:r w:rsidR="00573865" w:rsidRPr="008066DF">
        <w:rPr>
          <w:rFonts w:ascii="Times New Roman" w:hAnsi="Times New Roman"/>
          <w:sz w:val="28"/>
          <w:szCs w:val="28"/>
        </w:rPr>
        <w:t>№</w:t>
      </w:r>
      <w:r w:rsidR="00F677F4" w:rsidRPr="008066DF">
        <w:rPr>
          <w:rFonts w:ascii="Times New Roman" w:hAnsi="Times New Roman"/>
          <w:sz w:val="28"/>
          <w:szCs w:val="28"/>
        </w:rPr>
        <w:t xml:space="preserve"> 3</w:t>
      </w:r>
      <w:r w:rsidR="00E735B4" w:rsidRPr="008066DF">
        <w:rPr>
          <w:rFonts w:ascii="Times New Roman" w:hAnsi="Times New Roman"/>
          <w:sz w:val="28"/>
          <w:szCs w:val="28"/>
        </w:rPr>
        <w:t xml:space="preserve"> до Закону України “Про Державний бюджет України на 202</w:t>
      </w:r>
      <w:r w:rsidR="00482A4B" w:rsidRPr="008066DF">
        <w:rPr>
          <w:rFonts w:ascii="Times New Roman" w:hAnsi="Times New Roman"/>
          <w:sz w:val="28"/>
          <w:szCs w:val="28"/>
        </w:rPr>
        <w:t>0 рік” відповідно до додатків №</w:t>
      </w:r>
      <w:r w:rsidR="003A5AED" w:rsidRPr="008066DF">
        <w:rPr>
          <w:rFonts w:ascii="Times New Roman" w:hAnsi="Times New Roman"/>
          <w:sz w:val="28"/>
          <w:szCs w:val="28"/>
        </w:rPr>
        <w:t>№</w:t>
      </w:r>
      <w:r w:rsidR="00E735B4" w:rsidRPr="008066DF">
        <w:rPr>
          <w:rFonts w:ascii="Times New Roman" w:hAnsi="Times New Roman"/>
          <w:sz w:val="28"/>
          <w:szCs w:val="28"/>
        </w:rPr>
        <w:t> 1</w:t>
      </w:r>
      <w:r w:rsidR="003A5AED" w:rsidRPr="008066DF">
        <w:rPr>
          <w:rFonts w:ascii="Times New Roman" w:hAnsi="Times New Roman"/>
          <w:sz w:val="28"/>
          <w:szCs w:val="28"/>
        </w:rPr>
        <w:t>–</w:t>
      </w:r>
      <w:r w:rsidR="00F677F4" w:rsidRPr="008066DF">
        <w:rPr>
          <w:rFonts w:ascii="Times New Roman" w:hAnsi="Times New Roman"/>
          <w:sz w:val="28"/>
          <w:szCs w:val="28"/>
        </w:rPr>
        <w:t>2</w:t>
      </w:r>
      <w:r w:rsidR="00E735B4" w:rsidRPr="008066DF">
        <w:rPr>
          <w:rFonts w:ascii="Times New Roman" w:hAnsi="Times New Roman"/>
          <w:sz w:val="28"/>
          <w:szCs w:val="28"/>
        </w:rPr>
        <w:t xml:space="preserve"> до цього Закону.</w:t>
      </w:r>
    </w:p>
    <w:p w:rsidR="00E735B4" w:rsidRPr="008066DF" w:rsidRDefault="00E735B4" w:rsidP="00057780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0" w:after="120"/>
        <w:ind w:left="0" w:firstLine="709"/>
        <w:jc w:val="left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Прикінцеві положення</w:t>
      </w:r>
    </w:p>
    <w:p w:rsidR="00AA361E" w:rsidRPr="008066DF" w:rsidRDefault="00E735B4" w:rsidP="00854DF2">
      <w:pPr>
        <w:pStyle w:val="a3"/>
        <w:numPr>
          <w:ilvl w:val="0"/>
          <w:numId w:val="4"/>
        </w:numPr>
        <w:tabs>
          <w:tab w:val="left" w:pos="851"/>
        </w:tabs>
        <w:spacing w:before="0" w:after="120"/>
        <w:ind w:left="0" w:firstLine="709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Цей Закон набирає чинності з дня, наступ</w:t>
      </w:r>
      <w:r w:rsidR="006A5E97" w:rsidRPr="008066DF">
        <w:rPr>
          <w:rFonts w:ascii="Times New Roman" w:hAnsi="Times New Roman"/>
          <w:sz w:val="28"/>
          <w:szCs w:val="28"/>
        </w:rPr>
        <w:t>ного за днем його опублікування</w:t>
      </w:r>
      <w:r w:rsidR="00F25D19" w:rsidRPr="008066DF">
        <w:rPr>
          <w:rFonts w:ascii="Times New Roman" w:hAnsi="Times New Roman"/>
          <w:sz w:val="28"/>
          <w:szCs w:val="28"/>
        </w:rPr>
        <w:t>.</w:t>
      </w:r>
    </w:p>
    <w:p w:rsidR="00C05F06" w:rsidRPr="008066DF" w:rsidRDefault="00C05F06" w:rsidP="00C05F06">
      <w:pPr>
        <w:pStyle w:val="ab"/>
        <w:numPr>
          <w:ilvl w:val="0"/>
          <w:numId w:val="4"/>
        </w:numPr>
        <w:spacing w:before="12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Кабінету Міністрів України протягом місяця з дня набрання чинності цим Законом:</w:t>
      </w:r>
    </w:p>
    <w:p w:rsidR="00C05F06" w:rsidRPr="008066DF" w:rsidRDefault="00C05F06" w:rsidP="00C05F06">
      <w:pPr>
        <w:pStyle w:val="ab"/>
        <w:spacing w:before="12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4A333D" w:rsidRPr="008066DF" w:rsidRDefault="004A333D" w:rsidP="00C05F06">
      <w:pPr>
        <w:pStyle w:val="ab"/>
        <w:spacing w:before="12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прийняти необхідні для реалізації цього Закону нормативно-правові акти;</w:t>
      </w:r>
    </w:p>
    <w:p w:rsidR="00C05F06" w:rsidRPr="008066DF" w:rsidRDefault="004A333D" w:rsidP="004A333D">
      <w:pPr>
        <w:pStyle w:val="ab"/>
        <w:spacing w:before="12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з</w:t>
      </w:r>
      <w:r w:rsidR="00C05F06" w:rsidRPr="008066DF">
        <w:rPr>
          <w:rFonts w:ascii="Times New Roman" w:hAnsi="Times New Roman"/>
          <w:sz w:val="28"/>
          <w:szCs w:val="28"/>
        </w:rPr>
        <w:t>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C32DDE" w:rsidRPr="008066DF" w:rsidRDefault="00C32DDE" w:rsidP="00C32DDE">
      <w:pPr>
        <w:pStyle w:val="ab"/>
        <w:numPr>
          <w:ilvl w:val="0"/>
          <w:numId w:val="4"/>
        </w:numPr>
        <w:spacing w:before="24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lastRenderedPageBreak/>
        <w:t xml:space="preserve">У </w:t>
      </w:r>
      <w:r w:rsidR="00C431B8" w:rsidRPr="008066DF">
        <w:rPr>
          <w:rFonts w:ascii="Times New Roman" w:hAnsi="Times New Roman"/>
          <w:sz w:val="28"/>
          <w:szCs w:val="28"/>
        </w:rPr>
        <w:t xml:space="preserve">абзаці другому </w:t>
      </w:r>
      <w:r w:rsidRPr="008066DF">
        <w:rPr>
          <w:rFonts w:ascii="Times New Roman" w:hAnsi="Times New Roman"/>
          <w:sz w:val="28"/>
          <w:szCs w:val="28"/>
        </w:rPr>
        <w:t>статті 1 Закону України «Про фінансове оздоровлення державного підприємства «Виробниче об’єднання Південний машинобудівний завод імені О.М. Макарова» (Відомості Верховної Ради України, 2012, № 4, ст.11; 2017, № 21, ст.242) :</w:t>
      </w:r>
    </w:p>
    <w:p w:rsidR="00C431B8" w:rsidRPr="008066DF" w:rsidRDefault="00C431B8" w:rsidP="00C431B8">
      <w:pPr>
        <w:pStyle w:val="ab"/>
        <w:spacing w:before="24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слова «підприємство погашає заборгованість» замінити словами «підприємство погашає несплачену станом на 1 січня 2021 року суму заборгованості»;</w:t>
      </w:r>
    </w:p>
    <w:p w:rsidR="00C32DDE" w:rsidRPr="008066DF" w:rsidRDefault="00C32DDE" w:rsidP="00443838">
      <w:pPr>
        <w:pStyle w:val="ab"/>
        <w:ind w:left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цифри «2020» замінити цифрами «2025»;</w:t>
      </w:r>
    </w:p>
    <w:p w:rsidR="00C32DDE" w:rsidRPr="008066DF" w:rsidRDefault="00C32DDE" w:rsidP="00443838">
      <w:pPr>
        <w:pStyle w:val="ab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слова «, відповідно до затвердженого Кабінетом Міністрів України плану розвитку підприємства, погодженого з Комітетом Верховної Ради України з питань промислової політики та підприємництва» виключити.</w:t>
      </w:r>
    </w:p>
    <w:p w:rsidR="000C2354" w:rsidRPr="008066DF" w:rsidRDefault="000C2354" w:rsidP="00443838">
      <w:pPr>
        <w:pStyle w:val="a3"/>
        <w:numPr>
          <w:ilvl w:val="0"/>
          <w:numId w:val="4"/>
        </w:numPr>
        <w:tabs>
          <w:tab w:val="left" w:pos="851"/>
        </w:tabs>
        <w:spacing w:before="0"/>
        <w:ind w:left="0" w:firstLine="709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Підлягають списанню не сплачені на день набрання чинності цим Законом суми заборгованості державного підприємства «Виробниче об’єднання Південний машинобудівний завод імені О.М.Макарова» (у тому числі встановлені судовими рішеннями та реструктуризовані) з :</w:t>
      </w:r>
    </w:p>
    <w:p w:rsidR="000C2354" w:rsidRPr="008066DF" w:rsidRDefault="000C2354" w:rsidP="00443838">
      <w:pPr>
        <w:pStyle w:val="ab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 xml:space="preserve">накладених (нарахованих) на суму заборгованості </w:t>
      </w:r>
      <w:r w:rsidR="00B04DF3" w:rsidRPr="008066DF">
        <w:rPr>
          <w:rFonts w:ascii="Times New Roman" w:hAnsi="Times New Roman"/>
          <w:sz w:val="28"/>
          <w:szCs w:val="28"/>
        </w:rPr>
        <w:t xml:space="preserve">з відрахування частини чистого прибутку (доходу), що відраховується державними унітарними підприємствами та їх об'єднаннями до державного бюджету за результатами фінансово-господарської діяльності починаючи з 1 січня 2019 р., </w:t>
      </w:r>
      <w:r w:rsidRPr="008066DF">
        <w:rPr>
          <w:rFonts w:ascii="Times New Roman" w:hAnsi="Times New Roman"/>
          <w:sz w:val="28"/>
          <w:szCs w:val="28"/>
        </w:rPr>
        <w:t>сум штрафів та пені, а також суми штрафів та пені, які підлягають (підлягатимуть) накладенню (нарахуванню) на суму такої заборгованості на день набрання чинності цим Законом;</w:t>
      </w:r>
    </w:p>
    <w:p w:rsidR="000C2354" w:rsidRPr="008066DF" w:rsidRDefault="000C2354" w:rsidP="000C2354">
      <w:pPr>
        <w:pStyle w:val="ab"/>
        <w:ind w:left="0" w:firstLine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1" w:name="n77"/>
      <w:bookmarkEnd w:id="1"/>
      <w:r w:rsidRPr="008066DF">
        <w:rPr>
          <w:rFonts w:ascii="Times New Roman" w:hAnsi="Times New Roman"/>
          <w:sz w:val="28"/>
          <w:szCs w:val="28"/>
        </w:rPr>
        <w:t>штрафних санкцій та пені, нарахованих державному підприємству «Виробниче об’єднання Південний машинобудівний завод імені О.М. Макарова» на день  прийняття цього Закону в зв’язку з несплатою ним частини заборгованості перед державою за кредитом,  залученим 2 лютого 2004 року в компанії "Colvis Finance Limited" (Великобританія) під державну гарантію.</w:t>
      </w:r>
    </w:p>
    <w:p w:rsidR="000C2354" w:rsidRPr="008066DF" w:rsidRDefault="000C2354" w:rsidP="000C2354">
      <w:pPr>
        <w:pStyle w:val="ab"/>
        <w:ind w:left="709"/>
        <w:contextualSpacing w:val="0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2" w:name="n7"/>
      <w:bookmarkEnd w:id="2"/>
      <w:r w:rsidRPr="008066DF">
        <w:rPr>
          <w:rFonts w:ascii="Times New Roman" w:hAnsi="Times New Roman"/>
          <w:sz w:val="28"/>
          <w:szCs w:val="28"/>
        </w:rPr>
        <w:t>Органи податкової служби, Міністерство фінансів України :</w:t>
      </w:r>
    </w:p>
    <w:p w:rsidR="000C2354" w:rsidRPr="008066DF" w:rsidRDefault="000C2354" w:rsidP="000C2354">
      <w:pPr>
        <w:pStyle w:val="ab"/>
        <w:spacing w:before="24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визначають суму заборгованості, яка підлягає списанню, за даними обліку таких платежів;</w:t>
      </w:r>
    </w:p>
    <w:p w:rsidR="000C2354" w:rsidRPr="008066DF" w:rsidRDefault="000C2354" w:rsidP="000C2354">
      <w:pPr>
        <w:pStyle w:val="ab"/>
        <w:spacing w:before="240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проводять протягом 10 календарних днів з дня набрання чинності цим Законом з державним підприємством «Виробниче об’єднання Південний машинобудівний завод імені О.М. Макарова» звіряння сум несплаченої заборгованості, результати якого оформлюються актом;</w:t>
      </w:r>
      <w:bookmarkStart w:id="3" w:name="n8"/>
      <w:bookmarkStart w:id="4" w:name="n9"/>
      <w:bookmarkEnd w:id="3"/>
      <w:bookmarkEnd w:id="4"/>
    </w:p>
    <w:p w:rsidR="00C05F06" w:rsidRPr="008066DF" w:rsidRDefault="000C2354" w:rsidP="00B04DF3">
      <w:pPr>
        <w:pStyle w:val="a3"/>
        <w:tabs>
          <w:tab w:val="left" w:pos="851"/>
        </w:tabs>
        <w:spacing w:before="0" w:after="120"/>
        <w:ind w:firstLine="709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>списання сум заборгованості здійснюється протягом місяц</w:t>
      </w:r>
      <w:r w:rsidR="00E261E6" w:rsidRPr="008066DF">
        <w:rPr>
          <w:rFonts w:ascii="Times New Roman" w:hAnsi="Times New Roman"/>
          <w:sz w:val="28"/>
          <w:szCs w:val="28"/>
        </w:rPr>
        <w:t>я</w:t>
      </w:r>
      <w:r w:rsidRPr="008066DF">
        <w:rPr>
          <w:rFonts w:ascii="Times New Roman" w:hAnsi="Times New Roman"/>
          <w:sz w:val="28"/>
          <w:szCs w:val="28"/>
        </w:rPr>
        <w:t xml:space="preserve"> з дня набрання чинності цим Законом за рішеннями органів податкової служби або Міністерств</w:t>
      </w:r>
      <w:r w:rsidR="006F6C5F" w:rsidRPr="00243C3C">
        <w:rPr>
          <w:rFonts w:ascii="Times New Roman" w:hAnsi="Times New Roman"/>
          <w:sz w:val="28"/>
          <w:szCs w:val="28"/>
        </w:rPr>
        <w:t>а</w:t>
      </w:r>
      <w:r w:rsidRPr="008066DF">
        <w:rPr>
          <w:rFonts w:ascii="Times New Roman" w:hAnsi="Times New Roman"/>
          <w:sz w:val="28"/>
          <w:szCs w:val="28"/>
        </w:rPr>
        <w:t xml:space="preserve"> фінансів України, про що державному підприємству «Виробниче об’єднання Південний машинобудівний завод імені О.М. Макарова» надсилається повідомлення, в якому зазначається сума списаної заборгованості.</w:t>
      </w:r>
    </w:p>
    <w:p w:rsidR="00FB61BC" w:rsidRDefault="00F25D19" w:rsidP="00FB61BC">
      <w:pPr>
        <w:tabs>
          <w:tab w:val="left" w:pos="0"/>
          <w:tab w:val="left" w:pos="142"/>
          <w:tab w:val="left" w:pos="1134"/>
        </w:tabs>
        <w:spacing w:before="12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 xml:space="preserve">            </w:t>
      </w:r>
    </w:p>
    <w:p w:rsidR="00FB61BC" w:rsidRPr="00FB61BC" w:rsidRDefault="00F25D19" w:rsidP="00FB61BC">
      <w:pPr>
        <w:tabs>
          <w:tab w:val="left" w:pos="0"/>
          <w:tab w:val="left" w:pos="142"/>
          <w:tab w:val="left" w:pos="1134"/>
        </w:tabs>
        <w:spacing w:before="120" w:after="60"/>
        <w:ind w:firstLine="567"/>
        <w:jc w:val="both"/>
        <w:rPr>
          <w:rFonts w:ascii="Times New Roman" w:eastAsia="MS Mincho" w:hAnsi="Times New Roman"/>
          <w:b/>
          <w:bCs/>
          <w:sz w:val="28"/>
          <w:szCs w:val="28"/>
        </w:rPr>
      </w:pPr>
      <w:r w:rsidRPr="008066DF">
        <w:rPr>
          <w:rFonts w:ascii="Times New Roman" w:hAnsi="Times New Roman"/>
          <w:sz w:val="28"/>
          <w:szCs w:val="28"/>
        </w:rPr>
        <w:t xml:space="preserve"> </w:t>
      </w:r>
      <w:r w:rsidR="00FB61BC" w:rsidRPr="00FB61BC">
        <w:rPr>
          <w:rFonts w:ascii="Times New Roman" w:eastAsia="MS Mincho" w:hAnsi="Times New Roman"/>
          <w:b/>
          <w:bCs/>
          <w:sz w:val="28"/>
          <w:szCs w:val="28"/>
        </w:rPr>
        <w:t xml:space="preserve">Голова Верховної Ради                                </w:t>
      </w:r>
      <w:r w:rsidR="00FB61BC" w:rsidRPr="00FB61BC">
        <w:rPr>
          <w:rFonts w:ascii="Times New Roman" w:eastAsia="MS Mincho" w:hAnsi="Times New Roman"/>
          <w:b/>
          <w:bCs/>
          <w:sz w:val="28"/>
          <w:szCs w:val="28"/>
          <w:lang w:val="ru-RU"/>
        </w:rPr>
        <w:t xml:space="preserve">   </w:t>
      </w:r>
      <w:r w:rsidR="00FB61BC" w:rsidRPr="006F6C5F">
        <w:rPr>
          <w:rFonts w:ascii="Times New Roman" w:eastAsia="MS Mincho" w:hAnsi="Times New Roman"/>
          <w:b/>
          <w:bCs/>
          <w:sz w:val="28"/>
          <w:szCs w:val="28"/>
          <w:lang w:val="ru-RU"/>
        </w:rPr>
        <w:t xml:space="preserve">    </w:t>
      </w:r>
      <w:r w:rsidR="00FB61BC" w:rsidRPr="00FB61BC">
        <w:rPr>
          <w:rFonts w:ascii="Times New Roman" w:eastAsia="MS Mincho" w:hAnsi="Times New Roman"/>
          <w:b/>
          <w:bCs/>
          <w:sz w:val="28"/>
          <w:szCs w:val="28"/>
          <w:lang w:val="ru-RU"/>
        </w:rPr>
        <w:t xml:space="preserve">      </w:t>
      </w:r>
      <w:r w:rsidR="00FB61BC" w:rsidRPr="00FB61BC">
        <w:rPr>
          <w:rFonts w:ascii="Times New Roman" w:eastAsia="MS Mincho" w:hAnsi="Times New Roman"/>
          <w:b/>
          <w:bCs/>
          <w:sz w:val="28"/>
          <w:szCs w:val="28"/>
        </w:rPr>
        <w:t xml:space="preserve">            Д. РАЗУМКОВ</w:t>
      </w:r>
    </w:p>
    <w:p w:rsidR="005C3CB4" w:rsidRPr="008066DF" w:rsidRDefault="00FB61BC" w:rsidP="002D11CF">
      <w:pPr>
        <w:tabs>
          <w:tab w:val="left" w:pos="0"/>
          <w:tab w:val="left" w:pos="142"/>
          <w:tab w:val="left" w:pos="1134"/>
        </w:tabs>
        <w:spacing w:before="120" w:after="60"/>
        <w:ind w:firstLine="567"/>
        <w:jc w:val="both"/>
        <w:rPr>
          <w:rFonts w:ascii="Times New Roman" w:hAnsi="Times New Roman"/>
          <w:sz w:val="28"/>
          <w:szCs w:val="28"/>
        </w:rPr>
      </w:pPr>
      <w:r w:rsidRPr="00FB61BC">
        <w:rPr>
          <w:rFonts w:ascii="Times New Roman" w:eastAsia="MS Mincho" w:hAnsi="Times New Roman"/>
          <w:b/>
          <w:bCs/>
          <w:sz w:val="28"/>
          <w:szCs w:val="28"/>
        </w:rPr>
        <w:t xml:space="preserve">             України</w:t>
      </w:r>
    </w:p>
    <w:sectPr w:rsidR="005C3CB4" w:rsidRPr="008066DF" w:rsidSect="00A27DA2">
      <w:headerReference w:type="even" r:id="rId8"/>
      <w:headerReference w:type="default" r:id="rId9"/>
      <w:pgSz w:w="11906" w:h="16838" w:code="9"/>
      <w:pgMar w:top="1134" w:right="851" w:bottom="1134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8E" w:rsidRDefault="00343E8E">
      <w:r>
        <w:separator/>
      </w:r>
    </w:p>
  </w:endnote>
  <w:endnote w:type="continuationSeparator" w:id="0">
    <w:p w:rsidR="00343E8E" w:rsidRDefault="00343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8E" w:rsidRDefault="00343E8E">
      <w:r>
        <w:separator/>
      </w:r>
    </w:p>
  </w:footnote>
  <w:footnote w:type="continuationSeparator" w:id="0">
    <w:p w:rsidR="00343E8E" w:rsidRDefault="00343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6551F1" w:rsidRDefault="00445A63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6551F1">
      <w:rPr>
        <w:rFonts w:ascii="Times New Roman" w:hAnsi="Times New Roman"/>
        <w:sz w:val="24"/>
        <w:szCs w:val="24"/>
      </w:rPr>
      <w:fldChar w:fldCharType="begin"/>
    </w:r>
    <w:r w:rsidRPr="006551F1">
      <w:rPr>
        <w:rFonts w:ascii="Times New Roman" w:hAnsi="Times New Roman"/>
        <w:sz w:val="24"/>
        <w:szCs w:val="24"/>
      </w:rPr>
      <w:instrText xml:space="preserve">PAGE  </w:instrText>
    </w:r>
    <w:r w:rsidRPr="006551F1">
      <w:rPr>
        <w:rFonts w:ascii="Times New Roman" w:hAnsi="Times New Roman"/>
        <w:sz w:val="24"/>
        <w:szCs w:val="24"/>
      </w:rPr>
      <w:fldChar w:fldCharType="separate"/>
    </w:r>
    <w:r w:rsidR="00814567">
      <w:rPr>
        <w:rFonts w:ascii="Times New Roman" w:hAnsi="Times New Roman"/>
        <w:noProof/>
        <w:sz w:val="24"/>
        <w:szCs w:val="24"/>
      </w:rPr>
      <w:t>2</w:t>
    </w:r>
    <w:r w:rsidRPr="006551F1">
      <w:rPr>
        <w:rFonts w:ascii="Times New Roman" w:hAnsi="Times New Roman"/>
        <w:sz w:val="24"/>
        <w:szCs w:val="24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B3F6D"/>
    <w:multiLevelType w:val="hybridMultilevel"/>
    <w:tmpl w:val="AE441610"/>
    <w:lvl w:ilvl="0" w:tplc="07D620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280D3526"/>
    <w:multiLevelType w:val="hybridMultilevel"/>
    <w:tmpl w:val="2786BAC4"/>
    <w:lvl w:ilvl="0" w:tplc="9D765C2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FBD776B"/>
    <w:multiLevelType w:val="hybridMultilevel"/>
    <w:tmpl w:val="C3D425F6"/>
    <w:lvl w:ilvl="0" w:tplc="2BCCABF0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53D3"/>
    <w:rsid w:val="00005AA9"/>
    <w:rsid w:val="000154E0"/>
    <w:rsid w:val="0001573B"/>
    <w:rsid w:val="0002135F"/>
    <w:rsid w:val="00024CDE"/>
    <w:rsid w:val="00031776"/>
    <w:rsid w:val="00037C34"/>
    <w:rsid w:val="000463C3"/>
    <w:rsid w:val="000538AC"/>
    <w:rsid w:val="00055C40"/>
    <w:rsid w:val="00057780"/>
    <w:rsid w:val="00064BE5"/>
    <w:rsid w:val="00075160"/>
    <w:rsid w:val="00080F84"/>
    <w:rsid w:val="000814E4"/>
    <w:rsid w:val="00083BE3"/>
    <w:rsid w:val="00084023"/>
    <w:rsid w:val="00086A70"/>
    <w:rsid w:val="00095549"/>
    <w:rsid w:val="00097591"/>
    <w:rsid w:val="000A15A5"/>
    <w:rsid w:val="000A1936"/>
    <w:rsid w:val="000A2063"/>
    <w:rsid w:val="000A296D"/>
    <w:rsid w:val="000A3B93"/>
    <w:rsid w:val="000A4220"/>
    <w:rsid w:val="000C2354"/>
    <w:rsid w:val="000C703E"/>
    <w:rsid w:val="000C738E"/>
    <w:rsid w:val="000D127F"/>
    <w:rsid w:val="000D3AA2"/>
    <w:rsid w:val="000E2B54"/>
    <w:rsid w:val="000E3DB3"/>
    <w:rsid w:val="000E4759"/>
    <w:rsid w:val="000E4844"/>
    <w:rsid w:val="000E4CBE"/>
    <w:rsid w:val="000F15A8"/>
    <w:rsid w:val="000F2458"/>
    <w:rsid w:val="001032F3"/>
    <w:rsid w:val="00110125"/>
    <w:rsid w:val="00115D05"/>
    <w:rsid w:val="0012387C"/>
    <w:rsid w:val="00123A3E"/>
    <w:rsid w:val="00125422"/>
    <w:rsid w:val="001376EB"/>
    <w:rsid w:val="001428AA"/>
    <w:rsid w:val="00154EAD"/>
    <w:rsid w:val="00160BA0"/>
    <w:rsid w:val="00167A90"/>
    <w:rsid w:val="00185042"/>
    <w:rsid w:val="00186C08"/>
    <w:rsid w:val="00197DF7"/>
    <w:rsid w:val="001B34C2"/>
    <w:rsid w:val="001C2ECD"/>
    <w:rsid w:val="001C4619"/>
    <w:rsid w:val="001D3D71"/>
    <w:rsid w:val="001D78DB"/>
    <w:rsid w:val="001E5086"/>
    <w:rsid w:val="001E57AF"/>
    <w:rsid w:val="001E7EA2"/>
    <w:rsid w:val="001F4A13"/>
    <w:rsid w:val="0020395F"/>
    <w:rsid w:val="00204A7F"/>
    <w:rsid w:val="00211A73"/>
    <w:rsid w:val="00212660"/>
    <w:rsid w:val="002202DD"/>
    <w:rsid w:val="002223C5"/>
    <w:rsid w:val="00222A07"/>
    <w:rsid w:val="00222BD5"/>
    <w:rsid w:val="00226B89"/>
    <w:rsid w:val="002273A1"/>
    <w:rsid w:val="0023120E"/>
    <w:rsid w:val="00237FC7"/>
    <w:rsid w:val="00243C3C"/>
    <w:rsid w:val="00245277"/>
    <w:rsid w:val="00254DB8"/>
    <w:rsid w:val="00255034"/>
    <w:rsid w:val="002553F9"/>
    <w:rsid w:val="0026324F"/>
    <w:rsid w:val="00263A9E"/>
    <w:rsid w:val="0027227B"/>
    <w:rsid w:val="002729B5"/>
    <w:rsid w:val="002741BE"/>
    <w:rsid w:val="00281432"/>
    <w:rsid w:val="002819A9"/>
    <w:rsid w:val="00283CFF"/>
    <w:rsid w:val="002B53D3"/>
    <w:rsid w:val="002B6FC9"/>
    <w:rsid w:val="002C0C51"/>
    <w:rsid w:val="002C1DFA"/>
    <w:rsid w:val="002C600E"/>
    <w:rsid w:val="002D0410"/>
    <w:rsid w:val="002D0BD4"/>
    <w:rsid w:val="002D11CF"/>
    <w:rsid w:val="002D2F2D"/>
    <w:rsid w:val="002D5098"/>
    <w:rsid w:val="002E06E6"/>
    <w:rsid w:val="002E2900"/>
    <w:rsid w:val="002E6415"/>
    <w:rsid w:val="002F1A96"/>
    <w:rsid w:val="00300576"/>
    <w:rsid w:val="003113D4"/>
    <w:rsid w:val="00324DEE"/>
    <w:rsid w:val="00331ECD"/>
    <w:rsid w:val="0033635B"/>
    <w:rsid w:val="003411A8"/>
    <w:rsid w:val="00343E8E"/>
    <w:rsid w:val="00343F10"/>
    <w:rsid w:val="00351FAF"/>
    <w:rsid w:val="00364FD0"/>
    <w:rsid w:val="003901AC"/>
    <w:rsid w:val="003901EE"/>
    <w:rsid w:val="00390EBA"/>
    <w:rsid w:val="00391492"/>
    <w:rsid w:val="00393ABB"/>
    <w:rsid w:val="003A5AED"/>
    <w:rsid w:val="003A5D51"/>
    <w:rsid w:val="003B0302"/>
    <w:rsid w:val="003B0AC8"/>
    <w:rsid w:val="003B5E33"/>
    <w:rsid w:val="003C3FBF"/>
    <w:rsid w:val="003D4A8E"/>
    <w:rsid w:val="003E349C"/>
    <w:rsid w:val="003F0648"/>
    <w:rsid w:val="003F0C7D"/>
    <w:rsid w:val="003F5B2E"/>
    <w:rsid w:val="003F67AB"/>
    <w:rsid w:val="00407BEC"/>
    <w:rsid w:val="00416CD8"/>
    <w:rsid w:val="00443838"/>
    <w:rsid w:val="00444EF6"/>
    <w:rsid w:val="00444FFE"/>
    <w:rsid w:val="00445A63"/>
    <w:rsid w:val="00445B20"/>
    <w:rsid w:val="00447C64"/>
    <w:rsid w:val="00454DEB"/>
    <w:rsid w:val="00455CFC"/>
    <w:rsid w:val="004576B3"/>
    <w:rsid w:val="00463A4B"/>
    <w:rsid w:val="00470575"/>
    <w:rsid w:val="0047110C"/>
    <w:rsid w:val="0047491C"/>
    <w:rsid w:val="004750F2"/>
    <w:rsid w:val="00482A4B"/>
    <w:rsid w:val="00483F4E"/>
    <w:rsid w:val="00485E5C"/>
    <w:rsid w:val="00486C90"/>
    <w:rsid w:val="004A333D"/>
    <w:rsid w:val="004C532F"/>
    <w:rsid w:val="004E0EC3"/>
    <w:rsid w:val="004E3E27"/>
    <w:rsid w:val="004E55DE"/>
    <w:rsid w:val="004F53E9"/>
    <w:rsid w:val="00503062"/>
    <w:rsid w:val="005060BC"/>
    <w:rsid w:val="00513508"/>
    <w:rsid w:val="0051555C"/>
    <w:rsid w:val="00516D37"/>
    <w:rsid w:val="00520971"/>
    <w:rsid w:val="005265AD"/>
    <w:rsid w:val="00540F3E"/>
    <w:rsid w:val="005446A1"/>
    <w:rsid w:val="00563C93"/>
    <w:rsid w:val="00572DB5"/>
    <w:rsid w:val="00573865"/>
    <w:rsid w:val="00575551"/>
    <w:rsid w:val="00581A98"/>
    <w:rsid w:val="005916EA"/>
    <w:rsid w:val="005A6754"/>
    <w:rsid w:val="005B5550"/>
    <w:rsid w:val="005C03F9"/>
    <w:rsid w:val="005C3CB4"/>
    <w:rsid w:val="005C5C4E"/>
    <w:rsid w:val="005D2CF9"/>
    <w:rsid w:val="005D2F8A"/>
    <w:rsid w:val="005D4548"/>
    <w:rsid w:val="005E11FA"/>
    <w:rsid w:val="005F031B"/>
    <w:rsid w:val="005F1476"/>
    <w:rsid w:val="00606F8F"/>
    <w:rsid w:val="00622AE0"/>
    <w:rsid w:val="00622C49"/>
    <w:rsid w:val="00625E56"/>
    <w:rsid w:val="00627E39"/>
    <w:rsid w:val="00637C7D"/>
    <w:rsid w:val="006465A3"/>
    <w:rsid w:val="00652267"/>
    <w:rsid w:val="006551F1"/>
    <w:rsid w:val="0067166F"/>
    <w:rsid w:val="00674A86"/>
    <w:rsid w:val="00676F14"/>
    <w:rsid w:val="00680282"/>
    <w:rsid w:val="006953AA"/>
    <w:rsid w:val="006A3346"/>
    <w:rsid w:val="006A5964"/>
    <w:rsid w:val="006A5D8D"/>
    <w:rsid w:val="006A5E97"/>
    <w:rsid w:val="006B454C"/>
    <w:rsid w:val="006C6D58"/>
    <w:rsid w:val="006D33A0"/>
    <w:rsid w:val="006D592A"/>
    <w:rsid w:val="006D5E01"/>
    <w:rsid w:val="006D608F"/>
    <w:rsid w:val="006D6CBC"/>
    <w:rsid w:val="006E6DE9"/>
    <w:rsid w:val="006F6C5F"/>
    <w:rsid w:val="00702C03"/>
    <w:rsid w:val="00705E9D"/>
    <w:rsid w:val="007140B0"/>
    <w:rsid w:val="007154CC"/>
    <w:rsid w:val="00721ECC"/>
    <w:rsid w:val="00731E0B"/>
    <w:rsid w:val="007369BF"/>
    <w:rsid w:val="007370F8"/>
    <w:rsid w:val="00745C29"/>
    <w:rsid w:val="00750A68"/>
    <w:rsid w:val="00751102"/>
    <w:rsid w:val="007561D2"/>
    <w:rsid w:val="00757FFD"/>
    <w:rsid w:val="00763005"/>
    <w:rsid w:val="00764C95"/>
    <w:rsid w:val="00765147"/>
    <w:rsid w:val="00774CA4"/>
    <w:rsid w:val="00775D02"/>
    <w:rsid w:val="00780723"/>
    <w:rsid w:val="00781B02"/>
    <w:rsid w:val="007A0EC7"/>
    <w:rsid w:val="007A2CE6"/>
    <w:rsid w:val="007A7A1C"/>
    <w:rsid w:val="007B5FAB"/>
    <w:rsid w:val="007B6197"/>
    <w:rsid w:val="007B6FB3"/>
    <w:rsid w:val="007C5DD1"/>
    <w:rsid w:val="007C6414"/>
    <w:rsid w:val="007C6B6C"/>
    <w:rsid w:val="007D1318"/>
    <w:rsid w:val="007D22E6"/>
    <w:rsid w:val="007D5DAA"/>
    <w:rsid w:val="007F3EF1"/>
    <w:rsid w:val="008016F2"/>
    <w:rsid w:val="008066DF"/>
    <w:rsid w:val="00810DC5"/>
    <w:rsid w:val="00812F77"/>
    <w:rsid w:val="008143EF"/>
    <w:rsid w:val="00814567"/>
    <w:rsid w:val="00815839"/>
    <w:rsid w:val="0081659D"/>
    <w:rsid w:val="00833595"/>
    <w:rsid w:val="008353DB"/>
    <w:rsid w:val="00837982"/>
    <w:rsid w:val="00842054"/>
    <w:rsid w:val="00842552"/>
    <w:rsid w:val="0084527A"/>
    <w:rsid w:val="00854DF2"/>
    <w:rsid w:val="00862E94"/>
    <w:rsid w:val="00883643"/>
    <w:rsid w:val="00892CE5"/>
    <w:rsid w:val="008C5AB4"/>
    <w:rsid w:val="008C6D0F"/>
    <w:rsid w:val="008D0B79"/>
    <w:rsid w:val="008D3990"/>
    <w:rsid w:val="008D506E"/>
    <w:rsid w:val="008E0FCE"/>
    <w:rsid w:val="008F478A"/>
    <w:rsid w:val="008F5284"/>
    <w:rsid w:val="009000B8"/>
    <w:rsid w:val="00906AB0"/>
    <w:rsid w:val="00915D29"/>
    <w:rsid w:val="00916ACD"/>
    <w:rsid w:val="00923281"/>
    <w:rsid w:val="00925B72"/>
    <w:rsid w:val="00927A1A"/>
    <w:rsid w:val="00933BD8"/>
    <w:rsid w:val="00950CBD"/>
    <w:rsid w:val="00954E6A"/>
    <w:rsid w:val="0097216B"/>
    <w:rsid w:val="00972327"/>
    <w:rsid w:val="00976C49"/>
    <w:rsid w:val="009877AA"/>
    <w:rsid w:val="00987FAF"/>
    <w:rsid w:val="00991252"/>
    <w:rsid w:val="00993327"/>
    <w:rsid w:val="00995D7F"/>
    <w:rsid w:val="00996CCF"/>
    <w:rsid w:val="009A01C4"/>
    <w:rsid w:val="009A13D7"/>
    <w:rsid w:val="009A1930"/>
    <w:rsid w:val="009A1BD4"/>
    <w:rsid w:val="009A66EC"/>
    <w:rsid w:val="009C503B"/>
    <w:rsid w:val="009C5CFD"/>
    <w:rsid w:val="009D2BE6"/>
    <w:rsid w:val="009D4EE8"/>
    <w:rsid w:val="009E25F6"/>
    <w:rsid w:val="009F3F12"/>
    <w:rsid w:val="00A0777D"/>
    <w:rsid w:val="00A146ED"/>
    <w:rsid w:val="00A1534B"/>
    <w:rsid w:val="00A27DA2"/>
    <w:rsid w:val="00A30F7F"/>
    <w:rsid w:val="00A34345"/>
    <w:rsid w:val="00A44688"/>
    <w:rsid w:val="00A455BA"/>
    <w:rsid w:val="00A50ED7"/>
    <w:rsid w:val="00A60E69"/>
    <w:rsid w:val="00A650F5"/>
    <w:rsid w:val="00A676D1"/>
    <w:rsid w:val="00A67A95"/>
    <w:rsid w:val="00A73057"/>
    <w:rsid w:val="00A74486"/>
    <w:rsid w:val="00A752BB"/>
    <w:rsid w:val="00AA1490"/>
    <w:rsid w:val="00AA361E"/>
    <w:rsid w:val="00AA6903"/>
    <w:rsid w:val="00AB47F1"/>
    <w:rsid w:val="00AB7F22"/>
    <w:rsid w:val="00AC4EBA"/>
    <w:rsid w:val="00AD596C"/>
    <w:rsid w:val="00AD6988"/>
    <w:rsid w:val="00AD7565"/>
    <w:rsid w:val="00AE1646"/>
    <w:rsid w:val="00AE6053"/>
    <w:rsid w:val="00AF0849"/>
    <w:rsid w:val="00AF67EF"/>
    <w:rsid w:val="00AF7487"/>
    <w:rsid w:val="00B0016F"/>
    <w:rsid w:val="00B0043E"/>
    <w:rsid w:val="00B007F9"/>
    <w:rsid w:val="00B03385"/>
    <w:rsid w:val="00B04DF3"/>
    <w:rsid w:val="00B0735A"/>
    <w:rsid w:val="00B07BB1"/>
    <w:rsid w:val="00B22940"/>
    <w:rsid w:val="00B22E52"/>
    <w:rsid w:val="00B23184"/>
    <w:rsid w:val="00B24D2F"/>
    <w:rsid w:val="00B3200A"/>
    <w:rsid w:val="00B45216"/>
    <w:rsid w:val="00B53A6A"/>
    <w:rsid w:val="00B54DCA"/>
    <w:rsid w:val="00B60EED"/>
    <w:rsid w:val="00B67F4B"/>
    <w:rsid w:val="00B70321"/>
    <w:rsid w:val="00B76F4B"/>
    <w:rsid w:val="00B8311D"/>
    <w:rsid w:val="00B8578A"/>
    <w:rsid w:val="00B91758"/>
    <w:rsid w:val="00BA3433"/>
    <w:rsid w:val="00BB01A6"/>
    <w:rsid w:val="00BB0EF4"/>
    <w:rsid w:val="00BB56AD"/>
    <w:rsid w:val="00BB7F04"/>
    <w:rsid w:val="00BC7263"/>
    <w:rsid w:val="00BC7B1D"/>
    <w:rsid w:val="00BD21BD"/>
    <w:rsid w:val="00BD79B2"/>
    <w:rsid w:val="00BF1595"/>
    <w:rsid w:val="00BF2928"/>
    <w:rsid w:val="00BF5BD9"/>
    <w:rsid w:val="00BF75F9"/>
    <w:rsid w:val="00C05F06"/>
    <w:rsid w:val="00C06B67"/>
    <w:rsid w:val="00C10E38"/>
    <w:rsid w:val="00C12E1C"/>
    <w:rsid w:val="00C31184"/>
    <w:rsid w:val="00C32DDE"/>
    <w:rsid w:val="00C33A78"/>
    <w:rsid w:val="00C3481E"/>
    <w:rsid w:val="00C362EA"/>
    <w:rsid w:val="00C41D47"/>
    <w:rsid w:val="00C431B8"/>
    <w:rsid w:val="00C45763"/>
    <w:rsid w:val="00C546D6"/>
    <w:rsid w:val="00C72931"/>
    <w:rsid w:val="00C72FB2"/>
    <w:rsid w:val="00C90B35"/>
    <w:rsid w:val="00C924A5"/>
    <w:rsid w:val="00CA5F22"/>
    <w:rsid w:val="00CB1DC5"/>
    <w:rsid w:val="00CB44E4"/>
    <w:rsid w:val="00CB4ACA"/>
    <w:rsid w:val="00CB56ED"/>
    <w:rsid w:val="00CC41DB"/>
    <w:rsid w:val="00CC5AEF"/>
    <w:rsid w:val="00CC7A12"/>
    <w:rsid w:val="00CD1204"/>
    <w:rsid w:val="00CD17D3"/>
    <w:rsid w:val="00CD519F"/>
    <w:rsid w:val="00CE03F9"/>
    <w:rsid w:val="00CE6839"/>
    <w:rsid w:val="00CF2AA8"/>
    <w:rsid w:val="00CF4D29"/>
    <w:rsid w:val="00CF64F6"/>
    <w:rsid w:val="00D12BD1"/>
    <w:rsid w:val="00D17ED0"/>
    <w:rsid w:val="00D23B8C"/>
    <w:rsid w:val="00D310F3"/>
    <w:rsid w:val="00D318B4"/>
    <w:rsid w:val="00D4191B"/>
    <w:rsid w:val="00D430B2"/>
    <w:rsid w:val="00D45F81"/>
    <w:rsid w:val="00D46BE5"/>
    <w:rsid w:val="00D82633"/>
    <w:rsid w:val="00D8363A"/>
    <w:rsid w:val="00D87FF5"/>
    <w:rsid w:val="00D90806"/>
    <w:rsid w:val="00D921F2"/>
    <w:rsid w:val="00D95BF7"/>
    <w:rsid w:val="00D9690C"/>
    <w:rsid w:val="00DA001E"/>
    <w:rsid w:val="00DA0EA0"/>
    <w:rsid w:val="00DA7B8F"/>
    <w:rsid w:val="00DC42E0"/>
    <w:rsid w:val="00DD3D7B"/>
    <w:rsid w:val="00DD49B6"/>
    <w:rsid w:val="00DD5924"/>
    <w:rsid w:val="00DE02B6"/>
    <w:rsid w:val="00DE6431"/>
    <w:rsid w:val="00DF177E"/>
    <w:rsid w:val="00DF6441"/>
    <w:rsid w:val="00E02AD8"/>
    <w:rsid w:val="00E10647"/>
    <w:rsid w:val="00E1632B"/>
    <w:rsid w:val="00E167F0"/>
    <w:rsid w:val="00E261E6"/>
    <w:rsid w:val="00E333D2"/>
    <w:rsid w:val="00E404D4"/>
    <w:rsid w:val="00E44F77"/>
    <w:rsid w:val="00E667E8"/>
    <w:rsid w:val="00E72578"/>
    <w:rsid w:val="00E735B4"/>
    <w:rsid w:val="00E749CE"/>
    <w:rsid w:val="00E7588D"/>
    <w:rsid w:val="00E77DF6"/>
    <w:rsid w:val="00E869F5"/>
    <w:rsid w:val="00E920B2"/>
    <w:rsid w:val="00EA1BD7"/>
    <w:rsid w:val="00EA5EA6"/>
    <w:rsid w:val="00ED0656"/>
    <w:rsid w:val="00ED310C"/>
    <w:rsid w:val="00ED3C5C"/>
    <w:rsid w:val="00EE0263"/>
    <w:rsid w:val="00EE14B7"/>
    <w:rsid w:val="00EE1B0F"/>
    <w:rsid w:val="00EE35D8"/>
    <w:rsid w:val="00EF7DF1"/>
    <w:rsid w:val="00F00C7A"/>
    <w:rsid w:val="00F02E91"/>
    <w:rsid w:val="00F03296"/>
    <w:rsid w:val="00F04A41"/>
    <w:rsid w:val="00F25032"/>
    <w:rsid w:val="00F25D19"/>
    <w:rsid w:val="00F26E3C"/>
    <w:rsid w:val="00F37B32"/>
    <w:rsid w:val="00F43D86"/>
    <w:rsid w:val="00F44363"/>
    <w:rsid w:val="00F512F4"/>
    <w:rsid w:val="00F5581A"/>
    <w:rsid w:val="00F63A04"/>
    <w:rsid w:val="00F677F4"/>
    <w:rsid w:val="00F71338"/>
    <w:rsid w:val="00F749C3"/>
    <w:rsid w:val="00F74AAB"/>
    <w:rsid w:val="00F76566"/>
    <w:rsid w:val="00F812F0"/>
    <w:rsid w:val="00F83AD6"/>
    <w:rsid w:val="00F9755D"/>
    <w:rsid w:val="00FA0344"/>
    <w:rsid w:val="00FA25A7"/>
    <w:rsid w:val="00FB16F4"/>
    <w:rsid w:val="00FB61BC"/>
    <w:rsid w:val="00FC0865"/>
    <w:rsid w:val="00FC4EC7"/>
    <w:rsid w:val="00FC668A"/>
    <w:rsid w:val="00FC7CF8"/>
    <w:rsid w:val="00FD6B6C"/>
    <w:rsid w:val="00FE1D37"/>
    <w:rsid w:val="00FE210C"/>
    <w:rsid w:val="00FE3143"/>
    <w:rsid w:val="00FE77EA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010BCC"/>
  <w14:defaultImageDpi w14:val="0"/>
  <w15:docId w15:val="{C54037EF-6694-4C74-89AC-638748B3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Pr>
      <w:rFonts w:ascii="Antiqua" w:hAnsi="Antiqua" w:cs="Times New Roman"/>
      <w:sz w:val="26"/>
      <w:lang w:val="x-none" w:eastAsia="ru-RU"/>
    </w:rPr>
  </w:style>
  <w:style w:type="paragraph" w:styleId="ab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hAnsi="Times New Roman"/>
      <w:sz w:val="24"/>
      <w:szCs w:val="24"/>
      <w:lang w:val="ru-RU"/>
    </w:rPr>
  </w:style>
  <w:style w:type="paragraph" w:styleId="ac">
    <w:name w:val="Plain Text"/>
    <w:basedOn w:val="a"/>
    <w:link w:val="ad"/>
    <w:uiPriority w:val="99"/>
    <w:unhideWhenUsed/>
    <w:rsid w:val="00AA361E"/>
    <w:rPr>
      <w:rFonts w:ascii="Calibri" w:hAnsi="Calibri"/>
      <w:sz w:val="22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locked/>
    <w:rsid w:val="00AA361E"/>
    <w:rPr>
      <w:rFonts w:ascii="Calibri" w:hAnsi="Calibri" w:cs="Times New Roman"/>
      <w:sz w:val="21"/>
      <w:lang w:val="x-none" w:eastAsia="en-US"/>
    </w:rPr>
  </w:style>
  <w:style w:type="paragraph" w:styleId="ae">
    <w:name w:val="Balloon Text"/>
    <w:basedOn w:val="a"/>
    <w:link w:val="af"/>
    <w:uiPriority w:val="99"/>
    <w:semiHidden/>
    <w:unhideWhenUsed/>
    <w:rsid w:val="00E10647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locked/>
    <w:rsid w:val="00E10647"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26D64-3CDC-4D87-9832-1046B3990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2634</Words>
  <Characters>1502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Павлюк Павло Петрович</cp:lastModifiedBy>
  <cp:revision>2</cp:revision>
  <cp:lastPrinted>2020-06-18T06:41:00Z</cp:lastPrinted>
  <dcterms:created xsi:type="dcterms:W3CDTF">2020-06-19T11:24:00Z</dcterms:created>
  <dcterms:modified xsi:type="dcterms:W3CDTF">2020-06-19T11:24:00Z</dcterms:modified>
</cp:coreProperties>
</file>