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812136" w14:textId="77777777" w:rsidR="00816AC9" w:rsidRPr="00F036B7" w:rsidRDefault="00816AC9" w:rsidP="00D84278">
      <w:pPr>
        <w:spacing w:after="120" w:line="240" w:lineRule="auto"/>
        <w:ind w:left="6521"/>
        <w:jc w:val="center"/>
        <w:rPr>
          <w:rFonts w:ascii="Times New Roman" w:hAnsi="Times New Roman"/>
          <w:b/>
          <w:bCs/>
          <w:sz w:val="24"/>
          <w:szCs w:val="24"/>
          <w:u w:val="single"/>
          <w:lang w:eastAsia="uk-UA"/>
        </w:rPr>
      </w:pPr>
      <w:r w:rsidRPr="00F036B7">
        <w:rPr>
          <w:rFonts w:ascii="Times New Roman" w:hAnsi="Times New Roman"/>
          <w:b/>
          <w:bCs/>
          <w:sz w:val="24"/>
          <w:szCs w:val="24"/>
          <w:u w:val="single"/>
          <w:lang w:eastAsia="uk-UA"/>
        </w:rPr>
        <w:t>Проект</w:t>
      </w:r>
    </w:p>
    <w:p w14:paraId="51E3D056" w14:textId="743ED489" w:rsidR="00816AC9" w:rsidRDefault="00816AC9" w:rsidP="00222A04">
      <w:pPr>
        <w:spacing w:after="120" w:line="240" w:lineRule="auto"/>
        <w:ind w:left="6521" w:right="-1" w:hanging="2693"/>
        <w:jc w:val="center"/>
        <w:rPr>
          <w:rFonts w:ascii="Times New Roman" w:hAnsi="Times New Roman"/>
          <w:bCs/>
          <w:sz w:val="24"/>
          <w:szCs w:val="24"/>
          <w:lang w:eastAsia="ru-RU"/>
        </w:rPr>
      </w:pPr>
      <w:r w:rsidRPr="00F036B7">
        <w:rPr>
          <w:rFonts w:ascii="Times New Roman" w:hAnsi="Times New Roman"/>
          <w:bCs/>
          <w:sz w:val="24"/>
          <w:szCs w:val="24"/>
          <w:lang w:eastAsia="ru-RU"/>
        </w:rPr>
        <w:t>вноситься народним</w:t>
      </w:r>
      <w:r w:rsidR="002B32A2" w:rsidRPr="00F036B7">
        <w:rPr>
          <w:rFonts w:ascii="Times New Roman" w:hAnsi="Times New Roman"/>
          <w:bCs/>
          <w:sz w:val="24"/>
          <w:szCs w:val="24"/>
          <w:lang w:eastAsia="ru-RU"/>
        </w:rPr>
        <w:t xml:space="preserve">и </w:t>
      </w:r>
      <w:r w:rsidRPr="00F036B7">
        <w:rPr>
          <w:rFonts w:ascii="Times New Roman" w:hAnsi="Times New Roman"/>
          <w:bCs/>
          <w:sz w:val="24"/>
          <w:szCs w:val="24"/>
          <w:lang w:eastAsia="ru-RU"/>
        </w:rPr>
        <w:t xml:space="preserve"> депутат</w:t>
      </w:r>
      <w:r w:rsidR="002B32A2" w:rsidRPr="00F036B7">
        <w:rPr>
          <w:rFonts w:ascii="Times New Roman" w:hAnsi="Times New Roman"/>
          <w:bCs/>
          <w:sz w:val="24"/>
          <w:szCs w:val="24"/>
          <w:lang w:eastAsia="ru-RU"/>
        </w:rPr>
        <w:t>ами</w:t>
      </w:r>
      <w:r w:rsidRPr="00F036B7">
        <w:rPr>
          <w:rFonts w:ascii="Times New Roman" w:hAnsi="Times New Roman"/>
          <w:bCs/>
          <w:sz w:val="24"/>
          <w:szCs w:val="24"/>
          <w:lang w:eastAsia="ru-RU"/>
        </w:rPr>
        <w:t xml:space="preserve"> України</w:t>
      </w:r>
    </w:p>
    <w:p w14:paraId="43355826" w14:textId="77777777" w:rsidR="007567D6" w:rsidRDefault="007567D6" w:rsidP="007567D6">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Богданець</w:t>
      </w:r>
      <w:proofErr w:type="spellEnd"/>
      <w:r>
        <w:rPr>
          <w:rFonts w:ascii="Times New Roman" w:hAnsi="Times New Roman"/>
          <w:bCs/>
          <w:sz w:val="24"/>
          <w:szCs w:val="24"/>
          <w:lang w:eastAsia="ru-RU"/>
        </w:rPr>
        <w:t xml:space="preserve"> А.Б. (364)</w:t>
      </w:r>
    </w:p>
    <w:p w14:paraId="6DB7C6BE" w14:textId="77777777" w:rsidR="00F62BF7" w:rsidRDefault="00F62BF7" w:rsidP="00F62BF7">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Штепа</w:t>
      </w:r>
      <w:proofErr w:type="spellEnd"/>
      <w:r>
        <w:rPr>
          <w:rFonts w:ascii="Times New Roman" w:hAnsi="Times New Roman"/>
          <w:bCs/>
          <w:sz w:val="24"/>
          <w:szCs w:val="24"/>
          <w:lang w:eastAsia="ru-RU"/>
        </w:rPr>
        <w:t xml:space="preserve"> С.С. (283)</w:t>
      </w:r>
    </w:p>
    <w:p w14:paraId="27D2087F" w14:textId="77777777" w:rsidR="00F62BF7" w:rsidRDefault="00F62BF7" w:rsidP="00F62BF7">
      <w:pPr>
        <w:spacing w:after="120" w:line="240" w:lineRule="auto"/>
        <w:ind w:left="5245" w:right="-1"/>
        <w:rPr>
          <w:rFonts w:ascii="Times New Roman" w:hAnsi="Times New Roman"/>
          <w:bCs/>
          <w:sz w:val="24"/>
          <w:szCs w:val="24"/>
          <w:lang w:eastAsia="ru-RU"/>
        </w:rPr>
      </w:pPr>
      <w:proofErr w:type="spellStart"/>
      <w:r w:rsidRPr="009B60B8">
        <w:rPr>
          <w:rFonts w:ascii="Times New Roman" w:hAnsi="Times New Roman"/>
          <w:bCs/>
          <w:sz w:val="24"/>
          <w:szCs w:val="24"/>
          <w:lang w:eastAsia="ru-RU"/>
        </w:rPr>
        <w:t>Соломчук</w:t>
      </w:r>
      <w:proofErr w:type="spellEnd"/>
      <w:r w:rsidRPr="009B60B8">
        <w:rPr>
          <w:rFonts w:ascii="Times New Roman" w:hAnsi="Times New Roman"/>
          <w:bCs/>
          <w:sz w:val="24"/>
          <w:szCs w:val="24"/>
          <w:lang w:eastAsia="ru-RU"/>
        </w:rPr>
        <w:t xml:space="preserve"> Д.В. (32)</w:t>
      </w:r>
    </w:p>
    <w:p w14:paraId="36FFE07E" w14:textId="77777777" w:rsidR="00F62BF7" w:rsidRDefault="00F62BF7" w:rsidP="00F62BF7">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Качура О.П. (48)</w:t>
      </w:r>
    </w:p>
    <w:p w14:paraId="70838E22" w14:textId="77777777" w:rsidR="007567D6" w:rsidRDefault="007567D6" w:rsidP="007567D6">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Лаба М.М. (276)</w:t>
      </w:r>
    </w:p>
    <w:p w14:paraId="214CDDD7" w14:textId="77777777" w:rsidR="007567D6" w:rsidRDefault="007567D6" w:rsidP="007567D6">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Горват</w:t>
      </w:r>
      <w:proofErr w:type="spellEnd"/>
      <w:r>
        <w:rPr>
          <w:rFonts w:ascii="Times New Roman" w:hAnsi="Times New Roman"/>
          <w:bCs/>
          <w:sz w:val="24"/>
          <w:szCs w:val="24"/>
          <w:lang w:eastAsia="ru-RU"/>
        </w:rPr>
        <w:t xml:space="preserve"> Р.І. (274)</w:t>
      </w:r>
    </w:p>
    <w:p w14:paraId="1CE7545A" w14:textId="77777777" w:rsidR="007567D6" w:rsidRDefault="007567D6" w:rsidP="007567D6">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Халімон П. (84)</w:t>
      </w:r>
    </w:p>
    <w:p w14:paraId="719BD2F7" w14:textId="5F27D093" w:rsidR="007567D6" w:rsidRDefault="007567D6" w:rsidP="007567D6">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Любота Д.В</w:t>
      </w:r>
      <w:r w:rsidR="00F62BF7">
        <w:rPr>
          <w:rFonts w:ascii="Times New Roman" w:hAnsi="Times New Roman"/>
          <w:bCs/>
          <w:sz w:val="24"/>
          <w:szCs w:val="24"/>
          <w:lang w:eastAsia="ru-RU"/>
        </w:rPr>
        <w:t>.</w:t>
      </w:r>
      <w:r>
        <w:rPr>
          <w:rFonts w:ascii="Times New Roman" w:hAnsi="Times New Roman"/>
          <w:bCs/>
          <w:sz w:val="24"/>
          <w:szCs w:val="24"/>
          <w:lang w:eastAsia="ru-RU"/>
        </w:rPr>
        <w:t xml:space="preserve"> (378)</w:t>
      </w:r>
    </w:p>
    <w:p w14:paraId="68B12C45" w14:textId="77777777" w:rsidR="00F62BF7" w:rsidRDefault="00F62BF7" w:rsidP="00F62BF7">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Заблоцький М. Б (79)</w:t>
      </w:r>
    </w:p>
    <w:p w14:paraId="50F9808F" w14:textId="77777777" w:rsidR="007567D6" w:rsidRDefault="007567D6" w:rsidP="007567D6">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Аллахвердієва</w:t>
      </w:r>
      <w:proofErr w:type="spellEnd"/>
      <w:r>
        <w:rPr>
          <w:rFonts w:ascii="Times New Roman" w:hAnsi="Times New Roman"/>
          <w:bCs/>
          <w:sz w:val="24"/>
          <w:szCs w:val="24"/>
          <w:lang w:eastAsia="ru-RU"/>
        </w:rPr>
        <w:t xml:space="preserve"> І.В. (112)</w:t>
      </w:r>
    </w:p>
    <w:p w14:paraId="0EC5C3AC" w14:textId="77777777" w:rsidR="007567D6" w:rsidRDefault="007567D6" w:rsidP="007567D6">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Гривко С.Д. (110)</w:t>
      </w:r>
    </w:p>
    <w:p w14:paraId="53F0602B" w14:textId="77777777" w:rsidR="007567D6" w:rsidRPr="007405C1" w:rsidRDefault="007567D6" w:rsidP="007567D6">
      <w:pPr>
        <w:spacing w:after="120" w:line="240" w:lineRule="auto"/>
        <w:ind w:left="5245" w:right="-1"/>
        <w:rPr>
          <w:rFonts w:ascii="Times New Roman" w:hAnsi="Times New Roman"/>
          <w:bCs/>
          <w:sz w:val="24"/>
          <w:szCs w:val="24"/>
          <w:lang w:eastAsia="ru-RU"/>
        </w:rPr>
      </w:pPr>
      <w:proofErr w:type="spellStart"/>
      <w:r w:rsidRPr="007405C1">
        <w:rPr>
          <w:rFonts w:ascii="Times New Roman" w:hAnsi="Times New Roman"/>
          <w:bCs/>
          <w:sz w:val="24"/>
          <w:szCs w:val="24"/>
          <w:lang w:eastAsia="ru-RU"/>
        </w:rPr>
        <w:t>Шахов</w:t>
      </w:r>
      <w:proofErr w:type="spellEnd"/>
      <w:r w:rsidRPr="007405C1">
        <w:rPr>
          <w:rFonts w:ascii="Times New Roman" w:hAnsi="Times New Roman"/>
          <w:bCs/>
          <w:sz w:val="24"/>
          <w:szCs w:val="24"/>
          <w:lang w:eastAsia="ru-RU"/>
        </w:rPr>
        <w:t xml:space="preserve"> С.В. (315)</w:t>
      </w:r>
    </w:p>
    <w:p w14:paraId="43642971" w14:textId="77777777" w:rsidR="007567D6" w:rsidRDefault="007567D6" w:rsidP="007567D6">
      <w:pPr>
        <w:spacing w:after="120" w:line="240" w:lineRule="auto"/>
        <w:ind w:left="5245" w:right="-1"/>
        <w:rPr>
          <w:rFonts w:ascii="Times New Roman" w:hAnsi="Times New Roman"/>
          <w:bCs/>
          <w:sz w:val="24"/>
          <w:szCs w:val="24"/>
          <w:lang w:eastAsia="ru-RU"/>
        </w:rPr>
      </w:pPr>
      <w:bookmarkStart w:id="0" w:name="_GoBack"/>
      <w:bookmarkEnd w:id="0"/>
      <w:r w:rsidRPr="00265F6B">
        <w:rPr>
          <w:rFonts w:ascii="Times New Roman" w:hAnsi="Times New Roman"/>
          <w:bCs/>
          <w:sz w:val="24"/>
          <w:szCs w:val="24"/>
          <w:lang w:eastAsia="ru-RU"/>
        </w:rPr>
        <w:t>Кривошеєв І.С. (36)</w:t>
      </w:r>
    </w:p>
    <w:p w14:paraId="74969EC0" w14:textId="77777777" w:rsidR="007567D6" w:rsidRDefault="007567D6" w:rsidP="007567D6">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Петруняк</w:t>
      </w:r>
      <w:proofErr w:type="spellEnd"/>
      <w:r>
        <w:rPr>
          <w:rFonts w:ascii="Times New Roman" w:hAnsi="Times New Roman"/>
          <w:bCs/>
          <w:sz w:val="24"/>
          <w:szCs w:val="24"/>
          <w:lang w:eastAsia="ru-RU"/>
        </w:rPr>
        <w:t xml:space="preserve"> Є.В. (87)</w:t>
      </w:r>
    </w:p>
    <w:p w14:paraId="51552FA0" w14:textId="77777777" w:rsidR="007567D6" w:rsidRDefault="007567D6" w:rsidP="007567D6">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Торохтій Б.Г. (101)</w:t>
      </w:r>
    </w:p>
    <w:p w14:paraId="4C10DAFA" w14:textId="77777777" w:rsidR="007567D6" w:rsidRDefault="007567D6" w:rsidP="007567D6">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Стернійчук</w:t>
      </w:r>
      <w:proofErr w:type="spellEnd"/>
      <w:r>
        <w:rPr>
          <w:rFonts w:ascii="Times New Roman" w:hAnsi="Times New Roman"/>
          <w:bCs/>
          <w:sz w:val="24"/>
          <w:szCs w:val="24"/>
          <w:lang w:eastAsia="ru-RU"/>
        </w:rPr>
        <w:t xml:space="preserve"> В.О. (270)</w:t>
      </w:r>
    </w:p>
    <w:p w14:paraId="3DAD7818" w14:textId="77777777" w:rsidR="007567D6" w:rsidRDefault="007567D6" w:rsidP="007567D6">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Василів І.В. (365)</w:t>
      </w:r>
    </w:p>
    <w:p w14:paraId="42E5114D" w14:textId="77777777" w:rsidR="007567D6" w:rsidRDefault="007567D6" w:rsidP="007567D6">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Тістик</w:t>
      </w:r>
      <w:proofErr w:type="spellEnd"/>
      <w:r>
        <w:rPr>
          <w:rFonts w:ascii="Times New Roman" w:hAnsi="Times New Roman"/>
          <w:bCs/>
          <w:sz w:val="24"/>
          <w:szCs w:val="24"/>
          <w:lang w:eastAsia="ru-RU"/>
        </w:rPr>
        <w:t xml:space="preserve"> Р.Я.(107)</w:t>
      </w:r>
    </w:p>
    <w:p w14:paraId="68D595FB" w14:textId="77777777" w:rsidR="007567D6" w:rsidRDefault="007567D6" w:rsidP="007567D6">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Богуцька Є.П.(92)</w:t>
      </w:r>
    </w:p>
    <w:p w14:paraId="64E7A44F" w14:textId="77777777" w:rsidR="007567D6" w:rsidRDefault="007567D6" w:rsidP="007567D6">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Петьовка</w:t>
      </w:r>
      <w:proofErr w:type="spellEnd"/>
      <w:r>
        <w:rPr>
          <w:rFonts w:ascii="Times New Roman" w:hAnsi="Times New Roman"/>
          <w:bCs/>
          <w:sz w:val="24"/>
          <w:szCs w:val="24"/>
          <w:lang w:eastAsia="ru-RU"/>
        </w:rPr>
        <w:t xml:space="preserve"> В.В. (278)</w:t>
      </w:r>
    </w:p>
    <w:p w14:paraId="25975AA5" w14:textId="77777777" w:rsidR="007567D6" w:rsidRDefault="007567D6" w:rsidP="007567D6">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Дмитрук</w:t>
      </w:r>
      <w:proofErr w:type="spellEnd"/>
      <w:r>
        <w:rPr>
          <w:rFonts w:ascii="Times New Roman" w:hAnsi="Times New Roman"/>
          <w:bCs/>
          <w:sz w:val="24"/>
          <w:szCs w:val="24"/>
          <w:lang w:eastAsia="ru-RU"/>
        </w:rPr>
        <w:t xml:space="preserve"> А.Г. (334)</w:t>
      </w:r>
    </w:p>
    <w:p w14:paraId="3A7D2DA7" w14:textId="77777777" w:rsidR="007567D6" w:rsidRDefault="007567D6" w:rsidP="007567D6">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Лунченко</w:t>
      </w:r>
      <w:proofErr w:type="spellEnd"/>
      <w:r>
        <w:rPr>
          <w:rFonts w:ascii="Times New Roman" w:hAnsi="Times New Roman"/>
          <w:bCs/>
          <w:sz w:val="24"/>
          <w:szCs w:val="24"/>
          <w:lang w:eastAsia="ru-RU"/>
        </w:rPr>
        <w:t xml:space="preserve"> В.В. (277)</w:t>
      </w:r>
    </w:p>
    <w:p w14:paraId="6F4D44F8" w14:textId="77777777" w:rsidR="007567D6" w:rsidRPr="009B60B8" w:rsidRDefault="007567D6" w:rsidP="007567D6">
      <w:pPr>
        <w:spacing w:after="120" w:line="240" w:lineRule="auto"/>
        <w:ind w:left="5245" w:right="-1"/>
        <w:rPr>
          <w:rFonts w:ascii="Times New Roman" w:hAnsi="Times New Roman"/>
          <w:bCs/>
          <w:sz w:val="24"/>
          <w:szCs w:val="24"/>
          <w:lang w:eastAsia="ru-RU"/>
        </w:rPr>
      </w:pPr>
      <w:r w:rsidRPr="009B60B8">
        <w:rPr>
          <w:rFonts w:ascii="Times New Roman" w:hAnsi="Times New Roman"/>
          <w:bCs/>
          <w:sz w:val="24"/>
          <w:szCs w:val="24"/>
          <w:lang w:eastAsia="ru-RU"/>
        </w:rPr>
        <w:t xml:space="preserve">Рубльов В.В. (235) </w:t>
      </w:r>
    </w:p>
    <w:p w14:paraId="025BCE1E" w14:textId="77777777" w:rsidR="007567D6" w:rsidRPr="00265F6B" w:rsidRDefault="007567D6" w:rsidP="007567D6">
      <w:pPr>
        <w:spacing w:after="120" w:line="240" w:lineRule="auto"/>
        <w:ind w:left="5245" w:right="-1"/>
        <w:rPr>
          <w:rFonts w:ascii="Times New Roman" w:hAnsi="Times New Roman"/>
          <w:bCs/>
          <w:sz w:val="24"/>
          <w:szCs w:val="24"/>
          <w:lang w:eastAsia="ru-RU"/>
        </w:rPr>
      </w:pPr>
      <w:r w:rsidRPr="00265F6B">
        <w:rPr>
          <w:rFonts w:ascii="Times New Roman" w:hAnsi="Times New Roman"/>
          <w:bCs/>
          <w:sz w:val="24"/>
          <w:szCs w:val="24"/>
          <w:lang w:eastAsia="ru-RU"/>
        </w:rPr>
        <w:t>Воронько О.Є. (309)</w:t>
      </w:r>
    </w:p>
    <w:p w14:paraId="16FEF74B" w14:textId="77777777" w:rsidR="007567D6" w:rsidRDefault="007567D6" w:rsidP="007567D6">
      <w:pPr>
        <w:spacing w:after="120" w:line="240" w:lineRule="auto"/>
        <w:ind w:left="5245" w:right="-1"/>
        <w:rPr>
          <w:rFonts w:ascii="Times New Roman" w:hAnsi="Times New Roman"/>
          <w:bCs/>
          <w:sz w:val="24"/>
          <w:szCs w:val="24"/>
          <w:lang w:eastAsia="ru-RU"/>
        </w:rPr>
      </w:pPr>
      <w:proofErr w:type="spellStart"/>
      <w:r w:rsidRPr="00265F6B">
        <w:rPr>
          <w:rFonts w:ascii="Times New Roman" w:hAnsi="Times New Roman"/>
          <w:bCs/>
          <w:sz w:val="24"/>
          <w:szCs w:val="24"/>
          <w:lang w:eastAsia="ru-RU"/>
        </w:rPr>
        <w:t>Аліксійчук</w:t>
      </w:r>
      <w:proofErr w:type="spellEnd"/>
      <w:r w:rsidRPr="00265F6B">
        <w:rPr>
          <w:rFonts w:ascii="Times New Roman" w:hAnsi="Times New Roman"/>
          <w:bCs/>
          <w:sz w:val="24"/>
          <w:szCs w:val="24"/>
          <w:lang w:eastAsia="ru-RU"/>
        </w:rPr>
        <w:t xml:space="preserve"> </w:t>
      </w:r>
      <w:r>
        <w:rPr>
          <w:rFonts w:ascii="Times New Roman" w:hAnsi="Times New Roman"/>
          <w:bCs/>
          <w:sz w:val="24"/>
          <w:szCs w:val="24"/>
          <w:lang w:eastAsia="ru-RU"/>
        </w:rPr>
        <w:t>О.В. (355)</w:t>
      </w:r>
    </w:p>
    <w:p w14:paraId="4E61BA09" w14:textId="77777777" w:rsidR="007567D6" w:rsidRDefault="007567D6" w:rsidP="007567D6">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Ковальов О.І. (387)</w:t>
      </w:r>
    </w:p>
    <w:p w14:paraId="024E6F8C" w14:textId="77777777" w:rsidR="007567D6" w:rsidRDefault="007567D6" w:rsidP="007567D6">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Брагар</w:t>
      </w:r>
      <w:proofErr w:type="spellEnd"/>
      <w:r>
        <w:rPr>
          <w:rFonts w:ascii="Times New Roman" w:hAnsi="Times New Roman"/>
          <w:bCs/>
          <w:sz w:val="24"/>
          <w:szCs w:val="24"/>
          <w:lang w:eastAsia="ru-RU"/>
        </w:rPr>
        <w:t xml:space="preserve"> Є.В. (74)</w:t>
      </w:r>
    </w:p>
    <w:p w14:paraId="1619F161" w14:textId="77777777" w:rsidR="007567D6" w:rsidRDefault="007567D6" w:rsidP="007567D6">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Діденко Ю.В. (31)</w:t>
      </w:r>
    </w:p>
    <w:p w14:paraId="7C4DCD76" w14:textId="77777777" w:rsidR="007567D6" w:rsidRDefault="007567D6" w:rsidP="007567D6">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Мотовиловець</w:t>
      </w:r>
      <w:proofErr w:type="spellEnd"/>
      <w:r>
        <w:rPr>
          <w:rFonts w:ascii="Times New Roman" w:hAnsi="Times New Roman"/>
          <w:bCs/>
          <w:sz w:val="24"/>
          <w:szCs w:val="24"/>
          <w:lang w:eastAsia="ru-RU"/>
        </w:rPr>
        <w:t xml:space="preserve"> А.В. (90)</w:t>
      </w:r>
    </w:p>
    <w:p w14:paraId="4FD013B0" w14:textId="77777777" w:rsidR="007567D6" w:rsidRDefault="007567D6" w:rsidP="007567D6">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Поляк В.М. (279)</w:t>
      </w:r>
    </w:p>
    <w:p w14:paraId="7C902F76" w14:textId="77777777" w:rsidR="007567D6" w:rsidRDefault="007567D6" w:rsidP="007567D6">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Леонов А.А. (339)</w:t>
      </w:r>
    </w:p>
    <w:p w14:paraId="4279AA9E" w14:textId="77777777" w:rsidR="007567D6" w:rsidRDefault="007567D6" w:rsidP="007567D6">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Василевська-Смаглюк О.М. (302)</w:t>
      </w:r>
    </w:p>
    <w:p w14:paraId="509346D7" w14:textId="77777777" w:rsidR="007567D6" w:rsidRDefault="007567D6" w:rsidP="007567D6">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Устенко О.О. (83)</w:t>
      </w:r>
    </w:p>
    <w:p w14:paraId="74C8DA9F" w14:textId="77777777" w:rsidR="00F62BF7" w:rsidRDefault="00F62BF7" w:rsidP="00F62BF7">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Колісник А.С. (91)</w:t>
      </w:r>
    </w:p>
    <w:p w14:paraId="3D117EF9" w14:textId="77777777" w:rsidR="007567D6" w:rsidRDefault="007567D6" w:rsidP="007567D6">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Сова О.Г. (69)</w:t>
      </w:r>
    </w:p>
    <w:p w14:paraId="6340DA44" w14:textId="77777777" w:rsidR="007567D6" w:rsidRDefault="007567D6" w:rsidP="007567D6">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lastRenderedPageBreak/>
        <w:t>Тимофійчук</w:t>
      </w:r>
      <w:proofErr w:type="spellEnd"/>
      <w:r>
        <w:rPr>
          <w:rFonts w:ascii="Times New Roman" w:hAnsi="Times New Roman"/>
          <w:bCs/>
          <w:sz w:val="24"/>
          <w:szCs w:val="24"/>
          <w:lang w:eastAsia="ru-RU"/>
        </w:rPr>
        <w:t xml:space="preserve"> В.Я. (295)</w:t>
      </w:r>
    </w:p>
    <w:p w14:paraId="4A024B4D" w14:textId="77777777" w:rsidR="007567D6" w:rsidRDefault="007567D6" w:rsidP="007567D6">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Саламаха О.І. (322)</w:t>
      </w:r>
    </w:p>
    <w:p w14:paraId="550FB8B1" w14:textId="77777777" w:rsidR="007567D6" w:rsidRPr="009B60B8" w:rsidRDefault="007567D6" w:rsidP="007567D6">
      <w:pPr>
        <w:spacing w:after="120" w:line="240" w:lineRule="auto"/>
        <w:ind w:left="5245" w:right="-1"/>
        <w:rPr>
          <w:rFonts w:ascii="Times New Roman" w:hAnsi="Times New Roman"/>
          <w:bCs/>
          <w:sz w:val="24"/>
          <w:szCs w:val="24"/>
          <w:lang w:eastAsia="ru-RU"/>
        </w:rPr>
      </w:pPr>
      <w:proofErr w:type="spellStart"/>
      <w:r w:rsidRPr="009B60B8">
        <w:rPr>
          <w:rFonts w:ascii="Times New Roman" w:hAnsi="Times New Roman"/>
          <w:bCs/>
          <w:sz w:val="24"/>
          <w:szCs w:val="24"/>
          <w:lang w:eastAsia="ru-RU"/>
        </w:rPr>
        <w:t>Володіна</w:t>
      </w:r>
      <w:proofErr w:type="spellEnd"/>
      <w:r w:rsidRPr="009B60B8">
        <w:rPr>
          <w:rFonts w:ascii="Times New Roman" w:hAnsi="Times New Roman"/>
          <w:bCs/>
          <w:sz w:val="24"/>
          <w:szCs w:val="24"/>
          <w:lang w:eastAsia="ru-RU"/>
        </w:rPr>
        <w:t xml:space="preserve"> Д.А.(64)</w:t>
      </w:r>
    </w:p>
    <w:p w14:paraId="572D3178" w14:textId="77777777" w:rsidR="007567D6" w:rsidRDefault="007567D6" w:rsidP="007567D6">
      <w:pPr>
        <w:spacing w:after="120" w:line="240" w:lineRule="auto"/>
        <w:ind w:left="5245" w:right="-1"/>
        <w:rPr>
          <w:rFonts w:ascii="Times New Roman" w:hAnsi="Times New Roman"/>
          <w:bCs/>
          <w:sz w:val="24"/>
          <w:szCs w:val="24"/>
          <w:lang w:eastAsia="ru-RU"/>
        </w:rPr>
      </w:pPr>
      <w:proofErr w:type="spellStart"/>
      <w:r w:rsidRPr="00F83EFD">
        <w:rPr>
          <w:rFonts w:ascii="Times New Roman" w:hAnsi="Times New Roman"/>
          <w:bCs/>
          <w:sz w:val="24"/>
          <w:szCs w:val="24"/>
          <w:lang w:eastAsia="ru-RU"/>
        </w:rPr>
        <w:t>Касай</w:t>
      </w:r>
      <w:proofErr w:type="spellEnd"/>
      <w:r w:rsidRPr="00F83EFD">
        <w:rPr>
          <w:rFonts w:ascii="Times New Roman" w:hAnsi="Times New Roman"/>
          <w:bCs/>
          <w:sz w:val="24"/>
          <w:szCs w:val="24"/>
          <w:lang w:eastAsia="ru-RU"/>
        </w:rPr>
        <w:t xml:space="preserve"> К.І.</w:t>
      </w:r>
      <w:r>
        <w:rPr>
          <w:rFonts w:ascii="Times New Roman" w:hAnsi="Times New Roman"/>
          <w:bCs/>
          <w:sz w:val="24"/>
          <w:szCs w:val="24"/>
          <w:lang w:eastAsia="ru-RU"/>
        </w:rPr>
        <w:t xml:space="preserve"> (350)</w:t>
      </w:r>
    </w:p>
    <w:p w14:paraId="7BCFBA42" w14:textId="77777777" w:rsidR="007567D6" w:rsidRDefault="007567D6" w:rsidP="007567D6">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Герега О.В. (393)</w:t>
      </w:r>
    </w:p>
    <w:p w14:paraId="6B2964DE" w14:textId="77777777" w:rsidR="007567D6" w:rsidRDefault="007567D6" w:rsidP="007567D6">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Фріс</w:t>
      </w:r>
      <w:proofErr w:type="spellEnd"/>
      <w:r>
        <w:rPr>
          <w:rFonts w:ascii="Times New Roman" w:hAnsi="Times New Roman"/>
          <w:bCs/>
          <w:sz w:val="24"/>
          <w:szCs w:val="24"/>
          <w:lang w:eastAsia="ru-RU"/>
        </w:rPr>
        <w:t xml:space="preserve"> І.В. (290)</w:t>
      </w:r>
    </w:p>
    <w:p w14:paraId="2E0F9242" w14:textId="77777777" w:rsidR="007567D6" w:rsidRDefault="007567D6" w:rsidP="007567D6">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Кінзбурська</w:t>
      </w:r>
      <w:proofErr w:type="spellEnd"/>
      <w:r>
        <w:rPr>
          <w:rFonts w:ascii="Times New Roman" w:hAnsi="Times New Roman"/>
          <w:bCs/>
          <w:sz w:val="24"/>
          <w:szCs w:val="24"/>
          <w:lang w:eastAsia="ru-RU"/>
        </w:rPr>
        <w:t xml:space="preserve"> В.О. (371)</w:t>
      </w:r>
    </w:p>
    <w:p w14:paraId="266AC053" w14:textId="77777777" w:rsidR="007567D6" w:rsidRPr="00F83EFD" w:rsidRDefault="007567D6" w:rsidP="007567D6">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Палиця І.П. (237)</w:t>
      </w:r>
    </w:p>
    <w:p w14:paraId="16840305" w14:textId="77777777" w:rsidR="00222A04" w:rsidRDefault="00222A04" w:rsidP="00816AC9">
      <w:pPr>
        <w:spacing w:after="0" w:line="240" w:lineRule="auto"/>
        <w:jc w:val="center"/>
        <w:rPr>
          <w:rFonts w:ascii="Times New Roman" w:hAnsi="Times New Roman"/>
          <w:bCs/>
          <w:sz w:val="28"/>
          <w:szCs w:val="28"/>
          <w:lang w:eastAsia="ru-RU"/>
        </w:rPr>
      </w:pPr>
    </w:p>
    <w:p w14:paraId="210D61D4" w14:textId="2FF2F3E9" w:rsidR="00816AC9" w:rsidRPr="00F036B7" w:rsidRDefault="00816AC9" w:rsidP="00222A04">
      <w:pPr>
        <w:spacing w:after="0" w:line="240" w:lineRule="auto"/>
        <w:jc w:val="center"/>
        <w:rPr>
          <w:rFonts w:ascii="Times New Roman" w:hAnsi="Times New Roman"/>
          <w:b/>
          <w:sz w:val="28"/>
          <w:szCs w:val="28"/>
          <w:lang w:eastAsia="ru-RU"/>
        </w:rPr>
      </w:pPr>
      <w:r w:rsidRPr="00F036B7">
        <w:rPr>
          <w:rFonts w:ascii="Times New Roman" w:hAnsi="Times New Roman"/>
          <w:b/>
          <w:sz w:val="28"/>
          <w:szCs w:val="28"/>
          <w:lang w:eastAsia="ru-RU"/>
        </w:rPr>
        <w:t>ЗАКОН УКРАЇНИ</w:t>
      </w:r>
    </w:p>
    <w:p w14:paraId="196EC4EE" w14:textId="77777777" w:rsidR="00816AC9" w:rsidRPr="00F036B7" w:rsidRDefault="00816AC9" w:rsidP="00816AC9">
      <w:pPr>
        <w:spacing w:after="0" w:line="240" w:lineRule="auto"/>
        <w:jc w:val="center"/>
        <w:rPr>
          <w:rFonts w:ascii="Times New Roman" w:hAnsi="Times New Roman"/>
          <w:b/>
          <w:sz w:val="28"/>
          <w:szCs w:val="28"/>
          <w:lang w:eastAsia="ru-RU"/>
        </w:rPr>
      </w:pPr>
    </w:p>
    <w:p w14:paraId="7474D2E1" w14:textId="3206B991" w:rsidR="005D1DCC" w:rsidRPr="005D1DCC" w:rsidRDefault="007141FF" w:rsidP="005D1DCC">
      <w:pPr>
        <w:spacing w:after="0" w:line="240" w:lineRule="auto"/>
        <w:jc w:val="center"/>
        <w:rPr>
          <w:rFonts w:ascii="Times New Roman" w:hAnsi="Times New Roman"/>
          <w:b/>
          <w:sz w:val="28"/>
          <w:szCs w:val="28"/>
          <w:lang w:eastAsia="ru-RU"/>
        </w:rPr>
      </w:pPr>
      <w:r w:rsidRPr="00F036B7">
        <w:rPr>
          <w:rFonts w:ascii="Times New Roman" w:hAnsi="Times New Roman"/>
          <w:b/>
          <w:sz w:val="28"/>
          <w:szCs w:val="28"/>
          <w:lang w:eastAsia="ru-RU"/>
        </w:rPr>
        <w:t xml:space="preserve">Про </w:t>
      </w:r>
      <w:r w:rsidR="006869AE" w:rsidRPr="00581429">
        <w:rPr>
          <w:rFonts w:ascii="Times New Roman" w:hAnsi="Times New Roman"/>
          <w:b/>
          <w:sz w:val="28"/>
          <w:szCs w:val="28"/>
          <w:lang w:eastAsia="ru-RU"/>
        </w:rPr>
        <w:t xml:space="preserve">внесення змін до </w:t>
      </w:r>
      <w:r w:rsidR="005D1DCC">
        <w:rPr>
          <w:rFonts w:ascii="Times New Roman" w:hAnsi="Times New Roman"/>
          <w:b/>
          <w:sz w:val="28"/>
          <w:szCs w:val="28"/>
          <w:lang w:eastAsia="ru-RU"/>
        </w:rPr>
        <w:t>р</w:t>
      </w:r>
      <w:r w:rsidR="005D1DCC" w:rsidRPr="005D1DCC">
        <w:rPr>
          <w:rFonts w:ascii="Times New Roman" w:hAnsi="Times New Roman"/>
          <w:b/>
          <w:sz w:val="28"/>
          <w:szCs w:val="28"/>
          <w:lang w:eastAsia="ru-RU"/>
        </w:rPr>
        <w:t>озділу XXІ  «Прикінцеві та перехідні положення» Митного кодексу України щодо ввезення транспортних засобів на митну територію України</w:t>
      </w:r>
    </w:p>
    <w:p w14:paraId="35683977" w14:textId="76D43FB6" w:rsidR="006869AE" w:rsidRPr="00581429" w:rsidRDefault="006869AE" w:rsidP="006869AE">
      <w:pPr>
        <w:spacing w:after="120"/>
        <w:ind w:firstLine="720"/>
        <w:jc w:val="center"/>
        <w:rPr>
          <w:rFonts w:ascii="Times New Roman" w:hAnsi="Times New Roman"/>
          <w:b/>
          <w:sz w:val="28"/>
          <w:szCs w:val="28"/>
          <w:lang w:eastAsia="ru-RU"/>
        </w:rPr>
      </w:pPr>
    </w:p>
    <w:p w14:paraId="70B9D026" w14:textId="77777777" w:rsidR="006869AE" w:rsidRDefault="006869AE" w:rsidP="00816AC9">
      <w:pPr>
        <w:spacing w:after="0" w:line="240" w:lineRule="auto"/>
        <w:ind w:firstLine="540"/>
        <w:jc w:val="both"/>
        <w:rPr>
          <w:rFonts w:ascii="Times New Roman" w:hAnsi="Times New Roman"/>
          <w:sz w:val="28"/>
          <w:szCs w:val="28"/>
          <w:lang w:eastAsia="ru-RU"/>
        </w:rPr>
      </w:pPr>
    </w:p>
    <w:p w14:paraId="02E97A95" w14:textId="6752DB74" w:rsidR="00816AC9" w:rsidRPr="00816AC9" w:rsidRDefault="00816AC9" w:rsidP="00816AC9">
      <w:pPr>
        <w:spacing w:after="0" w:line="240" w:lineRule="auto"/>
        <w:ind w:firstLine="540"/>
        <w:jc w:val="both"/>
        <w:rPr>
          <w:rFonts w:ascii="Times New Roman" w:hAnsi="Times New Roman"/>
          <w:sz w:val="28"/>
          <w:szCs w:val="28"/>
          <w:lang w:eastAsia="ru-RU"/>
        </w:rPr>
      </w:pPr>
      <w:r w:rsidRPr="00816AC9">
        <w:rPr>
          <w:rFonts w:ascii="Times New Roman" w:hAnsi="Times New Roman"/>
          <w:sz w:val="28"/>
          <w:szCs w:val="28"/>
          <w:lang w:eastAsia="ru-RU"/>
        </w:rPr>
        <w:t>Верховна Рада України  п о с т а н о в л я є:</w:t>
      </w:r>
    </w:p>
    <w:p w14:paraId="52105974" w14:textId="77777777" w:rsidR="00C017D9" w:rsidRDefault="00C017D9" w:rsidP="00816AC9">
      <w:pPr>
        <w:pStyle w:val="ab"/>
        <w:spacing w:before="0"/>
        <w:rPr>
          <w:rFonts w:ascii="Times New Roman" w:hAnsi="Times New Roman"/>
          <w:sz w:val="28"/>
          <w:szCs w:val="28"/>
        </w:rPr>
      </w:pPr>
    </w:p>
    <w:p w14:paraId="5672E790" w14:textId="03448AA1" w:rsidR="005D1DCC" w:rsidRPr="00103869" w:rsidRDefault="005D1DCC" w:rsidP="005D1DCC">
      <w:pPr>
        <w:spacing w:after="0" w:line="240" w:lineRule="auto"/>
        <w:ind w:firstLine="567"/>
        <w:jc w:val="both"/>
        <w:rPr>
          <w:rFonts w:ascii="Times New Roman" w:hAnsi="Times New Roman"/>
          <w:sz w:val="28"/>
          <w:szCs w:val="28"/>
          <w:lang w:eastAsia="uk-UA"/>
        </w:rPr>
      </w:pPr>
      <w:r>
        <w:rPr>
          <w:sz w:val="28"/>
          <w:szCs w:val="28"/>
        </w:rPr>
        <w:t xml:space="preserve">   </w:t>
      </w:r>
      <w:r w:rsidR="00C017D9">
        <w:rPr>
          <w:rFonts w:ascii="Times New Roman" w:hAnsi="Times New Roman"/>
          <w:sz w:val="28"/>
          <w:szCs w:val="28"/>
          <w:lang w:eastAsia="uk-UA"/>
        </w:rPr>
        <w:t xml:space="preserve">І. </w:t>
      </w:r>
      <w:r w:rsidRPr="005D1DCC">
        <w:rPr>
          <w:rFonts w:ascii="Times New Roman" w:hAnsi="Times New Roman"/>
          <w:sz w:val="28"/>
          <w:szCs w:val="28"/>
          <w:lang w:eastAsia="uk-UA"/>
        </w:rPr>
        <w:t xml:space="preserve">Розділ XXІ </w:t>
      </w:r>
      <w:r>
        <w:rPr>
          <w:rFonts w:ascii="Times New Roman" w:hAnsi="Times New Roman"/>
          <w:sz w:val="28"/>
          <w:szCs w:val="28"/>
          <w:lang w:eastAsia="uk-UA"/>
        </w:rPr>
        <w:t xml:space="preserve"> «</w:t>
      </w:r>
      <w:r w:rsidRPr="005D1DCC">
        <w:rPr>
          <w:rFonts w:ascii="Times New Roman" w:hAnsi="Times New Roman"/>
          <w:sz w:val="28"/>
          <w:szCs w:val="28"/>
          <w:lang w:eastAsia="uk-UA"/>
        </w:rPr>
        <w:t>П</w:t>
      </w:r>
      <w:r>
        <w:rPr>
          <w:rFonts w:ascii="Times New Roman" w:hAnsi="Times New Roman"/>
          <w:sz w:val="28"/>
          <w:szCs w:val="28"/>
          <w:lang w:eastAsia="uk-UA"/>
        </w:rPr>
        <w:t>рикінцеві та перехідні положення»</w:t>
      </w:r>
      <w:r w:rsidRPr="005D1DCC">
        <w:rPr>
          <w:rFonts w:ascii="Times New Roman" w:hAnsi="Times New Roman"/>
          <w:sz w:val="28"/>
          <w:szCs w:val="28"/>
          <w:lang w:eastAsia="uk-UA"/>
        </w:rPr>
        <w:t> </w:t>
      </w:r>
      <w:hyperlink r:id="rId7" w:tgtFrame="_blank" w:history="1">
        <w:r w:rsidRPr="005D1DCC">
          <w:rPr>
            <w:rFonts w:ascii="Times New Roman" w:hAnsi="Times New Roman"/>
            <w:sz w:val="28"/>
            <w:szCs w:val="28"/>
            <w:lang w:eastAsia="uk-UA"/>
          </w:rPr>
          <w:t>Митного кодексу України</w:t>
        </w:r>
      </w:hyperlink>
      <w:r w:rsidRPr="005D1DCC">
        <w:rPr>
          <w:rFonts w:ascii="Times New Roman" w:hAnsi="Times New Roman"/>
          <w:sz w:val="28"/>
          <w:szCs w:val="28"/>
          <w:lang w:eastAsia="uk-UA"/>
        </w:rPr>
        <w:t xml:space="preserve"> (Відомості Верховної Ради України, 2012 р., №№ 44-48, ст. 552) </w:t>
      </w:r>
      <w:r>
        <w:rPr>
          <w:rFonts w:ascii="Times New Roman" w:hAnsi="Times New Roman"/>
          <w:sz w:val="28"/>
          <w:szCs w:val="28"/>
          <w:lang w:eastAsia="uk-UA"/>
        </w:rPr>
        <w:t>доповнити пунктами 9-7 та 9-8 такого змісту:</w:t>
      </w:r>
    </w:p>
    <w:p w14:paraId="2EA2E7E1" w14:textId="0E832FBD" w:rsidR="003D3D03" w:rsidRPr="003D3D03" w:rsidRDefault="003D3D03" w:rsidP="003D3D03">
      <w:pPr>
        <w:spacing w:after="0" w:line="240" w:lineRule="auto"/>
        <w:ind w:firstLine="176"/>
        <w:jc w:val="both"/>
        <w:rPr>
          <w:rFonts w:ascii="Times New Roman" w:hAnsi="Times New Roman"/>
          <w:sz w:val="28"/>
          <w:szCs w:val="28"/>
          <w:lang w:eastAsia="uk-UA"/>
        </w:rPr>
      </w:pPr>
      <w:r>
        <w:rPr>
          <w:rFonts w:ascii="Times New Roman" w:hAnsi="Times New Roman"/>
          <w:sz w:val="28"/>
          <w:szCs w:val="28"/>
          <w:lang w:eastAsia="uk-UA"/>
        </w:rPr>
        <w:t xml:space="preserve">        «</w:t>
      </w:r>
      <w:r w:rsidRPr="003D3D03">
        <w:rPr>
          <w:rFonts w:ascii="Times New Roman" w:hAnsi="Times New Roman"/>
          <w:sz w:val="28"/>
          <w:szCs w:val="28"/>
          <w:lang w:eastAsia="uk-UA"/>
        </w:rPr>
        <w:t xml:space="preserve">9-7. Тимчасово, протягом 180 </w:t>
      </w:r>
      <w:r w:rsidR="00456E30">
        <w:rPr>
          <w:rFonts w:ascii="Times New Roman" w:hAnsi="Times New Roman"/>
          <w:sz w:val="28"/>
          <w:szCs w:val="28"/>
          <w:lang w:eastAsia="uk-UA"/>
        </w:rPr>
        <w:t>календарних</w:t>
      </w:r>
      <w:r w:rsidR="00456E30" w:rsidRPr="003D3D03">
        <w:rPr>
          <w:rFonts w:ascii="Times New Roman" w:hAnsi="Times New Roman"/>
          <w:sz w:val="28"/>
          <w:szCs w:val="28"/>
          <w:lang w:eastAsia="uk-UA"/>
        </w:rPr>
        <w:t xml:space="preserve"> </w:t>
      </w:r>
      <w:r w:rsidRPr="003D3D03">
        <w:rPr>
          <w:rFonts w:ascii="Times New Roman" w:hAnsi="Times New Roman"/>
          <w:sz w:val="28"/>
          <w:szCs w:val="28"/>
          <w:lang w:eastAsia="uk-UA"/>
        </w:rPr>
        <w:t>днів з дня набрання чинності Законом України «Про внесення змін до Податкового кодексу України щодо  упорядкування структури акцизного податку», митне оформлення транспортних засобів для їх вільного обігу на митній території України, що класифікуються за товарними позиціями 8703, 8704 (загальною масою до 3,5 тони) згідно з УКТ ЗЕД та ввезені на митну територію України до 1 травня 2020 року і перебувають у митних режимах тимчасового ввезення або транзиту, здійснюється з виконанням митних формальностей відповідно до тимчасового порядку, затвердженого Кабінетом Міністрів України.</w:t>
      </w:r>
    </w:p>
    <w:p w14:paraId="3AA66546" w14:textId="2FB54992" w:rsidR="003D3D03" w:rsidRPr="003D3D03" w:rsidRDefault="004D3007" w:rsidP="003D3D03">
      <w:pPr>
        <w:spacing w:after="0" w:line="240" w:lineRule="auto"/>
        <w:ind w:firstLine="176"/>
        <w:jc w:val="both"/>
        <w:rPr>
          <w:rFonts w:ascii="Times New Roman" w:hAnsi="Times New Roman"/>
          <w:sz w:val="28"/>
          <w:szCs w:val="28"/>
          <w:lang w:eastAsia="uk-UA"/>
        </w:rPr>
      </w:pPr>
      <w:r>
        <w:rPr>
          <w:rFonts w:ascii="Times New Roman" w:hAnsi="Times New Roman"/>
          <w:sz w:val="28"/>
          <w:szCs w:val="28"/>
          <w:lang w:eastAsia="uk-UA"/>
        </w:rPr>
        <w:t xml:space="preserve">      </w:t>
      </w:r>
      <w:r w:rsidR="00E91A46">
        <w:rPr>
          <w:rFonts w:ascii="Times New Roman" w:hAnsi="Times New Roman"/>
          <w:sz w:val="28"/>
          <w:szCs w:val="28"/>
          <w:lang w:eastAsia="uk-UA"/>
        </w:rPr>
        <w:t xml:space="preserve">  </w:t>
      </w:r>
      <w:r>
        <w:rPr>
          <w:rFonts w:ascii="Times New Roman" w:hAnsi="Times New Roman"/>
          <w:sz w:val="28"/>
          <w:szCs w:val="28"/>
          <w:lang w:eastAsia="uk-UA"/>
        </w:rPr>
        <w:t xml:space="preserve"> </w:t>
      </w:r>
      <w:r w:rsidR="003D3D03" w:rsidRPr="003D3D03">
        <w:rPr>
          <w:rFonts w:ascii="Times New Roman" w:hAnsi="Times New Roman"/>
          <w:sz w:val="28"/>
          <w:szCs w:val="28"/>
          <w:lang w:eastAsia="uk-UA"/>
        </w:rPr>
        <w:t>До набрання чинності тимчасовим порядком, визначеним абзацом першим цього пункту, митне оформлення транспортних засобів для їх вільного обігу на митній території України, що класифікуються за товарними позиціями 8703, 8704 (загальною масою до 3,5 тони) згідно з УКТ ЗЕД, здійснюється в порядку, передбаченому законодавством.</w:t>
      </w:r>
    </w:p>
    <w:p w14:paraId="2B66FD15" w14:textId="58D42786" w:rsidR="003D3D03" w:rsidRPr="003D3D03" w:rsidRDefault="003D3D03" w:rsidP="003D3D03">
      <w:pPr>
        <w:shd w:val="clear" w:color="auto" w:fill="FFFFFF"/>
        <w:spacing w:after="0" w:line="240" w:lineRule="auto"/>
        <w:ind w:firstLine="176"/>
        <w:jc w:val="both"/>
        <w:rPr>
          <w:rFonts w:ascii="Times New Roman" w:hAnsi="Times New Roman"/>
          <w:sz w:val="28"/>
          <w:szCs w:val="28"/>
          <w:lang w:eastAsia="uk-UA"/>
        </w:rPr>
      </w:pPr>
      <w:r>
        <w:rPr>
          <w:rFonts w:ascii="Times New Roman" w:hAnsi="Times New Roman"/>
          <w:sz w:val="28"/>
          <w:szCs w:val="28"/>
          <w:lang w:eastAsia="uk-UA"/>
        </w:rPr>
        <w:t xml:space="preserve">        </w:t>
      </w:r>
      <w:r w:rsidR="00E91A46">
        <w:rPr>
          <w:rFonts w:ascii="Times New Roman" w:hAnsi="Times New Roman"/>
          <w:sz w:val="28"/>
          <w:szCs w:val="28"/>
          <w:lang w:eastAsia="uk-UA"/>
        </w:rPr>
        <w:t xml:space="preserve"> </w:t>
      </w:r>
      <w:r w:rsidRPr="003D3D03">
        <w:rPr>
          <w:rFonts w:ascii="Times New Roman" w:hAnsi="Times New Roman"/>
          <w:sz w:val="28"/>
          <w:szCs w:val="28"/>
          <w:lang w:eastAsia="uk-UA"/>
        </w:rPr>
        <w:t xml:space="preserve">9-8. Установити, що протягом 180 </w:t>
      </w:r>
      <w:r w:rsidR="004D3007">
        <w:rPr>
          <w:rFonts w:ascii="Times New Roman" w:hAnsi="Times New Roman"/>
          <w:sz w:val="28"/>
          <w:szCs w:val="28"/>
          <w:lang w:eastAsia="uk-UA"/>
        </w:rPr>
        <w:t>календарних</w:t>
      </w:r>
      <w:r w:rsidR="004D3007" w:rsidRPr="003D3D03">
        <w:rPr>
          <w:rFonts w:ascii="Times New Roman" w:hAnsi="Times New Roman"/>
          <w:sz w:val="28"/>
          <w:szCs w:val="28"/>
          <w:lang w:eastAsia="uk-UA"/>
        </w:rPr>
        <w:t xml:space="preserve"> </w:t>
      </w:r>
      <w:r w:rsidRPr="003D3D03">
        <w:rPr>
          <w:rFonts w:ascii="Times New Roman" w:hAnsi="Times New Roman"/>
          <w:sz w:val="28"/>
          <w:szCs w:val="28"/>
          <w:lang w:eastAsia="uk-UA"/>
        </w:rPr>
        <w:t xml:space="preserve">днів з дня набрання чинності Законом України «Про внесення змін до Податкового кодексу України щодо  упорядкування структури акцизного податку» митне оформлення транспортного засобу, що класифікується за кодом товарної позиції 8703, 8704 (загальною масою до 3,5 тони) згідно з УКТ ЗЕД та щодо якого не дотримані строки та умови (вимоги) митних режимів тимчасового ввезення або транзиту, здійснюється за умови сплати належних митних платежів та добровільної сплати до державного бюджету фізичною особою, </w:t>
      </w:r>
      <w:r w:rsidRPr="003D3D03">
        <w:rPr>
          <w:rFonts w:ascii="Times New Roman" w:hAnsi="Times New Roman"/>
          <w:sz w:val="28"/>
          <w:szCs w:val="28"/>
          <w:lang w:eastAsia="uk-UA"/>
        </w:rPr>
        <w:lastRenderedPageBreak/>
        <w:t>яка є власником такого транспортного засобу або уповноважена розпоряджатися ним та декларує такий транспортний засіб для вільного обігу на митній території України, коштів у сумі, що дорівнює розміру п’ятисот неоподатковуваних мінімумів доходів громадян.</w:t>
      </w:r>
    </w:p>
    <w:p w14:paraId="32BFE6F1" w14:textId="360A5F09" w:rsidR="003D3D03" w:rsidRDefault="003D3D03" w:rsidP="003D3D03">
      <w:pPr>
        <w:shd w:val="clear" w:color="auto" w:fill="FFFFFF"/>
        <w:spacing w:after="0" w:line="240" w:lineRule="auto"/>
        <w:ind w:firstLine="176"/>
        <w:jc w:val="both"/>
        <w:rPr>
          <w:rFonts w:ascii="Times New Roman" w:hAnsi="Times New Roman"/>
          <w:sz w:val="28"/>
          <w:szCs w:val="28"/>
          <w:lang w:eastAsia="uk-UA"/>
        </w:rPr>
      </w:pPr>
      <w:r>
        <w:rPr>
          <w:rFonts w:ascii="Times New Roman" w:hAnsi="Times New Roman"/>
          <w:sz w:val="28"/>
          <w:szCs w:val="28"/>
          <w:lang w:eastAsia="uk-UA"/>
        </w:rPr>
        <w:t xml:space="preserve">       </w:t>
      </w:r>
      <w:r w:rsidRPr="003D3D03">
        <w:rPr>
          <w:rFonts w:ascii="Times New Roman" w:hAnsi="Times New Roman"/>
          <w:sz w:val="28"/>
          <w:szCs w:val="28"/>
          <w:lang w:eastAsia="uk-UA"/>
        </w:rPr>
        <w:t>Здійснення митного оформлення транспортного засобу з дотриманням умов, визначених абзацом першим цього пункту, звільняє осіб, відповідальних за до</w:t>
      </w:r>
      <w:r w:rsidR="004D3007">
        <w:rPr>
          <w:rFonts w:ascii="Times New Roman" w:hAnsi="Times New Roman"/>
          <w:sz w:val="28"/>
          <w:szCs w:val="28"/>
          <w:lang w:eastAsia="uk-UA"/>
        </w:rPr>
        <w:t>тримання</w:t>
      </w:r>
      <w:r w:rsidRPr="003D3D03">
        <w:rPr>
          <w:rFonts w:ascii="Times New Roman" w:hAnsi="Times New Roman"/>
          <w:sz w:val="28"/>
          <w:szCs w:val="28"/>
          <w:lang w:eastAsia="uk-UA"/>
        </w:rPr>
        <w:t xml:space="preserve"> строків та умов (вимог) митних режимів тимчасового ввезення та транзиту, від адміністративної відповідальності передбаченої статтями 469, 470, 481, 485 цього Кодексу, за порушення митних правил стосовно зазначеного транспортного засобу. </w:t>
      </w:r>
      <w:r>
        <w:rPr>
          <w:rFonts w:ascii="Times New Roman" w:hAnsi="Times New Roman"/>
          <w:sz w:val="28"/>
          <w:szCs w:val="28"/>
          <w:lang w:eastAsia="uk-UA"/>
        </w:rPr>
        <w:t xml:space="preserve"> </w:t>
      </w:r>
    </w:p>
    <w:p w14:paraId="4DFC02A9" w14:textId="17C1AB40" w:rsidR="003D3D03" w:rsidRPr="003D3D03" w:rsidRDefault="003D3D03" w:rsidP="003D3D03">
      <w:pPr>
        <w:shd w:val="clear" w:color="auto" w:fill="FFFFFF"/>
        <w:spacing w:after="0" w:line="240" w:lineRule="auto"/>
        <w:ind w:firstLine="176"/>
        <w:jc w:val="both"/>
        <w:rPr>
          <w:rFonts w:ascii="Times New Roman" w:hAnsi="Times New Roman"/>
          <w:sz w:val="28"/>
          <w:szCs w:val="28"/>
          <w:lang w:eastAsia="uk-UA"/>
        </w:rPr>
      </w:pPr>
      <w:r>
        <w:rPr>
          <w:rFonts w:ascii="Times New Roman" w:hAnsi="Times New Roman"/>
          <w:sz w:val="28"/>
          <w:szCs w:val="28"/>
          <w:lang w:eastAsia="uk-UA"/>
        </w:rPr>
        <w:t xml:space="preserve">      </w:t>
      </w:r>
      <w:r w:rsidRPr="003D3D03">
        <w:rPr>
          <w:rFonts w:ascii="Times New Roman" w:hAnsi="Times New Roman"/>
          <w:sz w:val="28"/>
          <w:szCs w:val="28"/>
          <w:lang w:eastAsia="uk-UA"/>
        </w:rPr>
        <w:t>Тимчасово, протягом 180 календарних днів з дня набрання чинності Законом України «Про внесення змін до Податкового кодексу України щодо  упорядкування структури акцизного податку», особи, відповідальні за дотримання умов (вимог) митних режимів тимчасового ввезення або транзиту щодо транспортних засобів особистого користування, що класифікуються за кодами товарної позиції 8703, 8704 (загальною масою до 3,5 тони) згідно з УКТ ЗЕД, ввезених на митну територію України, звільняються від адміністративної відповідальності, передбаченої частинами шостою і сьомою (в частині керування транспортним засобом, не зареєстрованим або не перереєстрованим в Україні в установленому порядку) та частинами восьмою і дев'ятою (в частині керування транспортним засобом, щодо якого порушено обмеження, встановлені Митним кодексом України) статті 121 Кодексу України про адміністративні правопорушення</w:t>
      </w:r>
      <w:r>
        <w:rPr>
          <w:rFonts w:ascii="Times New Roman" w:hAnsi="Times New Roman"/>
          <w:sz w:val="28"/>
          <w:szCs w:val="28"/>
          <w:lang w:eastAsia="uk-UA"/>
        </w:rPr>
        <w:t>»</w:t>
      </w:r>
      <w:r w:rsidRPr="003D3D03">
        <w:rPr>
          <w:rFonts w:ascii="Times New Roman" w:hAnsi="Times New Roman"/>
          <w:sz w:val="28"/>
          <w:szCs w:val="28"/>
          <w:lang w:eastAsia="uk-UA"/>
        </w:rPr>
        <w:t>.</w:t>
      </w:r>
    </w:p>
    <w:p w14:paraId="337D45AF" w14:textId="77777777" w:rsidR="00FE1C5B" w:rsidRDefault="00FE1C5B" w:rsidP="00816AC9">
      <w:pPr>
        <w:spacing w:after="0"/>
        <w:ind w:firstLine="567"/>
        <w:jc w:val="both"/>
        <w:rPr>
          <w:rFonts w:ascii="Times New Roman" w:hAnsi="Times New Roman"/>
          <w:sz w:val="28"/>
          <w:szCs w:val="28"/>
          <w:lang w:eastAsia="ru-RU"/>
        </w:rPr>
      </w:pPr>
    </w:p>
    <w:p w14:paraId="091BF81C" w14:textId="7BD373C3" w:rsidR="00B6043A" w:rsidRDefault="003D3D03" w:rsidP="00351B8F">
      <w:pPr>
        <w:spacing w:after="0" w:line="240" w:lineRule="auto"/>
        <w:ind w:firstLine="567"/>
        <w:jc w:val="both"/>
        <w:rPr>
          <w:rFonts w:ascii="Times New Roman" w:hAnsi="Times New Roman"/>
          <w:sz w:val="28"/>
          <w:szCs w:val="28"/>
          <w:lang w:eastAsia="uk-UA"/>
        </w:rPr>
      </w:pPr>
      <w:r>
        <w:rPr>
          <w:rFonts w:ascii="Times New Roman" w:hAnsi="Times New Roman"/>
          <w:sz w:val="28"/>
          <w:szCs w:val="28"/>
          <w:lang w:eastAsia="uk-UA"/>
        </w:rPr>
        <w:t xml:space="preserve">  </w:t>
      </w:r>
      <w:r w:rsidR="006869AE">
        <w:rPr>
          <w:rFonts w:ascii="Times New Roman" w:hAnsi="Times New Roman"/>
          <w:sz w:val="28"/>
          <w:szCs w:val="28"/>
          <w:lang w:eastAsia="uk-UA"/>
        </w:rPr>
        <w:t xml:space="preserve"> </w:t>
      </w:r>
      <w:r w:rsidR="001C67F5">
        <w:rPr>
          <w:rFonts w:ascii="Times New Roman" w:hAnsi="Times New Roman"/>
          <w:sz w:val="28"/>
          <w:szCs w:val="28"/>
          <w:lang w:eastAsia="uk-UA"/>
        </w:rPr>
        <w:t xml:space="preserve">ІІ. </w:t>
      </w:r>
      <w:r w:rsidR="00B6043A">
        <w:rPr>
          <w:rFonts w:ascii="Times New Roman" w:hAnsi="Times New Roman"/>
          <w:sz w:val="28"/>
          <w:szCs w:val="28"/>
          <w:lang w:eastAsia="uk-UA"/>
        </w:rPr>
        <w:t>Прикінцеві положення</w:t>
      </w:r>
    </w:p>
    <w:p w14:paraId="5E8FCEEA" w14:textId="7A0D04E9" w:rsidR="00B6043A" w:rsidRPr="00B2331D" w:rsidRDefault="003D3D03" w:rsidP="00B2331D">
      <w:pPr>
        <w:spacing w:after="0" w:line="240" w:lineRule="auto"/>
        <w:ind w:firstLine="639"/>
        <w:jc w:val="both"/>
        <w:rPr>
          <w:rFonts w:ascii="Times New Roman" w:hAnsi="Times New Roman"/>
          <w:sz w:val="28"/>
          <w:szCs w:val="28"/>
          <w:lang w:eastAsia="ru-RU"/>
        </w:rPr>
      </w:pPr>
      <w:r>
        <w:rPr>
          <w:rFonts w:ascii="Times New Roman" w:hAnsi="Times New Roman"/>
          <w:sz w:val="28"/>
          <w:szCs w:val="28"/>
          <w:lang w:eastAsia="ru-RU"/>
        </w:rPr>
        <w:t xml:space="preserve">  </w:t>
      </w:r>
      <w:r w:rsidR="00B2331D">
        <w:rPr>
          <w:rFonts w:ascii="Times New Roman" w:hAnsi="Times New Roman"/>
          <w:sz w:val="28"/>
          <w:szCs w:val="28"/>
          <w:lang w:eastAsia="ru-RU"/>
        </w:rPr>
        <w:t xml:space="preserve">1. </w:t>
      </w:r>
      <w:r w:rsidR="00676151" w:rsidRPr="00B2331D">
        <w:rPr>
          <w:rFonts w:ascii="Times New Roman" w:hAnsi="Times New Roman"/>
          <w:sz w:val="28"/>
          <w:szCs w:val="28"/>
          <w:lang w:eastAsia="ru-RU"/>
        </w:rPr>
        <w:t>Цей Закон набирає чинності</w:t>
      </w:r>
      <w:r w:rsidR="00B2331D" w:rsidRPr="00B2331D">
        <w:rPr>
          <w:rFonts w:ascii="Times New Roman" w:hAnsi="Times New Roman"/>
          <w:sz w:val="28"/>
          <w:szCs w:val="28"/>
          <w:lang w:eastAsia="ru-RU"/>
        </w:rPr>
        <w:t xml:space="preserve"> </w:t>
      </w:r>
      <w:r w:rsidR="00B2331D" w:rsidRPr="00B2331D">
        <w:rPr>
          <w:rFonts w:ascii="Times New Roman" w:hAnsi="Times New Roman"/>
          <w:sz w:val="28"/>
          <w:szCs w:val="28"/>
        </w:rPr>
        <w:t xml:space="preserve">з дня, наступного за днем його </w:t>
      </w:r>
      <w:r w:rsidR="00B2331D" w:rsidRPr="00B2331D">
        <w:rPr>
          <w:rFonts w:ascii="Times New Roman" w:hAnsi="Times New Roman"/>
          <w:sz w:val="28"/>
          <w:szCs w:val="28"/>
          <w:lang w:eastAsia="ru-RU"/>
        </w:rPr>
        <w:t>опублікування, але не раніше набрання чинності  Законом України</w:t>
      </w:r>
      <w:r w:rsidR="00676151" w:rsidRPr="00B2331D">
        <w:rPr>
          <w:rFonts w:ascii="Times New Roman" w:hAnsi="Times New Roman"/>
          <w:sz w:val="28"/>
          <w:szCs w:val="28"/>
          <w:lang w:eastAsia="ru-RU"/>
        </w:rPr>
        <w:t xml:space="preserve"> </w:t>
      </w:r>
      <w:r w:rsidR="00B23A4B">
        <w:rPr>
          <w:rFonts w:ascii="Times New Roman" w:hAnsi="Times New Roman"/>
          <w:sz w:val="28"/>
          <w:szCs w:val="28"/>
          <w:lang w:eastAsia="ru-RU"/>
        </w:rPr>
        <w:t>«</w:t>
      </w:r>
      <w:r w:rsidR="00B2331D" w:rsidRPr="00B2331D">
        <w:rPr>
          <w:rFonts w:ascii="Times New Roman" w:hAnsi="Times New Roman"/>
          <w:sz w:val="28"/>
          <w:szCs w:val="28"/>
          <w:lang w:eastAsia="ru-RU"/>
        </w:rPr>
        <w:t xml:space="preserve">Про внесення змін до Податкового кодексу України щодо  </w:t>
      </w:r>
      <w:bookmarkStart w:id="1" w:name="_Hlk30696746"/>
      <w:r w:rsidR="00B2331D" w:rsidRPr="00B2331D">
        <w:rPr>
          <w:rFonts w:ascii="Times New Roman" w:hAnsi="Times New Roman"/>
          <w:sz w:val="28"/>
          <w:szCs w:val="28"/>
          <w:lang w:eastAsia="ru-RU"/>
        </w:rPr>
        <w:t>упорядкування структури акцизного податку</w:t>
      </w:r>
      <w:bookmarkEnd w:id="1"/>
      <w:r w:rsidR="00B2331D" w:rsidRPr="00B2331D">
        <w:rPr>
          <w:rFonts w:ascii="Times New Roman" w:hAnsi="Times New Roman"/>
          <w:sz w:val="28"/>
          <w:szCs w:val="28"/>
          <w:lang w:eastAsia="ru-RU"/>
        </w:rPr>
        <w:t>».</w:t>
      </w:r>
    </w:p>
    <w:p w14:paraId="30AF6A75" w14:textId="0F2C20B7" w:rsidR="00B6043A" w:rsidRPr="00B23A4B" w:rsidRDefault="003D3D03" w:rsidP="00B23A4B">
      <w:pPr>
        <w:spacing w:after="0" w:line="240" w:lineRule="auto"/>
        <w:ind w:firstLine="639"/>
        <w:jc w:val="both"/>
        <w:rPr>
          <w:rFonts w:ascii="Times New Roman" w:hAnsi="Times New Roman"/>
          <w:sz w:val="28"/>
          <w:szCs w:val="28"/>
          <w:lang w:eastAsia="ru-RU"/>
        </w:rPr>
      </w:pPr>
      <w:r>
        <w:rPr>
          <w:rFonts w:ascii="Times New Roman" w:hAnsi="Times New Roman"/>
          <w:sz w:val="28"/>
          <w:szCs w:val="28"/>
          <w:lang w:eastAsia="ru-RU"/>
        </w:rPr>
        <w:t xml:space="preserve">  </w:t>
      </w:r>
      <w:r w:rsidR="006869AE" w:rsidRPr="00B23A4B">
        <w:rPr>
          <w:rFonts w:ascii="Times New Roman" w:hAnsi="Times New Roman"/>
          <w:sz w:val="28"/>
          <w:szCs w:val="28"/>
          <w:lang w:eastAsia="ru-RU"/>
        </w:rPr>
        <w:t>2</w:t>
      </w:r>
      <w:r w:rsidR="00B6043A" w:rsidRPr="00B23A4B">
        <w:rPr>
          <w:rFonts w:ascii="Times New Roman" w:hAnsi="Times New Roman"/>
          <w:sz w:val="28"/>
          <w:szCs w:val="28"/>
          <w:lang w:eastAsia="ru-RU"/>
        </w:rPr>
        <w:t>. Кабінету Міністрів України  протягом</w:t>
      </w:r>
      <w:r w:rsidR="0052780F">
        <w:rPr>
          <w:rFonts w:ascii="Times New Roman" w:hAnsi="Times New Roman"/>
          <w:sz w:val="28"/>
          <w:szCs w:val="28"/>
          <w:lang w:eastAsia="ru-RU"/>
        </w:rPr>
        <w:t xml:space="preserve"> двох тижнів </w:t>
      </w:r>
      <w:r w:rsidR="00B6043A" w:rsidRPr="00B23A4B">
        <w:rPr>
          <w:rFonts w:ascii="Times New Roman" w:hAnsi="Times New Roman"/>
          <w:sz w:val="28"/>
          <w:szCs w:val="28"/>
          <w:lang w:eastAsia="ru-RU"/>
        </w:rPr>
        <w:t xml:space="preserve">  з дня опублікування цього Закону:</w:t>
      </w:r>
    </w:p>
    <w:p w14:paraId="4DE52263" w14:textId="0227977C" w:rsidR="00B2331D" w:rsidRPr="00B23A4B" w:rsidRDefault="003D3D03" w:rsidP="00B23A4B">
      <w:pPr>
        <w:spacing w:after="0" w:line="240" w:lineRule="auto"/>
        <w:ind w:firstLine="639"/>
        <w:jc w:val="both"/>
        <w:rPr>
          <w:rFonts w:ascii="Times New Roman" w:hAnsi="Times New Roman"/>
          <w:sz w:val="28"/>
          <w:szCs w:val="28"/>
          <w:lang w:eastAsia="ru-RU"/>
        </w:rPr>
      </w:pPr>
      <w:r>
        <w:rPr>
          <w:rFonts w:ascii="Times New Roman" w:hAnsi="Times New Roman"/>
          <w:sz w:val="28"/>
          <w:szCs w:val="28"/>
          <w:lang w:eastAsia="ru-RU"/>
        </w:rPr>
        <w:t xml:space="preserve">  </w:t>
      </w:r>
      <w:proofErr w:type="spellStart"/>
      <w:r w:rsidR="00B2331D" w:rsidRPr="00B23A4B">
        <w:rPr>
          <w:rFonts w:ascii="Times New Roman" w:hAnsi="Times New Roman"/>
          <w:sz w:val="28"/>
          <w:szCs w:val="28"/>
          <w:lang w:eastAsia="ru-RU"/>
        </w:rPr>
        <w:t>внести</w:t>
      </w:r>
      <w:proofErr w:type="spellEnd"/>
      <w:r w:rsidR="00B2331D" w:rsidRPr="00B23A4B">
        <w:rPr>
          <w:rFonts w:ascii="Times New Roman" w:hAnsi="Times New Roman"/>
          <w:sz w:val="28"/>
          <w:szCs w:val="28"/>
          <w:lang w:eastAsia="ru-RU"/>
        </w:rPr>
        <w:t xml:space="preserve"> на розгляд Верховної Ради України пропозиції щодо спрямування у 2020 році до Фонду боротьби з гострою респіраторною хворобою COVID-19, спричиненою </w:t>
      </w:r>
      <w:proofErr w:type="spellStart"/>
      <w:r w:rsidR="00B2331D" w:rsidRPr="00B23A4B">
        <w:rPr>
          <w:rFonts w:ascii="Times New Roman" w:hAnsi="Times New Roman"/>
          <w:sz w:val="28"/>
          <w:szCs w:val="28"/>
          <w:lang w:eastAsia="ru-RU"/>
        </w:rPr>
        <w:t>коронавірусом</w:t>
      </w:r>
      <w:proofErr w:type="spellEnd"/>
      <w:r w:rsidR="00B2331D" w:rsidRPr="00B23A4B">
        <w:rPr>
          <w:rFonts w:ascii="Times New Roman" w:hAnsi="Times New Roman"/>
          <w:sz w:val="28"/>
          <w:szCs w:val="28"/>
          <w:lang w:eastAsia="ru-RU"/>
        </w:rPr>
        <w:t xml:space="preserve"> SARS-CoV-2, та її наслідками,  створеного у складі Держаного бюджету України, надходжень митних платежів, отриманих при митному оформленні </w:t>
      </w:r>
      <w:r w:rsidR="00B23A4B" w:rsidRPr="00B23A4B">
        <w:rPr>
          <w:rFonts w:ascii="Times New Roman" w:hAnsi="Times New Roman"/>
          <w:sz w:val="28"/>
          <w:szCs w:val="28"/>
          <w:lang w:eastAsia="ru-RU"/>
        </w:rPr>
        <w:t xml:space="preserve">відповідно до цього Закону </w:t>
      </w:r>
      <w:r w:rsidR="00B2331D" w:rsidRPr="00B23A4B">
        <w:rPr>
          <w:rFonts w:ascii="Times New Roman" w:hAnsi="Times New Roman"/>
          <w:sz w:val="28"/>
          <w:szCs w:val="28"/>
          <w:lang w:eastAsia="ru-RU"/>
        </w:rPr>
        <w:t>для вільного обігу транспортних засобів</w:t>
      </w:r>
      <w:r w:rsidR="00B23A4B">
        <w:rPr>
          <w:rFonts w:ascii="Times New Roman" w:hAnsi="Times New Roman"/>
          <w:sz w:val="28"/>
          <w:szCs w:val="28"/>
          <w:lang w:eastAsia="ru-RU"/>
        </w:rPr>
        <w:t>,</w:t>
      </w:r>
      <w:r w:rsidR="00B23A4B" w:rsidRPr="00B23A4B">
        <w:rPr>
          <w:rFonts w:ascii="Times New Roman" w:hAnsi="Times New Roman"/>
          <w:sz w:val="28"/>
          <w:szCs w:val="28"/>
          <w:lang w:eastAsia="ru-RU"/>
        </w:rPr>
        <w:t xml:space="preserve"> </w:t>
      </w:r>
      <w:r w:rsidR="00B2331D" w:rsidRPr="00B23A4B">
        <w:rPr>
          <w:rFonts w:ascii="Times New Roman" w:hAnsi="Times New Roman"/>
          <w:sz w:val="28"/>
          <w:szCs w:val="28"/>
          <w:lang w:eastAsia="ru-RU"/>
        </w:rPr>
        <w:t>що були ввезені на митну територію України та поміщені в митні режими транзиту або тимчасового ввезення.</w:t>
      </w:r>
    </w:p>
    <w:p w14:paraId="5493D73B" w14:textId="43EB10DE" w:rsidR="00B6043A" w:rsidRPr="00AA3837" w:rsidRDefault="003D3D03" w:rsidP="00B23A4B">
      <w:pPr>
        <w:spacing w:after="0" w:line="240" w:lineRule="auto"/>
        <w:ind w:firstLine="639"/>
        <w:jc w:val="both"/>
        <w:rPr>
          <w:rFonts w:ascii="Times New Roman" w:hAnsi="Times New Roman"/>
          <w:sz w:val="28"/>
          <w:szCs w:val="28"/>
          <w:lang w:eastAsia="ru-RU"/>
        </w:rPr>
      </w:pPr>
      <w:r>
        <w:rPr>
          <w:rFonts w:ascii="Times New Roman" w:hAnsi="Times New Roman"/>
          <w:sz w:val="28"/>
          <w:szCs w:val="28"/>
          <w:lang w:eastAsia="ru-RU"/>
        </w:rPr>
        <w:t xml:space="preserve">  </w:t>
      </w:r>
      <w:r w:rsidR="00B6043A" w:rsidRPr="00AA3837">
        <w:rPr>
          <w:rFonts w:ascii="Times New Roman" w:hAnsi="Times New Roman"/>
          <w:sz w:val="28"/>
          <w:szCs w:val="28"/>
          <w:lang w:eastAsia="ru-RU"/>
        </w:rPr>
        <w:t>прийняти нормативно-правові акти, необхідні для реалізації цього Закону;</w:t>
      </w:r>
    </w:p>
    <w:p w14:paraId="46B4CC46" w14:textId="3B301307" w:rsidR="00B6043A" w:rsidRPr="00AA3837" w:rsidRDefault="003D3D03" w:rsidP="00B23A4B">
      <w:pPr>
        <w:spacing w:after="0" w:line="240" w:lineRule="auto"/>
        <w:ind w:firstLine="639"/>
        <w:jc w:val="both"/>
        <w:rPr>
          <w:rFonts w:ascii="Times New Roman" w:hAnsi="Times New Roman"/>
          <w:sz w:val="28"/>
          <w:szCs w:val="28"/>
        </w:rPr>
      </w:pPr>
      <w:r>
        <w:rPr>
          <w:rFonts w:ascii="Times New Roman" w:hAnsi="Times New Roman"/>
          <w:sz w:val="28"/>
          <w:szCs w:val="28"/>
          <w:lang w:eastAsia="ru-RU"/>
        </w:rPr>
        <w:t xml:space="preserve">  </w:t>
      </w:r>
      <w:r w:rsidR="00B6043A" w:rsidRPr="00AA3837">
        <w:rPr>
          <w:rFonts w:ascii="Times New Roman" w:hAnsi="Times New Roman"/>
          <w:sz w:val="28"/>
          <w:szCs w:val="28"/>
          <w:lang w:eastAsia="ru-RU"/>
        </w:rPr>
        <w:t>привести свої нормативно-правові акти у</w:t>
      </w:r>
      <w:r w:rsidR="00B6043A" w:rsidRPr="00AA3837">
        <w:rPr>
          <w:rFonts w:ascii="Times New Roman" w:hAnsi="Times New Roman"/>
          <w:sz w:val="28"/>
          <w:szCs w:val="28"/>
        </w:rPr>
        <w:t xml:space="preserve"> відповідність із цим Законом;</w:t>
      </w:r>
    </w:p>
    <w:p w14:paraId="210D6B1B" w14:textId="3E56BAA6" w:rsidR="00B6043A" w:rsidRPr="0038747F" w:rsidRDefault="003D3D03" w:rsidP="00B6043A">
      <w:pPr>
        <w:pStyle w:val="ad"/>
        <w:tabs>
          <w:tab w:val="left" w:pos="851"/>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00B6043A" w:rsidRPr="00AA3837">
        <w:rPr>
          <w:rFonts w:ascii="Times New Roman" w:hAnsi="Times New Roman"/>
          <w:sz w:val="28"/>
          <w:szCs w:val="28"/>
        </w:rPr>
        <w:t xml:space="preserve">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1AD29DD6" w14:textId="77777777" w:rsidR="00B6043A" w:rsidRPr="00456F29" w:rsidRDefault="00B6043A" w:rsidP="00B6043A">
      <w:pPr>
        <w:tabs>
          <w:tab w:val="left" w:pos="851"/>
        </w:tabs>
        <w:spacing w:after="0" w:line="240" w:lineRule="auto"/>
        <w:ind w:firstLine="567"/>
        <w:jc w:val="both"/>
        <w:rPr>
          <w:rFonts w:ascii="Times New Roman" w:hAnsi="Times New Roman"/>
          <w:sz w:val="28"/>
          <w:szCs w:val="28"/>
        </w:rPr>
      </w:pPr>
    </w:p>
    <w:p w14:paraId="19D4AB83" w14:textId="77777777" w:rsidR="00A60713" w:rsidRDefault="00A60713" w:rsidP="002C1BA9">
      <w:pPr>
        <w:spacing w:before="120" w:after="0" w:line="240" w:lineRule="auto"/>
        <w:ind w:left="851"/>
        <w:jc w:val="both"/>
        <w:rPr>
          <w:rFonts w:ascii="Times New Roman" w:hAnsi="Times New Roman"/>
          <w:sz w:val="28"/>
          <w:szCs w:val="28"/>
        </w:rPr>
      </w:pPr>
    </w:p>
    <w:p w14:paraId="0EC472DF" w14:textId="42B62D14" w:rsidR="00816AC9" w:rsidRPr="00200324" w:rsidRDefault="006869AE" w:rsidP="00816AC9">
      <w:pPr>
        <w:tabs>
          <w:tab w:val="left" w:pos="1134"/>
        </w:tabs>
        <w:spacing w:after="0" w:line="240" w:lineRule="auto"/>
        <w:jc w:val="both"/>
        <w:rPr>
          <w:rFonts w:ascii="Times New Roman" w:hAnsi="Times New Roman"/>
          <w:b/>
          <w:bCs/>
          <w:sz w:val="28"/>
          <w:szCs w:val="28"/>
          <w:lang w:eastAsia="ru-RU"/>
        </w:rPr>
      </w:pPr>
      <w:r>
        <w:rPr>
          <w:rFonts w:ascii="Times New Roman" w:hAnsi="Times New Roman"/>
          <w:sz w:val="28"/>
          <w:szCs w:val="28"/>
          <w:lang w:eastAsia="ru-RU"/>
        </w:rPr>
        <w:t xml:space="preserve">          </w:t>
      </w:r>
      <w:r w:rsidR="00816AC9" w:rsidRPr="00200324">
        <w:rPr>
          <w:rFonts w:ascii="Times New Roman" w:hAnsi="Times New Roman"/>
          <w:b/>
          <w:bCs/>
          <w:sz w:val="28"/>
          <w:szCs w:val="28"/>
          <w:lang w:eastAsia="ru-RU"/>
        </w:rPr>
        <w:t xml:space="preserve">Голова Верховної Ради </w:t>
      </w:r>
      <w:r w:rsidR="00816AC9" w:rsidRPr="00200324">
        <w:rPr>
          <w:rFonts w:ascii="Times New Roman" w:hAnsi="Times New Roman"/>
          <w:b/>
          <w:bCs/>
          <w:sz w:val="28"/>
          <w:szCs w:val="28"/>
          <w:lang w:eastAsia="ru-RU"/>
        </w:rPr>
        <w:tab/>
      </w:r>
      <w:r w:rsidR="00816AC9" w:rsidRPr="00200324">
        <w:rPr>
          <w:rFonts w:ascii="Times New Roman" w:hAnsi="Times New Roman"/>
          <w:b/>
          <w:bCs/>
          <w:sz w:val="28"/>
          <w:szCs w:val="28"/>
          <w:lang w:eastAsia="ru-RU"/>
        </w:rPr>
        <w:tab/>
      </w:r>
      <w:r w:rsidR="00816AC9" w:rsidRPr="00200324">
        <w:rPr>
          <w:rFonts w:ascii="Times New Roman" w:hAnsi="Times New Roman"/>
          <w:b/>
          <w:bCs/>
          <w:sz w:val="28"/>
          <w:szCs w:val="28"/>
          <w:lang w:eastAsia="ru-RU"/>
        </w:rPr>
        <w:tab/>
      </w:r>
      <w:r w:rsidR="00816AC9" w:rsidRPr="00200324">
        <w:rPr>
          <w:rFonts w:ascii="Times New Roman" w:hAnsi="Times New Roman"/>
          <w:b/>
          <w:bCs/>
          <w:sz w:val="28"/>
          <w:szCs w:val="28"/>
          <w:lang w:eastAsia="ru-RU"/>
        </w:rPr>
        <w:tab/>
      </w:r>
      <w:r w:rsidR="00816AC9" w:rsidRPr="00200324">
        <w:rPr>
          <w:rFonts w:ascii="Times New Roman" w:hAnsi="Times New Roman"/>
          <w:b/>
          <w:bCs/>
          <w:sz w:val="28"/>
          <w:szCs w:val="28"/>
          <w:lang w:eastAsia="ru-RU"/>
        </w:rPr>
        <w:tab/>
      </w:r>
      <w:r w:rsidR="00816AC9" w:rsidRPr="00200324">
        <w:rPr>
          <w:rFonts w:ascii="Times New Roman" w:hAnsi="Times New Roman"/>
          <w:b/>
          <w:bCs/>
          <w:sz w:val="28"/>
          <w:szCs w:val="28"/>
          <w:lang w:eastAsia="ru-RU"/>
        </w:rPr>
        <w:tab/>
      </w:r>
    </w:p>
    <w:p w14:paraId="217783EB" w14:textId="61EC34BA" w:rsidR="00816AC9" w:rsidRPr="00200324" w:rsidRDefault="00816AC9" w:rsidP="00816AC9">
      <w:pPr>
        <w:tabs>
          <w:tab w:val="left" w:pos="1134"/>
        </w:tabs>
        <w:spacing w:after="0" w:line="240" w:lineRule="auto"/>
        <w:jc w:val="both"/>
        <w:rPr>
          <w:rFonts w:ascii="Times New Roman" w:hAnsi="Times New Roman"/>
          <w:b/>
          <w:bCs/>
          <w:sz w:val="28"/>
          <w:szCs w:val="28"/>
          <w:lang w:val="ru-RU" w:eastAsia="ru-RU"/>
        </w:rPr>
      </w:pPr>
      <w:r w:rsidRPr="00200324">
        <w:rPr>
          <w:rFonts w:ascii="Times New Roman" w:hAnsi="Times New Roman"/>
          <w:b/>
          <w:bCs/>
          <w:sz w:val="28"/>
          <w:szCs w:val="28"/>
          <w:lang w:eastAsia="ru-RU"/>
        </w:rPr>
        <w:t xml:space="preserve">              </w:t>
      </w:r>
      <w:r w:rsidR="006869AE" w:rsidRPr="00200324">
        <w:rPr>
          <w:rFonts w:ascii="Times New Roman" w:hAnsi="Times New Roman"/>
          <w:b/>
          <w:bCs/>
          <w:sz w:val="28"/>
          <w:szCs w:val="28"/>
          <w:lang w:eastAsia="ru-RU"/>
        </w:rPr>
        <w:t xml:space="preserve">     </w:t>
      </w:r>
      <w:r w:rsidRPr="00200324">
        <w:rPr>
          <w:rFonts w:ascii="Times New Roman" w:hAnsi="Times New Roman"/>
          <w:b/>
          <w:bCs/>
          <w:sz w:val="28"/>
          <w:szCs w:val="28"/>
          <w:lang w:eastAsia="ru-RU"/>
        </w:rPr>
        <w:t>України</w:t>
      </w:r>
      <w:r w:rsidRPr="00200324">
        <w:rPr>
          <w:rFonts w:ascii="Times New Roman" w:hAnsi="Times New Roman"/>
          <w:b/>
          <w:bCs/>
          <w:sz w:val="28"/>
          <w:szCs w:val="28"/>
          <w:lang w:eastAsia="ru-RU"/>
        </w:rPr>
        <w:tab/>
      </w:r>
    </w:p>
    <w:p w14:paraId="010C9CFA" w14:textId="77777777" w:rsidR="0099155D" w:rsidRPr="00816AC9" w:rsidRDefault="0099155D" w:rsidP="00A60713">
      <w:pPr>
        <w:pStyle w:val="ab"/>
        <w:tabs>
          <w:tab w:val="left" w:pos="1134"/>
        </w:tabs>
        <w:spacing w:before="0"/>
        <w:ind w:firstLine="0"/>
        <w:rPr>
          <w:rFonts w:ascii="Times New Roman" w:hAnsi="Times New Roman"/>
          <w:b/>
          <w:sz w:val="28"/>
          <w:szCs w:val="28"/>
          <w:lang w:val="ru-RU"/>
        </w:rPr>
      </w:pPr>
    </w:p>
    <w:p w14:paraId="5BEEC4B0" w14:textId="77777777" w:rsidR="0099155D" w:rsidRPr="00513AE4" w:rsidRDefault="0099155D" w:rsidP="0099155D">
      <w:pPr>
        <w:pStyle w:val="ab"/>
        <w:tabs>
          <w:tab w:val="left" w:pos="1134"/>
        </w:tabs>
        <w:spacing w:before="0"/>
        <w:ind w:firstLine="0"/>
        <w:rPr>
          <w:rFonts w:ascii="Times New Roman" w:hAnsi="Times New Roman"/>
          <w:sz w:val="28"/>
          <w:szCs w:val="28"/>
        </w:rPr>
      </w:pPr>
    </w:p>
    <w:sectPr w:rsidR="0099155D" w:rsidRPr="00513AE4" w:rsidSect="00816AC9">
      <w:footerReference w:type="default" r:id="rId8"/>
      <w:footerReference w:type="first" r:id="rId9"/>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AC72B4" w14:textId="77777777" w:rsidR="00D86240" w:rsidRDefault="00D86240" w:rsidP="005A4CDB">
      <w:pPr>
        <w:spacing w:after="0" w:line="240" w:lineRule="auto"/>
      </w:pPr>
      <w:r>
        <w:separator/>
      </w:r>
    </w:p>
  </w:endnote>
  <w:endnote w:type="continuationSeparator" w:id="0">
    <w:p w14:paraId="75C02808" w14:textId="77777777" w:rsidR="00D86240" w:rsidRDefault="00D86240" w:rsidP="005A4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52C05B" w14:textId="77777777" w:rsidR="00816AC9" w:rsidRDefault="00816AC9">
    <w:pPr>
      <w:pStyle w:val="af0"/>
      <w:jc w:val="center"/>
    </w:pPr>
    <w:r>
      <w:fldChar w:fldCharType="begin"/>
    </w:r>
    <w:r>
      <w:instrText>PAGE   \* MERGEFORMAT</w:instrText>
    </w:r>
    <w:r>
      <w:fldChar w:fldCharType="separate"/>
    </w:r>
    <w:r w:rsidR="007009AB">
      <w:rPr>
        <w:noProof/>
      </w:rPr>
      <w:t>4</w:t>
    </w:r>
    <w:r>
      <w:fldChar w:fldCharType="end"/>
    </w:r>
  </w:p>
  <w:p w14:paraId="31AA63DD" w14:textId="77777777" w:rsidR="00816AC9" w:rsidRDefault="00816AC9">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1364416"/>
      <w:docPartObj>
        <w:docPartGallery w:val="Page Numbers (Bottom of Page)"/>
        <w:docPartUnique/>
      </w:docPartObj>
    </w:sdtPr>
    <w:sdtEndPr/>
    <w:sdtContent>
      <w:p w14:paraId="58487906" w14:textId="14A85CE5" w:rsidR="00222A04" w:rsidRDefault="00222A04">
        <w:pPr>
          <w:pStyle w:val="af0"/>
          <w:jc w:val="center"/>
        </w:pPr>
        <w:r>
          <w:fldChar w:fldCharType="begin"/>
        </w:r>
        <w:r>
          <w:instrText>PAGE   \* MERGEFORMAT</w:instrText>
        </w:r>
        <w:r>
          <w:fldChar w:fldCharType="separate"/>
        </w:r>
        <w:r w:rsidR="007009AB" w:rsidRPr="007009AB">
          <w:rPr>
            <w:noProof/>
            <w:lang w:val="ru-RU"/>
          </w:rPr>
          <w:t>1</w:t>
        </w:r>
        <w:r>
          <w:fldChar w:fldCharType="end"/>
        </w:r>
      </w:p>
    </w:sdtContent>
  </w:sdt>
  <w:p w14:paraId="2101ACA2" w14:textId="77777777" w:rsidR="00222A04" w:rsidRDefault="00222A04">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A6C377" w14:textId="77777777" w:rsidR="00D86240" w:rsidRDefault="00D86240" w:rsidP="005A4CDB">
      <w:pPr>
        <w:spacing w:after="0" w:line="240" w:lineRule="auto"/>
      </w:pPr>
      <w:r>
        <w:separator/>
      </w:r>
    </w:p>
  </w:footnote>
  <w:footnote w:type="continuationSeparator" w:id="0">
    <w:p w14:paraId="38904A32" w14:textId="77777777" w:rsidR="00D86240" w:rsidRDefault="00D86240" w:rsidP="005A4C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A55168"/>
    <w:multiLevelType w:val="hybridMultilevel"/>
    <w:tmpl w:val="5A5E5522"/>
    <w:lvl w:ilvl="0" w:tplc="53BE0FDC">
      <w:start w:val="1"/>
      <w:numFmt w:val="decimal"/>
      <w:lvlText w:val="%1)"/>
      <w:lvlJc w:val="left"/>
      <w:pPr>
        <w:ind w:left="1819" w:hanging="1110"/>
      </w:pPr>
      <w:rPr>
        <w:rFonts w:cs="Times New Roman" w:hint="default"/>
        <w:color w:val="auto"/>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148C007E"/>
    <w:multiLevelType w:val="hybridMultilevel"/>
    <w:tmpl w:val="36FE4098"/>
    <w:lvl w:ilvl="0" w:tplc="04220011">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2" w15:restartNumberingAfterBreak="0">
    <w:nsid w:val="2A511744"/>
    <w:multiLevelType w:val="hybridMultilevel"/>
    <w:tmpl w:val="358A50EC"/>
    <w:lvl w:ilvl="0" w:tplc="3C6A062C">
      <w:start w:val="2"/>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2B982603"/>
    <w:multiLevelType w:val="hybridMultilevel"/>
    <w:tmpl w:val="5A5E5522"/>
    <w:lvl w:ilvl="0" w:tplc="53BE0FDC">
      <w:start w:val="1"/>
      <w:numFmt w:val="decimal"/>
      <w:lvlText w:val="%1)"/>
      <w:lvlJc w:val="left"/>
      <w:pPr>
        <w:ind w:left="1819" w:hanging="1110"/>
      </w:pPr>
      <w:rPr>
        <w:rFonts w:cs="Times New Roman" w:hint="default"/>
        <w:color w:val="auto"/>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4" w15:restartNumberingAfterBreak="0">
    <w:nsid w:val="2D0F6680"/>
    <w:multiLevelType w:val="hybridMultilevel"/>
    <w:tmpl w:val="ADEE1530"/>
    <w:lvl w:ilvl="0" w:tplc="239C62FA">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5" w15:restartNumberingAfterBreak="0">
    <w:nsid w:val="341B3E88"/>
    <w:multiLevelType w:val="hybridMultilevel"/>
    <w:tmpl w:val="61FA278E"/>
    <w:lvl w:ilvl="0" w:tplc="E7CE57EC">
      <w:start w:val="1"/>
      <w:numFmt w:val="decimal"/>
      <w:lvlText w:val="%1."/>
      <w:lvlJc w:val="left"/>
      <w:pPr>
        <w:ind w:left="999" w:hanging="360"/>
      </w:pPr>
      <w:rPr>
        <w:rFonts w:hint="default"/>
      </w:rPr>
    </w:lvl>
    <w:lvl w:ilvl="1" w:tplc="20000019" w:tentative="1">
      <w:start w:val="1"/>
      <w:numFmt w:val="lowerLetter"/>
      <w:lvlText w:val="%2."/>
      <w:lvlJc w:val="left"/>
      <w:pPr>
        <w:ind w:left="1719" w:hanging="360"/>
      </w:pPr>
    </w:lvl>
    <w:lvl w:ilvl="2" w:tplc="2000001B" w:tentative="1">
      <w:start w:val="1"/>
      <w:numFmt w:val="lowerRoman"/>
      <w:lvlText w:val="%3."/>
      <w:lvlJc w:val="right"/>
      <w:pPr>
        <w:ind w:left="2439" w:hanging="180"/>
      </w:pPr>
    </w:lvl>
    <w:lvl w:ilvl="3" w:tplc="2000000F" w:tentative="1">
      <w:start w:val="1"/>
      <w:numFmt w:val="decimal"/>
      <w:lvlText w:val="%4."/>
      <w:lvlJc w:val="left"/>
      <w:pPr>
        <w:ind w:left="3159" w:hanging="360"/>
      </w:pPr>
    </w:lvl>
    <w:lvl w:ilvl="4" w:tplc="20000019" w:tentative="1">
      <w:start w:val="1"/>
      <w:numFmt w:val="lowerLetter"/>
      <w:lvlText w:val="%5."/>
      <w:lvlJc w:val="left"/>
      <w:pPr>
        <w:ind w:left="3879" w:hanging="360"/>
      </w:pPr>
    </w:lvl>
    <w:lvl w:ilvl="5" w:tplc="2000001B" w:tentative="1">
      <w:start w:val="1"/>
      <w:numFmt w:val="lowerRoman"/>
      <w:lvlText w:val="%6."/>
      <w:lvlJc w:val="right"/>
      <w:pPr>
        <w:ind w:left="4599" w:hanging="180"/>
      </w:pPr>
    </w:lvl>
    <w:lvl w:ilvl="6" w:tplc="2000000F" w:tentative="1">
      <w:start w:val="1"/>
      <w:numFmt w:val="decimal"/>
      <w:lvlText w:val="%7."/>
      <w:lvlJc w:val="left"/>
      <w:pPr>
        <w:ind w:left="5319" w:hanging="360"/>
      </w:pPr>
    </w:lvl>
    <w:lvl w:ilvl="7" w:tplc="20000019" w:tentative="1">
      <w:start w:val="1"/>
      <w:numFmt w:val="lowerLetter"/>
      <w:lvlText w:val="%8."/>
      <w:lvlJc w:val="left"/>
      <w:pPr>
        <w:ind w:left="6039" w:hanging="360"/>
      </w:pPr>
    </w:lvl>
    <w:lvl w:ilvl="8" w:tplc="2000001B" w:tentative="1">
      <w:start w:val="1"/>
      <w:numFmt w:val="lowerRoman"/>
      <w:lvlText w:val="%9."/>
      <w:lvlJc w:val="right"/>
      <w:pPr>
        <w:ind w:left="6759" w:hanging="180"/>
      </w:pPr>
    </w:lvl>
  </w:abstractNum>
  <w:abstractNum w:abstractNumId="6" w15:restartNumberingAfterBreak="0">
    <w:nsid w:val="4C2A2296"/>
    <w:multiLevelType w:val="hybridMultilevel"/>
    <w:tmpl w:val="AB126A2E"/>
    <w:lvl w:ilvl="0" w:tplc="F6EC5ABE">
      <w:start w:val="1"/>
      <w:numFmt w:val="decimal"/>
      <w:lvlText w:val="%1."/>
      <w:lvlJc w:val="left"/>
      <w:pPr>
        <w:tabs>
          <w:tab w:val="num" w:pos="735"/>
        </w:tabs>
        <w:ind w:left="735" w:hanging="37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5DD9298B"/>
    <w:multiLevelType w:val="multilevel"/>
    <w:tmpl w:val="CA14E1CE"/>
    <w:lvl w:ilvl="0">
      <w:start w:val="140"/>
      <w:numFmt w:val="decimal"/>
      <w:lvlText w:val="%1."/>
      <w:lvlJc w:val="left"/>
      <w:pPr>
        <w:ind w:left="660" w:hanging="66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781E5747"/>
    <w:multiLevelType w:val="hybridMultilevel"/>
    <w:tmpl w:val="260E723A"/>
    <w:lvl w:ilvl="0" w:tplc="CF1E6BF6">
      <w:start w:val="1"/>
      <w:numFmt w:val="decimal"/>
      <w:lvlText w:val="%1)"/>
      <w:lvlJc w:val="left"/>
      <w:pPr>
        <w:ind w:left="1211" w:hanging="360"/>
      </w:pPr>
      <w:rPr>
        <w:rFonts w:cs="Times New Roman" w:hint="default"/>
        <w:b w:val="0"/>
        <w:color w:val="auto"/>
        <w:vertAlign w:val="baseline"/>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9" w15:restartNumberingAfterBreak="0">
    <w:nsid w:val="7AD17229"/>
    <w:multiLevelType w:val="hybridMultilevel"/>
    <w:tmpl w:val="260E723A"/>
    <w:lvl w:ilvl="0" w:tplc="CF1E6BF6">
      <w:start w:val="1"/>
      <w:numFmt w:val="decimal"/>
      <w:lvlText w:val="%1)"/>
      <w:lvlJc w:val="left"/>
      <w:pPr>
        <w:ind w:left="1211" w:hanging="360"/>
      </w:pPr>
      <w:rPr>
        <w:rFonts w:cs="Times New Roman" w:hint="default"/>
        <w:b w:val="0"/>
        <w:color w:val="auto"/>
        <w:vertAlign w:val="baseline"/>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0" w15:restartNumberingAfterBreak="0">
    <w:nsid w:val="7F3558B5"/>
    <w:multiLevelType w:val="hybridMultilevel"/>
    <w:tmpl w:val="FE7EEBB4"/>
    <w:lvl w:ilvl="0" w:tplc="F1AACD56">
      <w:start w:val="6"/>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num w:numId="1">
    <w:abstractNumId w:val="7"/>
  </w:num>
  <w:num w:numId="2">
    <w:abstractNumId w:val="9"/>
  </w:num>
  <w:num w:numId="3">
    <w:abstractNumId w:val="0"/>
  </w:num>
  <w:num w:numId="4">
    <w:abstractNumId w:val="8"/>
  </w:num>
  <w:num w:numId="5">
    <w:abstractNumId w:val="3"/>
  </w:num>
  <w:num w:numId="6">
    <w:abstractNumId w:val="1"/>
  </w:num>
  <w:num w:numId="7">
    <w:abstractNumId w:val="10"/>
  </w:num>
  <w:num w:numId="8">
    <w:abstractNumId w:val="6"/>
  </w:num>
  <w:num w:numId="9">
    <w:abstractNumId w:val="4"/>
  </w:num>
  <w:num w:numId="10">
    <w:abstractNumId w:val="2"/>
  </w:num>
  <w:num w:numId="11">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FB1"/>
    <w:rsid w:val="00001B46"/>
    <w:rsid w:val="00003966"/>
    <w:rsid w:val="00004704"/>
    <w:rsid w:val="00004FD5"/>
    <w:rsid w:val="000052CE"/>
    <w:rsid w:val="00006BA6"/>
    <w:rsid w:val="00010C46"/>
    <w:rsid w:val="00010F17"/>
    <w:rsid w:val="00011E9D"/>
    <w:rsid w:val="00012E3F"/>
    <w:rsid w:val="00013914"/>
    <w:rsid w:val="000139F6"/>
    <w:rsid w:val="00013B24"/>
    <w:rsid w:val="00015BF4"/>
    <w:rsid w:val="000163A2"/>
    <w:rsid w:val="00016534"/>
    <w:rsid w:val="000178B1"/>
    <w:rsid w:val="00017E7B"/>
    <w:rsid w:val="00021025"/>
    <w:rsid w:val="000255EC"/>
    <w:rsid w:val="00025956"/>
    <w:rsid w:val="00026B7C"/>
    <w:rsid w:val="000273CC"/>
    <w:rsid w:val="00027BE4"/>
    <w:rsid w:val="00030FF9"/>
    <w:rsid w:val="000312FC"/>
    <w:rsid w:val="00031E79"/>
    <w:rsid w:val="00032DD9"/>
    <w:rsid w:val="00034155"/>
    <w:rsid w:val="00034ADC"/>
    <w:rsid w:val="00036874"/>
    <w:rsid w:val="000404E3"/>
    <w:rsid w:val="00042879"/>
    <w:rsid w:val="000428C0"/>
    <w:rsid w:val="00042953"/>
    <w:rsid w:val="00044264"/>
    <w:rsid w:val="00044D6C"/>
    <w:rsid w:val="00045834"/>
    <w:rsid w:val="00046343"/>
    <w:rsid w:val="00051D6E"/>
    <w:rsid w:val="00052E3C"/>
    <w:rsid w:val="0005490E"/>
    <w:rsid w:val="000574BB"/>
    <w:rsid w:val="00057EA9"/>
    <w:rsid w:val="00060FA5"/>
    <w:rsid w:val="00061C2A"/>
    <w:rsid w:val="00061F7B"/>
    <w:rsid w:val="00062944"/>
    <w:rsid w:val="00063AA6"/>
    <w:rsid w:val="00066DC5"/>
    <w:rsid w:val="00066ED3"/>
    <w:rsid w:val="00067590"/>
    <w:rsid w:val="00067600"/>
    <w:rsid w:val="00070389"/>
    <w:rsid w:val="000762FE"/>
    <w:rsid w:val="000775D2"/>
    <w:rsid w:val="00077651"/>
    <w:rsid w:val="00080D8C"/>
    <w:rsid w:val="00084D2A"/>
    <w:rsid w:val="00086487"/>
    <w:rsid w:val="000900F5"/>
    <w:rsid w:val="000900F8"/>
    <w:rsid w:val="00090B9A"/>
    <w:rsid w:val="000926CC"/>
    <w:rsid w:val="0009458C"/>
    <w:rsid w:val="00095002"/>
    <w:rsid w:val="00095B5E"/>
    <w:rsid w:val="000966F6"/>
    <w:rsid w:val="000A1B6D"/>
    <w:rsid w:val="000A2419"/>
    <w:rsid w:val="000A314D"/>
    <w:rsid w:val="000A375A"/>
    <w:rsid w:val="000A3F68"/>
    <w:rsid w:val="000A42EF"/>
    <w:rsid w:val="000B1C31"/>
    <w:rsid w:val="000B3C75"/>
    <w:rsid w:val="000B413D"/>
    <w:rsid w:val="000B45B8"/>
    <w:rsid w:val="000B64F3"/>
    <w:rsid w:val="000B68A3"/>
    <w:rsid w:val="000B7CF0"/>
    <w:rsid w:val="000C0071"/>
    <w:rsid w:val="000C0CBC"/>
    <w:rsid w:val="000C1B96"/>
    <w:rsid w:val="000C1BC6"/>
    <w:rsid w:val="000C205D"/>
    <w:rsid w:val="000C2F42"/>
    <w:rsid w:val="000C486A"/>
    <w:rsid w:val="000C64DF"/>
    <w:rsid w:val="000D0AB1"/>
    <w:rsid w:val="000D2604"/>
    <w:rsid w:val="000D28CE"/>
    <w:rsid w:val="000D40B3"/>
    <w:rsid w:val="000D5C9D"/>
    <w:rsid w:val="000D603D"/>
    <w:rsid w:val="000D61AA"/>
    <w:rsid w:val="000D65C8"/>
    <w:rsid w:val="000D6B25"/>
    <w:rsid w:val="000D7EAB"/>
    <w:rsid w:val="000E25BD"/>
    <w:rsid w:val="000E3925"/>
    <w:rsid w:val="000E41A7"/>
    <w:rsid w:val="000E5713"/>
    <w:rsid w:val="000E5FEB"/>
    <w:rsid w:val="000E776B"/>
    <w:rsid w:val="000E7BFD"/>
    <w:rsid w:val="000F0592"/>
    <w:rsid w:val="000F1278"/>
    <w:rsid w:val="000F2361"/>
    <w:rsid w:val="000F29E3"/>
    <w:rsid w:val="000F69F7"/>
    <w:rsid w:val="000F7613"/>
    <w:rsid w:val="00101008"/>
    <w:rsid w:val="00101F34"/>
    <w:rsid w:val="00101FB9"/>
    <w:rsid w:val="001029EB"/>
    <w:rsid w:val="00102FC3"/>
    <w:rsid w:val="00103419"/>
    <w:rsid w:val="001056A2"/>
    <w:rsid w:val="001102C0"/>
    <w:rsid w:val="00111E81"/>
    <w:rsid w:val="00112BE5"/>
    <w:rsid w:val="001130AE"/>
    <w:rsid w:val="001132EC"/>
    <w:rsid w:val="0011366B"/>
    <w:rsid w:val="00114195"/>
    <w:rsid w:val="00114603"/>
    <w:rsid w:val="00114892"/>
    <w:rsid w:val="001171D0"/>
    <w:rsid w:val="00117B9E"/>
    <w:rsid w:val="0012004A"/>
    <w:rsid w:val="00120E5F"/>
    <w:rsid w:val="001234EE"/>
    <w:rsid w:val="001257E5"/>
    <w:rsid w:val="001300B5"/>
    <w:rsid w:val="00131F86"/>
    <w:rsid w:val="00132F89"/>
    <w:rsid w:val="00134EE5"/>
    <w:rsid w:val="00135307"/>
    <w:rsid w:val="001354E3"/>
    <w:rsid w:val="0013566A"/>
    <w:rsid w:val="001357A0"/>
    <w:rsid w:val="00135E73"/>
    <w:rsid w:val="00137077"/>
    <w:rsid w:val="00137359"/>
    <w:rsid w:val="00137A57"/>
    <w:rsid w:val="00137ACC"/>
    <w:rsid w:val="00140612"/>
    <w:rsid w:val="00142238"/>
    <w:rsid w:val="00144895"/>
    <w:rsid w:val="001457C4"/>
    <w:rsid w:val="00145C02"/>
    <w:rsid w:val="001467FE"/>
    <w:rsid w:val="00147638"/>
    <w:rsid w:val="00152FE1"/>
    <w:rsid w:val="0015315D"/>
    <w:rsid w:val="001534D3"/>
    <w:rsid w:val="00153531"/>
    <w:rsid w:val="001573DA"/>
    <w:rsid w:val="00157572"/>
    <w:rsid w:val="00160FB4"/>
    <w:rsid w:val="001610E1"/>
    <w:rsid w:val="00161A91"/>
    <w:rsid w:val="00173DA1"/>
    <w:rsid w:val="00173EF8"/>
    <w:rsid w:val="00177370"/>
    <w:rsid w:val="001774FA"/>
    <w:rsid w:val="001777FE"/>
    <w:rsid w:val="001803AE"/>
    <w:rsid w:val="00180E81"/>
    <w:rsid w:val="0018134D"/>
    <w:rsid w:val="00181A59"/>
    <w:rsid w:val="00182DC3"/>
    <w:rsid w:val="00183455"/>
    <w:rsid w:val="00183812"/>
    <w:rsid w:val="00184E00"/>
    <w:rsid w:val="00191404"/>
    <w:rsid w:val="001965E9"/>
    <w:rsid w:val="00197412"/>
    <w:rsid w:val="001A31BB"/>
    <w:rsid w:val="001A323A"/>
    <w:rsid w:val="001A3FEC"/>
    <w:rsid w:val="001A57D7"/>
    <w:rsid w:val="001A6336"/>
    <w:rsid w:val="001A71F3"/>
    <w:rsid w:val="001B0407"/>
    <w:rsid w:val="001B0A24"/>
    <w:rsid w:val="001B3347"/>
    <w:rsid w:val="001B47F6"/>
    <w:rsid w:val="001B4C9A"/>
    <w:rsid w:val="001B5503"/>
    <w:rsid w:val="001B63B8"/>
    <w:rsid w:val="001C130B"/>
    <w:rsid w:val="001C229A"/>
    <w:rsid w:val="001C4235"/>
    <w:rsid w:val="001C4738"/>
    <w:rsid w:val="001C4810"/>
    <w:rsid w:val="001C67F5"/>
    <w:rsid w:val="001D391B"/>
    <w:rsid w:val="001D6241"/>
    <w:rsid w:val="001D740C"/>
    <w:rsid w:val="001E0378"/>
    <w:rsid w:val="001E1054"/>
    <w:rsid w:val="001E173D"/>
    <w:rsid w:val="001E2921"/>
    <w:rsid w:val="001E3534"/>
    <w:rsid w:val="001E4B2C"/>
    <w:rsid w:val="001E4E25"/>
    <w:rsid w:val="001E5225"/>
    <w:rsid w:val="001E6750"/>
    <w:rsid w:val="001E6755"/>
    <w:rsid w:val="001F2100"/>
    <w:rsid w:val="001F3385"/>
    <w:rsid w:val="001F41FF"/>
    <w:rsid w:val="001F4E8A"/>
    <w:rsid w:val="001F60A7"/>
    <w:rsid w:val="001F74F1"/>
    <w:rsid w:val="00200324"/>
    <w:rsid w:val="00200F6E"/>
    <w:rsid w:val="00202737"/>
    <w:rsid w:val="002035F2"/>
    <w:rsid w:val="00203E67"/>
    <w:rsid w:val="002040E8"/>
    <w:rsid w:val="002041E6"/>
    <w:rsid w:val="0020646C"/>
    <w:rsid w:val="00206878"/>
    <w:rsid w:val="00207C49"/>
    <w:rsid w:val="0021038E"/>
    <w:rsid w:val="00213CEE"/>
    <w:rsid w:val="00213FE0"/>
    <w:rsid w:val="00214C12"/>
    <w:rsid w:val="00216220"/>
    <w:rsid w:val="002172A3"/>
    <w:rsid w:val="002207E8"/>
    <w:rsid w:val="00221086"/>
    <w:rsid w:val="00221BCA"/>
    <w:rsid w:val="00222681"/>
    <w:rsid w:val="00222A04"/>
    <w:rsid w:val="00222DAA"/>
    <w:rsid w:val="002230D5"/>
    <w:rsid w:val="00223477"/>
    <w:rsid w:val="0022377C"/>
    <w:rsid w:val="00224254"/>
    <w:rsid w:val="002243FB"/>
    <w:rsid w:val="00224A5A"/>
    <w:rsid w:val="002258D9"/>
    <w:rsid w:val="00227924"/>
    <w:rsid w:val="00230004"/>
    <w:rsid w:val="002319F4"/>
    <w:rsid w:val="002329FA"/>
    <w:rsid w:val="00234A87"/>
    <w:rsid w:val="00234ACF"/>
    <w:rsid w:val="00234E67"/>
    <w:rsid w:val="00235BAD"/>
    <w:rsid w:val="002372D5"/>
    <w:rsid w:val="002376B7"/>
    <w:rsid w:val="0024327A"/>
    <w:rsid w:val="002434D9"/>
    <w:rsid w:val="0024423A"/>
    <w:rsid w:val="00245D26"/>
    <w:rsid w:val="002501B0"/>
    <w:rsid w:val="00255B72"/>
    <w:rsid w:val="00257EE5"/>
    <w:rsid w:val="0026159F"/>
    <w:rsid w:val="0026452B"/>
    <w:rsid w:val="002665A4"/>
    <w:rsid w:val="00271F68"/>
    <w:rsid w:val="002723F1"/>
    <w:rsid w:val="00272975"/>
    <w:rsid w:val="0027302C"/>
    <w:rsid w:val="00274921"/>
    <w:rsid w:val="0027573F"/>
    <w:rsid w:val="00275B16"/>
    <w:rsid w:val="00281153"/>
    <w:rsid w:val="00281594"/>
    <w:rsid w:val="0028179F"/>
    <w:rsid w:val="002819EF"/>
    <w:rsid w:val="002824A5"/>
    <w:rsid w:val="0028394E"/>
    <w:rsid w:val="00284A01"/>
    <w:rsid w:val="0028538E"/>
    <w:rsid w:val="00286233"/>
    <w:rsid w:val="0029086B"/>
    <w:rsid w:val="00290B32"/>
    <w:rsid w:val="0029235E"/>
    <w:rsid w:val="0029481A"/>
    <w:rsid w:val="002962AE"/>
    <w:rsid w:val="002A0180"/>
    <w:rsid w:val="002A1FCA"/>
    <w:rsid w:val="002A2A59"/>
    <w:rsid w:val="002A349D"/>
    <w:rsid w:val="002A3D4B"/>
    <w:rsid w:val="002A4885"/>
    <w:rsid w:val="002B02C1"/>
    <w:rsid w:val="002B08C5"/>
    <w:rsid w:val="002B2A19"/>
    <w:rsid w:val="002B32A2"/>
    <w:rsid w:val="002B422F"/>
    <w:rsid w:val="002B4CC1"/>
    <w:rsid w:val="002B5129"/>
    <w:rsid w:val="002B5296"/>
    <w:rsid w:val="002B596C"/>
    <w:rsid w:val="002C0EED"/>
    <w:rsid w:val="002C1BA9"/>
    <w:rsid w:val="002C3E50"/>
    <w:rsid w:val="002C5D65"/>
    <w:rsid w:val="002C63CB"/>
    <w:rsid w:val="002C6A6D"/>
    <w:rsid w:val="002C6DEB"/>
    <w:rsid w:val="002C753E"/>
    <w:rsid w:val="002C7AC0"/>
    <w:rsid w:val="002D0F56"/>
    <w:rsid w:val="002D4E17"/>
    <w:rsid w:val="002D4F3D"/>
    <w:rsid w:val="002D5588"/>
    <w:rsid w:val="002D5D37"/>
    <w:rsid w:val="002D6824"/>
    <w:rsid w:val="002D71A6"/>
    <w:rsid w:val="002D7251"/>
    <w:rsid w:val="002E02F2"/>
    <w:rsid w:val="002E0438"/>
    <w:rsid w:val="002E16AB"/>
    <w:rsid w:val="002E1E3C"/>
    <w:rsid w:val="002E32F6"/>
    <w:rsid w:val="002E516C"/>
    <w:rsid w:val="002E78B4"/>
    <w:rsid w:val="00300383"/>
    <w:rsid w:val="00301680"/>
    <w:rsid w:val="00301AE6"/>
    <w:rsid w:val="00302F7B"/>
    <w:rsid w:val="003043B0"/>
    <w:rsid w:val="00306A52"/>
    <w:rsid w:val="00306A84"/>
    <w:rsid w:val="00306AF9"/>
    <w:rsid w:val="00310D5F"/>
    <w:rsid w:val="003121AC"/>
    <w:rsid w:val="003131DC"/>
    <w:rsid w:val="003149C3"/>
    <w:rsid w:val="00314CDD"/>
    <w:rsid w:val="003151A6"/>
    <w:rsid w:val="00315699"/>
    <w:rsid w:val="00315EB8"/>
    <w:rsid w:val="00320EB2"/>
    <w:rsid w:val="0032221F"/>
    <w:rsid w:val="00322A44"/>
    <w:rsid w:val="00323BD7"/>
    <w:rsid w:val="00324018"/>
    <w:rsid w:val="003256C0"/>
    <w:rsid w:val="003261C1"/>
    <w:rsid w:val="00326E75"/>
    <w:rsid w:val="00327342"/>
    <w:rsid w:val="00330848"/>
    <w:rsid w:val="00331B35"/>
    <w:rsid w:val="00331E97"/>
    <w:rsid w:val="00333A09"/>
    <w:rsid w:val="00333EB8"/>
    <w:rsid w:val="003342EB"/>
    <w:rsid w:val="00337E42"/>
    <w:rsid w:val="00340E2F"/>
    <w:rsid w:val="0034127F"/>
    <w:rsid w:val="00342AF9"/>
    <w:rsid w:val="00344D7C"/>
    <w:rsid w:val="00345EDB"/>
    <w:rsid w:val="0034697A"/>
    <w:rsid w:val="003515FD"/>
    <w:rsid w:val="00351B8F"/>
    <w:rsid w:val="00352FE2"/>
    <w:rsid w:val="00354407"/>
    <w:rsid w:val="00355CFA"/>
    <w:rsid w:val="0035707D"/>
    <w:rsid w:val="00357A21"/>
    <w:rsid w:val="00362FB7"/>
    <w:rsid w:val="0036317B"/>
    <w:rsid w:val="003670F7"/>
    <w:rsid w:val="003675CF"/>
    <w:rsid w:val="00374A61"/>
    <w:rsid w:val="0038017D"/>
    <w:rsid w:val="00380730"/>
    <w:rsid w:val="003820AC"/>
    <w:rsid w:val="00384648"/>
    <w:rsid w:val="00385A6A"/>
    <w:rsid w:val="00386332"/>
    <w:rsid w:val="003867FF"/>
    <w:rsid w:val="0039062A"/>
    <w:rsid w:val="003917E2"/>
    <w:rsid w:val="00391887"/>
    <w:rsid w:val="00392EE6"/>
    <w:rsid w:val="00393BD2"/>
    <w:rsid w:val="00394845"/>
    <w:rsid w:val="00394979"/>
    <w:rsid w:val="003958F9"/>
    <w:rsid w:val="0039595D"/>
    <w:rsid w:val="00397029"/>
    <w:rsid w:val="00397B6C"/>
    <w:rsid w:val="003A0494"/>
    <w:rsid w:val="003A20F5"/>
    <w:rsid w:val="003A2259"/>
    <w:rsid w:val="003A2922"/>
    <w:rsid w:val="003A4C5F"/>
    <w:rsid w:val="003A5683"/>
    <w:rsid w:val="003A732C"/>
    <w:rsid w:val="003B0A24"/>
    <w:rsid w:val="003B11DD"/>
    <w:rsid w:val="003B1319"/>
    <w:rsid w:val="003B2703"/>
    <w:rsid w:val="003B480B"/>
    <w:rsid w:val="003B68B3"/>
    <w:rsid w:val="003C4227"/>
    <w:rsid w:val="003C50B4"/>
    <w:rsid w:val="003C6BA5"/>
    <w:rsid w:val="003C79B9"/>
    <w:rsid w:val="003D02AD"/>
    <w:rsid w:val="003D13D8"/>
    <w:rsid w:val="003D1FB1"/>
    <w:rsid w:val="003D37F4"/>
    <w:rsid w:val="003D3D03"/>
    <w:rsid w:val="003D5C37"/>
    <w:rsid w:val="003D61D3"/>
    <w:rsid w:val="003D6206"/>
    <w:rsid w:val="003E01C0"/>
    <w:rsid w:val="003E15B3"/>
    <w:rsid w:val="003E3F04"/>
    <w:rsid w:val="003E5165"/>
    <w:rsid w:val="003E6A63"/>
    <w:rsid w:val="003E76D3"/>
    <w:rsid w:val="003E7927"/>
    <w:rsid w:val="003F09C6"/>
    <w:rsid w:val="003F2AAC"/>
    <w:rsid w:val="003F468B"/>
    <w:rsid w:val="003F4CDA"/>
    <w:rsid w:val="003F578E"/>
    <w:rsid w:val="003F6E50"/>
    <w:rsid w:val="003F6FB2"/>
    <w:rsid w:val="00400CC8"/>
    <w:rsid w:val="00400DB5"/>
    <w:rsid w:val="004022A7"/>
    <w:rsid w:val="004030A0"/>
    <w:rsid w:val="00403240"/>
    <w:rsid w:val="00404962"/>
    <w:rsid w:val="00404979"/>
    <w:rsid w:val="00405349"/>
    <w:rsid w:val="00411BCA"/>
    <w:rsid w:val="00412F57"/>
    <w:rsid w:val="004155C3"/>
    <w:rsid w:val="004172E3"/>
    <w:rsid w:val="00422358"/>
    <w:rsid w:val="004242D9"/>
    <w:rsid w:val="00424A11"/>
    <w:rsid w:val="00425758"/>
    <w:rsid w:val="004266CB"/>
    <w:rsid w:val="00430D0F"/>
    <w:rsid w:val="004311C4"/>
    <w:rsid w:val="004313BD"/>
    <w:rsid w:val="004351E0"/>
    <w:rsid w:val="004363F5"/>
    <w:rsid w:val="00437D3A"/>
    <w:rsid w:val="0044068B"/>
    <w:rsid w:val="00441DDA"/>
    <w:rsid w:val="00442AE8"/>
    <w:rsid w:val="00442D36"/>
    <w:rsid w:val="004434A5"/>
    <w:rsid w:val="0044571F"/>
    <w:rsid w:val="00447C6C"/>
    <w:rsid w:val="00450817"/>
    <w:rsid w:val="00450C16"/>
    <w:rsid w:val="00451A44"/>
    <w:rsid w:val="0045305D"/>
    <w:rsid w:val="004531AD"/>
    <w:rsid w:val="00455937"/>
    <w:rsid w:val="00456B49"/>
    <w:rsid w:val="00456E30"/>
    <w:rsid w:val="00457CE4"/>
    <w:rsid w:val="00460217"/>
    <w:rsid w:val="00461340"/>
    <w:rsid w:val="00463013"/>
    <w:rsid w:val="00464FC8"/>
    <w:rsid w:val="00467F97"/>
    <w:rsid w:val="00471D36"/>
    <w:rsid w:val="004726E3"/>
    <w:rsid w:val="00476EF8"/>
    <w:rsid w:val="0047743E"/>
    <w:rsid w:val="0047757D"/>
    <w:rsid w:val="00477732"/>
    <w:rsid w:val="004801D9"/>
    <w:rsid w:val="004815F1"/>
    <w:rsid w:val="00481DAA"/>
    <w:rsid w:val="00481DCF"/>
    <w:rsid w:val="0048262A"/>
    <w:rsid w:val="00484411"/>
    <w:rsid w:val="00486153"/>
    <w:rsid w:val="00487A19"/>
    <w:rsid w:val="00490BCF"/>
    <w:rsid w:val="00492006"/>
    <w:rsid w:val="00492CE7"/>
    <w:rsid w:val="00493400"/>
    <w:rsid w:val="00493C0A"/>
    <w:rsid w:val="004942E1"/>
    <w:rsid w:val="004949F0"/>
    <w:rsid w:val="00494FE7"/>
    <w:rsid w:val="004965C8"/>
    <w:rsid w:val="00496987"/>
    <w:rsid w:val="00497CFA"/>
    <w:rsid w:val="004A0F42"/>
    <w:rsid w:val="004A12D8"/>
    <w:rsid w:val="004A286D"/>
    <w:rsid w:val="004A4C68"/>
    <w:rsid w:val="004A5C96"/>
    <w:rsid w:val="004A7BBB"/>
    <w:rsid w:val="004A7CEA"/>
    <w:rsid w:val="004A7D81"/>
    <w:rsid w:val="004A7E5F"/>
    <w:rsid w:val="004A7EA4"/>
    <w:rsid w:val="004B07F3"/>
    <w:rsid w:val="004B0BEF"/>
    <w:rsid w:val="004B14A0"/>
    <w:rsid w:val="004B1C19"/>
    <w:rsid w:val="004B318F"/>
    <w:rsid w:val="004B33B5"/>
    <w:rsid w:val="004B36D7"/>
    <w:rsid w:val="004B5758"/>
    <w:rsid w:val="004B6BE7"/>
    <w:rsid w:val="004C0531"/>
    <w:rsid w:val="004C0B30"/>
    <w:rsid w:val="004C0BDA"/>
    <w:rsid w:val="004C18D9"/>
    <w:rsid w:val="004C1AB5"/>
    <w:rsid w:val="004C4D1D"/>
    <w:rsid w:val="004C4D66"/>
    <w:rsid w:val="004C4E57"/>
    <w:rsid w:val="004C539A"/>
    <w:rsid w:val="004C55B4"/>
    <w:rsid w:val="004C5881"/>
    <w:rsid w:val="004C6B29"/>
    <w:rsid w:val="004C719A"/>
    <w:rsid w:val="004C7BAC"/>
    <w:rsid w:val="004D040C"/>
    <w:rsid w:val="004D0B27"/>
    <w:rsid w:val="004D3007"/>
    <w:rsid w:val="004D6286"/>
    <w:rsid w:val="004D7738"/>
    <w:rsid w:val="004D7F73"/>
    <w:rsid w:val="004E44ED"/>
    <w:rsid w:val="004E4FAF"/>
    <w:rsid w:val="004E536D"/>
    <w:rsid w:val="004E54B2"/>
    <w:rsid w:val="004E6936"/>
    <w:rsid w:val="004F1F9C"/>
    <w:rsid w:val="004F7434"/>
    <w:rsid w:val="00500E17"/>
    <w:rsid w:val="00501DE5"/>
    <w:rsid w:val="005043E6"/>
    <w:rsid w:val="005044EF"/>
    <w:rsid w:val="00505F84"/>
    <w:rsid w:val="0050606B"/>
    <w:rsid w:val="0050676C"/>
    <w:rsid w:val="0050686B"/>
    <w:rsid w:val="00506D47"/>
    <w:rsid w:val="00507918"/>
    <w:rsid w:val="00507DC5"/>
    <w:rsid w:val="00507DC7"/>
    <w:rsid w:val="005102AE"/>
    <w:rsid w:val="00511210"/>
    <w:rsid w:val="00512957"/>
    <w:rsid w:val="00513AE4"/>
    <w:rsid w:val="00514846"/>
    <w:rsid w:val="005163EE"/>
    <w:rsid w:val="00516D75"/>
    <w:rsid w:val="00516F60"/>
    <w:rsid w:val="00517CB5"/>
    <w:rsid w:val="00517D86"/>
    <w:rsid w:val="0052009B"/>
    <w:rsid w:val="005217DA"/>
    <w:rsid w:val="00524718"/>
    <w:rsid w:val="00525900"/>
    <w:rsid w:val="005259E7"/>
    <w:rsid w:val="00527684"/>
    <w:rsid w:val="0052780F"/>
    <w:rsid w:val="00527CD1"/>
    <w:rsid w:val="00531759"/>
    <w:rsid w:val="0053278D"/>
    <w:rsid w:val="00533C1B"/>
    <w:rsid w:val="0054209F"/>
    <w:rsid w:val="005422AE"/>
    <w:rsid w:val="00544869"/>
    <w:rsid w:val="00545B44"/>
    <w:rsid w:val="005462E1"/>
    <w:rsid w:val="00550D5D"/>
    <w:rsid w:val="005525E4"/>
    <w:rsid w:val="00553451"/>
    <w:rsid w:val="005539C6"/>
    <w:rsid w:val="00554759"/>
    <w:rsid w:val="00554E2D"/>
    <w:rsid w:val="00554F09"/>
    <w:rsid w:val="0055698A"/>
    <w:rsid w:val="00563432"/>
    <w:rsid w:val="00564B42"/>
    <w:rsid w:val="0056533E"/>
    <w:rsid w:val="005663BF"/>
    <w:rsid w:val="00566CE5"/>
    <w:rsid w:val="0056778C"/>
    <w:rsid w:val="00567DBF"/>
    <w:rsid w:val="00567F9B"/>
    <w:rsid w:val="00570F0F"/>
    <w:rsid w:val="005736D4"/>
    <w:rsid w:val="00574BFE"/>
    <w:rsid w:val="0057551B"/>
    <w:rsid w:val="00576444"/>
    <w:rsid w:val="005772DF"/>
    <w:rsid w:val="00577B5F"/>
    <w:rsid w:val="005825C6"/>
    <w:rsid w:val="00586CE7"/>
    <w:rsid w:val="00586D66"/>
    <w:rsid w:val="005878F1"/>
    <w:rsid w:val="0059565E"/>
    <w:rsid w:val="0059751D"/>
    <w:rsid w:val="00597EA2"/>
    <w:rsid w:val="005A0596"/>
    <w:rsid w:val="005A09C4"/>
    <w:rsid w:val="005A1429"/>
    <w:rsid w:val="005A18B6"/>
    <w:rsid w:val="005A2A7C"/>
    <w:rsid w:val="005A4211"/>
    <w:rsid w:val="005A4CDB"/>
    <w:rsid w:val="005A5D6E"/>
    <w:rsid w:val="005A6BCA"/>
    <w:rsid w:val="005A7A19"/>
    <w:rsid w:val="005A7C18"/>
    <w:rsid w:val="005B1C1C"/>
    <w:rsid w:val="005B6CFC"/>
    <w:rsid w:val="005C2FC4"/>
    <w:rsid w:val="005C396B"/>
    <w:rsid w:val="005C5891"/>
    <w:rsid w:val="005C5CD9"/>
    <w:rsid w:val="005C7928"/>
    <w:rsid w:val="005D0489"/>
    <w:rsid w:val="005D1D76"/>
    <w:rsid w:val="005D1DCC"/>
    <w:rsid w:val="005D2032"/>
    <w:rsid w:val="005D48A1"/>
    <w:rsid w:val="005D706C"/>
    <w:rsid w:val="005E001E"/>
    <w:rsid w:val="005E099E"/>
    <w:rsid w:val="005E142E"/>
    <w:rsid w:val="005E1B09"/>
    <w:rsid w:val="005E265C"/>
    <w:rsid w:val="005E29C8"/>
    <w:rsid w:val="005E2B1D"/>
    <w:rsid w:val="005E5194"/>
    <w:rsid w:val="005E60A9"/>
    <w:rsid w:val="005F0CB4"/>
    <w:rsid w:val="005F19CE"/>
    <w:rsid w:val="005F2FA9"/>
    <w:rsid w:val="005F4E11"/>
    <w:rsid w:val="005F55AA"/>
    <w:rsid w:val="005F5AA2"/>
    <w:rsid w:val="00605D59"/>
    <w:rsid w:val="0061068E"/>
    <w:rsid w:val="006111A1"/>
    <w:rsid w:val="00612680"/>
    <w:rsid w:val="0061370F"/>
    <w:rsid w:val="00613C50"/>
    <w:rsid w:val="00614290"/>
    <w:rsid w:val="006142D5"/>
    <w:rsid w:val="00617979"/>
    <w:rsid w:val="00620FA0"/>
    <w:rsid w:val="006237AB"/>
    <w:rsid w:val="00625715"/>
    <w:rsid w:val="00626D31"/>
    <w:rsid w:val="00626FA9"/>
    <w:rsid w:val="00627D8C"/>
    <w:rsid w:val="00631569"/>
    <w:rsid w:val="00631B6D"/>
    <w:rsid w:val="00632227"/>
    <w:rsid w:val="00632241"/>
    <w:rsid w:val="00632C6C"/>
    <w:rsid w:val="00633177"/>
    <w:rsid w:val="006364C4"/>
    <w:rsid w:val="006376E8"/>
    <w:rsid w:val="00640931"/>
    <w:rsid w:val="00643E34"/>
    <w:rsid w:val="00643E3E"/>
    <w:rsid w:val="006463DA"/>
    <w:rsid w:val="00646C2B"/>
    <w:rsid w:val="00650943"/>
    <w:rsid w:val="00651C0C"/>
    <w:rsid w:val="006523C7"/>
    <w:rsid w:val="00652DCD"/>
    <w:rsid w:val="00654F76"/>
    <w:rsid w:val="00657839"/>
    <w:rsid w:val="00657CE2"/>
    <w:rsid w:val="00664778"/>
    <w:rsid w:val="00665970"/>
    <w:rsid w:val="00667271"/>
    <w:rsid w:val="00672B92"/>
    <w:rsid w:val="0067334A"/>
    <w:rsid w:val="00676151"/>
    <w:rsid w:val="00677C33"/>
    <w:rsid w:val="00680AEC"/>
    <w:rsid w:val="00681E15"/>
    <w:rsid w:val="00682062"/>
    <w:rsid w:val="00682595"/>
    <w:rsid w:val="00682A8A"/>
    <w:rsid w:val="00682D21"/>
    <w:rsid w:val="00682DF2"/>
    <w:rsid w:val="00682EF4"/>
    <w:rsid w:val="00684487"/>
    <w:rsid w:val="00684889"/>
    <w:rsid w:val="00684EAC"/>
    <w:rsid w:val="006856CB"/>
    <w:rsid w:val="00685E92"/>
    <w:rsid w:val="006869AE"/>
    <w:rsid w:val="00686BF7"/>
    <w:rsid w:val="006901E0"/>
    <w:rsid w:val="006904EB"/>
    <w:rsid w:val="00690906"/>
    <w:rsid w:val="006909E2"/>
    <w:rsid w:val="006938BC"/>
    <w:rsid w:val="00694215"/>
    <w:rsid w:val="0069463C"/>
    <w:rsid w:val="00694FAA"/>
    <w:rsid w:val="0069592D"/>
    <w:rsid w:val="006969E5"/>
    <w:rsid w:val="00696D32"/>
    <w:rsid w:val="00696D7A"/>
    <w:rsid w:val="0069750F"/>
    <w:rsid w:val="00697B36"/>
    <w:rsid w:val="00697DC2"/>
    <w:rsid w:val="006A0F14"/>
    <w:rsid w:val="006A1260"/>
    <w:rsid w:val="006A1C8B"/>
    <w:rsid w:val="006A3539"/>
    <w:rsid w:val="006A37F2"/>
    <w:rsid w:val="006B26E9"/>
    <w:rsid w:val="006B3DEF"/>
    <w:rsid w:val="006B3EA1"/>
    <w:rsid w:val="006B4405"/>
    <w:rsid w:val="006C059B"/>
    <w:rsid w:val="006C096A"/>
    <w:rsid w:val="006C0AD2"/>
    <w:rsid w:val="006C168D"/>
    <w:rsid w:val="006C2469"/>
    <w:rsid w:val="006C638E"/>
    <w:rsid w:val="006C64C4"/>
    <w:rsid w:val="006C69FB"/>
    <w:rsid w:val="006D0D6A"/>
    <w:rsid w:val="006D0DCA"/>
    <w:rsid w:val="006D0FB3"/>
    <w:rsid w:val="006D18FF"/>
    <w:rsid w:val="006D1B26"/>
    <w:rsid w:val="006D4CBB"/>
    <w:rsid w:val="006D5718"/>
    <w:rsid w:val="006D6414"/>
    <w:rsid w:val="006D671A"/>
    <w:rsid w:val="006D6AA9"/>
    <w:rsid w:val="006D7E5C"/>
    <w:rsid w:val="006E031D"/>
    <w:rsid w:val="006E1399"/>
    <w:rsid w:val="006E41AC"/>
    <w:rsid w:val="006E5270"/>
    <w:rsid w:val="006E57CB"/>
    <w:rsid w:val="006E61E9"/>
    <w:rsid w:val="006E6B44"/>
    <w:rsid w:val="006F0A84"/>
    <w:rsid w:val="006F0CE7"/>
    <w:rsid w:val="006F2171"/>
    <w:rsid w:val="006F3589"/>
    <w:rsid w:val="006F3CDF"/>
    <w:rsid w:val="006F458E"/>
    <w:rsid w:val="006F46C8"/>
    <w:rsid w:val="006F7230"/>
    <w:rsid w:val="00700283"/>
    <w:rsid w:val="007009AB"/>
    <w:rsid w:val="00703EAC"/>
    <w:rsid w:val="007054B1"/>
    <w:rsid w:val="00706613"/>
    <w:rsid w:val="00707F19"/>
    <w:rsid w:val="0071296D"/>
    <w:rsid w:val="00713751"/>
    <w:rsid w:val="007137A7"/>
    <w:rsid w:val="007140D9"/>
    <w:rsid w:val="007141FF"/>
    <w:rsid w:val="00714644"/>
    <w:rsid w:val="00715B01"/>
    <w:rsid w:val="0071647D"/>
    <w:rsid w:val="007168A5"/>
    <w:rsid w:val="0071795C"/>
    <w:rsid w:val="00720F7A"/>
    <w:rsid w:val="00721312"/>
    <w:rsid w:val="00721E52"/>
    <w:rsid w:val="00724397"/>
    <w:rsid w:val="00724C09"/>
    <w:rsid w:val="0072732B"/>
    <w:rsid w:val="00727A8A"/>
    <w:rsid w:val="0073038B"/>
    <w:rsid w:val="007312C0"/>
    <w:rsid w:val="0073175C"/>
    <w:rsid w:val="007323CC"/>
    <w:rsid w:val="0073559F"/>
    <w:rsid w:val="00737DB7"/>
    <w:rsid w:val="00740DF2"/>
    <w:rsid w:val="007454C0"/>
    <w:rsid w:val="00746C14"/>
    <w:rsid w:val="00750DCE"/>
    <w:rsid w:val="007511F9"/>
    <w:rsid w:val="007514DA"/>
    <w:rsid w:val="0075283C"/>
    <w:rsid w:val="0075319E"/>
    <w:rsid w:val="007531A1"/>
    <w:rsid w:val="007567D6"/>
    <w:rsid w:val="00756C9D"/>
    <w:rsid w:val="00757669"/>
    <w:rsid w:val="00761522"/>
    <w:rsid w:val="00761B3D"/>
    <w:rsid w:val="00761DE9"/>
    <w:rsid w:val="00763CD2"/>
    <w:rsid w:val="00764001"/>
    <w:rsid w:val="00764F96"/>
    <w:rsid w:val="00764FBA"/>
    <w:rsid w:val="00766462"/>
    <w:rsid w:val="007664AA"/>
    <w:rsid w:val="00766892"/>
    <w:rsid w:val="00766A13"/>
    <w:rsid w:val="00771073"/>
    <w:rsid w:val="00772132"/>
    <w:rsid w:val="00773FCA"/>
    <w:rsid w:val="0077478F"/>
    <w:rsid w:val="00774BB7"/>
    <w:rsid w:val="00776D15"/>
    <w:rsid w:val="00782941"/>
    <w:rsid w:val="007846FB"/>
    <w:rsid w:val="007849BB"/>
    <w:rsid w:val="007865A1"/>
    <w:rsid w:val="00787A3A"/>
    <w:rsid w:val="0079045A"/>
    <w:rsid w:val="00793123"/>
    <w:rsid w:val="0079344C"/>
    <w:rsid w:val="00795652"/>
    <w:rsid w:val="007A0259"/>
    <w:rsid w:val="007A0503"/>
    <w:rsid w:val="007A27CB"/>
    <w:rsid w:val="007A3239"/>
    <w:rsid w:val="007A33CA"/>
    <w:rsid w:val="007A383A"/>
    <w:rsid w:val="007A41C4"/>
    <w:rsid w:val="007A7178"/>
    <w:rsid w:val="007A7E5B"/>
    <w:rsid w:val="007B147C"/>
    <w:rsid w:val="007B160E"/>
    <w:rsid w:val="007B3218"/>
    <w:rsid w:val="007B4A52"/>
    <w:rsid w:val="007C005A"/>
    <w:rsid w:val="007C129A"/>
    <w:rsid w:val="007C248D"/>
    <w:rsid w:val="007C3B6E"/>
    <w:rsid w:val="007C3D87"/>
    <w:rsid w:val="007C49B2"/>
    <w:rsid w:val="007C7000"/>
    <w:rsid w:val="007C750F"/>
    <w:rsid w:val="007C78EA"/>
    <w:rsid w:val="007D1623"/>
    <w:rsid w:val="007D699D"/>
    <w:rsid w:val="007D6B24"/>
    <w:rsid w:val="007D7B0B"/>
    <w:rsid w:val="007D7CA9"/>
    <w:rsid w:val="007E1336"/>
    <w:rsid w:val="007E15B2"/>
    <w:rsid w:val="007E1EB0"/>
    <w:rsid w:val="007E2E15"/>
    <w:rsid w:val="007E3424"/>
    <w:rsid w:val="007E3ACE"/>
    <w:rsid w:val="007E4E4E"/>
    <w:rsid w:val="007E5A95"/>
    <w:rsid w:val="007E5DD8"/>
    <w:rsid w:val="007E6D50"/>
    <w:rsid w:val="007E7497"/>
    <w:rsid w:val="007E76D2"/>
    <w:rsid w:val="007F07A4"/>
    <w:rsid w:val="007F5E99"/>
    <w:rsid w:val="007F60EE"/>
    <w:rsid w:val="007F6EC0"/>
    <w:rsid w:val="00800201"/>
    <w:rsid w:val="008004BB"/>
    <w:rsid w:val="00800A8A"/>
    <w:rsid w:val="008011BB"/>
    <w:rsid w:val="0080163C"/>
    <w:rsid w:val="00801F64"/>
    <w:rsid w:val="00802E66"/>
    <w:rsid w:val="00802F5C"/>
    <w:rsid w:val="0080304F"/>
    <w:rsid w:val="0080400A"/>
    <w:rsid w:val="00804B39"/>
    <w:rsid w:val="00807A22"/>
    <w:rsid w:val="00812BD6"/>
    <w:rsid w:val="00812C52"/>
    <w:rsid w:val="00813766"/>
    <w:rsid w:val="00813D58"/>
    <w:rsid w:val="00813EA1"/>
    <w:rsid w:val="008162F2"/>
    <w:rsid w:val="00816936"/>
    <w:rsid w:val="00816AC9"/>
    <w:rsid w:val="00817A66"/>
    <w:rsid w:val="00820D85"/>
    <w:rsid w:val="00821879"/>
    <w:rsid w:val="008255B7"/>
    <w:rsid w:val="008276C5"/>
    <w:rsid w:val="00827717"/>
    <w:rsid w:val="00827B8E"/>
    <w:rsid w:val="00830444"/>
    <w:rsid w:val="00835A13"/>
    <w:rsid w:val="008371B8"/>
    <w:rsid w:val="008379C4"/>
    <w:rsid w:val="0084270B"/>
    <w:rsid w:val="00842EE3"/>
    <w:rsid w:val="008431B1"/>
    <w:rsid w:val="00844FD6"/>
    <w:rsid w:val="008508C6"/>
    <w:rsid w:val="0085250A"/>
    <w:rsid w:val="0085370F"/>
    <w:rsid w:val="0085490F"/>
    <w:rsid w:val="00855E87"/>
    <w:rsid w:val="00856A24"/>
    <w:rsid w:val="00856E7D"/>
    <w:rsid w:val="008616AC"/>
    <w:rsid w:val="0086237B"/>
    <w:rsid w:val="00862D0B"/>
    <w:rsid w:val="00863B6B"/>
    <w:rsid w:val="00866567"/>
    <w:rsid w:val="00871B31"/>
    <w:rsid w:val="0087640E"/>
    <w:rsid w:val="00882497"/>
    <w:rsid w:val="00882596"/>
    <w:rsid w:val="00882B1E"/>
    <w:rsid w:val="008877F2"/>
    <w:rsid w:val="00887B19"/>
    <w:rsid w:val="00890FA2"/>
    <w:rsid w:val="00891067"/>
    <w:rsid w:val="008915C4"/>
    <w:rsid w:val="00891C7B"/>
    <w:rsid w:val="0089398D"/>
    <w:rsid w:val="00895660"/>
    <w:rsid w:val="008973E6"/>
    <w:rsid w:val="00897555"/>
    <w:rsid w:val="00897978"/>
    <w:rsid w:val="008A27FF"/>
    <w:rsid w:val="008A7E5D"/>
    <w:rsid w:val="008B0D22"/>
    <w:rsid w:val="008B3AB0"/>
    <w:rsid w:val="008B5C7D"/>
    <w:rsid w:val="008B6242"/>
    <w:rsid w:val="008C00D7"/>
    <w:rsid w:val="008C1378"/>
    <w:rsid w:val="008C2568"/>
    <w:rsid w:val="008C3E1B"/>
    <w:rsid w:val="008C4480"/>
    <w:rsid w:val="008C461C"/>
    <w:rsid w:val="008C48ED"/>
    <w:rsid w:val="008C550A"/>
    <w:rsid w:val="008C6ABE"/>
    <w:rsid w:val="008C7C73"/>
    <w:rsid w:val="008D143B"/>
    <w:rsid w:val="008D3016"/>
    <w:rsid w:val="008D41FE"/>
    <w:rsid w:val="008D4CCF"/>
    <w:rsid w:val="008D4D91"/>
    <w:rsid w:val="008D4DD9"/>
    <w:rsid w:val="008D5AB9"/>
    <w:rsid w:val="008D6A31"/>
    <w:rsid w:val="008D7D76"/>
    <w:rsid w:val="008E19E3"/>
    <w:rsid w:val="008E3506"/>
    <w:rsid w:val="008E5B01"/>
    <w:rsid w:val="008E5B31"/>
    <w:rsid w:val="008E6E04"/>
    <w:rsid w:val="008E6F69"/>
    <w:rsid w:val="008F3A99"/>
    <w:rsid w:val="008F7B35"/>
    <w:rsid w:val="00900426"/>
    <w:rsid w:val="0090105C"/>
    <w:rsid w:val="00905FA4"/>
    <w:rsid w:val="009079A6"/>
    <w:rsid w:val="00911203"/>
    <w:rsid w:val="00911FF6"/>
    <w:rsid w:val="009135CA"/>
    <w:rsid w:val="00913F99"/>
    <w:rsid w:val="00914C56"/>
    <w:rsid w:val="00914E00"/>
    <w:rsid w:val="009154CE"/>
    <w:rsid w:val="00916084"/>
    <w:rsid w:val="00916F23"/>
    <w:rsid w:val="00920253"/>
    <w:rsid w:val="0092025C"/>
    <w:rsid w:val="00920299"/>
    <w:rsid w:val="00920923"/>
    <w:rsid w:val="0092252F"/>
    <w:rsid w:val="009225C1"/>
    <w:rsid w:val="00924B9A"/>
    <w:rsid w:val="00924FD9"/>
    <w:rsid w:val="00927867"/>
    <w:rsid w:val="00932D3A"/>
    <w:rsid w:val="009349C1"/>
    <w:rsid w:val="0093515C"/>
    <w:rsid w:val="009360E5"/>
    <w:rsid w:val="00936CE6"/>
    <w:rsid w:val="0093709F"/>
    <w:rsid w:val="00937B96"/>
    <w:rsid w:val="009411B7"/>
    <w:rsid w:val="00943931"/>
    <w:rsid w:val="009452DA"/>
    <w:rsid w:val="00945D76"/>
    <w:rsid w:val="00950CA0"/>
    <w:rsid w:val="00953A65"/>
    <w:rsid w:val="00954FC8"/>
    <w:rsid w:val="00955A39"/>
    <w:rsid w:val="0095767B"/>
    <w:rsid w:val="0095789C"/>
    <w:rsid w:val="00960C82"/>
    <w:rsid w:val="009612A7"/>
    <w:rsid w:val="00961386"/>
    <w:rsid w:val="00962972"/>
    <w:rsid w:val="00962A34"/>
    <w:rsid w:val="00962B84"/>
    <w:rsid w:val="00962E13"/>
    <w:rsid w:val="00963959"/>
    <w:rsid w:val="00964496"/>
    <w:rsid w:val="009660F3"/>
    <w:rsid w:val="00966463"/>
    <w:rsid w:val="009671E9"/>
    <w:rsid w:val="009710BB"/>
    <w:rsid w:val="009717CB"/>
    <w:rsid w:val="00971A4F"/>
    <w:rsid w:val="00972688"/>
    <w:rsid w:val="0097439C"/>
    <w:rsid w:val="0097508E"/>
    <w:rsid w:val="0097538C"/>
    <w:rsid w:val="009761D2"/>
    <w:rsid w:val="0097620B"/>
    <w:rsid w:val="00976F83"/>
    <w:rsid w:val="00982110"/>
    <w:rsid w:val="00982990"/>
    <w:rsid w:val="0098621D"/>
    <w:rsid w:val="00990259"/>
    <w:rsid w:val="0099155D"/>
    <w:rsid w:val="009919DB"/>
    <w:rsid w:val="00991DAB"/>
    <w:rsid w:val="00994358"/>
    <w:rsid w:val="00994AC8"/>
    <w:rsid w:val="009961A6"/>
    <w:rsid w:val="009969B6"/>
    <w:rsid w:val="00997542"/>
    <w:rsid w:val="009A79BF"/>
    <w:rsid w:val="009B009B"/>
    <w:rsid w:val="009B0B1D"/>
    <w:rsid w:val="009B521A"/>
    <w:rsid w:val="009B60B8"/>
    <w:rsid w:val="009B7925"/>
    <w:rsid w:val="009C5CE2"/>
    <w:rsid w:val="009C687D"/>
    <w:rsid w:val="009D04E9"/>
    <w:rsid w:val="009D07C3"/>
    <w:rsid w:val="009D0C5A"/>
    <w:rsid w:val="009D0E8F"/>
    <w:rsid w:val="009D0FB1"/>
    <w:rsid w:val="009D181B"/>
    <w:rsid w:val="009D30BF"/>
    <w:rsid w:val="009D4F4D"/>
    <w:rsid w:val="009D6AA3"/>
    <w:rsid w:val="009E2D89"/>
    <w:rsid w:val="009E66A6"/>
    <w:rsid w:val="009E7345"/>
    <w:rsid w:val="009E79F1"/>
    <w:rsid w:val="009F0D00"/>
    <w:rsid w:val="009F1968"/>
    <w:rsid w:val="009F2DEF"/>
    <w:rsid w:val="009F4558"/>
    <w:rsid w:val="009F6624"/>
    <w:rsid w:val="00A01C66"/>
    <w:rsid w:val="00A029E0"/>
    <w:rsid w:val="00A0495A"/>
    <w:rsid w:val="00A07324"/>
    <w:rsid w:val="00A07B15"/>
    <w:rsid w:val="00A10512"/>
    <w:rsid w:val="00A15D16"/>
    <w:rsid w:val="00A165D1"/>
    <w:rsid w:val="00A169AB"/>
    <w:rsid w:val="00A16B8F"/>
    <w:rsid w:val="00A22037"/>
    <w:rsid w:val="00A223E4"/>
    <w:rsid w:val="00A22771"/>
    <w:rsid w:val="00A2380A"/>
    <w:rsid w:val="00A23A00"/>
    <w:rsid w:val="00A23D68"/>
    <w:rsid w:val="00A2587A"/>
    <w:rsid w:val="00A2711F"/>
    <w:rsid w:val="00A31EF9"/>
    <w:rsid w:val="00A325D2"/>
    <w:rsid w:val="00A331B7"/>
    <w:rsid w:val="00A356DF"/>
    <w:rsid w:val="00A41868"/>
    <w:rsid w:val="00A42A6D"/>
    <w:rsid w:val="00A435C0"/>
    <w:rsid w:val="00A46C32"/>
    <w:rsid w:val="00A4729F"/>
    <w:rsid w:val="00A52622"/>
    <w:rsid w:val="00A5307C"/>
    <w:rsid w:val="00A53879"/>
    <w:rsid w:val="00A551F7"/>
    <w:rsid w:val="00A5617C"/>
    <w:rsid w:val="00A57284"/>
    <w:rsid w:val="00A5758D"/>
    <w:rsid w:val="00A57CA6"/>
    <w:rsid w:val="00A6031F"/>
    <w:rsid w:val="00A606BC"/>
    <w:rsid w:val="00A60713"/>
    <w:rsid w:val="00A62263"/>
    <w:rsid w:val="00A63757"/>
    <w:rsid w:val="00A645AB"/>
    <w:rsid w:val="00A64A7D"/>
    <w:rsid w:val="00A65213"/>
    <w:rsid w:val="00A65BDE"/>
    <w:rsid w:val="00A759AA"/>
    <w:rsid w:val="00A75F03"/>
    <w:rsid w:val="00A77404"/>
    <w:rsid w:val="00A813D1"/>
    <w:rsid w:val="00A844EF"/>
    <w:rsid w:val="00A8530B"/>
    <w:rsid w:val="00A85A80"/>
    <w:rsid w:val="00A85F69"/>
    <w:rsid w:val="00A86917"/>
    <w:rsid w:val="00A877A0"/>
    <w:rsid w:val="00A9000C"/>
    <w:rsid w:val="00A90D0F"/>
    <w:rsid w:val="00A91FA3"/>
    <w:rsid w:val="00A93C5F"/>
    <w:rsid w:val="00A94104"/>
    <w:rsid w:val="00A945F8"/>
    <w:rsid w:val="00A96FA2"/>
    <w:rsid w:val="00A97058"/>
    <w:rsid w:val="00A9789F"/>
    <w:rsid w:val="00AA0C97"/>
    <w:rsid w:val="00AA1AAF"/>
    <w:rsid w:val="00AA1DD5"/>
    <w:rsid w:val="00AA245E"/>
    <w:rsid w:val="00AA3F0A"/>
    <w:rsid w:val="00AA615D"/>
    <w:rsid w:val="00AB0317"/>
    <w:rsid w:val="00AB1481"/>
    <w:rsid w:val="00AB1769"/>
    <w:rsid w:val="00AB32AB"/>
    <w:rsid w:val="00AB445E"/>
    <w:rsid w:val="00AB4A27"/>
    <w:rsid w:val="00AB637A"/>
    <w:rsid w:val="00AB6615"/>
    <w:rsid w:val="00AB79FF"/>
    <w:rsid w:val="00AC0DD4"/>
    <w:rsid w:val="00AC17EA"/>
    <w:rsid w:val="00AC5A23"/>
    <w:rsid w:val="00AC5EEF"/>
    <w:rsid w:val="00AC62E4"/>
    <w:rsid w:val="00AC7220"/>
    <w:rsid w:val="00AD12CC"/>
    <w:rsid w:val="00AD1CC8"/>
    <w:rsid w:val="00AD2423"/>
    <w:rsid w:val="00AD2D77"/>
    <w:rsid w:val="00AD7F19"/>
    <w:rsid w:val="00AE4F50"/>
    <w:rsid w:val="00AE4F52"/>
    <w:rsid w:val="00AE5668"/>
    <w:rsid w:val="00AF0E5B"/>
    <w:rsid w:val="00AF12C2"/>
    <w:rsid w:val="00AF1B83"/>
    <w:rsid w:val="00AF3376"/>
    <w:rsid w:val="00AF5986"/>
    <w:rsid w:val="00AF747C"/>
    <w:rsid w:val="00B01BDE"/>
    <w:rsid w:val="00B02F8E"/>
    <w:rsid w:val="00B06B64"/>
    <w:rsid w:val="00B078A8"/>
    <w:rsid w:val="00B1038A"/>
    <w:rsid w:val="00B10B15"/>
    <w:rsid w:val="00B113E7"/>
    <w:rsid w:val="00B117FA"/>
    <w:rsid w:val="00B12517"/>
    <w:rsid w:val="00B14851"/>
    <w:rsid w:val="00B15FA0"/>
    <w:rsid w:val="00B1695A"/>
    <w:rsid w:val="00B1773D"/>
    <w:rsid w:val="00B2035E"/>
    <w:rsid w:val="00B206DA"/>
    <w:rsid w:val="00B22A35"/>
    <w:rsid w:val="00B22E4B"/>
    <w:rsid w:val="00B2331D"/>
    <w:rsid w:val="00B23A4B"/>
    <w:rsid w:val="00B25898"/>
    <w:rsid w:val="00B274CF"/>
    <w:rsid w:val="00B300E0"/>
    <w:rsid w:val="00B3098C"/>
    <w:rsid w:val="00B31576"/>
    <w:rsid w:val="00B323D8"/>
    <w:rsid w:val="00B326C9"/>
    <w:rsid w:val="00B3747D"/>
    <w:rsid w:val="00B40053"/>
    <w:rsid w:val="00B41B90"/>
    <w:rsid w:val="00B41C4D"/>
    <w:rsid w:val="00B42C1E"/>
    <w:rsid w:val="00B43323"/>
    <w:rsid w:val="00B43DFC"/>
    <w:rsid w:val="00B443FA"/>
    <w:rsid w:val="00B46CD7"/>
    <w:rsid w:val="00B516A4"/>
    <w:rsid w:val="00B51E42"/>
    <w:rsid w:val="00B52914"/>
    <w:rsid w:val="00B53511"/>
    <w:rsid w:val="00B53A0B"/>
    <w:rsid w:val="00B5561F"/>
    <w:rsid w:val="00B5570B"/>
    <w:rsid w:val="00B55A2D"/>
    <w:rsid w:val="00B55D76"/>
    <w:rsid w:val="00B560E4"/>
    <w:rsid w:val="00B574BF"/>
    <w:rsid w:val="00B5783A"/>
    <w:rsid w:val="00B57F90"/>
    <w:rsid w:val="00B601F6"/>
    <w:rsid w:val="00B6043A"/>
    <w:rsid w:val="00B63EC1"/>
    <w:rsid w:val="00B6543D"/>
    <w:rsid w:val="00B65FC7"/>
    <w:rsid w:val="00B6710A"/>
    <w:rsid w:val="00B67209"/>
    <w:rsid w:val="00B67F6F"/>
    <w:rsid w:val="00B7047D"/>
    <w:rsid w:val="00B70884"/>
    <w:rsid w:val="00B7214F"/>
    <w:rsid w:val="00B75085"/>
    <w:rsid w:val="00B76478"/>
    <w:rsid w:val="00B766C2"/>
    <w:rsid w:val="00B76908"/>
    <w:rsid w:val="00B80127"/>
    <w:rsid w:val="00B805EE"/>
    <w:rsid w:val="00B80ED4"/>
    <w:rsid w:val="00B81CB9"/>
    <w:rsid w:val="00B83E7C"/>
    <w:rsid w:val="00B843A9"/>
    <w:rsid w:val="00B85137"/>
    <w:rsid w:val="00B85EF8"/>
    <w:rsid w:val="00B86975"/>
    <w:rsid w:val="00B90143"/>
    <w:rsid w:val="00B90B2A"/>
    <w:rsid w:val="00B90E63"/>
    <w:rsid w:val="00B91309"/>
    <w:rsid w:val="00B918B8"/>
    <w:rsid w:val="00B91A83"/>
    <w:rsid w:val="00B925BB"/>
    <w:rsid w:val="00B93EB5"/>
    <w:rsid w:val="00B93FF2"/>
    <w:rsid w:val="00B94E44"/>
    <w:rsid w:val="00B9531D"/>
    <w:rsid w:val="00B9719E"/>
    <w:rsid w:val="00B97671"/>
    <w:rsid w:val="00B978AC"/>
    <w:rsid w:val="00BA0D25"/>
    <w:rsid w:val="00BA11FA"/>
    <w:rsid w:val="00BA3CE2"/>
    <w:rsid w:val="00BA406B"/>
    <w:rsid w:val="00BA40AF"/>
    <w:rsid w:val="00BA40B0"/>
    <w:rsid w:val="00BA4B7F"/>
    <w:rsid w:val="00BA543C"/>
    <w:rsid w:val="00BA55E9"/>
    <w:rsid w:val="00BA64CF"/>
    <w:rsid w:val="00BA7F3E"/>
    <w:rsid w:val="00BB03B8"/>
    <w:rsid w:val="00BB06BA"/>
    <w:rsid w:val="00BB097D"/>
    <w:rsid w:val="00BB218B"/>
    <w:rsid w:val="00BB2304"/>
    <w:rsid w:val="00BB244D"/>
    <w:rsid w:val="00BB43F3"/>
    <w:rsid w:val="00BB50B1"/>
    <w:rsid w:val="00BB61EB"/>
    <w:rsid w:val="00BB6339"/>
    <w:rsid w:val="00BB7AA1"/>
    <w:rsid w:val="00BB7D8C"/>
    <w:rsid w:val="00BC2296"/>
    <w:rsid w:val="00BC751A"/>
    <w:rsid w:val="00BD0D41"/>
    <w:rsid w:val="00BD2FA4"/>
    <w:rsid w:val="00BD43A1"/>
    <w:rsid w:val="00BD47B7"/>
    <w:rsid w:val="00BD61D3"/>
    <w:rsid w:val="00BD6FDE"/>
    <w:rsid w:val="00BD7F09"/>
    <w:rsid w:val="00BE0624"/>
    <w:rsid w:val="00BE218E"/>
    <w:rsid w:val="00BE238A"/>
    <w:rsid w:val="00BE3068"/>
    <w:rsid w:val="00BE4921"/>
    <w:rsid w:val="00BE498A"/>
    <w:rsid w:val="00BE57A2"/>
    <w:rsid w:val="00BE667F"/>
    <w:rsid w:val="00BE7BB2"/>
    <w:rsid w:val="00BF0547"/>
    <w:rsid w:val="00BF0959"/>
    <w:rsid w:val="00BF0C15"/>
    <w:rsid w:val="00BF34EC"/>
    <w:rsid w:val="00BF41BE"/>
    <w:rsid w:val="00BF5BFE"/>
    <w:rsid w:val="00BF6B8C"/>
    <w:rsid w:val="00BF6DA1"/>
    <w:rsid w:val="00BF704A"/>
    <w:rsid w:val="00BF7AA5"/>
    <w:rsid w:val="00C017D9"/>
    <w:rsid w:val="00C01C6D"/>
    <w:rsid w:val="00C01E40"/>
    <w:rsid w:val="00C0384A"/>
    <w:rsid w:val="00C05FF4"/>
    <w:rsid w:val="00C10A17"/>
    <w:rsid w:val="00C10D61"/>
    <w:rsid w:val="00C11872"/>
    <w:rsid w:val="00C14929"/>
    <w:rsid w:val="00C15301"/>
    <w:rsid w:val="00C16BAB"/>
    <w:rsid w:val="00C16D63"/>
    <w:rsid w:val="00C17FE0"/>
    <w:rsid w:val="00C203ED"/>
    <w:rsid w:val="00C20825"/>
    <w:rsid w:val="00C21171"/>
    <w:rsid w:val="00C2151D"/>
    <w:rsid w:val="00C22648"/>
    <w:rsid w:val="00C22713"/>
    <w:rsid w:val="00C23048"/>
    <w:rsid w:val="00C23797"/>
    <w:rsid w:val="00C26CA4"/>
    <w:rsid w:val="00C277B7"/>
    <w:rsid w:val="00C318A1"/>
    <w:rsid w:val="00C32B34"/>
    <w:rsid w:val="00C32E63"/>
    <w:rsid w:val="00C33428"/>
    <w:rsid w:val="00C3466A"/>
    <w:rsid w:val="00C35968"/>
    <w:rsid w:val="00C35AE2"/>
    <w:rsid w:val="00C360E7"/>
    <w:rsid w:val="00C36941"/>
    <w:rsid w:val="00C373CB"/>
    <w:rsid w:val="00C3768A"/>
    <w:rsid w:val="00C44AC5"/>
    <w:rsid w:val="00C4582A"/>
    <w:rsid w:val="00C45FAD"/>
    <w:rsid w:val="00C470A4"/>
    <w:rsid w:val="00C47C48"/>
    <w:rsid w:val="00C507D9"/>
    <w:rsid w:val="00C50D79"/>
    <w:rsid w:val="00C60C5F"/>
    <w:rsid w:val="00C640B0"/>
    <w:rsid w:val="00C67260"/>
    <w:rsid w:val="00C67276"/>
    <w:rsid w:val="00C679DC"/>
    <w:rsid w:val="00C70BD0"/>
    <w:rsid w:val="00C712A7"/>
    <w:rsid w:val="00C71D55"/>
    <w:rsid w:val="00C71FFC"/>
    <w:rsid w:val="00C777BC"/>
    <w:rsid w:val="00C80C52"/>
    <w:rsid w:val="00C80D5A"/>
    <w:rsid w:val="00C81188"/>
    <w:rsid w:val="00C8131F"/>
    <w:rsid w:val="00C82DB2"/>
    <w:rsid w:val="00C83421"/>
    <w:rsid w:val="00C86262"/>
    <w:rsid w:val="00C863C2"/>
    <w:rsid w:val="00C87EB7"/>
    <w:rsid w:val="00C90799"/>
    <w:rsid w:val="00C92E47"/>
    <w:rsid w:val="00C93E62"/>
    <w:rsid w:val="00C97499"/>
    <w:rsid w:val="00CA131D"/>
    <w:rsid w:val="00CA1823"/>
    <w:rsid w:val="00CA1B1F"/>
    <w:rsid w:val="00CA29C0"/>
    <w:rsid w:val="00CA2A02"/>
    <w:rsid w:val="00CA3E5F"/>
    <w:rsid w:val="00CA4E16"/>
    <w:rsid w:val="00CA5DAC"/>
    <w:rsid w:val="00CA728C"/>
    <w:rsid w:val="00CA77AF"/>
    <w:rsid w:val="00CA7B7B"/>
    <w:rsid w:val="00CB0BC6"/>
    <w:rsid w:val="00CB1A41"/>
    <w:rsid w:val="00CB297D"/>
    <w:rsid w:val="00CB53C6"/>
    <w:rsid w:val="00CB703B"/>
    <w:rsid w:val="00CB7F75"/>
    <w:rsid w:val="00CC1141"/>
    <w:rsid w:val="00CC370D"/>
    <w:rsid w:val="00CC455A"/>
    <w:rsid w:val="00CD2AFC"/>
    <w:rsid w:val="00CD3706"/>
    <w:rsid w:val="00CD3AEC"/>
    <w:rsid w:val="00CD47B7"/>
    <w:rsid w:val="00CD4928"/>
    <w:rsid w:val="00CD4EDD"/>
    <w:rsid w:val="00CD5DB2"/>
    <w:rsid w:val="00CD68F0"/>
    <w:rsid w:val="00CE0C19"/>
    <w:rsid w:val="00CE2C3F"/>
    <w:rsid w:val="00CE2DC1"/>
    <w:rsid w:val="00CE5086"/>
    <w:rsid w:val="00CE5A45"/>
    <w:rsid w:val="00CE5F8D"/>
    <w:rsid w:val="00CE7494"/>
    <w:rsid w:val="00CF033A"/>
    <w:rsid w:val="00CF0D57"/>
    <w:rsid w:val="00CF1D2E"/>
    <w:rsid w:val="00CF2024"/>
    <w:rsid w:val="00CF232C"/>
    <w:rsid w:val="00CF2EA3"/>
    <w:rsid w:val="00CF35F9"/>
    <w:rsid w:val="00CF4190"/>
    <w:rsid w:val="00CF5894"/>
    <w:rsid w:val="00CF66C8"/>
    <w:rsid w:val="00D00429"/>
    <w:rsid w:val="00D01383"/>
    <w:rsid w:val="00D02BF2"/>
    <w:rsid w:val="00D02C0B"/>
    <w:rsid w:val="00D02E75"/>
    <w:rsid w:val="00D05136"/>
    <w:rsid w:val="00D0592A"/>
    <w:rsid w:val="00D07980"/>
    <w:rsid w:val="00D1005B"/>
    <w:rsid w:val="00D10208"/>
    <w:rsid w:val="00D10439"/>
    <w:rsid w:val="00D1217A"/>
    <w:rsid w:val="00D12993"/>
    <w:rsid w:val="00D15CC8"/>
    <w:rsid w:val="00D168CA"/>
    <w:rsid w:val="00D20ECC"/>
    <w:rsid w:val="00D22E1A"/>
    <w:rsid w:val="00D24B6D"/>
    <w:rsid w:val="00D2511C"/>
    <w:rsid w:val="00D26B0B"/>
    <w:rsid w:val="00D3120A"/>
    <w:rsid w:val="00D35B29"/>
    <w:rsid w:val="00D36045"/>
    <w:rsid w:val="00D36187"/>
    <w:rsid w:val="00D4015E"/>
    <w:rsid w:val="00D40E8B"/>
    <w:rsid w:val="00D4324F"/>
    <w:rsid w:val="00D441E2"/>
    <w:rsid w:val="00D442BA"/>
    <w:rsid w:val="00D444A3"/>
    <w:rsid w:val="00D45F0A"/>
    <w:rsid w:val="00D4602A"/>
    <w:rsid w:val="00D465DD"/>
    <w:rsid w:val="00D46E09"/>
    <w:rsid w:val="00D470C0"/>
    <w:rsid w:val="00D51A95"/>
    <w:rsid w:val="00D54D13"/>
    <w:rsid w:val="00D567E8"/>
    <w:rsid w:val="00D5713B"/>
    <w:rsid w:val="00D57579"/>
    <w:rsid w:val="00D6317C"/>
    <w:rsid w:val="00D639AA"/>
    <w:rsid w:val="00D6772D"/>
    <w:rsid w:val="00D704A8"/>
    <w:rsid w:val="00D758F2"/>
    <w:rsid w:val="00D812FA"/>
    <w:rsid w:val="00D81C25"/>
    <w:rsid w:val="00D8267D"/>
    <w:rsid w:val="00D84278"/>
    <w:rsid w:val="00D85050"/>
    <w:rsid w:val="00D86240"/>
    <w:rsid w:val="00D873C9"/>
    <w:rsid w:val="00D87522"/>
    <w:rsid w:val="00D87E6D"/>
    <w:rsid w:val="00D903A0"/>
    <w:rsid w:val="00D923FC"/>
    <w:rsid w:val="00D9391E"/>
    <w:rsid w:val="00D94087"/>
    <w:rsid w:val="00D941E9"/>
    <w:rsid w:val="00D942E9"/>
    <w:rsid w:val="00D952D1"/>
    <w:rsid w:val="00DA068E"/>
    <w:rsid w:val="00DA1E50"/>
    <w:rsid w:val="00DA1EEC"/>
    <w:rsid w:val="00DA2AC6"/>
    <w:rsid w:val="00DA3718"/>
    <w:rsid w:val="00DA38F7"/>
    <w:rsid w:val="00DA463D"/>
    <w:rsid w:val="00DA4BCF"/>
    <w:rsid w:val="00DA6809"/>
    <w:rsid w:val="00DA7883"/>
    <w:rsid w:val="00DA7A4B"/>
    <w:rsid w:val="00DB1115"/>
    <w:rsid w:val="00DB1373"/>
    <w:rsid w:val="00DB29B6"/>
    <w:rsid w:val="00DB3971"/>
    <w:rsid w:val="00DB4D92"/>
    <w:rsid w:val="00DB560B"/>
    <w:rsid w:val="00DB5F2D"/>
    <w:rsid w:val="00DB6DBF"/>
    <w:rsid w:val="00DC1A32"/>
    <w:rsid w:val="00DC206C"/>
    <w:rsid w:val="00DC3628"/>
    <w:rsid w:val="00DC3CE4"/>
    <w:rsid w:val="00DC5826"/>
    <w:rsid w:val="00DC7164"/>
    <w:rsid w:val="00DC7589"/>
    <w:rsid w:val="00DC7D5D"/>
    <w:rsid w:val="00DD0679"/>
    <w:rsid w:val="00DD4A67"/>
    <w:rsid w:val="00DD4CD1"/>
    <w:rsid w:val="00DD7E73"/>
    <w:rsid w:val="00DE0A9D"/>
    <w:rsid w:val="00DE5B83"/>
    <w:rsid w:val="00DE637E"/>
    <w:rsid w:val="00DF2D24"/>
    <w:rsid w:val="00DF3454"/>
    <w:rsid w:val="00DF39A9"/>
    <w:rsid w:val="00DF4DD4"/>
    <w:rsid w:val="00E00EAE"/>
    <w:rsid w:val="00E0493F"/>
    <w:rsid w:val="00E056FD"/>
    <w:rsid w:val="00E059AA"/>
    <w:rsid w:val="00E059C0"/>
    <w:rsid w:val="00E05C75"/>
    <w:rsid w:val="00E070E7"/>
    <w:rsid w:val="00E1110D"/>
    <w:rsid w:val="00E14416"/>
    <w:rsid w:val="00E160CE"/>
    <w:rsid w:val="00E17919"/>
    <w:rsid w:val="00E201F8"/>
    <w:rsid w:val="00E22210"/>
    <w:rsid w:val="00E22CDC"/>
    <w:rsid w:val="00E2482A"/>
    <w:rsid w:val="00E24A99"/>
    <w:rsid w:val="00E257DD"/>
    <w:rsid w:val="00E25A15"/>
    <w:rsid w:val="00E272A6"/>
    <w:rsid w:val="00E30E00"/>
    <w:rsid w:val="00E321D1"/>
    <w:rsid w:val="00E322F6"/>
    <w:rsid w:val="00E3238A"/>
    <w:rsid w:val="00E3364B"/>
    <w:rsid w:val="00E33D2D"/>
    <w:rsid w:val="00E3495C"/>
    <w:rsid w:val="00E34DA1"/>
    <w:rsid w:val="00E34ECC"/>
    <w:rsid w:val="00E36651"/>
    <w:rsid w:val="00E406FA"/>
    <w:rsid w:val="00E4317E"/>
    <w:rsid w:val="00E45D33"/>
    <w:rsid w:val="00E45FEA"/>
    <w:rsid w:val="00E46535"/>
    <w:rsid w:val="00E46844"/>
    <w:rsid w:val="00E46D26"/>
    <w:rsid w:val="00E47258"/>
    <w:rsid w:val="00E52449"/>
    <w:rsid w:val="00E5354B"/>
    <w:rsid w:val="00E543AB"/>
    <w:rsid w:val="00E54A5A"/>
    <w:rsid w:val="00E56253"/>
    <w:rsid w:val="00E5656F"/>
    <w:rsid w:val="00E56669"/>
    <w:rsid w:val="00E60D8D"/>
    <w:rsid w:val="00E60FB8"/>
    <w:rsid w:val="00E61731"/>
    <w:rsid w:val="00E6506E"/>
    <w:rsid w:val="00E65F7E"/>
    <w:rsid w:val="00E663AF"/>
    <w:rsid w:val="00E666F4"/>
    <w:rsid w:val="00E66D08"/>
    <w:rsid w:val="00E71C9B"/>
    <w:rsid w:val="00E7202C"/>
    <w:rsid w:val="00E72321"/>
    <w:rsid w:val="00E72A51"/>
    <w:rsid w:val="00E72C4E"/>
    <w:rsid w:val="00E7349D"/>
    <w:rsid w:val="00E73771"/>
    <w:rsid w:val="00E73A12"/>
    <w:rsid w:val="00E75A41"/>
    <w:rsid w:val="00E7615A"/>
    <w:rsid w:val="00E76826"/>
    <w:rsid w:val="00E774B4"/>
    <w:rsid w:val="00E77EB7"/>
    <w:rsid w:val="00E828B6"/>
    <w:rsid w:val="00E83F46"/>
    <w:rsid w:val="00E84B06"/>
    <w:rsid w:val="00E8610F"/>
    <w:rsid w:val="00E8650F"/>
    <w:rsid w:val="00E87A7D"/>
    <w:rsid w:val="00E90DDB"/>
    <w:rsid w:val="00E90EC5"/>
    <w:rsid w:val="00E91497"/>
    <w:rsid w:val="00E91821"/>
    <w:rsid w:val="00E91A46"/>
    <w:rsid w:val="00E91F41"/>
    <w:rsid w:val="00E93FB9"/>
    <w:rsid w:val="00E9509A"/>
    <w:rsid w:val="00E95E3F"/>
    <w:rsid w:val="00E9616F"/>
    <w:rsid w:val="00EA0BA1"/>
    <w:rsid w:val="00EA37F8"/>
    <w:rsid w:val="00EA4769"/>
    <w:rsid w:val="00EA4877"/>
    <w:rsid w:val="00EA48F0"/>
    <w:rsid w:val="00EA67E2"/>
    <w:rsid w:val="00EA7CAB"/>
    <w:rsid w:val="00EB2434"/>
    <w:rsid w:val="00EB3B33"/>
    <w:rsid w:val="00EB50E4"/>
    <w:rsid w:val="00EB6216"/>
    <w:rsid w:val="00EB727A"/>
    <w:rsid w:val="00EB75BB"/>
    <w:rsid w:val="00EB7B89"/>
    <w:rsid w:val="00EC1033"/>
    <w:rsid w:val="00EC18DB"/>
    <w:rsid w:val="00EC3E06"/>
    <w:rsid w:val="00EC4F27"/>
    <w:rsid w:val="00EC53FF"/>
    <w:rsid w:val="00EC5412"/>
    <w:rsid w:val="00EC66DC"/>
    <w:rsid w:val="00EC76AC"/>
    <w:rsid w:val="00EC7727"/>
    <w:rsid w:val="00ED1694"/>
    <w:rsid w:val="00ED1D68"/>
    <w:rsid w:val="00ED4C5C"/>
    <w:rsid w:val="00ED605C"/>
    <w:rsid w:val="00ED6D62"/>
    <w:rsid w:val="00EE1CC3"/>
    <w:rsid w:val="00EE2E4C"/>
    <w:rsid w:val="00EE32F3"/>
    <w:rsid w:val="00EE4186"/>
    <w:rsid w:val="00EE429F"/>
    <w:rsid w:val="00EE533F"/>
    <w:rsid w:val="00EE5B96"/>
    <w:rsid w:val="00EE7DDB"/>
    <w:rsid w:val="00EF0356"/>
    <w:rsid w:val="00EF37C2"/>
    <w:rsid w:val="00EF5417"/>
    <w:rsid w:val="00F003EA"/>
    <w:rsid w:val="00F00438"/>
    <w:rsid w:val="00F03302"/>
    <w:rsid w:val="00F036B7"/>
    <w:rsid w:val="00F04E43"/>
    <w:rsid w:val="00F0581D"/>
    <w:rsid w:val="00F05A67"/>
    <w:rsid w:val="00F06D6B"/>
    <w:rsid w:val="00F07343"/>
    <w:rsid w:val="00F07826"/>
    <w:rsid w:val="00F105AA"/>
    <w:rsid w:val="00F1076D"/>
    <w:rsid w:val="00F10C7E"/>
    <w:rsid w:val="00F128BB"/>
    <w:rsid w:val="00F12D9B"/>
    <w:rsid w:val="00F140BC"/>
    <w:rsid w:val="00F213F8"/>
    <w:rsid w:val="00F2314B"/>
    <w:rsid w:val="00F23D49"/>
    <w:rsid w:val="00F2405C"/>
    <w:rsid w:val="00F24AF8"/>
    <w:rsid w:val="00F2500F"/>
    <w:rsid w:val="00F25DBC"/>
    <w:rsid w:val="00F30058"/>
    <w:rsid w:val="00F305DC"/>
    <w:rsid w:val="00F31896"/>
    <w:rsid w:val="00F32915"/>
    <w:rsid w:val="00F336B9"/>
    <w:rsid w:val="00F35D14"/>
    <w:rsid w:val="00F363DB"/>
    <w:rsid w:val="00F3655D"/>
    <w:rsid w:val="00F36D52"/>
    <w:rsid w:val="00F370A9"/>
    <w:rsid w:val="00F405F7"/>
    <w:rsid w:val="00F409D7"/>
    <w:rsid w:val="00F42179"/>
    <w:rsid w:val="00F42D54"/>
    <w:rsid w:val="00F43810"/>
    <w:rsid w:val="00F45A5B"/>
    <w:rsid w:val="00F47EDF"/>
    <w:rsid w:val="00F5175D"/>
    <w:rsid w:val="00F52080"/>
    <w:rsid w:val="00F52762"/>
    <w:rsid w:val="00F5277A"/>
    <w:rsid w:val="00F52CA1"/>
    <w:rsid w:val="00F52DFC"/>
    <w:rsid w:val="00F53549"/>
    <w:rsid w:val="00F53631"/>
    <w:rsid w:val="00F53B03"/>
    <w:rsid w:val="00F54C49"/>
    <w:rsid w:val="00F57862"/>
    <w:rsid w:val="00F57AD1"/>
    <w:rsid w:val="00F62BF7"/>
    <w:rsid w:val="00F65974"/>
    <w:rsid w:val="00F65FD1"/>
    <w:rsid w:val="00F70B68"/>
    <w:rsid w:val="00F72E8E"/>
    <w:rsid w:val="00F745FD"/>
    <w:rsid w:val="00F74D1D"/>
    <w:rsid w:val="00F760D8"/>
    <w:rsid w:val="00F81D55"/>
    <w:rsid w:val="00F81F10"/>
    <w:rsid w:val="00F8249C"/>
    <w:rsid w:val="00F83906"/>
    <w:rsid w:val="00F848DB"/>
    <w:rsid w:val="00F848F1"/>
    <w:rsid w:val="00F86755"/>
    <w:rsid w:val="00F871E4"/>
    <w:rsid w:val="00F87995"/>
    <w:rsid w:val="00F94B4D"/>
    <w:rsid w:val="00F9641A"/>
    <w:rsid w:val="00F96AC6"/>
    <w:rsid w:val="00F975AC"/>
    <w:rsid w:val="00F97E52"/>
    <w:rsid w:val="00FA0D2A"/>
    <w:rsid w:val="00FA1416"/>
    <w:rsid w:val="00FA39A7"/>
    <w:rsid w:val="00FA4006"/>
    <w:rsid w:val="00FA504C"/>
    <w:rsid w:val="00FA6ED4"/>
    <w:rsid w:val="00FA7C75"/>
    <w:rsid w:val="00FB0FBB"/>
    <w:rsid w:val="00FB143D"/>
    <w:rsid w:val="00FB380C"/>
    <w:rsid w:val="00FB3909"/>
    <w:rsid w:val="00FB40E8"/>
    <w:rsid w:val="00FB46A1"/>
    <w:rsid w:val="00FB491D"/>
    <w:rsid w:val="00FB53CE"/>
    <w:rsid w:val="00FB5C50"/>
    <w:rsid w:val="00FB5F9D"/>
    <w:rsid w:val="00FB6752"/>
    <w:rsid w:val="00FC069B"/>
    <w:rsid w:val="00FC2CD6"/>
    <w:rsid w:val="00FC4C69"/>
    <w:rsid w:val="00FC6A3B"/>
    <w:rsid w:val="00FC717F"/>
    <w:rsid w:val="00FC7585"/>
    <w:rsid w:val="00FD0191"/>
    <w:rsid w:val="00FD0EF6"/>
    <w:rsid w:val="00FD0FEF"/>
    <w:rsid w:val="00FD1757"/>
    <w:rsid w:val="00FD28A8"/>
    <w:rsid w:val="00FD4D4B"/>
    <w:rsid w:val="00FD62BF"/>
    <w:rsid w:val="00FD6D92"/>
    <w:rsid w:val="00FE01E6"/>
    <w:rsid w:val="00FE1A28"/>
    <w:rsid w:val="00FE1C5B"/>
    <w:rsid w:val="00FE200A"/>
    <w:rsid w:val="00FE5EC7"/>
    <w:rsid w:val="00FE60E1"/>
    <w:rsid w:val="00FE6D61"/>
    <w:rsid w:val="00FE7244"/>
    <w:rsid w:val="00FF05A7"/>
    <w:rsid w:val="00FF2ADD"/>
    <w:rsid w:val="00FF376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98185E"/>
  <w14:defaultImageDpi w14:val="0"/>
  <w15:docId w15:val="{5641A08C-D581-4C90-9FC8-B98CA82C8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locked="1" w:semiHidden="1" w:uiPriority="0" w:unhideWhenUsed="1"/>
    <w:lsdException w:name="header" w:semiHidden="1"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038E"/>
    <w:rPr>
      <w:rFonts w:cs="Times New Roman"/>
      <w:lang w:val="uk-UA" w:eastAsia="en-US"/>
    </w:rPr>
  </w:style>
  <w:style w:type="paragraph" w:styleId="1">
    <w:name w:val="heading 1"/>
    <w:basedOn w:val="a"/>
    <w:next w:val="a"/>
    <w:link w:val="10"/>
    <w:uiPriority w:val="99"/>
    <w:qFormat/>
    <w:rsid w:val="00B15FA0"/>
    <w:pPr>
      <w:keepNext/>
      <w:spacing w:before="240" w:after="60" w:line="240" w:lineRule="auto"/>
      <w:outlineLvl w:val="0"/>
    </w:pPr>
    <w:rPr>
      <w:rFonts w:ascii="Cambria" w:hAnsi="Cambria"/>
      <w:b/>
      <w:bCs/>
      <w:kern w:val="32"/>
      <w:sz w:val="32"/>
      <w:szCs w:val="32"/>
      <w:lang w:eastAsia="uk-UA"/>
    </w:rPr>
  </w:style>
  <w:style w:type="paragraph" w:styleId="2">
    <w:name w:val="heading 2"/>
    <w:basedOn w:val="a"/>
    <w:next w:val="a"/>
    <w:link w:val="20"/>
    <w:uiPriority w:val="99"/>
    <w:qFormat/>
    <w:rsid w:val="00B15FA0"/>
    <w:pPr>
      <w:keepNext/>
      <w:spacing w:before="240" w:after="60" w:line="240" w:lineRule="auto"/>
      <w:outlineLvl w:val="1"/>
    </w:pPr>
    <w:rPr>
      <w:rFonts w:ascii="Arial" w:hAnsi="Arial"/>
      <w:b/>
      <w:bCs/>
      <w:i/>
      <w:iCs/>
      <w:sz w:val="28"/>
      <w:szCs w:val="28"/>
      <w:lang w:eastAsia="ru-RU"/>
    </w:rPr>
  </w:style>
  <w:style w:type="paragraph" w:styleId="3">
    <w:name w:val="heading 3"/>
    <w:basedOn w:val="a"/>
    <w:link w:val="30"/>
    <w:uiPriority w:val="99"/>
    <w:qFormat/>
    <w:rsid w:val="00B15FA0"/>
    <w:pPr>
      <w:spacing w:before="100" w:beforeAutospacing="1" w:after="100" w:afterAutospacing="1" w:line="240" w:lineRule="auto"/>
      <w:outlineLvl w:val="2"/>
    </w:pPr>
    <w:rPr>
      <w:rFonts w:ascii="Times New Roman" w:hAnsi="Times New Roman"/>
      <w:b/>
      <w:bCs/>
      <w:sz w:val="27"/>
      <w:szCs w:val="27"/>
      <w:lang w:eastAsia="uk-UA"/>
    </w:rPr>
  </w:style>
  <w:style w:type="paragraph" w:styleId="4">
    <w:name w:val="heading 4"/>
    <w:basedOn w:val="a"/>
    <w:next w:val="a"/>
    <w:link w:val="40"/>
    <w:uiPriority w:val="99"/>
    <w:qFormat/>
    <w:rsid w:val="000A314D"/>
    <w:pPr>
      <w:keepNext/>
      <w:spacing w:before="240" w:after="60" w:line="240" w:lineRule="auto"/>
      <w:outlineLvl w:val="3"/>
    </w:pPr>
    <w:rPr>
      <w:b/>
      <w:bCs/>
      <w:sz w:val="28"/>
      <w:szCs w:val="28"/>
      <w:lang w:eastAsia="ru-RU"/>
    </w:rPr>
  </w:style>
  <w:style w:type="paragraph" w:styleId="7">
    <w:name w:val="heading 7"/>
    <w:basedOn w:val="a"/>
    <w:next w:val="a"/>
    <w:link w:val="70"/>
    <w:uiPriority w:val="99"/>
    <w:qFormat/>
    <w:rsid w:val="000A314D"/>
    <w:pPr>
      <w:spacing w:before="240" w:after="60" w:line="240" w:lineRule="auto"/>
      <w:outlineLvl w:val="6"/>
    </w:pPr>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15FA0"/>
    <w:rPr>
      <w:rFonts w:ascii="Cambria" w:hAnsi="Cambria" w:cs="Times New Roman"/>
      <w:b/>
      <w:kern w:val="32"/>
      <w:sz w:val="32"/>
      <w:lang w:val="x-none" w:eastAsia="x-none"/>
    </w:rPr>
  </w:style>
  <w:style w:type="character" w:customStyle="1" w:styleId="20">
    <w:name w:val="Заголовок 2 Знак"/>
    <w:basedOn w:val="a0"/>
    <w:link w:val="2"/>
    <w:uiPriority w:val="99"/>
    <w:locked/>
    <w:rsid w:val="00B15FA0"/>
    <w:rPr>
      <w:rFonts w:ascii="Arial" w:hAnsi="Arial" w:cs="Times New Roman"/>
      <w:b/>
      <w:i/>
      <w:sz w:val="28"/>
      <w:lang w:val="x-none" w:eastAsia="ru-RU"/>
    </w:rPr>
  </w:style>
  <w:style w:type="character" w:customStyle="1" w:styleId="30">
    <w:name w:val="Заголовок 3 Знак"/>
    <w:basedOn w:val="a0"/>
    <w:link w:val="3"/>
    <w:uiPriority w:val="99"/>
    <w:locked/>
    <w:rsid w:val="00B15FA0"/>
    <w:rPr>
      <w:rFonts w:ascii="Times New Roman" w:hAnsi="Times New Roman" w:cs="Times New Roman"/>
      <w:b/>
      <w:sz w:val="27"/>
      <w:lang w:val="x-none" w:eastAsia="uk-UA"/>
    </w:rPr>
  </w:style>
  <w:style w:type="character" w:customStyle="1" w:styleId="40">
    <w:name w:val="Заголовок 4 Знак"/>
    <w:basedOn w:val="a0"/>
    <w:link w:val="4"/>
    <w:uiPriority w:val="99"/>
    <w:semiHidden/>
    <w:locked/>
    <w:rsid w:val="000A314D"/>
    <w:rPr>
      <w:rFonts w:ascii="Calibri" w:hAnsi="Calibri" w:cs="Times New Roman"/>
      <w:b/>
      <w:sz w:val="28"/>
      <w:lang w:val="x-none" w:eastAsia="ru-RU"/>
    </w:rPr>
  </w:style>
  <w:style w:type="character" w:customStyle="1" w:styleId="70">
    <w:name w:val="Заголовок 7 Знак"/>
    <w:basedOn w:val="a0"/>
    <w:link w:val="7"/>
    <w:uiPriority w:val="99"/>
    <w:semiHidden/>
    <w:locked/>
    <w:rsid w:val="000A314D"/>
    <w:rPr>
      <w:rFonts w:ascii="Calibri" w:hAnsi="Calibri" w:cs="Times New Roman"/>
      <w:sz w:val="24"/>
      <w:lang w:val="x-none" w:eastAsia="ru-RU"/>
    </w:rPr>
  </w:style>
  <w:style w:type="paragraph" w:styleId="a3">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Знак1 Знак Знак1"/>
    <w:basedOn w:val="a"/>
    <w:link w:val="a4"/>
    <w:uiPriority w:val="99"/>
    <w:rsid w:val="00B15FA0"/>
    <w:pPr>
      <w:spacing w:before="100" w:beforeAutospacing="1" w:after="100" w:afterAutospacing="1" w:line="240" w:lineRule="auto"/>
    </w:pPr>
    <w:rPr>
      <w:rFonts w:ascii="Times New Roman" w:hAnsi="Times New Roman"/>
      <w:sz w:val="24"/>
      <w:szCs w:val="20"/>
      <w:lang w:eastAsia="uk-UA"/>
    </w:rPr>
  </w:style>
  <w:style w:type="paragraph" w:customStyle="1" w:styleId="11">
    <w:name w:val="Знак Знак Знак1 Знак Знак Знак"/>
    <w:basedOn w:val="a"/>
    <w:uiPriority w:val="99"/>
    <w:rsid w:val="000A314D"/>
    <w:pPr>
      <w:spacing w:after="0" w:line="240" w:lineRule="auto"/>
    </w:pPr>
    <w:rPr>
      <w:rFonts w:ascii="Verdana" w:hAnsi="Verdana" w:cs="Verdana"/>
      <w:sz w:val="20"/>
      <w:szCs w:val="20"/>
      <w:lang w:val="en-US"/>
    </w:rPr>
  </w:style>
  <w:style w:type="character" w:customStyle="1" w:styleId="rvts78">
    <w:name w:val="rvts78"/>
    <w:uiPriority w:val="99"/>
    <w:rsid w:val="003D1FB1"/>
  </w:style>
  <w:style w:type="character" w:customStyle="1" w:styleId="rvts23">
    <w:name w:val="rvts23"/>
    <w:uiPriority w:val="99"/>
    <w:rsid w:val="003D1FB1"/>
  </w:style>
  <w:style w:type="character" w:customStyle="1" w:styleId="rvts44">
    <w:name w:val="rvts44"/>
    <w:uiPriority w:val="99"/>
    <w:rsid w:val="003D1FB1"/>
  </w:style>
  <w:style w:type="character" w:customStyle="1" w:styleId="rvts9">
    <w:name w:val="rvts9"/>
    <w:uiPriority w:val="99"/>
    <w:rsid w:val="003D1FB1"/>
  </w:style>
  <w:style w:type="character" w:customStyle="1" w:styleId="rvts46">
    <w:name w:val="rvts46"/>
    <w:rsid w:val="003D1FB1"/>
  </w:style>
  <w:style w:type="character" w:customStyle="1" w:styleId="rvts37">
    <w:name w:val="rvts37"/>
    <w:rsid w:val="003D1FB1"/>
  </w:style>
  <w:style w:type="character" w:customStyle="1" w:styleId="rvts15">
    <w:name w:val="rvts15"/>
    <w:uiPriority w:val="99"/>
    <w:rsid w:val="003D1FB1"/>
  </w:style>
  <w:style w:type="paragraph" w:styleId="a5">
    <w:name w:val="Balloon Text"/>
    <w:basedOn w:val="a"/>
    <w:link w:val="a6"/>
    <w:uiPriority w:val="99"/>
    <w:semiHidden/>
    <w:rsid w:val="00357A21"/>
    <w:pPr>
      <w:spacing w:after="0" w:line="240" w:lineRule="auto"/>
    </w:pPr>
    <w:rPr>
      <w:rFonts w:ascii="Tahoma" w:hAnsi="Tahoma"/>
      <w:sz w:val="16"/>
      <w:szCs w:val="16"/>
      <w:lang w:eastAsia="uk-UA"/>
    </w:rPr>
  </w:style>
  <w:style w:type="character" w:customStyle="1" w:styleId="a6">
    <w:name w:val="Текст у виносці Знак"/>
    <w:basedOn w:val="a0"/>
    <w:link w:val="a5"/>
    <w:uiPriority w:val="99"/>
    <w:semiHidden/>
    <w:locked/>
    <w:rsid w:val="00357A21"/>
    <w:rPr>
      <w:rFonts w:ascii="Tahoma" w:hAnsi="Tahoma" w:cs="Times New Roman"/>
      <w:sz w:val="16"/>
    </w:rPr>
  </w:style>
  <w:style w:type="paragraph" w:customStyle="1" w:styleId="a7">
    <w:name w:val="Вид документа"/>
    <w:basedOn w:val="a"/>
    <w:next w:val="a"/>
    <w:uiPriority w:val="99"/>
    <w:rsid w:val="005525E4"/>
    <w:pPr>
      <w:keepNext/>
      <w:keepLines/>
      <w:spacing w:after="240" w:line="240" w:lineRule="auto"/>
      <w:jc w:val="right"/>
    </w:pPr>
    <w:rPr>
      <w:rFonts w:ascii="Antiqua" w:hAnsi="Antiqua"/>
      <w:spacing w:val="20"/>
      <w:sz w:val="26"/>
      <w:szCs w:val="20"/>
      <w:lang w:eastAsia="ru-RU"/>
    </w:rPr>
  </w:style>
  <w:style w:type="paragraph" w:customStyle="1" w:styleId="a8">
    <w:name w:val="Установа"/>
    <w:basedOn w:val="a"/>
    <w:uiPriority w:val="99"/>
    <w:rsid w:val="005525E4"/>
    <w:pPr>
      <w:keepNext/>
      <w:keepLines/>
      <w:spacing w:before="120" w:after="0" w:line="240" w:lineRule="auto"/>
      <w:jc w:val="center"/>
    </w:pPr>
    <w:rPr>
      <w:rFonts w:ascii="Antiqua" w:hAnsi="Antiqua"/>
      <w:b/>
      <w:i/>
      <w:caps/>
      <w:sz w:val="48"/>
      <w:szCs w:val="20"/>
      <w:lang w:eastAsia="ru-RU"/>
    </w:rPr>
  </w:style>
  <w:style w:type="paragraph" w:customStyle="1" w:styleId="a9">
    <w:name w:val="Назва документа"/>
    <w:basedOn w:val="a"/>
    <w:next w:val="a"/>
    <w:uiPriority w:val="99"/>
    <w:rsid w:val="005525E4"/>
    <w:pPr>
      <w:keepNext/>
      <w:keepLines/>
      <w:spacing w:before="360" w:after="360" w:line="240" w:lineRule="auto"/>
      <w:jc w:val="center"/>
    </w:pPr>
    <w:rPr>
      <w:rFonts w:ascii="Antiqua" w:hAnsi="Antiqua"/>
      <w:b/>
      <w:sz w:val="26"/>
      <w:szCs w:val="20"/>
      <w:lang w:eastAsia="ru-RU"/>
    </w:rPr>
  </w:style>
  <w:style w:type="paragraph" w:customStyle="1" w:styleId="StyleZakonu">
    <w:name w:val="StyleZakonu"/>
    <w:basedOn w:val="a"/>
    <w:link w:val="StyleZakonu0"/>
    <w:rsid w:val="00FD62BF"/>
    <w:pPr>
      <w:spacing w:after="60" w:line="220" w:lineRule="exact"/>
      <w:ind w:firstLine="284"/>
      <w:jc w:val="both"/>
    </w:pPr>
    <w:rPr>
      <w:rFonts w:ascii="Times New Roman" w:hAnsi="Times New Roman"/>
      <w:sz w:val="20"/>
      <w:szCs w:val="20"/>
      <w:lang w:eastAsia="ru-RU"/>
    </w:rPr>
  </w:style>
  <w:style w:type="character" w:customStyle="1" w:styleId="StyleZakonu0">
    <w:name w:val="StyleZakonu Знак"/>
    <w:link w:val="StyleZakonu"/>
    <w:uiPriority w:val="99"/>
    <w:locked/>
    <w:rsid w:val="00FD62BF"/>
    <w:rPr>
      <w:rFonts w:ascii="Times New Roman" w:hAnsi="Times New Roman"/>
      <w:sz w:val="20"/>
      <w:lang w:val="x-none" w:eastAsia="ru-RU"/>
    </w:rPr>
  </w:style>
  <w:style w:type="character" w:customStyle="1" w:styleId="CharStyle5">
    <w:name w:val="Char Style 5"/>
    <w:link w:val="Style4"/>
    <w:uiPriority w:val="99"/>
    <w:locked/>
    <w:rsid w:val="002824A5"/>
    <w:rPr>
      <w:sz w:val="27"/>
      <w:shd w:val="clear" w:color="auto" w:fill="FFFFFF"/>
    </w:rPr>
  </w:style>
  <w:style w:type="paragraph" w:customStyle="1" w:styleId="Style4">
    <w:name w:val="Style 4"/>
    <w:basedOn w:val="a"/>
    <w:link w:val="CharStyle5"/>
    <w:uiPriority w:val="99"/>
    <w:rsid w:val="002824A5"/>
    <w:pPr>
      <w:widowControl w:val="0"/>
      <w:shd w:val="clear" w:color="auto" w:fill="FFFFFF"/>
      <w:spacing w:after="300" w:line="240" w:lineRule="atLeast"/>
    </w:pPr>
    <w:rPr>
      <w:sz w:val="27"/>
      <w:szCs w:val="20"/>
      <w:lang w:eastAsia="uk-UA"/>
    </w:rPr>
  </w:style>
  <w:style w:type="character" w:styleId="aa">
    <w:name w:val="Hyperlink"/>
    <w:basedOn w:val="a0"/>
    <w:uiPriority w:val="99"/>
    <w:rsid w:val="00400DB5"/>
    <w:rPr>
      <w:rFonts w:cs="Times New Roman"/>
      <w:color w:val="0000FF"/>
      <w:u w:val="single"/>
    </w:rPr>
  </w:style>
  <w:style w:type="paragraph" w:customStyle="1" w:styleId="ab">
    <w:name w:val="Нормальний текст"/>
    <w:basedOn w:val="a"/>
    <w:link w:val="ac"/>
    <w:uiPriority w:val="99"/>
    <w:rsid w:val="00DB1373"/>
    <w:pPr>
      <w:spacing w:before="120" w:after="0" w:line="240" w:lineRule="auto"/>
      <w:ind w:firstLine="567"/>
      <w:jc w:val="both"/>
    </w:pPr>
    <w:rPr>
      <w:rFonts w:ascii="Antiqua" w:hAnsi="Antiqua"/>
      <w:sz w:val="20"/>
      <w:szCs w:val="20"/>
      <w:lang w:eastAsia="ru-RU"/>
    </w:rPr>
  </w:style>
  <w:style w:type="paragraph" w:styleId="ad">
    <w:name w:val="List Paragraph"/>
    <w:basedOn w:val="a"/>
    <w:uiPriority w:val="34"/>
    <w:qFormat/>
    <w:rsid w:val="00DB1373"/>
    <w:pPr>
      <w:ind w:left="720"/>
      <w:contextualSpacing/>
    </w:pPr>
  </w:style>
  <w:style w:type="paragraph" w:customStyle="1" w:styleId="StyleWisnow">
    <w:name w:val="StyleWisnow"/>
    <w:basedOn w:val="a"/>
    <w:uiPriority w:val="99"/>
    <w:rsid w:val="0039595D"/>
    <w:pPr>
      <w:spacing w:after="0" w:line="220" w:lineRule="exact"/>
    </w:pPr>
    <w:rPr>
      <w:rFonts w:ascii="Times New Roman" w:hAnsi="Times New Roman"/>
      <w:sz w:val="18"/>
      <w:szCs w:val="20"/>
      <w:lang w:eastAsia="ru-RU"/>
    </w:rPr>
  </w:style>
  <w:style w:type="character" w:customStyle="1" w:styleId="ac">
    <w:name w:val="Нормальний текст Знак"/>
    <w:link w:val="ab"/>
    <w:uiPriority w:val="99"/>
    <w:locked/>
    <w:rsid w:val="00B63EC1"/>
    <w:rPr>
      <w:rFonts w:ascii="Antiqua" w:hAnsi="Antiqua"/>
      <w:sz w:val="20"/>
      <w:lang w:val="x-none" w:eastAsia="ru-RU"/>
    </w:rPr>
  </w:style>
  <w:style w:type="character" w:customStyle="1" w:styleId="a4">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3"/>
    <w:uiPriority w:val="99"/>
    <w:locked/>
    <w:rsid w:val="00B15FA0"/>
    <w:rPr>
      <w:rFonts w:ascii="Times New Roman" w:hAnsi="Times New Roman"/>
      <w:sz w:val="24"/>
      <w:lang w:val="x-none" w:eastAsia="uk-UA"/>
    </w:rPr>
  </w:style>
  <w:style w:type="paragraph" w:styleId="HTML">
    <w:name w:val="HTML Preformatted"/>
    <w:aliases w:val="Знак Знак Знак Знак,Стандартный HTML Знак Знак,Знак 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
    <w:basedOn w:val="a"/>
    <w:link w:val="HTML0"/>
    <w:uiPriority w:val="99"/>
    <w:rsid w:val="00B15F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pPr>
    <w:rPr>
      <w:rFonts w:ascii="Times New Roman" w:hAnsi="Times New Roman"/>
      <w:color w:val="000000"/>
      <w:sz w:val="21"/>
      <w:szCs w:val="21"/>
      <w:lang w:val="ru-RU" w:eastAsia="ru-RU"/>
    </w:rPr>
  </w:style>
  <w:style w:type="character" w:customStyle="1" w:styleId="HTML0">
    <w:name w:val="Стандартний HTML Знак"/>
    <w:aliases w:val="Знак Знак Знак Знак Знак,Стандартный HTML Знак Знак Знак,Знак Знак1 Знак1,Знак Знак Знак Знак1,Знак2 Знак Знак1,Знак2 Знак Знак Знак,Знак2 Знак Зна Знак,Знак2 Знак1"/>
    <w:basedOn w:val="a0"/>
    <w:link w:val="HTML"/>
    <w:uiPriority w:val="99"/>
    <w:locked/>
    <w:rsid w:val="00B15FA0"/>
    <w:rPr>
      <w:rFonts w:ascii="Times New Roman" w:hAnsi="Times New Roman" w:cs="Times New Roman"/>
      <w:color w:val="000000"/>
      <w:sz w:val="21"/>
      <w:lang w:val="ru-RU" w:eastAsia="ru-RU"/>
    </w:rPr>
  </w:style>
  <w:style w:type="paragraph" w:customStyle="1" w:styleId="StyleAwt">
    <w:name w:val="StyleAwt"/>
    <w:basedOn w:val="a"/>
    <w:link w:val="StyleAwt0"/>
    <w:uiPriority w:val="99"/>
    <w:rsid w:val="00B15FA0"/>
    <w:pPr>
      <w:spacing w:after="0" w:line="220" w:lineRule="exact"/>
    </w:pPr>
    <w:rPr>
      <w:rFonts w:ascii="Times New Roman" w:hAnsi="Times New Roman"/>
      <w:b/>
      <w:i/>
      <w:sz w:val="20"/>
      <w:szCs w:val="20"/>
      <w:u w:val="single"/>
      <w:lang w:eastAsia="ru-RU"/>
    </w:rPr>
  </w:style>
  <w:style w:type="character" w:customStyle="1" w:styleId="StyleAwt0">
    <w:name w:val="StyleAwt Знак"/>
    <w:link w:val="StyleAwt"/>
    <w:uiPriority w:val="99"/>
    <w:locked/>
    <w:rsid w:val="00B15FA0"/>
    <w:rPr>
      <w:rFonts w:ascii="Times New Roman" w:hAnsi="Times New Roman"/>
      <w:b/>
      <w:i/>
      <w:sz w:val="20"/>
      <w:u w:val="single"/>
      <w:lang w:val="x-none" w:eastAsia="ru-RU"/>
    </w:rPr>
  </w:style>
  <w:style w:type="paragraph" w:styleId="ae">
    <w:name w:val="header"/>
    <w:basedOn w:val="a"/>
    <w:link w:val="af"/>
    <w:uiPriority w:val="99"/>
    <w:rsid w:val="00B15FA0"/>
    <w:pPr>
      <w:tabs>
        <w:tab w:val="center" w:pos="4819"/>
        <w:tab w:val="right" w:pos="9639"/>
      </w:tabs>
      <w:spacing w:after="0" w:line="240" w:lineRule="auto"/>
      <w:jc w:val="both"/>
    </w:pPr>
    <w:rPr>
      <w:rFonts w:ascii="Times New Roman" w:hAnsi="Times New Roman"/>
      <w:sz w:val="28"/>
      <w:szCs w:val="20"/>
      <w:lang w:eastAsia="uk-UA"/>
    </w:rPr>
  </w:style>
  <w:style w:type="character" w:customStyle="1" w:styleId="af">
    <w:name w:val="Верхній колонтитул Знак"/>
    <w:basedOn w:val="a0"/>
    <w:link w:val="ae"/>
    <w:uiPriority w:val="99"/>
    <w:locked/>
    <w:rsid w:val="00B15FA0"/>
    <w:rPr>
      <w:rFonts w:ascii="Times New Roman" w:hAnsi="Times New Roman" w:cs="Times New Roman"/>
      <w:sz w:val="28"/>
    </w:rPr>
  </w:style>
  <w:style w:type="paragraph" w:styleId="af0">
    <w:name w:val="footer"/>
    <w:aliases w:val="Знак3"/>
    <w:basedOn w:val="a"/>
    <w:link w:val="af1"/>
    <w:uiPriority w:val="99"/>
    <w:rsid w:val="00B15FA0"/>
    <w:pPr>
      <w:tabs>
        <w:tab w:val="center" w:pos="4819"/>
        <w:tab w:val="right" w:pos="9639"/>
      </w:tabs>
      <w:spacing w:after="0" w:line="240" w:lineRule="auto"/>
      <w:jc w:val="both"/>
    </w:pPr>
    <w:rPr>
      <w:rFonts w:ascii="Times New Roman" w:hAnsi="Times New Roman"/>
      <w:sz w:val="28"/>
      <w:szCs w:val="20"/>
      <w:lang w:eastAsia="uk-UA"/>
    </w:rPr>
  </w:style>
  <w:style w:type="character" w:customStyle="1" w:styleId="af1">
    <w:name w:val="Нижній колонтитул Знак"/>
    <w:aliases w:val="Знак3 Знак"/>
    <w:basedOn w:val="a0"/>
    <w:link w:val="af0"/>
    <w:uiPriority w:val="99"/>
    <w:locked/>
    <w:rsid w:val="00B15FA0"/>
    <w:rPr>
      <w:rFonts w:ascii="Times New Roman" w:hAnsi="Times New Roman" w:cs="Times New Roman"/>
      <w:sz w:val="28"/>
    </w:rPr>
  </w:style>
  <w:style w:type="table" w:styleId="af2">
    <w:name w:val="Table Grid"/>
    <w:basedOn w:val="a1"/>
    <w:uiPriority w:val="99"/>
    <w:rsid w:val="00B15FA0"/>
    <w:pPr>
      <w:spacing w:after="0" w:line="240" w:lineRule="auto"/>
    </w:pPr>
    <w:rPr>
      <w:rFonts w:ascii="Times New Roman" w:hAnsi="Times New Roman" w:cs="Times New Roman"/>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name w:val="! ТХТ"/>
    <w:uiPriority w:val="99"/>
    <w:rsid w:val="00B15FA0"/>
    <w:pPr>
      <w:widowControl w:val="0"/>
      <w:spacing w:before="111" w:after="111" w:line="240" w:lineRule="auto"/>
      <w:ind w:firstLine="720"/>
      <w:jc w:val="both"/>
    </w:pPr>
    <w:rPr>
      <w:rFonts w:ascii="Times New Roman" w:hAnsi="Times New Roman" w:cs="Times New Roman"/>
      <w:color w:val="000000"/>
      <w:sz w:val="28"/>
      <w:szCs w:val="28"/>
      <w:lang w:val="uk-UA"/>
    </w:rPr>
  </w:style>
  <w:style w:type="character" w:customStyle="1" w:styleId="HTML1">
    <w:name w:val="Стандартний HTML Знак1"/>
    <w:aliases w:val="Знак Знак Знак Знак Знак1,Стандартный HTML Знак Знак Знак1"/>
    <w:uiPriority w:val="99"/>
    <w:semiHidden/>
    <w:rsid w:val="00B15FA0"/>
    <w:rPr>
      <w:rFonts w:ascii="Consolas" w:hAnsi="Consolas"/>
      <w:lang w:val="x-none" w:eastAsia="ru-RU"/>
    </w:rPr>
  </w:style>
  <w:style w:type="character" w:customStyle="1" w:styleId="12">
    <w:name w:val="Текст у виносці Знак1"/>
    <w:uiPriority w:val="99"/>
    <w:semiHidden/>
    <w:rsid w:val="00B15FA0"/>
    <w:rPr>
      <w:rFonts w:ascii="Tahoma" w:hAnsi="Tahoma"/>
      <w:sz w:val="16"/>
      <w:lang w:val="x-none" w:eastAsia="ru-RU"/>
    </w:rPr>
  </w:style>
  <w:style w:type="character" w:customStyle="1" w:styleId="13">
    <w:name w:val="Верхній колонтитул Знак1"/>
    <w:uiPriority w:val="99"/>
    <w:semiHidden/>
    <w:rsid w:val="00B15FA0"/>
    <w:rPr>
      <w:rFonts w:ascii="Antiqua" w:hAnsi="Antiqua"/>
      <w:sz w:val="26"/>
      <w:lang w:val="x-none" w:eastAsia="ru-RU"/>
    </w:rPr>
  </w:style>
  <w:style w:type="character" w:customStyle="1" w:styleId="14">
    <w:name w:val="Нижній колонтитул Знак1"/>
    <w:uiPriority w:val="99"/>
    <w:semiHidden/>
    <w:rsid w:val="00B15FA0"/>
    <w:rPr>
      <w:rFonts w:ascii="Antiqua" w:hAnsi="Antiqua"/>
      <w:sz w:val="26"/>
      <w:lang w:val="x-none" w:eastAsia="ru-RU"/>
    </w:rPr>
  </w:style>
  <w:style w:type="table" w:customStyle="1" w:styleId="15">
    <w:name w:val="Сітка таблиці1"/>
    <w:uiPriority w:val="99"/>
    <w:rsid w:val="00B15FA0"/>
    <w:pPr>
      <w:spacing w:after="0" w:line="240" w:lineRule="auto"/>
    </w:pPr>
    <w:rPr>
      <w:rFonts w:ascii="Times New Roman" w:hAnsi="Times New Roman"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uiPriority w:val="99"/>
    <w:rsid w:val="00B15FA0"/>
  </w:style>
  <w:style w:type="paragraph" w:styleId="af4">
    <w:name w:val="footnote text"/>
    <w:basedOn w:val="a"/>
    <w:link w:val="af5"/>
    <w:uiPriority w:val="99"/>
    <w:semiHidden/>
    <w:rsid w:val="00B15FA0"/>
    <w:pPr>
      <w:spacing w:after="0" w:line="240" w:lineRule="auto"/>
    </w:pPr>
    <w:rPr>
      <w:rFonts w:ascii="Times New Roman" w:hAnsi="Times New Roman"/>
      <w:sz w:val="20"/>
      <w:szCs w:val="20"/>
      <w:lang w:val="ru-RU" w:eastAsia="ru-RU"/>
    </w:rPr>
  </w:style>
  <w:style w:type="character" w:customStyle="1" w:styleId="af5">
    <w:name w:val="Текст виноски Знак"/>
    <w:basedOn w:val="a0"/>
    <w:link w:val="af4"/>
    <w:uiPriority w:val="99"/>
    <w:semiHidden/>
    <w:locked/>
    <w:rsid w:val="00B15FA0"/>
    <w:rPr>
      <w:rFonts w:ascii="Times New Roman" w:hAnsi="Times New Roman" w:cs="Times New Roman"/>
      <w:sz w:val="20"/>
      <w:lang w:val="ru-RU" w:eastAsia="ru-RU"/>
    </w:rPr>
  </w:style>
  <w:style w:type="character" w:customStyle="1" w:styleId="16">
    <w:name w:val="Основний текст1"/>
    <w:uiPriority w:val="99"/>
    <w:rsid w:val="00B15FA0"/>
    <w:rPr>
      <w:rFonts w:ascii="Times New Roman" w:hAnsi="Times New Roman"/>
      <w:color w:val="000000"/>
      <w:spacing w:val="0"/>
      <w:w w:val="100"/>
      <w:position w:val="0"/>
      <w:sz w:val="22"/>
      <w:u w:val="none"/>
      <w:lang w:val="uk-UA" w:eastAsia="x-none"/>
    </w:rPr>
  </w:style>
  <w:style w:type="character" w:customStyle="1" w:styleId="FontStyle13">
    <w:name w:val="Font Style13"/>
    <w:uiPriority w:val="99"/>
    <w:rsid w:val="00B15FA0"/>
    <w:rPr>
      <w:rFonts w:ascii="Times New Roman" w:hAnsi="Times New Roman"/>
      <w:sz w:val="26"/>
    </w:rPr>
  </w:style>
  <w:style w:type="paragraph" w:styleId="af6">
    <w:name w:val="annotation text"/>
    <w:basedOn w:val="a"/>
    <w:link w:val="af7"/>
    <w:uiPriority w:val="99"/>
    <w:semiHidden/>
    <w:rsid w:val="00B15FA0"/>
    <w:pPr>
      <w:spacing w:after="0" w:line="240" w:lineRule="auto"/>
    </w:pPr>
    <w:rPr>
      <w:rFonts w:ascii="Times New Roman" w:hAnsi="Times New Roman"/>
      <w:sz w:val="20"/>
      <w:szCs w:val="20"/>
      <w:lang w:val="ru-RU" w:eastAsia="ru-RU"/>
    </w:rPr>
  </w:style>
  <w:style w:type="character" w:customStyle="1" w:styleId="af7">
    <w:name w:val="Текст примітки Знак"/>
    <w:basedOn w:val="a0"/>
    <w:link w:val="af6"/>
    <w:uiPriority w:val="99"/>
    <w:semiHidden/>
    <w:locked/>
    <w:rsid w:val="00B15FA0"/>
    <w:rPr>
      <w:rFonts w:ascii="Times New Roman" w:hAnsi="Times New Roman" w:cs="Times New Roman"/>
      <w:sz w:val="20"/>
      <w:lang w:val="ru-RU" w:eastAsia="ru-RU"/>
    </w:rPr>
  </w:style>
  <w:style w:type="character" w:customStyle="1" w:styleId="NormalWebChar">
    <w:name w:val="Normal (Web) Char"/>
    <w:aliases w:val="Обычный (веб) Знак Char,Знак1 Знак Char,Знак1 Знак Знак Char,Знак1 Знак Знак Знак Знак Знак Знак Знак Char,Знак1 Знак Знак Знак Char,Знак1 Char,Обычный (веб) Знак2 Char,Обычный (веб) Знак1 Знак Char,Обычный (веб) Знак Знак Знак Char"/>
    <w:uiPriority w:val="99"/>
    <w:locked/>
    <w:rsid w:val="00B15FA0"/>
    <w:rPr>
      <w:rFonts w:ascii="Times New Roman" w:hAnsi="Times New Roman"/>
      <w:sz w:val="24"/>
      <w:lang w:val="uk-UA" w:eastAsia="uk-UA"/>
    </w:rPr>
  </w:style>
  <w:style w:type="table" w:customStyle="1" w:styleId="21">
    <w:name w:val="Сітка таблиці2"/>
    <w:uiPriority w:val="99"/>
    <w:rsid w:val="00B15FA0"/>
    <w:pPr>
      <w:spacing w:after="0" w:line="240" w:lineRule="auto"/>
    </w:pPr>
    <w:rPr>
      <w:rFonts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annotation reference"/>
    <w:basedOn w:val="a0"/>
    <w:uiPriority w:val="99"/>
    <w:semiHidden/>
    <w:rsid w:val="00B15FA0"/>
    <w:rPr>
      <w:rFonts w:cs="Times New Roman"/>
      <w:sz w:val="16"/>
    </w:rPr>
  </w:style>
  <w:style w:type="paragraph" w:styleId="af9">
    <w:name w:val="annotation subject"/>
    <w:basedOn w:val="af6"/>
    <w:next w:val="af6"/>
    <w:link w:val="afa"/>
    <w:uiPriority w:val="99"/>
    <w:semiHidden/>
    <w:rsid w:val="00B15FA0"/>
    <w:rPr>
      <w:rFonts w:ascii="Antiqua" w:hAnsi="Antiqua"/>
      <w:b/>
      <w:bCs/>
    </w:rPr>
  </w:style>
  <w:style w:type="character" w:customStyle="1" w:styleId="afa">
    <w:name w:val="Тема примітки Знак"/>
    <w:basedOn w:val="af7"/>
    <w:link w:val="af9"/>
    <w:uiPriority w:val="99"/>
    <w:semiHidden/>
    <w:locked/>
    <w:rsid w:val="00B15FA0"/>
    <w:rPr>
      <w:rFonts w:ascii="Antiqua" w:hAnsi="Antiqua" w:cs="Times New Roman"/>
      <w:b/>
      <w:sz w:val="20"/>
      <w:lang w:val="ru-RU" w:eastAsia="ru-RU"/>
    </w:rPr>
  </w:style>
  <w:style w:type="paragraph" w:customStyle="1" w:styleId="110">
    <w:name w:val="Знак Знак1 Знак Знак Знак Знак Знак Знак1"/>
    <w:basedOn w:val="a"/>
    <w:uiPriority w:val="99"/>
    <w:rsid w:val="00B81CB9"/>
    <w:pPr>
      <w:spacing w:after="0" w:line="240" w:lineRule="auto"/>
    </w:pPr>
    <w:rPr>
      <w:rFonts w:ascii="Verdana" w:hAnsi="Verdana"/>
      <w:sz w:val="24"/>
      <w:szCs w:val="24"/>
      <w:lang w:val="en-US"/>
    </w:rPr>
  </w:style>
  <w:style w:type="paragraph" w:customStyle="1" w:styleId="17">
    <w:name w:val="Знак Знак1 Знак Знак Знак Знак Знак Знак"/>
    <w:basedOn w:val="a"/>
    <w:uiPriority w:val="99"/>
    <w:rsid w:val="00B81CB9"/>
    <w:pPr>
      <w:spacing w:after="0" w:line="240" w:lineRule="auto"/>
    </w:pPr>
    <w:rPr>
      <w:rFonts w:ascii="Verdana" w:hAnsi="Verdana"/>
      <w:sz w:val="24"/>
      <w:szCs w:val="24"/>
      <w:lang w:val="en-US"/>
    </w:rPr>
  </w:style>
  <w:style w:type="character" w:styleId="afb">
    <w:name w:val="page number"/>
    <w:basedOn w:val="a0"/>
    <w:uiPriority w:val="99"/>
    <w:rsid w:val="00B81CB9"/>
    <w:rPr>
      <w:rFonts w:cs="Times New Roman"/>
    </w:rPr>
  </w:style>
  <w:style w:type="paragraph" w:customStyle="1" w:styleId="rvps2">
    <w:name w:val="rvps2"/>
    <w:basedOn w:val="a"/>
    <w:rsid w:val="00B81CB9"/>
    <w:pPr>
      <w:spacing w:before="100" w:beforeAutospacing="1" w:after="100" w:afterAutospacing="1" w:line="240" w:lineRule="auto"/>
    </w:pPr>
    <w:rPr>
      <w:rFonts w:ascii="Times New Roman" w:hAnsi="Times New Roman"/>
      <w:sz w:val="24"/>
      <w:szCs w:val="24"/>
      <w:lang w:eastAsia="uk-UA"/>
    </w:rPr>
  </w:style>
  <w:style w:type="character" w:customStyle="1" w:styleId="rvts52">
    <w:name w:val="rvts52"/>
    <w:uiPriority w:val="99"/>
    <w:rsid w:val="00B81CB9"/>
  </w:style>
  <w:style w:type="character" w:customStyle="1" w:styleId="rvts0">
    <w:name w:val="rvts0"/>
    <w:uiPriority w:val="99"/>
    <w:rsid w:val="00B81CB9"/>
  </w:style>
  <w:style w:type="paragraph" w:customStyle="1" w:styleId="afc">
    <w:name w:val="Знак Знак Знак Знак Знак Знак Знак Знак Знак"/>
    <w:basedOn w:val="a"/>
    <w:uiPriority w:val="99"/>
    <w:rsid w:val="00B81CB9"/>
    <w:pPr>
      <w:spacing w:after="0" w:line="240" w:lineRule="auto"/>
    </w:pPr>
    <w:rPr>
      <w:rFonts w:ascii="Verdana" w:hAnsi="Verdana"/>
      <w:sz w:val="20"/>
      <w:szCs w:val="20"/>
      <w:lang w:val="en-US"/>
    </w:rPr>
  </w:style>
  <w:style w:type="paragraph" w:styleId="afd">
    <w:name w:val="Body Text Indent"/>
    <w:basedOn w:val="a"/>
    <w:link w:val="afe"/>
    <w:uiPriority w:val="99"/>
    <w:rsid w:val="00B81CB9"/>
    <w:pPr>
      <w:widowControl w:val="0"/>
      <w:suppressAutoHyphens/>
      <w:autoSpaceDE w:val="0"/>
      <w:spacing w:after="0" w:line="240" w:lineRule="auto"/>
      <w:ind w:firstLine="540"/>
      <w:jc w:val="both"/>
    </w:pPr>
    <w:rPr>
      <w:rFonts w:ascii="Times New Roman" w:hAnsi="Times New Roman"/>
      <w:bCs/>
      <w:kern w:val="1"/>
      <w:sz w:val="24"/>
      <w:szCs w:val="24"/>
      <w:lang w:eastAsia="ru-RU"/>
    </w:rPr>
  </w:style>
  <w:style w:type="character" w:customStyle="1" w:styleId="afe">
    <w:name w:val="Основний текст з відступом Знак"/>
    <w:basedOn w:val="a0"/>
    <w:link w:val="afd"/>
    <w:uiPriority w:val="99"/>
    <w:locked/>
    <w:rsid w:val="00B81CB9"/>
    <w:rPr>
      <w:rFonts w:ascii="Times New Roman" w:hAnsi="Times New Roman" w:cs="Times New Roman"/>
      <w:kern w:val="1"/>
      <w:sz w:val="24"/>
      <w:lang w:val="x-none" w:eastAsia="ru-RU"/>
    </w:rPr>
  </w:style>
  <w:style w:type="paragraph" w:styleId="22">
    <w:name w:val="Body Text Indent 2"/>
    <w:basedOn w:val="a"/>
    <w:link w:val="23"/>
    <w:uiPriority w:val="99"/>
    <w:rsid w:val="00B81CB9"/>
    <w:pPr>
      <w:widowControl w:val="0"/>
      <w:suppressAutoHyphens/>
      <w:autoSpaceDE w:val="0"/>
      <w:spacing w:after="0" w:line="240" w:lineRule="auto"/>
      <w:ind w:firstLine="540"/>
      <w:jc w:val="both"/>
    </w:pPr>
    <w:rPr>
      <w:rFonts w:ascii="Times New Roman" w:hAnsi="Times New Roman"/>
      <w:b/>
      <w:bCs/>
      <w:kern w:val="1"/>
      <w:sz w:val="24"/>
      <w:szCs w:val="24"/>
      <w:lang w:eastAsia="ru-RU"/>
    </w:rPr>
  </w:style>
  <w:style w:type="character" w:customStyle="1" w:styleId="23">
    <w:name w:val="Основний текст з відступом 2 Знак"/>
    <w:basedOn w:val="a0"/>
    <w:link w:val="22"/>
    <w:uiPriority w:val="99"/>
    <w:semiHidden/>
    <w:locked/>
    <w:rPr>
      <w:rFonts w:cs="Times New Roman"/>
      <w:lang w:val="x-none" w:eastAsia="en-US"/>
    </w:rPr>
  </w:style>
  <w:style w:type="paragraph" w:customStyle="1" w:styleId="aff">
    <w:name w:val="Знак Знак Знак Знак Знак Знак Знак Знак Знак Знак Знак Знак"/>
    <w:basedOn w:val="a"/>
    <w:uiPriority w:val="99"/>
    <w:rsid w:val="00B81CB9"/>
    <w:pPr>
      <w:spacing w:after="0" w:line="240" w:lineRule="auto"/>
    </w:pPr>
    <w:rPr>
      <w:rFonts w:ascii="Verdana" w:hAnsi="Verdana"/>
      <w:sz w:val="20"/>
      <w:szCs w:val="20"/>
      <w:lang w:val="en-US"/>
    </w:rPr>
  </w:style>
  <w:style w:type="paragraph" w:customStyle="1" w:styleId="aff0">
    <w:name w:val="Знак Знак Знак Знак Знак Знак Знак Знак Знак Знак Знак Знак Знак Знак Знак Знак Знак Знак Знак Знак"/>
    <w:basedOn w:val="a"/>
    <w:uiPriority w:val="99"/>
    <w:rsid w:val="00B81CB9"/>
    <w:pPr>
      <w:spacing w:after="0" w:line="240" w:lineRule="auto"/>
    </w:pPr>
    <w:rPr>
      <w:rFonts w:ascii="Verdana" w:hAnsi="Verdana"/>
      <w:sz w:val="20"/>
      <w:szCs w:val="20"/>
      <w:lang w:val="en-US"/>
    </w:rPr>
  </w:style>
  <w:style w:type="paragraph" w:customStyle="1" w:styleId="18">
    <w:name w:val="1 Знак Знак Знак"/>
    <w:basedOn w:val="a"/>
    <w:uiPriority w:val="99"/>
    <w:rsid w:val="00B81CB9"/>
    <w:pPr>
      <w:tabs>
        <w:tab w:val="num" w:pos="360"/>
      </w:tabs>
      <w:spacing w:after="0" w:line="240" w:lineRule="auto"/>
    </w:pPr>
    <w:rPr>
      <w:rFonts w:ascii="Verdana" w:hAnsi="Verdana"/>
      <w:sz w:val="20"/>
      <w:szCs w:val="20"/>
      <w:lang w:val="en-US"/>
    </w:rPr>
  </w:style>
  <w:style w:type="paragraph" w:customStyle="1" w:styleId="19">
    <w:name w:val="1 Знак"/>
    <w:basedOn w:val="a"/>
    <w:uiPriority w:val="99"/>
    <w:rsid w:val="00B81CB9"/>
    <w:pPr>
      <w:tabs>
        <w:tab w:val="num" w:pos="360"/>
      </w:tabs>
      <w:spacing w:after="0" w:line="240" w:lineRule="auto"/>
    </w:pPr>
    <w:rPr>
      <w:rFonts w:ascii="Verdana" w:hAnsi="Verdana"/>
      <w:sz w:val="20"/>
      <w:szCs w:val="20"/>
      <w:lang w:val="en-US"/>
    </w:rPr>
  </w:style>
  <w:style w:type="paragraph" w:customStyle="1" w:styleId="1a">
    <w:name w:val="1"/>
    <w:basedOn w:val="a"/>
    <w:uiPriority w:val="99"/>
    <w:rsid w:val="00B81CB9"/>
    <w:pPr>
      <w:tabs>
        <w:tab w:val="num" w:pos="360"/>
      </w:tabs>
      <w:spacing w:after="0" w:line="240" w:lineRule="auto"/>
    </w:pPr>
    <w:rPr>
      <w:rFonts w:ascii="Verdana" w:hAnsi="Verdana"/>
      <w:sz w:val="20"/>
      <w:szCs w:val="20"/>
      <w:lang w:val="en-US"/>
    </w:rPr>
  </w:style>
  <w:style w:type="paragraph" w:customStyle="1" w:styleId="CharCharCharChar">
    <w:name w:val="Char Знак Знак Char Знак Знак Char Знак Знак Char Знак Знак Знак Знак Знак Знак Знак Знак"/>
    <w:basedOn w:val="a"/>
    <w:uiPriority w:val="99"/>
    <w:rsid w:val="00B81CB9"/>
    <w:pPr>
      <w:spacing w:after="0" w:line="240" w:lineRule="auto"/>
    </w:pPr>
    <w:rPr>
      <w:rFonts w:ascii="Verdana" w:eastAsia="Batang" w:hAnsi="Verdana" w:cs="Verdana"/>
      <w:sz w:val="20"/>
      <w:szCs w:val="20"/>
      <w:lang w:val="en-US"/>
    </w:rPr>
  </w:style>
  <w:style w:type="character" w:customStyle="1" w:styleId="aff1">
    <w:name w:val="Сноска_"/>
    <w:link w:val="aff2"/>
    <w:uiPriority w:val="99"/>
    <w:locked/>
    <w:rsid w:val="00B81CB9"/>
    <w:rPr>
      <w:sz w:val="27"/>
      <w:shd w:val="clear" w:color="auto" w:fill="FFFFFF"/>
    </w:rPr>
  </w:style>
  <w:style w:type="paragraph" w:customStyle="1" w:styleId="aff2">
    <w:name w:val="Сноска"/>
    <w:basedOn w:val="a"/>
    <w:link w:val="aff1"/>
    <w:uiPriority w:val="99"/>
    <w:rsid w:val="00B81CB9"/>
    <w:pPr>
      <w:widowControl w:val="0"/>
      <w:shd w:val="clear" w:color="auto" w:fill="FFFFFF"/>
      <w:spacing w:after="0" w:line="331" w:lineRule="exact"/>
      <w:jc w:val="both"/>
    </w:pPr>
    <w:rPr>
      <w:sz w:val="27"/>
      <w:szCs w:val="20"/>
      <w:lang w:eastAsia="uk-UA"/>
    </w:rPr>
  </w:style>
  <w:style w:type="character" w:customStyle="1" w:styleId="aff3">
    <w:name w:val="Основной текст_ Знак"/>
    <w:link w:val="aff4"/>
    <w:uiPriority w:val="99"/>
    <w:locked/>
    <w:rsid w:val="00B81CB9"/>
    <w:rPr>
      <w:sz w:val="27"/>
      <w:shd w:val="clear" w:color="auto" w:fill="FFFFFF"/>
    </w:rPr>
  </w:style>
  <w:style w:type="paragraph" w:customStyle="1" w:styleId="aff4">
    <w:name w:val="Основной текст_"/>
    <w:basedOn w:val="a"/>
    <w:link w:val="aff3"/>
    <w:uiPriority w:val="99"/>
    <w:rsid w:val="00B81CB9"/>
    <w:pPr>
      <w:widowControl w:val="0"/>
      <w:shd w:val="clear" w:color="auto" w:fill="FFFFFF"/>
      <w:spacing w:after="60" w:line="240" w:lineRule="atLeast"/>
      <w:jc w:val="right"/>
    </w:pPr>
    <w:rPr>
      <w:sz w:val="27"/>
      <w:szCs w:val="20"/>
      <w:lang w:eastAsia="uk-UA"/>
    </w:rPr>
  </w:style>
  <w:style w:type="paragraph" w:customStyle="1" w:styleId="1b">
    <w:name w:val="Основной текст1"/>
    <w:basedOn w:val="a"/>
    <w:uiPriority w:val="99"/>
    <w:rsid w:val="00B81CB9"/>
    <w:pPr>
      <w:widowControl w:val="0"/>
      <w:shd w:val="clear" w:color="auto" w:fill="FFFFFF"/>
      <w:spacing w:after="60" w:line="240" w:lineRule="atLeast"/>
      <w:jc w:val="right"/>
    </w:pPr>
    <w:rPr>
      <w:rFonts w:ascii="Antiqua" w:hAnsi="Antiqua"/>
      <w:noProof/>
      <w:sz w:val="27"/>
      <w:szCs w:val="27"/>
      <w:lang w:eastAsia="ru-RU"/>
    </w:rPr>
  </w:style>
  <w:style w:type="paragraph" w:customStyle="1" w:styleId="111">
    <w:name w:val="Знак Знак1 Знак Знак Знак Знак Знак Знак11"/>
    <w:basedOn w:val="a"/>
    <w:uiPriority w:val="99"/>
    <w:rsid w:val="00013914"/>
    <w:pPr>
      <w:spacing w:after="0" w:line="240" w:lineRule="auto"/>
    </w:pPr>
    <w:rPr>
      <w:rFonts w:ascii="Verdana" w:hAnsi="Verdana"/>
      <w:sz w:val="24"/>
      <w:szCs w:val="24"/>
      <w:lang w:val="en-US"/>
    </w:rPr>
  </w:style>
  <w:style w:type="paragraph" w:customStyle="1" w:styleId="120">
    <w:name w:val="Знак Знак1 Знак Знак Знак Знак Знак Знак2"/>
    <w:basedOn w:val="a"/>
    <w:uiPriority w:val="99"/>
    <w:rsid w:val="00013914"/>
    <w:pPr>
      <w:spacing w:after="0" w:line="240" w:lineRule="auto"/>
    </w:pPr>
    <w:rPr>
      <w:rFonts w:ascii="Verdana" w:hAnsi="Verdana"/>
      <w:sz w:val="24"/>
      <w:szCs w:val="24"/>
      <w:lang w:val="en-US"/>
    </w:rPr>
  </w:style>
  <w:style w:type="paragraph" w:customStyle="1" w:styleId="1c">
    <w:name w:val="Знак Знак Знак Знак Знак Знак Знак Знак Знак1"/>
    <w:basedOn w:val="a"/>
    <w:uiPriority w:val="99"/>
    <w:rsid w:val="00013914"/>
    <w:pPr>
      <w:spacing w:after="0" w:line="240" w:lineRule="auto"/>
    </w:pPr>
    <w:rPr>
      <w:rFonts w:ascii="Verdana" w:hAnsi="Verdana"/>
      <w:sz w:val="20"/>
      <w:szCs w:val="20"/>
      <w:lang w:val="en-US"/>
    </w:rPr>
  </w:style>
  <w:style w:type="paragraph" w:customStyle="1" w:styleId="1d">
    <w:name w:val="Знак Знак Знак Знак Знак Знак Знак Знак Знак Знак Знак Знак1"/>
    <w:basedOn w:val="a"/>
    <w:uiPriority w:val="99"/>
    <w:rsid w:val="00013914"/>
    <w:pPr>
      <w:spacing w:after="0" w:line="240" w:lineRule="auto"/>
    </w:pPr>
    <w:rPr>
      <w:rFonts w:ascii="Verdana" w:hAnsi="Verdana"/>
      <w:sz w:val="20"/>
      <w:szCs w:val="20"/>
      <w:lang w:val="en-US"/>
    </w:rPr>
  </w:style>
  <w:style w:type="paragraph" w:customStyle="1" w:styleId="1e">
    <w:name w:val="Знак Знак Знак Знак Знак Знак Знак Знак Знак Знак Знак Знак Знак Знак Знак Знак Знак Знак Знак Знак1"/>
    <w:basedOn w:val="a"/>
    <w:uiPriority w:val="99"/>
    <w:rsid w:val="00013914"/>
    <w:pPr>
      <w:spacing w:after="0" w:line="240" w:lineRule="auto"/>
    </w:pPr>
    <w:rPr>
      <w:rFonts w:ascii="Verdana" w:hAnsi="Verdana"/>
      <w:sz w:val="20"/>
      <w:szCs w:val="20"/>
      <w:lang w:val="en-US"/>
    </w:rPr>
  </w:style>
  <w:style w:type="character" w:styleId="aff5">
    <w:name w:val="footnote reference"/>
    <w:basedOn w:val="a0"/>
    <w:uiPriority w:val="99"/>
    <w:semiHidden/>
    <w:rsid w:val="00013914"/>
    <w:rPr>
      <w:rFonts w:cs="Times New Roman"/>
      <w:vertAlign w:val="superscript"/>
    </w:rPr>
  </w:style>
  <w:style w:type="character" w:customStyle="1" w:styleId="CharStyle7">
    <w:name w:val="Char Style 7"/>
    <w:link w:val="Style6"/>
    <w:uiPriority w:val="99"/>
    <w:locked/>
    <w:rsid w:val="002C5D65"/>
    <w:rPr>
      <w:sz w:val="27"/>
      <w:shd w:val="clear" w:color="auto" w:fill="FFFFFF"/>
    </w:rPr>
  </w:style>
  <w:style w:type="character" w:customStyle="1" w:styleId="CharStyle9">
    <w:name w:val="Char Style 9"/>
    <w:link w:val="Style8"/>
    <w:uiPriority w:val="99"/>
    <w:locked/>
    <w:rsid w:val="002C5D65"/>
    <w:rPr>
      <w:sz w:val="28"/>
      <w:shd w:val="clear" w:color="auto" w:fill="FFFFFF"/>
    </w:rPr>
  </w:style>
  <w:style w:type="paragraph" w:customStyle="1" w:styleId="Style6">
    <w:name w:val="Style 6"/>
    <w:basedOn w:val="a"/>
    <w:link w:val="CharStyle7"/>
    <w:uiPriority w:val="99"/>
    <w:rsid w:val="002C5D65"/>
    <w:pPr>
      <w:widowControl w:val="0"/>
      <w:shd w:val="clear" w:color="auto" w:fill="FFFFFF"/>
      <w:spacing w:before="840" w:after="180" w:line="240" w:lineRule="atLeast"/>
    </w:pPr>
    <w:rPr>
      <w:sz w:val="27"/>
      <w:szCs w:val="27"/>
      <w:lang w:eastAsia="uk-UA"/>
    </w:rPr>
  </w:style>
  <w:style w:type="paragraph" w:customStyle="1" w:styleId="Style8">
    <w:name w:val="Style 8"/>
    <w:basedOn w:val="a"/>
    <w:link w:val="CharStyle9"/>
    <w:uiPriority w:val="99"/>
    <w:rsid w:val="002C5D65"/>
    <w:pPr>
      <w:widowControl w:val="0"/>
      <w:shd w:val="clear" w:color="auto" w:fill="FFFFFF"/>
      <w:spacing w:before="180" w:after="840" w:line="240" w:lineRule="atLeast"/>
    </w:pPr>
    <w:rPr>
      <w:sz w:val="28"/>
      <w:szCs w:val="28"/>
      <w:lang w:eastAsia="uk-UA"/>
    </w:rPr>
  </w:style>
  <w:style w:type="character" w:customStyle="1" w:styleId="StyleZakonu1">
    <w:name w:val="StyleZakonu Знак Знак"/>
    <w:uiPriority w:val="99"/>
    <w:locked/>
    <w:rsid w:val="002C5D65"/>
    <w:rPr>
      <w:lang w:val="uk-UA" w:eastAsia="ru-RU"/>
    </w:rPr>
  </w:style>
  <w:style w:type="paragraph" w:customStyle="1" w:styleId="1f">
    <w:name w:val="Абзац списку1"/>
    <w:basedOn w:val="a"/>
    <w:uiPriority w:val="99"/>
    <w:rsid w:val="002C5D65"/>
    <w:pPr>
      <w:ind w:left="720"/>
      <w:contextualSpacing/>
    </w:pPr>
    <w:rPr>
      <w:lang w:eastAsia="uk-UA"/>
    </w:rPr>
  </w:style>
  <w:style w:type="paragraph" w:customStyle="1" w:styleId="StyleFooter">
    <w:name w:val="StyleFooter"/>
    <w:basedOn w:val="a"/>
    <w:uiPriority w:val="99"/>
    <w:rsid w:val="002C5D65"/>
    <w:pPr>
      <w:spacing w:after="0" w:line="220" w:lineRule="exact"/>
    </w:pPr>
    <w:rPr>
      <w:rFonts w:ascii="Times New Roman" w:hAnsi="Times New Roman"/>
      <w:sz w:val="10"/>
      <w:szCs w:val="20"/>
      <w:lang w:eastAsia="ru-RU"/>
    </w:rPr>
  </w:style>
  <w:style w:type="paragraph" w:customStyle="1" w:styleId="aff6">
    <w:name w:val="Основной"/>
    <w:basedOn w:val="a"/>
    <w:uiPriority w:val="99"/>
    <w:rsid w:val="000A314D"/>
    <w:pPr>
      <w:spacing w:after="0" w:line="240" w:lineRule="auto"/>
      <w:ind w:firstLine="709"/>
      <w:jc w:val="both"/>
    </w:pPr>
    <w:rPr>
      <w:rFonts w:ascii="Times New Roman" w:hAnsi="Times New Roman"/>
      <w:sz w:val="28"/>
      <w:szCs w:val="24"/>
      <w:lang w:eastAsia="ru-RU"/>
    </w:rPr>
  </w:style>
  <w:style w:type="paragraph" w:styleId="aff7">
    <w:name w:val="Subtitle"/>
    <w:basedOn w:val="a"/>
    <w:next w:val="a"/>
    <w:link w:val="aff8"/>
    <w:uiPriority w:val="99"/>
    <w:qFormat/>
    <w:rsid w:val="000A314D"/>
    <w:pPr>
      <w:numPr>
        <w:ilvl w:val="1"/>
      </w:numPr>
      <w:spacing w:after="0" w:line="240" w:lineRule="auto"/>
    </w:pPr>
    <w:rPr>
      <w:rFonts w:ascii="Cambria" w:hAnsi="Cambria"/>
      <w:i/>
      <w:iCs/>
      <w:color w:val="4F81BD"/>
      <w:spacing w:val="15"/>
      <w:sz w:val="24"/>
      <w:szCs w:val="24"/>
      <w:lang w:eastAsia="uk-UA"/>
    </w:rPr>
  </w:style>
  <w:style w:type="character" w:customStyle="1" w:styleId="aff8">
    <w:name w:val="Підзаголовок Знак"/>
    <w:basedOn w:val="a0"/>
    <w:link w:val="aff7"/>
    <w:uiPriority w:val="99"/>
    <w:locked/>
    <w:rsid w:val="000A314D"/>
    <w:rPr>
      <w:rFonts w:ascii="Cambria" w:hAnsi="Cambria" w:cs="Times New Roman"/>
      <w:i/>
      <w:color w:val="4F81BD"/>
      <w:spacing w:val="15"/>
      <w:sz w:val="24"/>
      <w:lang w:val="x-none" w:eastAsia="uk-UA"/>
    </w:rPr>
  </w:style>
  <w:style w:type="table" w:customStyle="1" w:styleId="31">
    <w:name w:val="Сітка таблиці3"/>
    <w:uiPriority w:val="99"/>
    <w:rsid w:val="00FC6A3B"/>
    <w:pPr>
      <w:spacing w:after="0" w:line="240" w:lineRule="auto"/>
    </w:pPr>
    <w:rPr>
      <w:rFonts w:ascii="Times New Roman" w:hAnsi="Times New Roman"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ітка таблиці11"/>
    <w:uiPriority w:val="99"/>
    <w:rsid w:val="00FC6A3B"/>
    <w:pPr>
      <w:spacing w:after="0" w:line="240" w:lineRule="auto"/>
    </w:pPr>
    <w:rPr>
      <w:rFonts w:ascii="Times New Roman" w:hAnsi="Times New Roman"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ітка таблиці21"/>
    <w:uiPriority w:val="99"/>
    <w:rsid w:val="00FC6A3B"/>
    <w:pPr>
      <w:spacing w:after="0" w:line="240" w:lineRule="auto"/>
    </w:pPr>
    <w:rPr>
      <w:rFonts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9">
    <w:name w:val="Нормальний текст Знак Знак"/>
    <w:uiPriority w:val="99"/>
    <w:locked/>
    <w:rsid w:val="000E41A7"/>
    <w:rPr>
      <w:rFonts w:ascii="Antiqua" w:hAnsi="Antiqua"/>
      <w:sz w:val="26"/>
      <w:lang w:val="uk-UA" w:eastAsia="ru-RU"/>
    </w:rPr>
  </w:style>
  <w:style w:type="paragraph" w:customStyle="1" w:styleId="24">
    <w:name w:val="Знак Знак2 Знак Знак Знак Знак Знак Знак Знак Знак Знак Знак Знак Знак Знак Знак"/>
    <w:basedOn w:val="a"/>
    <w:uiPriority w:val="99"/>
    <w:rsid w:val="003F4CDA"/>
    <w:pPr>
      <w:spacing w:after="0" w:line="240" w:lineRule="auto"/>
    </w:pPr>
    <w:rPr>
      <w:rFonts w:ascii="Verdana" w:hAnsi="Verdana" w:cs="Verdana"/>
      <w:sz w:val="20"/>
      <w:szCs w:val="20"/>
      <w:lang w:val="en-US"/>
    </w:rPr>
  </w:style>
  <w:style w:type="character" w:customStyle="1" w:styleId="41">
    <w:name w:val="Основной текст (4) + Не полужирный"/>
    <w:uiPriority w:val="99"/>
    <w:rsid w:val="00FA1416"/>
    <w:rPr>
      <w:b/>
      <w:sz w:val="26"/>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134061">
      <w:bodyDiv w:val="1"/>
      <w:marLeft w:val="0"/>
      <w:marRight w:val="0"/>
      <w:marTop w:val="0"/>
      <w:marBottom w:val="0"/>
      <w:divBdr>
        <w:top w:val="none" w:sz="0" w:space="0" w:color="auto"/>
        <w:left w:val="none" w:sz="0" w:space="0" w:color="auto"/>
        <w:bottom w:val="none" w:sz="0" w:space="0" w:color="auto"/>
        <w:right w:val="none" w:sz="0" w:space="0" w:color="auto"/>
      </w:divBdr>
    </w:div>
    <w:div w:id="919681083">
      <w:marLeft w:val="0"/>
      <w:marRight w:val="0"/>
      <w:marTop w:val="0"/>
      <w:marBottom w:val="0"/>
      <w:divBdr>
        <w:top w:val="none" w:sz="0" w:space="0" w:color="auto"/>
        <w:left w:val="none" w:sz="0" w:space="0" w:color="auto"/>
        <w:bottom w:val="none" w:sz="0" w:space="0" w:color="auto"/>
        <w:right w:val="none" w:sz="0" w:space="0" w:color="auto"/>
      </w:divBdr>
    </w:div>
    <w:div w:id="919681084">
      <w:marLeft w:val="0"/>
      <w:marRight w:val="0"/>
      <w:marTop w:val="0"/>
      <w:marBottom w:val="0"/>
      <w:divBdr>
        <w:top w:val="none" w:sz="0" w:space="0" w:color="auto"/>
        <w:left w:val="none" w:sz="0" w:space="0" w:color="auto"/>
        <w:bottom w:val="none" w:sz="0" w:space="0" w:color="auto"/>
        <w:right w:val="none" w:sz="0" w:space="0" w:color="auto"/>
      </w:divBdr>
    </w:div>
    <w:div w:id="919681085">
      <w:marLeft w:val="0"/>
      <w:marRight w:val="0"/>
      <w:marTop w:val="0"/>
      <w:marBottom w:val="0"/>
      <w:divBdr>
        <w:top w:val="none" w:sz="0" w:space="0" w:color="auto"/>
        <w:left w:val="none" w:sz="0" w:space="0" w:color="auto"/>
        <w:bottom w:val="none" w:sz="0" w:space="0" w:color="auto"/>
        <w:right w:val="none" w:sz="0" w:space="0" w:color="auto"/>
      </w:divBdr>
    </w:div>
    <w:div w:id="919681086">
      <w:marLeft w:val="0"/>
      <w:marRight w:val="0"/>
      <w:marTop w:val="0"/>
      <w:marBottom w:val="0"/>
      <w:divBdr>
        <w:top w:val="none" w:sz="0" w:space="0" w:color="auto"/>
        <w:left w:val="none" w:sz="0" w:space="0" w:color="auto"/>
        <w:bottom w:val="none" w:sz="0" w:space="0" w:color="auto"/>
        <w:right w:val="none" w:sz="0" w:space="0" w:color="auto"/>
      </w:divBdr>
    </w:div>
    <w:div w:id="919681087">
      <w:marLeft w:val="0"/>
      <w:marRight w:val="0"/>
      <w:marTop w:val="0"/>
      <w:marBottom w:val="0"/>
      <w:divBdr>
        <w:top w:val="none" w:sz="0" w:space="0" w:color="auto"/>
        <w:left w:val="none" w:sz="0" w:space="0" w:color="auto"/>
        <w:bottom w:val="none" w:sz="0" w:space="0" w:color="auto"/>
        <w:right w:val="none" w:sz="0" w:space="0" w:color="auto"/>
      </w:divBdr>
    </w:div>
    <w:div w:id="919681088">
      <w:marLeft w:val="0"/>
      <w:marRight w:val="0"/>
      <w:marTop w:val="0"/>
      <w:marBottom w:val="0"/>
      <w:divBdr>
        <w:top w:val="none" w:sz="0" w:space="0" w:color="auto"/>
        <w:left w:val="none" w:sz="0" w:space="0" w:color="auto"/>
        <w:bottom w:val="none" w:sz="0" w:space="0" w:color="auto"/>
        <w:right w:val="none" w:sz="0" w:space="0" w:color="auto"/>
      </w:divBdr>
    </w:div>
    <w:div w:id="919681089">
      <w:marLeft w:val="0"/>
      <w:marRight w:val="0"/>
      <w:marTop w:val="0"/>
      <w:marBottom w:val="0"/>
      <w:divBdr>
        <w:top w:val="none" w:sz="0" w:space="0" w:color="auto"/>
        <w:left w:val="none" w:sz="0" w:space="0" w:color="auto"/>
        <w:bottom w:val="none" w:sz="0" w:space="0" w:color="auto"/>
        <w:right w:val="none" w:sz="0" w:space="0" w:color="auto"/>
      </w:divBdr>
    </w:div>
    <w:div w:id="919681090">
      <w:marLeft w:val="0"/>
      <w:marRight w:val="0"/>
      <w:marTop w:val="0"/>
      <w:marBottom w:val="0"/>
      <w:divBdr>
        <w:top w:val="none" w:sz="0" w:space="0" w:color="auto"/>
        <w:left w:val="none" w:sz="0" w:space="0" w:color="auto"/>
        <w:bottom w:val="none" w:sz="0" w:space="0" w:color="auto"/>
        <w:right w:val="none" w:sz="0" w:space="0" w:color="auto"/>
      </w:divBdr>
    </w:div>
    <w:div w:id="919681091">
      <w:marLeft w:val="0"/>
      <w:marRight w:val="0"/>
      <w:marTop w:val="0"/>
      <w:marBottom w:val="0"/>
      <w:divBdr>
        <w:top w:val="none" w:sz="0" w:space="0" w:color="auto"/>
        <w:left w:val="none" w:sz="0" w:space="0" w:color="auto"/>
        <w:bottom w:val="none" w:sz="0" w:space="0" w:color="auto"/>
        <w:right w:val="none" w:sz="0" w:space="0" w:color="auto"/>
      </w:divBdr>
    </w:div>
    <w:div w:id="919681092">
      <w:marLeft w:val="0"/>
      <w:marRight w:val="0"/>
      <w:marTop w:val="0"/>
      <w:marBottom w:val="0"/>
      <w:divBdr>
        <w:top w:val="none" w:sz="0" w:space="0" w:color="auto"/>
        <w:left w:val="none" w:sz="0" w:space="0" w:color="auto"/>
        <w:bottom w:val="none" w:sz="0" w:space="0" w:color="auto"/>
        <w:right w:val="none" w:sz="0" w:space="0" w:color="auto"/>
      </w:divBdr>
    </w:div>
    <w:div w:id="919681093">
      <w:marLeft w:val="0"/>
      <w:marRight w:val="0"/>
      <w:marTop w:val="0"/>
      <w:marBottom w:val="0"/>
      <w:divBdr>
        <w:top w:val="none" w:sz="0" w:space="0" w:color="auto"/>
        <w:left w:val="none" w:sz="0" w:space="0" w:color="auto"/>
        <w:bottom w:val="none" w:sz="0" w:space="0" w:color="auto"/>
        <w:right w:val="none" w:sz="0" w:space="0" w:color="auto"/>
      </w:divBdr>
    </w:div>
    <w:div w:id="919681094">
      <w:marLeft w:val="0"/>
      <w:marRight w:val="0"/>
      <w:marTop w:val="0"/>
      <w:marBottom w:val="0"/>
      <w:divBdr>
        <w:top w:val="none" w:sz="0" w:space="0" w:color="auto"/>
        <w:left w:val="none" w:sz="0" w:space="0" w:color="auto"/>
        <w:bottom w:val="none" w:sz="0" w:space="0" w:color="auto"/>
        <w:right w:val="none" w:sz="0" w:space="0" w:color="auto"/>
      </w:divBdr>
    </w:div>
    <w:div w:id="919681095">
      <w:marLeft w:val="0"/>
      <w:marRight w:val="0"/>
      <w:marTop w:val="0"/>
      <w:marBottom w:val="0"/>
      <w:divBdr>
        <w:top w:val="none" w:sz="0" w:space="0" w:color="auto"/>
        <w:left w:val="none" w:sz="0" w:space="0" w:color="auto"/>
        <w:bottom w:val="none" w:sz="0" w:space="0" w:color="auto"/>
        <w:right w:val="none" w:sz="0" w:space="0" w:color="auto"/>
      </w:divBdr>
    </w:div>
    <w:div w:id="919681096">
      <w:marLeft w:val="0"/>
      <w:marRight w:val="0"/>
      <w:marTop w:val="0"/>
      <w:marBottom w:val="0"/>
      <w:divBdr>
        <w:top w:val="none" w:sz="0" w:space="0" w:color="auto"/>
        <w:left w:val="none" w:sz="0" w:space="0" w:color="auto"/>
        <w:bottom w:val="none" w:sz="0" w:space="0" w:color="auto"/>
        <w:right w:val="none" w:sz="0" w:space="0" w:color="auto"/>
      </w:divBdr>
    </w:div>
    <w:div w:id="919681097">
      <w:marLeft w:val="0"/>
      <w:marRight w:val="0"/>
      <w:marTop w:val="0"/>
      <w:marBottom w:val="0"/>
      <w:divBdr>
        <w:top w:val="none" w:sz="0" w:space="0" w:color="auto"/>
        <w:left w:val="none" w:sz="0" w:space="0" w:color="auto"/>
        <w:bottom w:val="none" w:sz="0" w:space="0" w:color="auto"/>
        <w:right w:val="none" w:sz="0" w:space="0" w:color="auto"/>
      </w:divBdr>
    </w:div>
    <w:div w:id="919681098">
      <w:marLeft w:val="0"/>
      <w:marRight w:val="0"/>
      <w:marTop w:val="0"/>
      <w:marBottom w:val="0"/>
      <w:divBdr>
        <w:top w:val="none" w:sz="0" w:space="0" w:color="auto"/>
        <w:left w:val="none" w:sz="0" w:space="0" w:color="auto"/>
        <w:bottom w:val="none" w:sz="0" w:space="0" w:color="auto"/>
        <w:right w:val="none" w:sz="0" w:space="0" w:color="auto"/>
      </w:divBdr>
    </w:div>
    <w:div w:id="919681099">
      <w:marLeft w:val="0"/>
      <w:marRight w:val="0"/>
      <w:marTop w:val="0"/>
      <w:marBottom w:val="0"/>
      <w:divBdr>
        <w:top w:val="none" w:sz="0" w:space="0" w:color="auto"/>
        <w:left w:val="none" w:sz="0" w:space="0" w:color="auto"/>
        <w:bottom w:val="none" w:sz="0" w:space="0" w:color="auto"/>
        <w:right w:val="none" w:sz="0" w:space="0" w:color="auto"/>
      </w:divBdr>
    </w:div>
    <w:div w:id="919681100">
      <w:marLeft w:val="0"/>
      <w:marRight w:val="0"/>
      <w:marTop w:val="0"/>
      <w:marBottom w:val="0"/>
      <w:divBdr>
        <w:top w:val="none" w:sz="0" w:space="0" w:color="auto"/>
        <w:left w:val="none" w:sz="0" w:space="0" w:color="auto"/>
        <w:bottom w:val="none" w:sz="0" w:space="0" w:color="auto"/>
        <w:right w:val="none" w:sz="0" w:space="0" w:color="auto"/>
      </w:divBdr>
    </w:div>
    <w:div w:id="919681101">
      <w:marLeft w:val="0"/>
      <w:marRight w:val="0"/>
      <w:marTop w:val="0"/>
      <w:marBottom w:val="0"/>
      <w:divBdr>
        <w:top w:val="none" w:sz="0" w:space="0" w:color="auto"/>
        <w:left w:val="none" w:sz="0" w:space="0" w:color="auto"/>
        <w:bottom w:val="none" w:sz="0" w:space="0" w:color="auto"/>
        <w:right w:val="none" w:sz="0" w:space="0" w:color="auto"/>
      </w:divBdr>
    </w:div>
    <w:div w:id="919681102">
      <w:marLeft w:val="0"/>
      <w:marRight w:val="0"/>
      <w:marTop w:val="0"/>
      <w:marBottom w:val="0"/>
      <w:divBdr>
        <w:top w:val="none" w:sz="0" w:space="0" w:color="auto"/>
        <w:left w:val="none" w:sz="0" w:space="0" w:color="auto"/>
        <w:bottom w:val="none" w:sz="0" w:space="0" w:color="auto"/>
        <w:right w:val="none" w:sz="0" w:space="0" w:color="auto"/>
      </w:divBdr>
    </w:div>
    <w:div w:id="919681103">
      <w:marLeft w:val="0"/>
      <w:marRight w:val="0"/>
      <w:marTop w:val="0"/>
      <w:marBottom w:val="0"/>
      <w:divBdr>
        <w:top w:val="none" w:sz="0" w:space="0" w:color="auto"/>
        <w:left w:val="none" w:sz="0" w:space="0" w:color="auto"/>
        <w:bottom w:val="none" w:sz="0" w:space="0" w:color="auto"/>
        <w:right w:val="none" w:sz="0" w:space="0" w:color="auto"/>
      </w:divBdr>
    </w:div>
    <w:div w:id="919681104">
      <w:marLeft w:val="0"/>
      <w:marRight w:val="0"/>
      <w:marTop w:val="0"/>
      <w:marBottom w:val="0"/>
      <w:divBdr>
        <w:top w:val="none" w:sz="0" w:space="0" w:color="auto"/>
        <w:left w:val="none" w:sz="0" w:space="0" w:color="auto"/>
        <w:bottom w:val="none" w:sz="0" w:space="0" w:color="auto"/>
        <w:right w:val="none" w:sz="0" w:space="0" w:color="auto"/>
      </w:divBdr>
    </w:div>
    <w:div w:id="919681105">
      <w:marLeft w:val="0"/>
      <w:marRight w:val="0"/>
      <w:marTop w:val="0"/>
      <w:marBottom w:val="0"/>
      <w:divBdr>
        <w:top w:val="none" w:sz="0" w:space="0" w:color="auto"/>
        <w:left w:val="none" w:sz="0" w:space="0" w:color="auto"/>
        <w:bottom w:val="none" w:sz="0" w:space="0" w:color="auto"/>
        <w:right w:val="none" w:sz="0" w:space="0" w:color="auto"/>
      </w:divBdr>
    </w:div>
    <w:div w:id="919681106">
      <w:marLeft w:val="0"/>
      <w:marRight w:val="0"/>
      <w:marTop w:val="0"/>
      <w:marBottom w:val="0"/>
      <w:divBdr>
        <w:top w:val="none" w:sz="0" w:space="0" w:color="auto"/>
        <w:left w:val="none" w:sz="0" w:space="0" w:color="auto"/>
        <w:bottom w:val="none" w:sz="0" w:space="0" w:color="auto"/>
        <w:right w:val="none" w:sz="0" w:space="0" w:color="auto"/>
      </w:divBdr>
    </w:div>
    <w:div w:id="919681107">
      <w:marLeft w:val="0"/>
      <w:marRight w:val="0"/>
      <w:marTop w:val="0"/>
      <w:marBottom w:val="0"/>
      <w:divBdr>
        <w:top w:val="none" w:sz="0" w:space="0" w:color="auto"/>
        <w:left w:val="none" w:sz="0" w:space="0" w:color="auto"/>
        <w:bottom w:val="none" w:sz="0" w:space="0" w:color="auto"/>
        <w:right w:val="none" w:sz="0" w:space="0" w:color="auto"/>
      </w:divBdr>
    </w:div>
    <w:div w:id="919681108">
      <w:marLeft w:val="0"/>
      <w:marRight w:val="0"/>
      <w:marTop w:val="0"/>
      <w:marBottom w:val="0"/>
      <w:divBdr>
        <w:top w:val="none" w:sz="0" w:space="0" w:color="auto"/>
        <w:left w:val="none" w:sz="0" w:space="0" w:color="auto"/>
        <w:bottom w:val="none" w:sz="0" w:space="0" w:color="auto"/>
        <w:right w:val="none" w:sz="0" w:space="0" w:color="auto"/>
      </w:divBdr>
    </w:div>
    <w:div w:id="919681109">
      <w:marLeft w:val="0"/>
      <w:marRight w:val="0"/>
      <w:marTop w:val="0"/>
      <w:marBottom w:val="0"/>
      <w:divBdr>
        <w:top w:val="none" w:sz="0" w:space="0" w:color="auto"/>
        <w:left w:val="none" w:sz="0" w:space="0" w:color="auto"/>
        <w:bottom w:val="none" w:sz="0" w:space="0" w:color="auto"/>
        <w:right w:val="none" w:sz="0" w:space="0" w:color="auto"/>
      </w:divBdr>
    </w:div>
    <w:div w:id="919681110">
      <w:marLeft w:val="0"/>
      <w:marRight w:val="0"/>
      <w:marTop w:val="0"/>
      <w:marBottom w:val="0"/>
      <w:divBdr>
        <w:top w:val="none" w:sz="0" w:space="0" w:color="auto"/>
        <w:left w:val="none" w:sz="0" w:space="0" w:color="auto"/>
        <w:bottom w:val="none" w:sz="0" w:space="0" w:color="auto"/>
        <w:right w:val="none" w:sz="0" w:space="0" w:color="auto"/>
      </w:divBdr>
    </w:div>
    <w:div w:id="919681111">
      <w:marLeft w:val="0"/>
      <w:marRight w:val="0"/>
      <w:marTop w:val="0"/>
      <w:marBottom w:val="0"/>
      <w:divBdr>
        <w:top w:val="none" w:sz="0" w:space="0" w:color="auto"/>
        <w:left w:val="none" w:sz="0" w:space="0" w:color="auto"/>
        <w:bottom w:val="none" w:sz="0" w:space="0" w:color="auto"/>
        <w:right w:val="none" w:sz="0" w:space="0" w:color="auto"/>
      </w:divBdr>
    </w:div>
    <w:div w:id="919681112">
      <w:marLeft w:val="0"/>
      <w:marRight w:val="0"/>
      <w:marTop w:val="0"/>
      <w:marBottom w:val="0"/>
      <w:divBdr>
        <w:top w:val="none" w:sz="0" w:space="0" w:color="auto"/>
        <w:left w:val="none" w:sz="0" w:space="0" w:color="auto"/>
        <w:bottom w:val="none" w:sz="0" w:space="0" w:color="auto"/>
        <w:right w:val="none" w:sz="0" w:space="0" w:color="auto"/>
      </w:divBdr>
    </w:div>
    <w:div w:id="919681113">
      <w:marLeft w:val="0"/>
      <w:marRight w:val="0"/>
      <w:marTop w:val="0"/>
      <w:marBottom w:val="0"/>
      <w:divBdr>
        <w:top w:val="none" w:sz="0" w:space="0" w:color="auto"/>
        <w:left w:val="none" w:sz="0" w:space="0" w:color="auto"/>
        <w:bottom w:val="none" w:sz="0" w:space="0" w:color="auto"/>
        <w:right w:val="none" w:sz="0" w:space="0" w:color="auto"/>
      </w:divBdr>
    </w:div>
    <w:div w:id="919681114">
      <w:marLeft w:val="0"/>
      <w:marRight w:val="0"/>
      <w:marTop w:val="0"/>
      <w:marBottom w:val="0"/>
      <w:divBdr>
        <w:top w:val="none" w:sz="0" w:space="0" w:color="auto"/>
        <w:left w:val="none" w:sz="0" w:space="0" w:color="auto"/>
        <w:bottom w:val="none" w:sz="0" w:space="0" w:color="auto"/>
        <w:right w:val="none" w:sz="0" w:space="0" w:color="auto"/>
      </w:divBdr>
    </w:div>
    <w:div w:id="919681115">
      <w:marLeft w:val="0"/>
      <w:marRight w:val="0"/>
      <w:marTop w:val="0"/>
      <w:marBottom w:val="0"/>
      <w:divBdr>
        <w:top w:val="none" w:sz="0" w:space="0" w:color="auto"/>
        <w:left w:val="none" w:sz="0" w:space="0" w:color="auto"/>
        <w:bottom w:val="none" w:sz="0" w:space="0" w:color="auto"/>
        <w:right w:val="none" w:sz="0" w:space="0" w:color="auto"/>
      </w:divBdr>
    </w:div>
    <w:div w:id="919681116">
      <w:marLeft w:val="0"/>
      <w:marRight w:val="0"/>
      <w:marTop w:val="0"/>
      <w:marBottom w:val="0"/>
      <w:divBdr>
        <w:top w:val="none" w:sz="0" w:space="0" w:color="auto"/>
        <w:left w:val="none" w:sz="0" w:space="0" w:color="auto"/>
        <w:bottom w:val="none" w:sz="0" w:space="0" w:color="auto"/>
        <w:right w:val="none" w:sz="0" w:space="0" w:color="auto"/>
      </w:divBdr>
    </w:div>
    <w:div w:id="919681117">
      <w:marLeft w:val="0"/>
      <w:marRight w:val="0"/>
      <w:marTop w:val="0"/>
      <w:marBottom w:val="0"/>
      <w:divBdr>
        <w:top w:val="none" w:sz="0" w:space="0" w:color="auto"/>
        <w:left w:val="none" w:sz="0" w:space="0" w:color="auto"/>
        <w:bottom w:val="none" w:sz="0" w:space="0" w:color="auto"/>
        <w:right w:val="none" w:sz="0" w:space="0" w:color="auto"/>
      </w:divBdr>
    </w:div>
    <w:div w:id="919681118">
      <w:marLeft w:val="0"/>
      <w:marRight w:val="0"/>
      <w:marTop w:val="0"/>
      <w:marBottom w:val="0"/>
      <w:divBdr>
        <w:top w:val="none" w:sz="0" w:space="0" w:color="auto"/>
        <w:left w:val="none" w:sz="0" w:space="0" w:color="auto"/>
        <w:bottom w:val="none" w:sz="0" w:space="0" w:color="auto"/>
        <w:right w:val="none" w:sz="0" w:space="0" w:color="auto"/>
      </w:divBdr>
    </w:div>
    <w:div w:id="919681119">
      <w:marLeft w:val="0"/>
      <w:marRight w:val="0"/>
      <w:marTop w:val="0"/>
      <w:marBottom w:val="0"/>
      <w:divBdr>
        <w:top w:val="none" w:sz="0" w:space="0" w:color="auto"/>
        <w:left w:val="none" w:sz="0" w:space="0" w:color="auto"/>
        <w:bottom w:val="none" w:sz="0" w:space="0" w:color="auto"/>
        <w:right w:val="none" w:sz="0" w:space="0" w:color="auto"/>
      </w:divBdr>
    </w:div>
    <w:div w:id="919681120">
      <w:marLeft w:val="0"/>
      <w:marRight w:val="0"/>
      <w:marTop w:val="0"/>
      <w:marBottom w:val="0"/>
      <w:divBdr>
        <w:top w:val="none" w:sz="0" w:space="0" w:color="auto"/>
        <w:left w:val="none" w:sz="0" w:space="0" w:color="auto"/>
        <w:bottom w:val="none" w:sz="0" w:space="0" w:color="auto"/>
        <w:right w:val="none" w:sz="0" w:space="0" w:color="auto"/>
      </w:divBdr>
    </w:div>
    <w:div w:id="919681121">
      <w:marLeft w:val="0"/>
      <w:marRight w:val="0"/>
      <w:marTop w:val="0"/>
      <w:marBottom w:val="0"/>
      <w:divBdr>
        <w:top w:val="none" w:sz="0" w:space="0" w:color="auto"/>
        <w:left w:val="none" w:sz="0" w:space="0" w:color="auto"/>
        <w:bottom w:val="none" w:sz="0" w:space="0" w:color="auto"/>
        <w:right w:val="none" w:sz="0" w:space="0" w:color="auto"/>
      </w:divBdr>
    </w:div>
    <w:div w:id="919681122">
      <w:marLeft w:val="0"/>
      <w:marRight w:val="0"/>
      <w:marTop w:val="0"/>
      <w:marBottom w:val="0"/>
      <w:divBdr>
        <w:top w:val="none" w:sz="0" w:space="0" w:color="auto"/>
        <w:left w:val="none" w:sz="0" w:space="0" w:color="auto"/>
        <w:bottom w:val="none" w:sz="0" w:space="0" w:color="auto"/>
        <w:right w:val="none" w:sz="0" w:space="0" w:color="auto"/>
      </w:divBdr>
    </w:div>
    <w:div w:id="919681123">
      <w:marLeft w:val="0"/>
      <w:marRight w:val="0"/>
      <w:marTop w:val="0"/>
      <w:marBottom w:val="0"/>
      <w:divBdr>
        <w:top w:val="none" w:sz="0" w:space="0" w:color="auto"/>
        <w:left w:val="none" w:sz="0" w:space="0" w:color="auto"/>
        <w:bottom w:val="none" w:sz="0" w:space="0" w:color="auto"/>
        <w:right w:val="none" w:sz="0" w:space="0" w:color="auto"/>
      </w:divBdr>
    </w:div>
    <w:div w:id="919681124">
      <w:marLeft w:val="0"/>
      <w:marRight w:val="0"/>
      <w:marTop w:val="0"/>
      <w:marBottom w:val="0"/>
      <w:divBdr>
        <w:top w:val="none" w:sz="0" w:space="0" w:color="auto"/>
        <w:left w:val="none" w:sz="0" w:space="0" w:color="auto"/>
        <w:bottom w:val="none" w:sz="0" w:space="0" w:color="auto"/>
        <w:right w:val="none" w:sz="0" w:space="0" w:color="auto"/>
      </w:divBdr>
    </w:div>
    <w:div w:id="919681125">
      <w:marLeft w:val="0"/>
      <w:marRight w:val="0"/>
      <w:marTop w:val="0"/>
      <w:marBottom w:val="0"/>
      <w:divBdr>
        <w:top w:val="none" w:sz="0" w:space="0" w:color="auto"/>
        <w:left w:val="none" w:sz="0" w:space="0" w:color="auto"/>
        <w:bottom w:val="none" w:sz="0" w:space="0" w:color="auto"/>
        <w:right w:val="none" w:sz="0" w:space="0" w:color="auto"/>
      </w:divBdr>
    </w:div>
    <w:div w:id="919681126">
      <w:marLeft w:val="0"/>
      <w:marRight w:val="0"/>
      <w:marTop w:val="0"/>
      <w:marBottom w:val="0"/>
      <w:divBdr>
        <w:top w:val="none" w:sz="0" w:space="0" w:color="auto"/>
        <w:left w:val="none" w:sz="0" w:space="0" w:color="auto"/>
        <w:bottom w:val="none" w:sz="0" w:space="0" w:color="auto"/>
        <w:right w:val="none" w:sz="0" w:space="0" w:color="auto"/>
      </w:divBdr>
    </w:div>
    <w:div w:id="919681127">
      <w:marLeft w:val="0"/>
      <w:marRight w:val="0"/>
      <w:marTop w:val="0"/>
      <w:marBottom w:val="0"/>
      <w:divBdr>
        <w:top w:val="none" w:sz="0" w:space="0" w:color="auto"/>
        <w:left w:val="none" w:sz="0" w:space="0" w:color="auto"/>
        <w:bottom w:val="none" w:sz="0" w:space="0" w:color="auto"/>
        <w:right w:val="none" w:sz="0" w:space="0" w:color="auto"/>
      </w:divBdr>
    </w:div>
    <w:div w:id="919681128">
      <w:marLeft w:val="0"/>
      <w:marRight w:val="0"/>
      <w:marTop w:val="0"/>
      <w:marBottom w:val="0"/>
      <w:divBdr>
        <w:top w:val="none" w:sz="0" w:space="0" w:color="auto"/>
        <w:left w:val="none" w:sz="0" w:space="0" w:color="auto"/>
        <w:bottom w:val="none" w:sz="0" w:space="0" w:color="auto"/>
        <w:right w:val="none" w:sz="0" w:space="0" w:color="auto"/>
      </w:divBdr>
    </w:div>
    <w:div w:id="919681129">
      <w:marLeft w:val="0"/>
      <w:marRight w:val="0"/>
      <w:marTop w:val="0"/>
      <w:marBottom w:val="0"/>
      <w:divBdr>
        <w:top w:val="none" w:sz="0" w:space="0" w:color="auto"/>
        <w:left w:val="none" w:sz="0" w:space="0" w:color="auto"/>
        <w:bottom w:val="none" w:sz="0" w:space="0" w:color="auto"/>
        <w:right w:val="none" w:sz="0" w:space="0" w:color="auto"/>
      </w:divBdr>
    </w:div>
    <w:div w:id="919681136">
      <w:marLeft w:val="0"/>
      <w:marRight w:val="0"/>
      <w:marTop w:val="0"/>
      <w:marBottom w:val="0"/>
      <w:divBdr>
        <w:top w:val="none" w:sz="0" w:space="0" w:color="auto"/>
        <w:left w:val="none" w:sz="0" w:space="0" w:color="auto"/>
        <w:bottom w:val="none" w:sz="0" w:space="0" w:color="auto"/>
        <w:right w:val="none" w:sz="0" w:space="0" w:color="auto"/>
      </w:divBdr>
    </w:div>
    <w:div w:id="919681142">
      <w:marLeft w:val="0"/>
      <w:marRight w:val="0"/>
      <w:marTop w:val="0"/>
      <w:marBottom w:val="0"/>
      <w:divBdr>
        <w:top w:val="none" w:sz="0" w:space="0" w:color="auto"/>
        <w:left w:val="none" w:sz="0" w:space="0" w:color="auto"/>
        <w:bottom w:val="none" w:sz="0" w:space="0" w:color="auto"/>
        <w:right w:val="none" w:sz="0" w:space="0" w:color="auto"/>
      </w:divBdr>
      <w:divsChild>
        <w:div w:id="919681146">
          <w:marLeft w:val="0"/>
          <w:marRight w:val="0"/>
          <w:marTop w:val="100"/>
          <w:marBottom w:val="100"/>
          <w:divBdr>
            <w:top w:val="none" w:sz="0" w:space="0" w:color="auto"/>
            <w:left w:val="none" w:sz="0" w:space="0" w:color="auto"/>
            <w:bottom w:val="none" w:sz="0" w:space="0" w:color="auto"/>
            <w:right w:val="none" w:sz="0" w:space="0" w:color="auto"/>
          </w:divBdr>
          <w:divsChild>
            <w:div w:id="919681156">
              <w:marLeft w:val="0"/>
              <w:marRight w:val="0"/>
              <w:marTop w:val="0"/>
              <w:marBottom w:val="0"/>
              <w:divBdr>
                <w:top w:val="single" w:sz="6" w:space="4" w:color="DCDCDC"/>
                <w:left w:val="single" w:sz="6" w:space="4" w:color="DCDCDC"/>
                <w:bottom w:val="single" w:sz="6" w:space="0" w:color="DCDCDC"/>
                <w:right w:val="single" w:sz="6" w:space="4" w:color="DCDCDC"/>
              </w:divBdr>
              <w:divsChild>
                <w:div w:id="919681149">
                  <w:marLeft w:val="0"/>
                  <w:marRight w:val="0"/>
                  <w:marTop w:val="0"/>
                  <w:marBottom w:val="0"/>
                  <w:divBdr>
                    <w:top w:val="none" w:sz="0" w:space="0" w:color="auto"/>
                    <w:left w:val="none" w:sz="0" w:space="0" w:color="auto"/>
                    <w:bottom w:val="none" w:sz="0" w:space="0" w:color="auto"/>
                    <w:right w:val="none" w:sz="0" w:space="0" w:color="auto"/>
                  </w:divBdr>
                  <w:divsChild>
                    <w:div w:id="919681140">
                      <w:marLeft w:val="0"/>
                      <w:marRight w:val="0"/>
                      <w:marTop w:val="0"/>
                      <w:marBottom w:val="0"/>
                      <w:divBdr>
                        <w:top w:val="none" w:sz="0" w:space="0" w:color="auto"/>
                        <w:left w:val="none" w:sz="0" w:space="0" w:color="auto"/>
                        <w:bottom w:val="none" w:sz="0" w:space="0" w:color="auto"/>
                        <w:right w:val="none" w:sz="0" w:space="0" w:color="auto"/>
                      </w:divBdr>
                      <w:divsChild>
                        <w:div w:id="919681151">
                          <w:marLeft w:val="0"/>
                          <w:marRight w:val="0"/>
                          <w:marTop w:val="0"/>
                          <w:marBottom w:val="0"/>
                          <w:divBdr>
                            <w:top w:val="none" w:sz="0" w:space="0" w:color="auto"/>
                            <w:left w:val="none" w:sz="0" w:space="0" w:color="auto"/>
                            <w:bottom w:val="none" w:sz="0" w:space="0" w:color="auto"/>
                            <w:right w:val="none" w:sz="0" w:space="0" w:color="auto"/>
                          </w:divBdr>
                          <w:divsChild>
                            <w:div w:id="91968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9681153">
      <w:marLeft w:val="0"/>
      <w:marRight w:val="0"/>
      <w:marTop w:val="0"/>
      <w:marBottom w:val="0"/>
      <w:divBdr>
        <w:top w:val="none" w:sz="0" w:space="0" w:color="auto"/>
        <w:left w:val="none" w:sz="0" w:space="0" w:color="auto"/>
        <w:bottom w:val="none" w:sz="0" w:space="0" w:color="auto"/>
        <w:right w:val="none" w:sz="0" w:space="0" w:color="auto"/>
      </w:divBdr>
      <w:divsChild>
        <w:div w:id="919681131">
          <w:marLeft w:val="0"/>
          <w:marRight w:val="0"/>
          <w:marTop w:val="100"/>
          <w:marBottom w:val="100"/>
          <w:divBdr>
            <w:top w:val="none" w:sz="0" w:space="0" w:color="auto"/>
            <w:left w:val="none" w:sz="0" w:space="0" w:color="auto"/>
            <w:bottom w:val="none" w:sz="0" w:space="0" w:color="auto"/>
            <w:right w:val="none" w:sz="0" w:space="0" w:color="auto"/>
          </w:divBdr>
          <w:divsChild>
            <w:div w:id="919681133">
              <w:marLeft w:val="0"/>
              <w:marRight w:val="0"/>
              <w:marTop w:val="0"/>
              <w:marBottom w:val="0"/>
              <w:divBdr>
                <w:top w:val="single" w:sz="6" w:space="4" w:color="DCDCDC"/>
                <w:left w:val="single" w:sz="6" w:space="4" w:color="DCDCDC"/>
                <w:bottom w:val="single" w:sz="6" w:space="0" w:color="DCDCDC"/>
                <w:right w:val="single" w:sz="6" w:space="4" w:color="DCDCDC"/>
              </w:divBdr>
              <w:divsChild>
                <w:div w:id="919681130">
                  <w:marLeft w:val="0"/>
                  <w:marRight w:val="0"/>
                  <w:marTop w:val="0"/>
                  <w:marBottom w:val="0"/>
                  <w:divBdr>
                    <w:top w:val="none" w:sz="0" w:space="0" w:color="auto"/>
                    <w:left w:val="none" w:sz="0" w:space="0" w:color="auto"/>
                    <w:bottom w:val="none" w:sz="0" w:space="0" w:color="auto"/>
                    <w:right w:val="none" w:sz="0" w:space="0" w:color="auto"/>
                  </w:divBdr>
                  <w:divsChild>
                    <w:div w:id="919681150">
                      <w:marLeft w:val="0"/>
                      <w:marRight w:val="0"/>
                      <w:marTop w:val="0"/>
                      <w:marBottom w:val="0"/>
                      <w:divBdr>
                        <w:top w:val="none" w:sz="0" w:space="0" w:color="auto"/>
                        <w:left w:val="none" w:sz="0" w:space="0" w:color="auto"/>
                        <w:bottom w:val="none" w:sz="0" w:space="0" w:color="auto"/>
                        <w:right w:val="none" w:sz="0" w:space="0" w:color="auto"/>
                      </w:divBdr>
                      <w:divsChild>
                        <w:div w:id="91968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9681154">
      <w:marLeft w:val="0"/>
      <w:marRight w:val="0"/>
      <w:marTop w:val="0"/>
      <w:marBottom w:val="0"/>
      <w:divBdr>
        <w:top w:val="none" w:sz="0" w:space="0" w:color="auto"/>
        <w:left w:val="none" w:sz="0" w:space="0" w:color="auto"/>
        <w:bottom w:val="none" w:sz="0" w:space="0" w:color="auto"/>
        <w:right w:val="none" w:sz="0" w:space="0" w:color="auto"/>
      </w:divBdr>
      <w:divsChild>
        <w:div w:id="919681139">
          <w:marLeft w:val="0"/>
          <w:marRight w:val="0"/>
          <w:marTop w:val="100"/>
          <w:marBottom w:val="100"/>
          <w:divBdr>
            <w:top w:val="none" w:sz="0" w:space="0" w:color="auto"/>
            <w:left w:val="none" w:sz="0" w:space="0" w:color="auto"/>
            <w:bottom w:val="none" w:sz="0" w:space="0" w:color="auto"/>
            <w:right w:val="none" w:sz="0" w:space="0" w:color="auto"/>
          </w:divBdr>
          <w:divsChild>
            <w:div w:id="919681135">
              <w:marLeft w:val="0"/>
              <w:marRight w:val="0"/>
              <w:marTop w:val="0"/>
              <w:marBottom w:val="0"/>
              <w:divBdr>
                <w:top w:val="single" w:sz="6" w:space="4" w:color="DCDCDC"/>
                <w:left w:val="single" w:sz="6" w:space="4" w:color="DCDCDC"/>
                <w:bottom w:val="single" w:sz="6" w:space="0" w:color="DCDCDC"/>
                <w:right w:val="single" w:sz="6" w:space="4" w:color="DCDCDC"/>
              </w:divBdr>
              <w:divsChild>
                <w:div w:id="919681152">
                  <w:marLeft w:val="0"/>
                  <w:marRight w:val="0"/>
                  <w:marTop w:val="0"/>
                  <w:marBottom w:val="0"/>
                  <w:divBdr>
                    <w:top w:val="none" w:sz="0" w:space="0" w:color="auto"/>
                    <w:left w:val="none" w:sz="0" w:space="0" w:color="auto"/>
                    <w:bottom w:val="none" w:sz="0" w:space="0" w:color="auto"/>
                    <w:right w:val="none" w:sz="0" w:space="0" w:color="auto"/>
                  </w:divBdr>
                  <w:divsChild>
                    <w:div w:id="919681144">
                      <w:marLeft w:val="0"/>
                      <w:marRight w:val="0"/>
                      <w:marTop w:val="0"/>
                      <w:marBottom w:val="0"/>
                      <w:divBdr>
                        <w:top w:val="none" w:sz="0" w:space="0" w:color="auto"/>
                        <w:left w:val="none" w:sz="0" w:space="0" w:color="auto"/>
                        <w:bottom w:val="none" w:sz="0" w:space="0" w:color="auto"/>
                        <w:right w:val="none" w:sz="0" w:space="0" w:color="auto"/>
                      </w:divBdr>
                      <w:divsChild>
                        <w:div w:id="919681143">
                          <w:marLeft w:val="0"/>
                          <w:marRight w:val="0"/>
                          <w:marTop w:val="0"/>
                          <w:marBottom w:val="0"/>
                          <w:divBdr>
                            <w:top w:val="none" w:sz="0" w:space="0" w:color="auto"/>
                            <w:left w:val="none" w:sz="0" w:space="0" w:color="auto"/>
                            <w:bottom w:val="none" w:sz="0" w:space="0" w:color="auto"/>
                            <w:right w:val="none" w:sz="0" w:space="0" w:color="auto"/>
                          </w:divBdr>
                          <w:divsChild>
                            <w:div w:id="91968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9681155">
      <w:marLeft w:val="0"/>
      <w:marRight w:val="0"/>
      <w:marTop w:val="0"/>
      <w:marBottom w:val="0"/>
      <w:divBdr>
        <w:top w:val="none" w:sz="0" w:space="0" w:color="auto"/>
        <w:left w:val="none" w:sz="0" w:space="0" w:color="auto"/>
        <w:bottom w:val="none" w:sz="0" w:space="0" w:color="auto"/>
        <w:right w:val="none" w:sz="0" w:space="0" w:color="auto"/>
      </w:divBdr>
      <w:divsChild>
        <w:div w:id="919681132">
          <w:marLeft w:val="0"/>
          <w:marRight w:val="0"/>
          <w:marTop w:val="100"/>
          <w:marBottom w:val="100"/>
          <w:divBdr>
            <w:top w:val="none" w:sz="0" w:space="0" w:color="auto"/>
            <w:left w:val="none" w:sz="0" w:space="0" w:color="auto"/>
            <w:bottom w:val="none" w:sz="0" w:space="0" w:color="auto"/>
            <w:right w:val="none" w:sz="0" w:space="0" w:color="auto"/>
          </w:divBdr>
          <w:divsChild>
            <w:div w:id="919681147">
              <w:marLeft w:val="0"/>
              <w:marRight w:val="0"/>
              <w:marTop w:val="0"/>
              <w:marBottom w:val="0"/>
              <w:divBdr>
                <w:top w:val="single" w:sz="6" w:space="4" w:color="DCDCDC"/>
                <w:left w:val="single" w:sz="6" w:space="4" w:color="DCDCDC"/>
                <w:bottom w:val="single" w:sz="6" w:space="0" w:color="DCDCDC"/>
                <w:right w:val="single" w:sz="6" w:space="4" w:color="DCDCDC"/>
              </w:divBdr>
              <w:divsChild>
                <w:div w:id="919681148">
                  <w:marLeft w:val="0"/>
                  <w:marRight w:val="0"/>
                  <w:marTop w:val="0"/>
                  <w:marBottom w:val="0"/>
                  <w:divBdr>
                    <w:top w:val="none" w:sz="0" w:space="0" w:color="auto"/>
                    <w:left w:val="none" w:sz="0" w:space="0" w:color="auto"/>
                    <w:bottom w:val="none" w:sz="0" w:space="0" w:color="auto"/>
                    <w:right w:val="none" w:sz="0" w:space="0" w:color="auto"/>
                  </w:divBdr>
                  <w:divsChild>
                    <w:div w:id="919681134">
                      <w:marLeft w:val="0"/>
                      <w:marRight w:val="0"/>
                      <w:marTop w:val="0"/>
                      <w:marBottom w:val="0"/>
                      <w:divBdr>
                        <w:top w:val="none" w:sz="0" w:space="0" w:color="auto"/>
                        <w:left w:val="none" w:sz="0" w:space="0" w:color="auto"/>
                        <w:bottom w:val="none" w:sz="0" w:space="0" w:color="auto"/>
                        <w:right w:val="none" w:sz="0" w:space="0" w:color="auto"/>
                      </w:divBdr>
                      <w:divsChild>
                        <w:div w:id="91968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9681157">
      <w:marLeft w:val="0"/>
      <w:marRight w:val="0"/>
      <w:marTop w:val="0"/>
      <w:marBottom w:val="0"/>
      <w:divBdr>
        <w:top w:val="none" w:sz="0" w:space="0" w:color="auto"/>
        <w:left w:val="none" w:sz="0" w:space="0" w:color="auto"/>
        <w:bottom w:val="none" w:sz="0" w:space="0" w:color="auto"/>
        <w:right w:val="none" w:sz="0" w:space="0" w:color="auto"/>
      </w:divBdr>
    </w:div>
    <w:div w:id="919681158">
      <w:marLeft w:val="0"/>
      <w:marRight w:val="0"/>
      <w:marTop w:val="0"/>
      <w:marBottom w:val="0"/>
      <w:divBdr>
        <w:top w:val="none" w:sz="0" w:space="0" w:color="auto"/>
        <w:left w:val="none" w:sz="0" w:space="0" w:color="auto"/>
        <w:bottom w:val="none" w:sz="0" w:space="0" w:color="auto"/>
        <w:right w:val="none" w:sz="0" w:space="0" w:color="auto"/>
      </w:divBdr>
    </w:div>
    <w:div w:id="919681159">
      <w:marLeft w:val="0"/>
      <w:marRight w:val="0"/>
      <w:marTop w:val="0"/>
      <w:marBottom w:val="0"/>
      <w:divBdr>
        <w:top w:val="none" w:sz="0" w:space="0" w:color="auto"/>
        <w:left w:val="none" w:sz="0" w:space="0" w:color="auto"/>
        <w:bottom w:val="none" w:sz="0" w:space="0" w:color="auto"/>
        <w:right w:val="none" w:sz="0" w:space="0" w:color="auto"/>
      </w:divBdr>
    </w:div>
    <w:div w:id="91968116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zakon.rada.gov.ua/laws/show/4495-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739</Words>
  <Characters>4886</Characters>
  <Application>Microsoft Office Word</Application>
  <DocSecurity>0</DocSecurity>
  <Lines>40</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Minfin</Company>
  <LinksUpToDate>false</LinksUpToDate>
  <CharactersWithSpaces>5614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Користувач Windows</dc:creator>
  <cp:lastModifiedBy>Заблоцький Мар'ян Богданович</cp:lastModifiedBy>
  <cp:revision>7</cp:revision>
  <cp:lastPrinted>2020-06-10T13:03:00Z</cp:lastPrinted>
  <dcterms:created xsi:type="dcterms:W3CDTF">2020-06-10T13:03:00Z</dcterms:created>
  <dcterms:modified xsi:type="dcterms:W3CDTF">2020-06-19T12:19:00Z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0x01010051DC89FFDAC4684DB262DCE45F8F3961</vt:lpwstr>
  </property>
  <property fmtid="{D5CDD505-2E9C-101B-9397-08002B2CF9AE}" pid="3" name="_dlc_DocIdItemGuid">
    <vt:lpwstr>b8bf2926-739d-4904-884d-70600856edbf</vt:lpwstr>
  </property>
  <property fmtid="{D5CDD505-2E9C-101B-9397-08002B2CF9AE}" pid="4" name="_dlc_DocId">
    <vt:lpwstr>MFWF-331-38713</vt:lpwstr>
  </property>
  <property fmtid="{D5CDD505-2E9C-101B-9397-08002B2CF9AE}" pid="5" name="_dlc_DocIdUrl">
    <vt:lpwstr>http://workflow/04000/04110/_layouts/DocIdRedir.aspx?ID=MFWF-331-38713, MFWF-331-38713</vt:lpwstr>
  </property>
</Properties>
</file>