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248" w:rsidRPr="00612248" w:rsidRDefault="004F43E3" w:rsidP="00612248">
      <w:pPr>
        <w:jc w:val="center"/>
        <w:rPr>
          <w:b/>
          <w:sz w:val="28"/>
          <w:szCs w:val="28"/>
          <w:lang w:val="ru-RU"/>
        </w:rPr>
      </w:pPr>
      <w:r w:rsidRPr="000E43E9">
        <w:rPr>
          <w:b/>
          <w:sz w:val="28"/>
          <w:szCs w:val="28"/>
        </w:rPr>
        <w:t>Порівняльна таблиця</w:t>
      </w:r>
    </w:p>
    <w:p w:rsidR="007E2AF3" w:rsidRPr="00351336" w:rsidRDefault="004F43E3" w:rsidP="00C26F69">
      <w:pPr>
        <w:jc w:val="center"/>
        <w:rPr>
          <w:b/>
          <w:bCs/>
          <w:iCs/>
          <w:sz w:val="28"/>
          <w:szCs w:val="28"/>
        </w:rPr>
      </w:pPr>
      <w:r w:rsidRPr="000E43E9">
        <w:rPr>
          <w:b/>
          <w:sz w:val="28"/>
          <w:szCs w:val="28"/>
        </w:rPr>
        <w:t xml:space="preserve">до </w:t>
      </w:r>
      <w:r w:rsidRPr="002408ED">
        <w:rPr>
          <w:b/>
          <w:sz w:val="28"/>
          <w:szCs w:val="28"/>
        </w:rPr>
        <w:t>проекту</w:t>
      </w:r>
      <w:r w:rsidRPr="00312F23">
        <w:rPr>
          <w:b/>
          <w:sz w:val="28"/>
          <w:szCs w:val="28"/>
        </w:rPr>
        <w:t xml:space="preserve"> </w:t>
      </w:r>
      <w:r>
        <w:rPr>
          <w:b/>
          <w:bCs/>
          <w:iCs/>
          <w:sz w:val="28"/>
          <w:szCs w:val="28"/>
        </w:rPr>
        <w:t xml:space="preserve">Закону України </w:t>
      </w:r>
      <w:r w:rsidR="00F23F4F">
        <w:rPr>
          <w:b/>
          <w:bCs/>
          <w:iCs/>
          <w:sz w:val="28"/>
          <w:szCs w:val="28"/>
        </w:rPr>
        <w:t>п</w:t>
      </w:r>
      <w:r w:rsidR="00543CBA" w:rsidRPr="00543CBA">
        <w:rPr>
          <w:b/>
          <w:bCs/>
          <w:iCs/>
          <w:sz w:val="28"/>
          <w:szCs w:val="28"/>
        </w:rPr>
        <w:t xml:space="preserve">ро внесення змін до </w:t>
      </w:r>
      <w:r w:rsidR="004C7105">
        <w:rPr>
          <w:b/>
          <w:sz w:val="28"/>
          <w:szCs w:val="28"/>
        </w:rPr>
        <w:t>р</w:t>
      </w:r>
      <w:r w:rsidR="004C7105" w:rsidRPr="005D1DCC">
        <w:rPr>
          <w:b/>
          <w:sz w:val="28"/>
          <w:szCs w:val="28"/>
        </w:rPr>
        <w:t>озділу XXІ  «Прикінцеві та перехідні положення» </w:t>
      </w:r>
      <w:r w:rsidR="00543CBA" w:rsidRPr="00543CBA">
        <w:rPr>
          <w:b/>
          <w:bCs/>
          <w:iCs/>
          <w:sz w:val="28"/>
          <w:szCs w:val="28"/>
        </w:rPr>
        <w:t xml:space="preserve">Митного кодексу України </w:t>
      </w:r>
      <w:r w:rsidR="00C26F69" w:rsidRPr="00C26F69">
        <w:rPr>
          <w:b/>
          <w:bCs/>
          <w:iCs/>
          <w:sz w:val="28"/>
          <w:szCs w:val="28"/>
        </w:rPr>
        <w:t>щодо ввезення транспортних засобів на митну територію України</w:t>
      </w:r>
    </w:p>
    <w:p w:rsidR="004F43E3" w:rsidRPr="000E43E9" w:rsidRDefault="004F43E3" w:rsidP="004F43E3">
      <w:pPr>
        <w:tabs>
          <w:tab w:val="left" w:pos="8101"/>
        </w:tabs>
        <w:ind w:left="708"/>
        <w:rPr>
          <w:b/>
          <w:sz w:val="28"/>
          <w:szCs w:val="28"/>
        </w:rPr>
      </w:pP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68"/>
        <w:gridCol w:w="7796"/>
      </w:tblGrid>
      <w:tr w:rsidR="008173AB" w:rsidRPr="00347565" w:rsidTr="00B758DB">
        <w:trPr>
          <w:trHeight w:val="530"/>
        </w:trPr>
        <w:tc>
          <w:tcPr>
            <w:tcW w:w="7268" w:type="dxa"/>
          </w:tcPr>
          <w:p w:rsidR="008173AB" w:rsidRPr="00A71681" w:rsidRDefault="008173AB" w:rsidP="008173AB">
            <w:pPr>
              <w:jc w:val="both"/>
              <w:rPr>
                <w:rStyle w:val="rvts9"/>
                <w:b/>
                <w:bCs/>
                <w:color w:val="000000"/>
                <w:sz w:val="28"/>
                <w:szCs w:val="28"/>
                <w:shd w:val="clear" w:color="auto" w:fill="FFFFFF"/>
              </w:rPr>
            </w:pPr>
            <w:r w:rsidRPr="00973C07">
              <w:rPr>
                <w:b/>
                <w:sz w:val="28"/>
                <w:szCs w:val="28"/>
              </w:rPr>
              <w:t>Зміс</w:t>
            </w:r>
            <w:r>
              <w:rPr>
                <w:b/>
                <w:sz w:val="28"/>
                <w:szCs w:val="28"/>
              </w:rPr>
              <w:t>т положення (норми) чинного акту</w:t>
            </w:r>
            <w:r w:rsidRPr="00973C07">
              <w:rPr>
                <w:b/>
                <w:sz w:val="28"/>
                <w:szCs w:val="28"/>
              </w:rPr>
              <w:t xml:space="preserve"> законодавства</w:t>
            </w:r>
          </w:p>
        </w:tc>
        <w:tc>
          <w:tcPr>
            <w:tcW w:w="7796" w:type="dxa"/>
          </w:tcPr>
          <w:p w:rsidR="008173AB" w:rsidRPr="00A71681" w:rsidRDefault="008173AB" w:rsidP="008173AB">
            <w:pPr>
              <w:ind w:firstLine="567"/>
              <w:jc w:val="center"/>
              <w:rPr>
                <w:rStyle w:val="rvts9"/>
                <w:b/>
                <w:bCs/>
                <w:color w:val="000000"/>
                <w:sz w:val="28"/>
                <w:szCs w:val="28"/>
                <w:shd w:val="clear" w:color="auto" w:fill="FFFFFF"/>
              </w:rPr>
            </w:pPr>
            <w:r w:rsidRPr="00745F6D">
              <w:rPr>
                <w:b/>
                <w:sz w:val="28"/>
                <w:szCs w:val="28"/>
              </w:rPr>
              <w:t xml:space="preserve">Зміст положення (норми) з урахуванням </w:t>
            </w:r>
            <w:r>
              <w:rPr>
                <w:b/>
                <w:sz w:val="28"/>
                <w:szCs w:val="28"/>
              </w:rPr>
              <w:t>за</w:t>
            </w:r>
            <w:r w:rsidRPr="00745F6D">
              <w:rPr>
                <w:b/>
                <w:sz w:val="28"/>
                <w:szCs w:val="28"/>
              </w:rPr>
              <w:t>пропонованих змін</w:t>
            </w:r>
          </w:p>
        </w:tc>
      </w:tr>
      <w:tr w:rsidR="00F02CEB" w:rsidRPr="00347565" w:rsidTr="00B758DB">
        <w:trPr>
          <w:trHeight w:val="287"/>
        </w:trPr>
        <w:tc>
          <w:tcPr>
            <w:tcW w:w="15064" w:type="dxa"/>
            <w:gridSpan w:val="2"/>
          </w:tcPr>
          <w:p w:rsidR="00F02CEB" w:rsidRPr="00347565" w:rsidRDefault="00543CBA" w:rsidP="007D1722">
            <w:pPr>
              <w:jc w:val="center"/>
              <w:rPr>
                <w:b/>
                <w:sz w:val="28"/>
                <w:szCs w:val="28"/>
              </w:rPr>
            </w:pPr>
            <w:r>
              <w:rPr>
                <w:b/>
                <w:bCs/>
                <w:iCs/>
                <w:sz w:val="28"/>
                <w:szCs w:val="28"/>
              </w:rPr>
              <w:t>МИТН</w:t>
            </w:r>
            <w:r w:rsidR="00F02CEB">
              <w:rPr>
                <w:b/>
                <w:bCs/>
                <w:iCs/>
                <w:sz w:val="28"/>
                <w:szCs w:val="28"/>
              </w:rPr>
              <w:t>ИЙ КОДЕКС УКРАЇНИ</w:t>
            </w:r>
          </w:p>
        </w:tc>
      </w:tr>
      <w:tr w:rsidR="00AD07C7" w:rsidRPr="00347565" w:rsidTr="00B758DB">
        <w:trPr>
          <w:trHeight w:val="530"/>
        </w:trPr>
        <w:tc>
          <w:tcPr>
            <w:tcW w:w="15064" w:type="dxa"/>
            <w:gridSpan w:val="2"/>
          </w:tcPr>
          <w:p w:rsidR="00543CBA" w:rsidRPr="00543CBA" w:rsidRDefault="00543CBA" w:rsidP="00543CBA">
            <w:pPr>
              <w:jc w:val="center"/>
              <w:rPr>
                <w:sz w:val="28"/>
                <w:szCs w:val="28"/>
              </w:rPr>
            </w:pPr>
            <w:r w:rsidRPr="00543CBA">
              <w:rPr>
                <w:sz w:val="28"/>
                <w:szCs w:val="28"/>
              </w:rPr>
              <w:t xml:space="preserve">Розділ XXІ </w:t>
            </w:r>
          </w:p>
          <w:p w:rsidR="00AD07C7" w:rsidRPr="00AD07C7" w:rsidRDefault="00543CBA" w:rsidP="00543CBA">
            <w:pPr>
              <w:jc w:val="center"/>
              <w:rPr>
                <w:sz w:val="28"/>
                <w:szCs w:val="28"/>
              </w:rPr>
            </w:pPr>
            <w:r w:rsidRPr="00543CBA">
              <w:rPr>
                <w:sz w:val="28"/>
                <w:szCs w:val="28"/>
              </w:rPr>
              <w:t>ПРИКІНЦЕВІ ТА ПЕРЕХІДНІ ПОЛОЖЕННЯ</w:t>
            </w:r>
          </w:p>
        </w:tc>
      </w:tr>
      <w:tr w:rsidR="00AD65AE" w:rsidRPr="00347565" w:rsidTr="00B758DB">
        <w:trPr>
          <w:trHeight w:val="416"/>
        </w:trPr>
        <w:tc>
          <w:tcPr>
            <w:tcW w:w="7268" w:type="dxa"/>
          </w:tcPr>
          <w:p w:rsidR="00AD65AE" w:rsidRDefault="00066748" w:rsidP="00066748">
            <w:pPr>
              <w:jc w:val="center"/>
              <w:rPr>
                <w:b/>
                <w:sz w:val="28"/>
                <w:szCs w:val="28"/>
              </w:rPr>
            </w:pPr>
            <w:r>
              <w:rPr>
                <w:b/>
                <w:sz w:val="28"/>
                <w:szCs w:val="28"/>
              </w:rPr>
              <w:t>Норма відсутня</w:t>
            </w:r>
          </w:p>
          <w:p w:rsidR="003D020C" w:rsidRDefault="003D020C" w:rsidP="00066748">
            <w:pPr>
              <w:jc w:val="center"/>
              <w:rPr>
                <w:b/>
                <w:sz w:val="28"/>
                <w:szCs w:val="28"/>
              </w:rPr>
            </w:pPr>
          </w:p>
          <w:p w:rsidR="003D020C" w:rsidRDefault="003D020C" w:rsidP="00066748">
            <w:pPr>
              <w:jc w:val="center"/>
              <w:rPr>
                <w:b/>
                <w:sz w:val="28"/>
                <w:szCs w:val="28"/>
              </w:rPr>
            </w:pPr>
          </w:p>
          <w:p w:rsidR="003D020C" w:rsidRPr="00103869" w:rsidRDefault="003D020C" w:rsidP="003D020C">
            <w:pPr>
              <w:shd w:val="clear" w:color="auto" w:fill="FFFFFF"/>
              <w:ind w:firstLine="215"/>
              <w:jc w:val="both"/>
              <w:rPr>
                <w:sz w:val="28"/>
                <w:szCs w:val="28"/>
              </w:rPr>
            </w:pPr>
            <w:r w:rsidRPr="00103869">
              <w:rPr>
                <w:sz w:val="28"/>
                <w:szCs w:val="28"/>
              </w:rPr>
              <w:t xml:space="preserve">     </w:t>
            </w:r>
          </w:p>
          <w:p w:rsidR="003D020C" w:rsidRPr="00103869" w:rsidRDefault="003D020C" w:rsidP="003D020C">
            <w:pPr>
              <w:ind w:firstLine="567"/>
              <w:jc w:val="both"/>
              <w:rPr>
                <w:sz w:val="28"/>
                <w:szCs w:val="28"/>
              </w:rPr>
            </w:pPr>
          </w:p>
          <w:p w:rsidR="003D020C" w:rsidRDefault="003D020C" w:rsidP="00066748">
            <w:pPr>
              <w:jc w:val="center"/>
              <w:rPr>
                <w:b/>
                <w:sz w:val="28"/>
                <w:szCs w:val="28"/>
              </w:rPr>
            </w:pPr>
          </w:p>
          <w:p w:rsidR="003D020C" w:rsidRDefault="003D020C" w:rsidP="00066748">
            <w:pPr>
              <w:jc w:val="center"/>
              <w:rPr>
                <w:b/>
                <w:sz w:val="28"/>
                <w:szCs w:val="28"/>
              </w:rPr>
            </w:pPr>
          </w:p>
          <w:p w:rsidR="003D020C" w:rsidRDefault="003D020C" w:rsidP="00066748">
            <w:pPr>
              <w:jc w:val="center"/>
              <w:rPr>
                <w:b/>
                <w:sz w:val="28"/>
                <w:szCs w:val="28"/>
              </w:rPr>
            </w:pPr>
          </w:p>
          <w:p w:rsidR="003D020C" w:rsidRDefault="003D020C" w:rsidP="00066748">
            <w:pPr>
              <w:jc w:val="center"/>
              <w:rPr>
                <w:b/>
                <w:sz w:val="28"/>
                <w:szCs w:val="28"/>
              </w:rPr>
            </w:pPr>
          </w:p>
          <w:p w:rsidR="003D020C" w:rsidRDefault="003D020C" w:rsidP="00066748">
            <w:pPr>
              <w:jc w:val="center"/>
              <w:rPr>
                <w:b/>
                <w:sz w:val="28"/>
                <w:szCs w:val="28"/>
              </w:rPr>
            </w:pPr>
          </w:p>
          <w:p w:rsidR="003D020C" w:rsidRDefault="003D020C" w:rsidP="00066748">
            <w:pPr>
              <w:jc w:val="center"/>
              <w:rPr>
                <w:b/>
                <w:sz w:val="28"/>
                <w:szCs w:val="28"/>
              </w:rPr>
            </w:pPr>
          </w:p>
          <w:p w:rsidR="003D020C" w:rsidRDefault="003D020C" w:rsidP="00066748">
            <w:pPr>
              <w:jc w:val="center"/>
              <w:rPr>
                <w:b/>
                <w:sz w:val="28"/>
                <w:szCs w:val="28"/>
              </w:rPr>
            </w:pPr>
          </w:p>
          <w:p w:rsidR="003D020C" w:rsidRDefault="003D020C" w:rsidP="00066748">
            <w:pPr>
              <w:jc w:val="center"/>
              <w:rPr>
                <w:b/>
                <w:sz w:val="28"/>
                <w:szCs w:val="28"/>
              </w:rPr>
            </w:pPr>
          </w:p>
          <w:p w:rsidR="00A328BD" w:rsidRDefault="00A328BD" w:rsidP="00066748">
            <w:pPr>
              <w:jc w:val="center"/>
              <w:rPr>
                <w:b/>
                <w:sz w:val="28"/>
                <w:szCs w:val="28"/>
              </w:rPr>
            </w:pPr>
          </w:p>
          <w:p w:rsidR="00A328BD" w:rsidRDefault="00A328BD" w:rsidP="00066748">
            <w:pPr>
              <w:jc w:val="center"/>
              <w:rPr>
                <w:b/>
                <w:sz w:val="28"/>
                <w:szCs w:val="28"/>
              </w:rPr>
            </w:pPr>
          </w:p>
          <w:p w:rsidR="00A328BD" w:rsidRDefault="00A328BD" w:rsidP="00066748">
            <w:pPr>
              <w:jc w:val="center"/>
              <w:rPr>
                <w:b/>
                <w:sz w:val="28"/>
                <w:szCs w:val="28"/>
              </w:rPr>
            </w:pPr>
          </w:p>
          <w:p w:rsidR="00A328BD" w:rsidRDefault="00A328BD" w:rsidP="00066748">
            <w:pPr>
              <w:jc w:val="center"/>
              <w:rPr>
                <w:b/>
                <w:sz w:val="28"/>
                <w:szCs w:val="28"/>
              </w:rPr>
            </w:pPr>
          </w:p>
          <w:p w:rsidR="00A328BD" w:rsidRDefault="00A328BD" w:rsidP="00066748">
            <w:pPr>
              <w:jc w:val="center"/>
              <w:rPr>
                <w:b/>
                <w:sz w:val="28"/>
                <w:szCs w:val="28"/>
              </w:rPr>
            </w:pPr>
          </w:p>
          <w:p w:rsidR="00A328BD" w:rsidRDefault="00A328BD" w:rsidP="00066748">
            <w:pPr>
              <w:jc w:val="center"/>
              <w:rPr>
                <w:b/>
                <w:sz w:val="28"/>
                <w:szCs w:val="28"/>
              </w:rPr>
            </w:pPr>
          </w:p>
          <w:p w:rsidR="00A328BD" w:rsidRDefault="00A328BD" w:rsidP="00066748">
            <w:pPr>
              <w:jc w:val="center"/>
              <w:rPr>
                <w:b/>
                <w:sz w:val="28"/>
                <w:szCs w:val="28"/>
              </w:rPr>
            </w:pPr>
          </w:p>
          <w:p w:rsidR="00A328BD" w:rsidRDefault="00A328BD" w:rsidP="00066748">
            <w:pPr>
              <w:jc w:val="center"/>
              <w:rPr>
                <w:b/>
                <w:sz w:val="28"/>
                <w:szCs w:val="28"/>
              </w:rPr>
            </w:pPr>
          </w:p>
          <w:p w:rsidR="00A328BD" w:rsidRDefault="00A328BD" w:rsidP="00066748">
            <w:pPr>
              <w:jc w:val="center"/>
              <w:rPr>
                <w:b/>
                <w:sz w:val="28"/>
                <w:szCs w:val="28"/>
              </w:rPr>
            </w:pPr>
          </w:p>
          <w:p w:rsidR="00A328BD" w:rsidRDefault="00A328BD" w:rsidP="00066748">
            <w:pPr>
              <w:jc w:val="center"/>
              <w:rPr>
                <w:b/>
                <w:sz w:val="28"/>
                <w:szCs w:val="28"/>
              </w:rPr>
            </w:pPr>
          </w:p>
          <w:p w:rsidR="00A328BD" w:rsidRDefault="00A328BD" w:rsidP="00066748">
            <w:pPr>
              <w:jc w:val="center"/>
              <w:rPr>
                <w:b/>
                <w:sz w:val="28"/>
                <w:szCs w:val="28"/>
              </w:rPr>
            </w:pPr>
          </w:p>
          <w:p w:rsidR="003D020C" w:rsidRDefault="003D020C" w:rsidP="00066748">
            <w:pPr>
              <w:jc w:val="center"/>
              <w:rPr>
                <w:b/>
                <w:sz w:val="28"/>
                <w:szCs w:val="28"/>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A328BD" w:rsidRDefault="00A328BD" w:rsidP="00066748">
            <w:pPr>
              <w:jc w:val="center"/>
              <w:rPr>
                <w:color w:val="000000"/>
                <w:shd w:val="clear" w:color="auto" w:fill="FFFFFF"/>
              </w:rPr>
            </w:pPr>
          </w:p>
          <w:p w:rsidR="003D020C" w:rsidRPr="00654986" w:rsidRDefault="003D020C" w:rsidP="004E34EF">
            <w:pPr>
              <w:jc w:val="center"/>
              <w:rPr>
                <w:b/>
                <w:sz w:val="28"/>
                <w:szCs w:val="28"/>
              </w:rPr>
            </w:pPr>
          </w:p>
        </w:tc>
        <w:tc>
          <w:tcPr>
            <w:tcW w:w="7796" w:type="dxa"/>
          </w:tcPr>
          <w:p w:rsidR="007A6C71" w:rsidRPr="004E34EF" w:rsidRDefault="007A6C71" w:rsidP="00E229E3">
            <w:pPr>
              <w:ind w:firstLine="175"/>
              <w:jc w:val="both"/>
              <w:rPr>
                <w:b/>
                <w:bCs/>
                <w:iCs/>
                <w:sz w:val="28"/>
                <w:szCs w:val="28"/>
              </w:rPr>
            </w:pPr>
            <w:r w:rsidRPr="004E34EF">
              <w:rPr>
                <w:b/>
                <w:bCs/>
                <w:iCs/>
                <w:sz w:val="28"/>
                <w:szCs w:val="28"/>
              </w:rPr>
              <w:lastRenderedPageBreak/>
              <w:t xml:space="preserve">9-7. Тимчасово, протягом </w:t>
            </w:r>
            <w:r w:rsidRPr="00A328BD">
              <w:rPr>
                <w:b/>
                <w:bCs/>
                <w:iCs/>
                <w:sz w:val="28"/>
                <w:szCs w:val="28"/>
              </w:rPr>
              <w:t>180</w:t>
            </w:r>
            <w:r w:rsidR="00561C91" w:rsidRPr="00A328BD">
              <w:rPr>
                <w:b/>
                <w:bCs/>
                <w:iCs/>
                <w:sz w:val="28"/>
                <w:szCs w:val="28"/>
              </w:rPr>
              <w:t xml:space="preserve"> календарних</w:t>
            </w:r>
            <w:r w:rsidRPr="00A328BD">
              <w:rPr>
                <w:b/>
                <w:bCs/>
                <w:iCs/>
                <w:sz w:val="28"/>
                <w:szCs w:val="28"/>
              </w:rPr>
              <w:t xml:space="preserve"> днів з дня набрання чинності Законом</w:t>
            </w:r>
            <w:r w:rsidRPr="00C26F69">
              <w:rPr>
                <w:b/>
                <w:bCs/>
                <w:iCs/>
                <w:sz w:val="28"/>
                <w:szCs w:val="28"/>
              </w:rPr>
              <w:t xml:space="preserve"> України «Про внесення змін до Податкового кодексу України щодо  упорядкування структури акцизного податку»</w:t>
            </w:r>
            <w:r w:rsidRPr="00A328BD">
              <w:rPr>
                <w:b/>
                <w:bCs/>
                <w:iCs/>
                <w:sz w:val="28"/>
                <w:szCs w:val="28"/>
              </w:rPr>
              <w:t xml:space="preserve">, митне оформлення транспортних засобів для їх вільного обігу на митній території України, що </w:t>
            </w:r>
            <w:r w:rsidRPr="00E229E3">
              <w:rPr>
                <w:b/>
                <w:bCs/>
                <w:iCs/>
                <w:sz w:val="28"/>
                <w:szCs w:val="28"/>
              </w:rPr>
              <w:t xml:space="preserve">класифікуються за товарними позиціями 8703, 8704 (загальною масою до 3,5 тони) згідно з УКТ ЗЕД </w:t>
            </w:r>
            <w:r w:rsidRPr="00A328BD">
              <w:rPr>
                <w:b/>
                <w:bCs/>
                <w:iCs/>
                <w:sz w:val="28"/>
                <w:szCs w:val="28"/>
              </w:rPr>
              <w:t>та</w:t>
            </w:r>
            <w:r w:rsidRPr="00E229E3">
              <w:rPr>
                <w:b/>
                <w:bCs/>
                <w:iCs/>
                <w:sz w:val="28"/>
                <w:szCs w:val="28"/>
              </w:rPr>
              <w:t xml:space="preserve"> </w:t>
            </w:r>
            <w:r w:rsidRPr="00A328BD">
              <w:rPr>
                <w:b/>
                <w:bCs/>
                <w:iCs/>
                <w:sz w:val="28"/>
                <w:szCs w:val="28"/>
              </w:rPr>
              <w:t>ввезені на митну територію України до 1 травня 2020 року і перебувають у митних режимах тимчасового ввезення або транзиту</w:t>
            </w:r>
            <w:r w:rsidRPr="00E229E3">
              <w:rPr>
                <w:b/>
                <w:bCs/>
                <w:iCs/>
                <w:sz w:val="28"/>
                <w:szCs w:val="28"/>
              </w:rPr>
              <w:t>, здійснюється з виконанням митних формальностей відповідно</w:t>
            </w:r>
            <w:r w:rsidRPr="004E34EF">
              <w:rPr>
                <w:b/>
                <w:bCs/>
                <w:iCs/>
                <w:sz w:val="28"/>
                <w:szCs w:val="28"/>
              </w:rPr>
              <w:t xml:space="preserve"> до тимчасового порядку, затвердженого Кабінетом Міністрів України.</w:t>
            </w:r>
          </w:p>
          <w:p w:rsidR="007A6C71" w:rsidRPr="004E34EF" w:rsidRDefault="007A6C71" w:rsidP="00E229E3">
            <w:pPr>
              <w:ind w:firstLine="175"/>
              <w:jc w:val="both"/>
              <w:rPr>
                <w:b/>
                <w:bCs/>
                <w:iCs/>
                <w:sz w:val="28"/>
                <w:szCs w:val="28"/>
              </w:rPr>
            </w:pPr>
            <w:r w:rsidRPr="004E34EF">
              <w:rPr>
                <w:b/>
                <w:bCs/>
                <w:iCs/>
                <w:sz w:val="28"/>
                <w:szCs w:val="28"/>
              </w:rPr>
              <w:t xml:space="preserve">До набрання чинності тимчасовим порядком, визначеним абзацом першим цього пункту, митне оформлення транспортних засобів для їх вільного </w:t>
            </w:r>
            <w:r w:rsidRPr="00E229E3">
              <w:rPr>
                <w:b/>
                <w:bCs/>
                <w:iCs/>
                <w:sz w:val="28"/>
                <w:szCs w:val="28"/>
              </w:rPr>
              <w:t>обігу на митній території України, що класифікуються за товарними позиціями 8703, 8704 (загальною масою до 3,5 тони)</w:t>
            </w:r>
            <w:r w:rsidRPr="004E34EF">
              <w:rPr>
                <w:b/>
                <w:bCs/>
                <w:iCs/>
                <w:sz w:val="28"/>
                <w:szCs w:val="28"/>
              </w:rPr>
              <w:t xml:space="preserve"> згідно з </w:t>
            </w:r>
            <w:r w:rsidRPr="004E34EF">
              <w:rPr>
                <w:b/>
                <w:bCs/>
                <w:iCs/>
                <w:sz w:val="28"/>
                <w:szCs w:val="28"/>
              </w:rPr>
              <w:lastRenderedPageBreak/>
              <w:t>УКТ ЗЕД, здійснюється в порядку, передбаченому законодавством.</w:t>
            </w:r>
          </w:p>
          <w:p w:rsidR="007A6C71" w:rsidRPr="004E34EF" w:rsidRDefault="007A6C71" w:rsidP="00E229E3">
            <w:pPr>
              <w:ind w:firstLine="175"/>
              <w:jc w:val="both"/>
              <w:rPr>
                <w:b/>
                <w:bCs/>
                <w:iCs/>
                <w:sz w:val="28"/>
                <w:szCs w:val="28"/>
              </w:rPr>
            </w:pPr>
          </w:p>
          <w:p w:rsidR="007A6C71" w:rsidRPr="004E34EF" w:rsidRDefault="007A6C71" w:rsidP="00E229E3">
            <w:pPr>
              <w:shd w:val="clear" w:color="auto" w:fill="FFFFFF"/>
              <w:ind w:firstLine="175"/>
              <w:jc w:val="both"/>
              <w:rPr>
                <w:b/>
                <w:bCs/>
                <w:iCs/>
                <w:sz w:val="28"/>
                <w:szCs w:val="28"/>
              </w:rPr>
            </w:pPr>
            <w:r w:rsidRPr="004E34EF">
              <w:rPr>
                <w:b/>
                <w:bCs/>
                <w:iCs/>
                <w:sz w:val="28"/>
                <w:szCs w:val="28"/>
              </w:rPr>
              <w:t xml:space="preserve">9-8. Установити, що протягом 180 </w:t>
            </w:r>
            <w:r w:rsidR="004F55CD" w:rsidRPr="00A328BD">
              <w:rPr>
                <w:b/>
                <w:bCs/>
                <w:iCs/>
                <w:sz w:val="28"/>
                <w:szCs w:val="28"/>
              </w:rPr>
              <w:t xml:space="preserve">календарних </w:t>
            </w:r>
            <w:r w:rsidRPr="00A328BD">
              <w:rPr>
                <w:b/>
                <w:bCs/>
                <w:iCs/>
                <w:sz w:val="28"/>
                <w:szCs w:val="28"/>
              </w:rPr>
              <w:t>д</w:t>
            </w:r>
            <w:r w:rsidRPr="004E34EF">
              <w:rPr>
                <w:b/>
                <w:bCs/>
                <w:iCs/>
                <w:sz w:val="28"/>
                <w:szCs w:val="28"/>
              </w:rPr>
              <w:t>нів з дня набрання чинності Законом</w:t>
            </w:r>
            <w:r w:rsidRPr="00C26F69">
              <w:rPr>
                <w:b/>
                <w:bCs/>
                <w:iCs/>
                <w:sz w:val="28"/>
                <w:szCs w:val="28"/>
              </w:rPr>
              <w:t xml:space="preserve"> України «Про внесення змін до Податкового кодексу України щодо  упорядкування структури акцизного податку»</w:t>
            </w:r>
            <w:r w:rsidRPr="004E34EF">
              <w:rPr>
                <w:b/>
                <w:bCs/>
                <w:iCs/>
                <w:sz w:val="28"/>
                <w:szCs w:val="28"/>
              </w:rPr>
              <w:t xml:space="preserve"> митне оформлення транспортного засобу, що класифікується за кодом товарної позиції 8703, 8704 (загальною масою до 3,5 тони) згідно з УКТ ЗЕД та щодо якого не дотримані строки та умови (вимоги) митних режимів тимчасового ввезення або транзиту, здійснюється за умови сплати належних митних платежів та добровільної сплати до державного бюджету фізичною особою, яка є власником такого транспортного засобу або уповноважена розпоряджатися ним та декларує такий транспортний засіб для вільного обігу на митній території України, коштів у сумі, що дорівнює розміру п’ятисот неоподатковуваних мінімумів доходів громадян.</w:t>
            </w:r>
          </w:p>
          <w:p w:rsidR="007A6C71" w:rsidRPr="004E34EF" w:rsidRDefault="007A6C71" w:rsidP="00E229E3">
            <w:pPr>
              <w:ind w:firstLine="175"/>
              <w:jc w:val="both"/>
              <w:rPr>
                <w:b/>
                <w:bCs/>
                <w:iCs/>
                <w:sz w:val="28"/>
                <w:szCs w:val="28"/>
              </w:rPr>
            </w:pPr>
          </w:p>
          <w:p w:rsidR="007A6C71" w:rsidRPr="004E34EF" w:rsidRDefault="007A6C71" w:rsidP="00E229E3">
            <w:pPr>
              <w:shd w:val="clear" w:color="auto" w:fill="FFFFFF"/>
              <w:ind w:firstLine="175"/>
              <w:jc w:val="both"/>
              <w:rPr>
                <w:b/>
                <w:bCs/>
                <w:iCs/>
                <w:sz w:val="28"/>
                <w:szCs w:val="28"/>
              </w:rPr>
            </w:pPr>
            <w:r w:rsidRPr="004E34EF">
              <w:rPr>
                <w:b/>
                <w:bCs/>
                <w:iCs/>
                <w:sz w:val="28"/>
                <w:szCs w:val="28"/>
              </w:rPr>
              <w:t>Здійснення митного оформлення транспортного засобу з дотриманням умов, визначених абзацом першим цього пункту, звільняє осіб</w:t>
            </w:r>
            <w:r w:rsidR="00174143" w:rsidRPr="004E34EF">
              <w:rPr>
                <w:b/>
                <w:bCs/>
                <w:iCs/>
                <w:sz w:val="28"/>
                <w:szCs w:val="28"/>
              </w:rPr>
              <w:t>,</w:t>
            </w:r>
            <w:r w:rsidRPr="004E34EF">
              <w:rPr>
                <w:b/>
                <w:bCs/>
                <w:iCs/>
                <w:sz w:val="28"/>
                <w:szCs w:val="28"/>
              </w:rPr>
              <w:t xml:space="preserve"> відповідальних за </w:t>
            </w:r>
            <w:r w:rsidRPr="00A328BD">
              <w:rPr>
                <w:b/>
                <w:bCs/>
                <w:iCs/>
                <w:sz w:val="28"/>
                <w:szCs w:val="28"/>
              </w:rPr>
              <w:t>до</w:t>
            </w:r>
            <w:r w:rsidR="00A328BD" w:rsidRPr="00A328BD">
              <w:rPr>
                <w:b/>
                <w:bCs/>
                <w:iCs/>
                <w:sz w:val="28"/>
                <w:szCs w:val="28"/>
              </w:rPr>
              <w:t>тримання</w:t>
            </w:r>
            <w:r w:rsidRPr="00A328BD">
              <w:rPr>
                <w:b/>
                <w:bCs/>
                <w:iCs/>
                <w:sz w:val="28"/>
                <w:szCs w:val="28"/>
              </w:rPr>
              <w:t xml:space="preserve"> строків та умов (вимог) митних режимів тимчасово</w:t>
            </w:r>
            <w:r w:rsidRPr="004E34EF">
              <w:rPr>
                <w:b/>
                <w:bCs/>
                <w:iCs/>
                <w:sz w:val="28"/>
                <w:szCs w:val="28"/>
              </w:rPr>
              <w:t xml:space="preserve">го ввезення та транзиту, від адміністративної відповідальності передбаченої статтями 469, 470, 481, 485 цього Кодексу, за порушення митних правил стосовно зазначеного транспортного засобу. </w:t>
            </w:r>
          </w:p>
          <w:p w:rsidR="007A6C71" w:rsidRPr="004E34EF" w:rsidRDefault="007A6C71" w:rsidP="00E229E3">
            <w:pPr>
              <w:shd w:val="clear" w:color="auto" w:fill="FFFFFF"/>
              <w:ind w:firstLine="175"/>
              <w:jc w:val="both"/>
              <w:rPr>
                <w:b/>
                <w:bCs/>
                <w:iCs/>
                <w:sz w:val="28"/>
                <w:szCs w:val="28"/>
              </w:rPr>
            </w:pPr>
          </w:p>
          <w:p w:rsidR="007A6C71" w:rsidRPr="004E34EF" w:rsidRDefault="007A6C71" w:rsidP="00E229E3">
            <w:pPr>
              <w:shd w:val="clear" w:color="auto" w:fill="FFFFFF"/>
              <w:ind w:firstLine="175"/>
              <w:jc w:val="both"/>
              <w:rPr>
                <w:b/>
                <w:bCs/>
                <w:iCs/>
                <w:sz w:val="28"/>
                <w:szCs w:val="28"/>
              </w:rPr>
            </w:pPr>
            <w:r w:rsidRPr="004E34EF">
              <w:rPr>
                <w:b/>
                <w:bCs/>
                <w:iCs/>
                <w:sz w:val="28"/>
                <w:szCs w:val="28"/>
              </w:rPr>
              <w:t>Тимчасово, протягом 180 календарних днів з дня набрання чинності Законом</w:t>
            </w:r>
            <w:r w:rsidRPr="00C26F69">
              <w:rPr>
                <w:b/>
                <w:bCs/>
                <w:iCs/>
                <w:sz w:val="28"/>
                <w:szCs w:val="28"/>
              </w:rPr>
              <w:t xml:space="preserve"> України «Про внесення змін до Податкового кодексу України щодо  упорядкування структури акцизного податку»</w:t>
            </w:r>
            <w:r w:rsidRPr="004E34EF">
              <w:rPr>
                <w:b/>
                <w:bCs/>
                <w:iCs/>
                <w:sz w:val="28"/>
                <w:szCs w:val="28"/>
              </w:rPr>
              <w:t xml:space="preserve">, особи, відповідальні за дотримання умов (вимог) митних режимів тимчасового ввезення або транзиту щодо транспортних засобів особистого користування, що класифікуються за кодами товарної позиції 8703, 8704 (загальною масою </w:t>
            </w:r>
            <w:r w:rsidRPr="00E229E3">
              <w:rPr>
                <w:b/>
                <w:bCs/>
                <w:iCs/>
                <w:sz w:val="28"/>
                <w:szCs w:val="28"/>
              </w:rPr>
              <w:t>до 3,5 тони) згідно з УКТ ЗЕД, ввезених на митну територію України</w:t>
            </w:r>
            <w:r w:rsidRPr="004E34EF">
              <w:rPr>
                <w:b/>
                <w:bCs/>
                <w:iCs/>
                <w:sz w:val="28"/>
                <w:szCs w:val="28"/>
              </w:rPr>
              <w:t>, звільняються від адміністративної відповідальності, передбаченої частинами шостою і сьомою (в частині керування транспортним засобом, не зареєстрованим або не перереєстрованим в Україні в установленому порядку) та частинами восьмою і дев'ятою (в частині керування транспортним засобом, щодо якого порушено обмеження, встановлені Митним кодексом України) статті 121 Кодексу України про адміністративні правопорушення.</w:t>
            </w:r>
          </w:p>
          <w:p w:rsidR="00364AEA" w:rsidRPr="004E34EF" w:rsidRDefault="00364AEA" w:rsidP="00C26F69">
            <w:pPr>
              <w:ind w:firstLine="710"/>
              <w:jc w:val="both"/>
              <w:rPr>
                <w:b/>
                <w:bCs/>
                <w:iCs/>
                <w:sz w:val="28"/>
                <w:szCs w:val="28"/>
              </w:rPr>
            </w:pPr>
          </w:p>
        </w:tc>
      </w:tr>
    </w:tbl>
    <w:p w:rsidR="004F43E3" w:rsidRDefault="004F43E3" w:rsidP="00543CBA">
      <w:bookmarkStart w:id="0" w:name="344"/>
      <w:bookmarkStart w:id="1" w:name="633"/>
      <w:bookmarkStart w:id="2" w:name="636"/>
      <w:bookmarkStart w:id="3" w:name="640"/>
      <w:bookmarkStart w:id="4" w:name="643"/>
      <w:bookmarkEnd w:id="0"/>
      <w:bookmarkEnd w:id="1"/>
      <w:bookmarkEnd w:id="2"/>
      <w:bookmarkEnd w:id="3"/>
      <w:bookmarkEnd w:id="4"/>
    </w:p>
    <w:p w:rsidR="00143691" w:rsidRDefault="00577558" w:rsidP="00143691">
      <w:pPr>
        <w:spacing w:after="120"/>
        <w:ind w:left="5245" w:right="-1"/>
        <w:rPr>
          <w:bCs/>
        </w:rPr>
      </w:pPr>
      <w:r w:rsidRPr="00E23254">
        <w:rPr>
          <w:b/>
          <w:sz w:val="28"/>
          <w:szCs w:val="28"/>
        </w:rPr>
        <w:t>Народн</w:t>
      </w:r>
      <w:r>
        <w:rPr>
          <w:b/>
          <w:sz w:val="28"/>
          <w:szCs w:val="28"/>
        </w:rPr>
        <w:t>і</w:t>
      </w:r>
      <w:r w:rsidRPr="00E23254">
        <w:rPr>
          <w:b/>
          <w:sz w:val="28"/>
          <w:szCs w:val="28"/>
        </w:rPr>
        <w:t xml:space="preserve"> депутат</w:t>
      </w:r>
      <w:r>
        <w:rPr>
          <w:b/>
          <w:sz w:val="28"/>
          <w:szCs w:val="28"/>
        </w:rPr>
        <w:t>и</w:t>
      </w:r>
      <w:r w:rsidRPr="00E23254">
        <w:rPr>
          <w:b/>
          <w:sz w:val="28"/>
          <w:szCs w:val="28"/>
        </w:rPr>
        <w:t xml:space="preserve"> України </w:t>
      </w:r>
      <w:r w:rsidRPr="00E23254">
        <w:rPr>
          <w:b/>
          <w:sz w:val="28"/>
          <w:szCs w:val="28"/>
        </w:rPr>
        <w:tab/>
      </w:r>
      <w:proofErr w:type="spellStart"/>
      <w:r w:rsidR="00143691">
        <w:rPr>
          <w:bCs/>
        </w:rPr>
        <w:t>Богданець</w:t>
      </w:r>
      <w:proofErr w:type="spellEnd"/>
      <w:r w:rsidR="00143691">
        <w:rPr>
          <w:bCs/>
        </w:rPr>
        <w:t xml:space="preserve"> А.Б. (364)</w:t>
      </w:r>
    </w:p>
    <w:p w:rsidR="00143691" w:rsidRDefault="00143691" w:rsidP="00143691">
      <w:pPr>
        <w:spacing w:after="120"/>
        <w:ind w:left="5245" w:right="-1"/>
        <w:rPr>
          <w:bCs/>
        </w:rPr>
      </w:pPr>
      <w:proofErr w:type="spellStart"/>
      <w:r>
        <w:rPr>
          <w:bCs/>
        </w:rPr>
        <w:t>Штепа</w:t>
      </w:r>
      <w:proofErr w:type="spellEnd"/>
      <w:r>
        <w:rPr>
          <w:bCs/>
        </w:rPr>
        <w:t xml:space="preserve"> С.С. (283)</w:t>
      </w:r>
    </w:p>
    <w:p w:rsidR="00143691" w:rsidRDefault="00143691" w:rsidP="00143691">
      <w:pPr>
        <w:spacing w:after="120"/>
        <w:ind w:left="5245" w:right="-1"/>
        <w:rPr>
          <w:bCs/>
        </w:rPr>
      </w:pPr>
      <w:proofErr w:type="spellStart"/>
      <w:r>
        <w:rPr>
          <w:bCs/>
        </w:rPr>
        <w:t>Соломчук</w:t>
      </w:r>
      <w:proofErr w:type="spellEnd"/>
      <w:r>
        <w:rPr>
          <w:bCs/>
        </w:rPr>
        <w:t xml:space="preserve"> Д.В. (32)</w:t>
      </w:r>
    </w:p>
    <w:p w:rsidR="00143691" w:rsidRDefault="00143691" w:rsidP="00143691">
      <w:pPr>
        <w:spacing w:after="120"/>
        <w:ind w:left="5245" w:right="-1"/>
        <w:rPr>
          <w:bCs/>
        </w:rPr>
      </w:pPr>
      <w:r>
        <w:rPr>
          <w:bCs/>
        </w:rPr>
        <w:t>Качура О.П. (48)</w:t>
      </w:r>
    </w:p>
    <w:p w:rsidR="00143691" w:rsidRDefault="00143691" w:rsidP="00143691">
      <w:pPr>
        <w:spacing w:after="120"/>
        <w:ind w:left="5245" w:right="-1"/>
        <w:rPr>
          <w:bCs/>
        </w:rPr>
      </w:pPr>
      <w:r>
        <w:rPr>
          <w:bCs/>
        </w:rPr>
        <w:t>Лаба М.М. (276)</w:t>
      </w:r>
    </w:p>
    <w:p w:rsidR="00143691" w:rsidRDefault="00143691" w:rsidP="00143691">
      <w:pPr>
        <w:spacing w:after="120"/>
        <w:ind w:left="5245" w:right="-1"/>
        <w:rPr>
          <w:bCs/>
        </w:rPr>
      </w:pPr>
      <w:proofErr w:type="spellStart"/>
      <w:r>
        <w:rPr>
          <w:bCs/>
        </w:rPr>
        <w:t>Горват</w:t>
      </w:r>
      <w:proofErr w:type="spellEnd"/>
      <w:r>
        <w:rPr>
          <w:bCs/>
        </w:rPr>
        <w:t xml:space="preserve"> Р.І. (274)</w:t>
      </w:r>
    </w:p>
    <w:p w:rsidR="00143691" w:rsidRDefault="00143691" w:rsidP="00143691">
      <w:pPr>
        <w:spacing w:after="120"/>
        <w:ind w:left="5245" w:right="-1"/>
        <w:rPr>
          <w:bCs/>
        </w:rPr>
      </w:pPr>
      <w:r>
        <w:rPr>
          <w:bCs/>
        </w:rPr>
        <w:lastRenderedPageBreak/>
        <w:t>Халімон П. (84)</w:t>
      </w:r>
    </w:p>
    <w:p w:rsidR="00143691" w:rsidRDefault="00143691" w:rsidP="00143691">
      <w:pPr>
        <w:spacing w:after="120"/>
        <w:ind w:left="5245" w:right="-1"/>
        <w:rPr>
          <w:bCs/>
        </w:rPr>
      </w:pPr>
      <w:r>
        <w:rPr>
          <w:bCs/>
        </w:rPr>
        <w:t>Любота Д.В. (378)</w:t>
      </w:r>
    </w:p>
    <w:p w:rsidR="00143691" w:rsidRDefault="00143691" w:rsidP="00143691">
      <w:pPr>
        <w:spacing w:after="120"/>
        <w:ind w:left="5245" w:right="-1"/>
        <w:rPr>
          <w:bCs/>
        </w:rPr>
      </w:pPr>
      <w:r>
        <w:rPr>
          <w:bCs/>
        </w:rPr>
        <w:t>Заблоцький М. Б (79)</w:t>
      </w:r>
    </w:p>
    <w:p w:rsidR="00143691" w:rsidRDefault="00143691" w:rsidP="00143691">
      <w:pPr>
        <w:spacing w:after="120"/>
        <w:ind w:left="5245" w:right="-1"/>
        <w:rPr>
          <w:bCs/>
        </w:rPr>
      </w:pPr>
      <w:proofErr w:type="spellStart"/>
      <w:r>
        <w:rPr>
          <w:bCs/>
        </w:rPr>
        <w:t>Аллахвердієва</w:t>
      </w:r>
      <w:proofErr w:type="spellEnd"/>
      <w:r>
        <w:rPr>
          <w:bCs/>
        </w:rPr>
        <w:t xml:space="preserve"> І.В. (112)</w:t>
      </w:r>
    </w:p>
    <w:p w:rsidR="00143691" w:rsidRDefault="00143691" w:rsidP="00143691">
      <w:pPr>
        <w:spacing w:after="120"/>
        <w:ind w:left="5245" w:right="-1"/>
        <w:rPr>
          <w:bCs/>
        </w:rPr>
      </w:pPr>
      <w:r>
        <w:rPr>
          <w:bCs/>
        </w:rPr>
        <w:t>Гривко С.Д. (110)</w:t>
      </w:r>
    </w:p>
    <w:p w:rsidR="00143691" w:rsidRDefault="00143691" w:rsidP="00143691">
      <w:pPr>
        <w:spacing w:after="120"/>
        <w:ind w:left="5245" w:right="-1"/>
        <w:rPr>
          <w:bCs/>
        </w:rPr>
      </w:pPr>
      <w:proofErr w:type="spellStart"/>
      <w:r>
        <w:rPr>
          <w:bCs/>
        </w:rPr>
        <w:t>Шахов</w:t>
      </w:r>
      <w:proofErr w:type="spellEnd"/>
      <w:r>
        <w:rPr>
          <w:bCs/>
        </w:rPr>
        <w:t xml:space="preserve"> С.В. (315)</w:t>
      </w:r>
    </w:p>
    <w:p w:rsidR="00143691" w:rsidRDefault="00143691" w:rsidP="00143691">
      <w:pPr>
        <w:spacing w:after="120"/>
        <w:ind w:left="5245" w:right="-1"/>
        <w:rPr>
          <w:bCs/>
        </w:rPr>
      </w:pPr>
      <w:bookmarkStart w:id="5" w:name="_GoBack"/>
      <w:bookmarkEnd w:id="5"/>
      <w:r>
        <w:rPr>
          <w:bCs/>
        </w:rPr>
        <w:t>Кривошеєв І.С. (36)</w:t>
      </w:r>
    </w:p>
    <w:p w:rsidR="00143691" w:rsidRDefault="00143691" w:rsidP="00143691">
      <w:pPr>
        <w:spacing w:after="120"/>
        <w:ind w:left="5245" w:right="-1"/>
        <w:rPr>
          <w:bCs/>
        </w:rPr>
      </w:pPr>
      <w:proofErr w:type="spellStart"/>
      <w:r>
        <w:rPr>
          <w:bCs/>
        </w:rPr>
        <w:t>Петруняк</w:t>
      </w:r>
      <w:proofErr w:type="spellEnd"/>
      <w:r>
        <w:rPr>
          <w:bCs/>
        </w:rPr>
        <w:t xml:space="preserve"> Є.В. (87)</w:t>
      </w:r>
    </w:p>
    <w:p w:rsidR="00143691" w:rsidRDefault="00143691" w:rsidP="00143691">
      <w:pPr>
        <w:spacing w:after="120"/>
        <w:ind w:left="5245" w:right="-1"/>
        <w:rPr>
          <w:bCs/>
        </w:rPr>
      </w:pPr>
      <w:r>
        <w:rPr>
          <w:bCs/>
        </w:rPr>
        <w:t>Торохтій Б.Г. (101)</w:t>
      </w:r>
    </w:p>
    <w:p w:rsidR="00143691" w:rsidRDefault="00143691" w:rsidP="00143691">
      <w:pPr>
        <w:spacing w:after="120"/>
        <w:ind w:left="5245" w:right="-1"/>
        <w:rPr>
          <w:bCs/>
        </w:rPr>
      </w:pPr>
      <w:proofErr w:type="spellStart"/>
      <w:r>
        <w:rPr>
          <w:bCs/>
        </w:rPr>
        <w:t>Стернійчук</w:t>
      </w:r>
      <w:proofErr w:type="spellEnd"/>
      <w:r>
        <w:rPr>
          <w:bCs/>
        </w:rPr>
        <w:t xml:space="preserve"> В.О. (270)</w:t>
      </w:r>
    </w:p>
    <w:p w:rsidR="00143691" w:rsidRDefault="00143691" w:rsidP="00143691">
      <w:pPr>
        <w:spacing w:after="120"/>
        <w:ind w:left="5245" w:right="-1"/>
        <w:rPr>
          <w:bCs/>
        </w:rPr>
      </w:pPr>
      <w:r>
        <w:rPr>
          <w:bCs/>
        </w:rPr>
        <w:t>Василів І.В. (365)</w:t>
      </w:r>
    </w:p>
    <w:p w:rsidR="00143691" w:rsidRDefault="00143691" w:rsidP="00143691">
      <w:pPr>
        <w:spacing w:after="120"/>
        <w:ind w:left="5245" w:right="-1"/>
        <w:rPr>
          <w:bCs/>
        </w:rPr>
      </w:pPr>
      <w:proofErr w:type="spellStart"/>
      <w:r>
        <w:rPr>
          <w:bCs/>
        </w:rPr>
        <w:t>Тістик</w:t>
      </w:r>
      <w:proofErr w:type="spellEnd"/>
      <w:r>
        <w:rPr>
          <w:bCs/>
        </w:rPr>
        <w:t xml:space="preserve"> Р.Я.(107)</w:t>
      </w:r>
    </w:p>
    <w:p w:rsidR="00143691" w:rsidRDefault="00143691" w:rsidP="00143691">
      <w:pPr>
        <w:spacing w:after="120"/>
        <w:ind w:left="5245" w:right="-1"/>
        <w:rPr>
          <w:bCs/>
        </w:rPr>
      </w:pPr>
      <w:r>
        <w:rPr>
          <w:bCs/>
        </w:rPr>
        <w:t>Богуцька Є.П.(92)</w:t>
      </w:r>
    </w:p>
    <w:p w:rsidR="00143691" w:rsidRDefault="00143691" w:rsidP="00143691">
      <w:pPr>
        <w:spacing w:after="120"/>
        <w:ind w:left="5245" w:right="-1"/>
        <w:rPr>
          <w:bCs/>
        </w:rPr>
      </w:pPr>
      <w:proofErr w:type="spellStart"/>
      <w:r>
        <w:rPr>
          <w:bCs/>
        </w:rPr>
        <w:t>Петьовка</w:t>
      </w:r>
      <w:proofErr w:type="spellEnd"/>
      <w:r>
        <w:rPr>
          <w:bCs/>
        </w:rPr>
        <w:t xml:space="preserve"> В.В. (278)</w:t>
      </w:r>
    </w:p>
    <w:p w:rsidR="00143691" w:rsidRDefault="00143691" w:rsidP="00143691">
      <w:pPr>
        <w:spacing w:after="120"/>
        <w:ind w:left="5245" w:right="-1"/>
        <w:rPr>
          <w:bCs/>
        </w:rPr>
      </w:pPr>
      <w:proofErr w:type="spellStart"/>
      <w:r>
        <w:rPr>
          <w:bCs/>
        </w:rPr>
        <w:t>Дмитрук</w:t>
      </w:r>
      <w:proofErr w:type="spellEnd"/>
      <w:r>
        <w:rPr>
          <w:bCs/>
        </w:rPr>
        <w:t xml:space="preserve"> А.Г. (334)</w:t>
      </w:r>
    </w:p>
    <w:p w:rsidR="00143691" w:rsidRDefault="00143691" w:rsidP="00143691">
      <w:pPr>
        <w:spacing w:after="120"/>
        <w:ind w:left="5245" w:right="-1"/>
        <w:rPr>
          <w:bCs/>
        </w:rPr>
      </w:pPr>
      <w:proofErr w:type="spellStart"/>
      <w:r>
        <w:rPr>
          <w:bCs/>
        </w:rPr>
        <w:t>Лунченко</w:t>
      </w:r>
      <w:proofErr w:type="spellEnd"/>
      <w:r>
        <w:rPr>
          <w:bCs/>
        </w:rPr>
        <w:t xml:space="preserve"> В.В. (277)</w:t>
      </w:r>
    </w:p>
    <w:p w:rsidR="00143691" w:rsidRDefault="00143691" w:rsidP="00143691">
      <w:pPr>
        <w:spacing w:after="120"/>
        <w:ind w:left="5245" w:right="-1"/>
        <w:rPr>
          <w:bCs/>
        </w:rPr>
      </w:pPr>
      <w:r>
        <w:rPr>
          <w:bCs/>
        </w:rPr>
        <w:t xml:space="preserve">Рубльов В.В. (235) </w:t>
      </w:r>
    </w:p>
    <w:p w:rsidR="00143691" w:rsidRDefault="00143691" w:rsidP="00143691">
      <w:pPr>
        <w:spacing w:after="120"/>
        <w:ind w:left="5245" w:right="-1"/>
        <w:rPr>
          <w:bCs/>
        </w:rPr>
      </w:pPr>
      <w:r>
        <w:rPr>
          <w:bCs/>
        </w:rPr>
        <w:t>Воронько О.Є. (309)</w:t>
      </w:r>
    </w:p>
    <w:p w:rsidR="00143691" w:rsidRDefault="00143691" w:rsidP="00143691">
      <w:pPr>
        <w:spacing w:after="120"/>
        <w:ind w:left="5245" w:right="-1"/>
        <w:rPr>
          <w:bCs/>
        </w:rPr>
      </w:pPr>
      <w:proofErr w:type="spellStart"/>
      <w:r>
        <w:rPr>
          <w:bCs/>
        </w:rPr>
        <w:t>Аліксійчук</w:t>
      </w:r>
      <w:proofErr w:type="spellEnd"/>
      <w:r>
        <w:rPr>
          <w:bCs/>
        </w:rPr>
        <w:t xml:space="preserve"> О.В. (355)</w:t>
      </w:r>
    </w:p>
    <w:p w:rsidR="00143691" w:rsidRDefault="00143691" w:rsidP="00143691">
      <w:pPr>
        <w:spacing w:after="120"/>
        <w:ind w:left="5245" w:right="-1"/>
        <w:rPr>
          <w:bCs/>
        </w:rPr>
      </w:pPr>
      <w:r>
        <w:rPr>
          <w:bCs/>
        </w:rPr>
        <w:t>Ковальов О.І. (387)</w:t>
      </w:r>
    </w:p>
    <w:p w:rsidR="00143691" w:rsidRDefault="00143691" w:rsidP="00143691">
      <w:pPr>
        <w:spacing w:after="120"/>
        <w:ind w:left="5245" w:right="-1"/>
        <w:rPr>
          <w:bCs/>
        </w:rPr>
      </w:pPr>
      <w:proofErr w:type="spellStart"/>
      <w:r>
        <w:rPr>
          <w:bCs/>
        </w:rPr>
        <w:t>Брагар</w:t>
      </w:r>
      <w:proofErr w:type="spellEnd"/>
      <w:r>
        <w:rPr>
          <w:bCs/>
        </w:rPr>
        <w:t xml:space="preserve"> Є.В. (74)</w:t>
      </w:r>
    </w:p>
    <w:p w:rsidR="00143691" w:rsidRDefault="00143691" w:rsidP="00143691">
      <w:pPr>
        <w:spacing w:after="120"/>
        <w:ind w:left="5245" w:right="-1"/>
        <w:rPr>
          <w:bCs/>
        </w:rPr>
      </w:pPr>
      <w:r>
        <w:rPr>
          <w:bCs/>
        </w:rPr>
        <w:t>Діденко Ю.В. (31)</w:t>
      </w:r>
    </w:p>
    <w:p w:rsidR="00143691" w:rsidRDefault="00143691" w:rsidP="00143691">
      <w:pPr>
        <w:spacing w:after="120"/>
        <w:ind w:left="5245" w:right="-1"/>
        <w:rPr>
          <w:bCs/>
        </w:rPr>
      </w:pPr>
      <w:proofErr w:type="spellStart"/>
      <w:r>
        <w:rPr>
          <w:bCs/>
        </w:rPr>
        <w:lastRenderedPageBreak/>
        <w:t>Мотовиловець</w:t>
      </w:r>
      <w:proofErr w:type="spellEnd"/>
      <w:r>
        <w:rPr>
          <w:bCs/>
        </w:rPr>
        <w:t xml:space="preserve"> А.В. (90)</w:t>
      </w:r>
    </w:p>
    <w:p w:rsidR="00143691" w:rsidRDefault="00143691" w:rsidP="00143691">
      <w:pPr>
        <w:spacing w:after="120"/>
        <w:ind w:left="5245" w:right="-1"/>
        <w:rPr>
          <w:bCs/>
        </w:rPr>
      </w:pPr>
      <w:r>
        <w:rPr>
          <w:bCs/>
        </w:rPr>
        <w:t>Поляк В.М. (279)</w:t>
      </w:r>
    </w:p>
    <w:p w:rsidR="00143691" w:rsidRDefault="00143691" w:rsidP="00143691">
      <w:pPr>
        <w:spacing w:after="120"/>
        <w:ind w:left="5245" w:right="-1"/>
        <w:rPr>
          <w:bCs/>
        </w:rPr>
      </w:pPr>
      <w:r>
        <w:rPr>
          <w:bCs/>
        </w:rPr>
        <w:t>Леонов А.А. (339)</w:t>
      </w:r>
    </w:p>
    <w:p w:rsidR="00143691" w:rsidRDefault="00143691" w:rsidP="00143691">
      <w:pPr>
        <w:spacing w:after="120"/>
        <w:ind w:left="5245" w:right="-1"/>
        <w:rPr>
          <w:bCs/>
        </w:rPr>
      </w:pPr>
      <w:r>
        <w:rPr>
          <w:bCs/>
        </w:rPr>
        <w:t>Василевська-Смаглюк О.М. (302)</w:t>
      </w:r>
    </w:p>
    <w:p w:rsidR="00143691" w:rsidRDefault="00143691" w:rsidP="00143691">
      <w:pPr>
        <w:spacing w:after="120"/>
        <w:ind w:left="5245" w:right="-1"/>
        <w:rPr>
          <w:bCs/>
        </w:rPr>
      </w:pPr>
      <w:r>
        <w:rPr>
          <w:bCs/>
        </w:rPr>
        <w:t>Устенко О.О. (83)</w:t>
      </w:r>
    </w:p>
    <w:p w:rsidR="00143691" w:rsidRDefault="00143691" w:rsidP="00143691">
      <w:pPr>
        <w:spacing w:after="120"/>
        <w:ind w:left="5245" w:right="-1"/>
        <w:rPr>
          <w:bCs/>
        </w:rPr>
      </w:pPr>
      <w:r>
        <w:rPr>
          <w:bCs/>
        </w:rPr>
        <w:t>Колісник А.С. (91)</w:t>
      </w:r>
    </w:p>
    <w:p w:rsidR="00143691" w:rsidRDefault="00143691" w:rsidP="00143691">
      <w:pPr>
        <w:spacing w:after="120"/>
        <w:ind w:left="5245" w:right="-1"/>
        <w:rPr>
          <w:bCs/>
        </w:rPr>
      </w:pPr>
      <w:r>
        <w:rPr>
          <w:bCs/>
        </w:rPr>
        <w:t>Сова О.Г. (69)</w:t>
      </w:r>
    </w:p>
    <w:p w:rsidR="00143691" w:rsidRDefault="00143691" w:rsidP="00143691">
      <w:pPr>
        <w:spacing w:after="120"/>
        <w:ind w:left="5245" w:right="-1"/>
        <w:rPr>
          <w:bCs/>
        </w:rPr>
      </w:pPr>
      <w:proofErr w:type="spellStart"/>
      <w:r>
        <w:rPr>
          <w:bCs/>
        </w:rPr>
        <w:t>Тимофійчук</w:t>
      </w:r>
      <w:proofErr w:type="spellEnd"/>
      <w:r>
        <w:rPr>
          <w:bCs/>
        </w:rPr>
        <w:t xml:space="preserve"> В.Я. (295)</w:t>
      </w:r>
    </w:p>
    <w:p w:rsidR="00143691" w:rsidRDefault="00143691" w:rsidP="00143691">
      <w:pPr>
        <w:spacing w:after="120"/>
        <w:ind w:left="5245" w:right="-1"/>
        <w:rPr>
          <w:bCs/>
        </w:rPr>
      </w:pPr>
      <w:r>
        <w:rPr>
          <w:bCs/>
        </w:rPr>
        <w:t>Саламаха О.І. (322)</w:t>
      </w:r>
    </w:p>
    <w:p w:rsidR="00143691" w:rsidRDefault="00143691" w:rsidP="00143691">
      <w:pPr>
        <w:spacing w:after="120"/>
        <w:ind w:left="5245" w:right="-1"/>
        <w:rPr>
          <w:bCs/>
        </w:rPr>
      </w:pPr>
      <w:proofErr w:type="spellStart"/>
      <w:r>
        <w:rPr>
          <w:bCs/>
        </w:rPr>
        <w:t>Володіна</w:t>
      </w:r>
      <w:proofErr w:type="spellEnd"/>
      <w:r>
        <w:rPr>
          <w:bCs/>
        </w:rPr>
        <w:t xml:space="preserve"> Д.А.(64)</w:t>
      </w:r>
    </w:p>
    <w:p w:rsidR="00143691" w:rsidRDefault="00143691" w:rsidP="00143691">
      <w:pPr>
        <w:spacing w:after="120"/>
        <w:ind w:left="5245" w:right="-1"/>
        <w:rPr>
          <w:bCs/>
        </w:rPr>
      </w:pPr>
      <w:proofErr w:type="spellStart"/>
      <w:r>
        <w:rPr>
          <w:bCs/>
        </w:rPr>
        <w:t>Касай</w:t>
      </w:r>
      <w:proofErr w:type="spellEnd"/>
      <w:r>
        <w:rPr>
          <w:bCs/>
        </w:rPr>
        <w:t xml:space="preserve"> К.І. (350)</w:t>
      </w:r>
    </w:p>
    <w:p w:rsidR="00143691" w:rsidRDefault="00143691" w:rsidP="00143691">
      <w:pPr>
        <w:spacing w:after="120"/>
        <w:ind w:left="5245" w:right="-1"/>
        <w:rPr>
          <w:bCs/>
        </w:rPr>
      </w:pPr>
      <w:r>
        <w:rPr>
          <w:bCs/>
        </w:rPr>
        <w:t>Герега О.В. (393)</w:t>
      </w:r>
    </w:p>
    <w:p w:rsidR="00143691" w:rsidRDefault="00143691" w:rsidP="00143691">
      <w:pPr>
        <w:spacing w:after="120"/>
        <w:ind w:left="5245" w:right="-1"/>
        <w:rPr>
          <w:bCs/>
        </w:rPr>
      </w:pPr>
      <w:proofErr w:type="spellStart"/>
      <w:r>
        <w:rPr>
          <w:bCs/>
        </w:rPr>
        <w:t>Фріс</w:t>
      </w:r>
      <w:proofErr w:type="spellEnd"/>
      <w:r>
        <w:rPr>
          <w:bCs/>
        </w:rPr>
        <w:t xml:space="preserve"> І.В. (290)</w:t>
      </w:r>
    </w:p>
    <w:p w:rsidR="00143691" w:rsidRDefault="00143691" w:rsidP="00143691">
      <w:pPr>
        <w:spacing w:after="120"/>
        <w:ind w:left="5245" w:right="-1"/>
        <w:rPr>
          <w:bCs/>
        </w:rPr>
      </w:pPr>
      <w:proofErr w:type="spellStart"/>
      <w:r>
        <w:rPr>
          <w:bCs/>
        </w:rPr>
        <w:t>Кінзбурська</w:t>
      </w:r>
      <w:proofErr w:type="spellEnd"/>
      <w:r>
        <w:rPr>
          <w:bCs/>
        </w:rPr>
        <w:t xml:space="preserve"> В.О. (371)</w:t>
      </w:r>
    </w:p>
    <w:p w:rsidR="00143691" w:rsidRDefault="00143691" w:rsidP="00143691">
      <w:pPr>
        <w:spacing w:after="120"/>
        <w:ind w:left="5245" w:right="-1"/>
        <w:rPr>
          <w:bCs/>
        </w:rPr>
      </w:pPr>
      <w:r>
        <w:rPr>
          <w:bCs/>
        </w:rPr>
        <w:t>Палиця І.П. (237)</w:t>
      </w:r>
    </w:p>
    <w:p w:rsidR="00577558" w:rsidRPr="00143691" w:rsidRDefault="00577558" w:rsidP="00143691">
      <w:pPr>
        <w:spacing w:after="120"/>
        <w:ind w:left="284" w:right="-1"/>
        <w:rPr>
          <w:sz w:val="28"/>
          <w:szCs w:val="28"/>
        </w:rPr>
      </w:pPr>
    </w:p>
    <w:p w:rsidR="008173AB" w:rsidRPr="00156EF0" w:rsidRDefault="008173AB" w:rsidP="00543CBA">
      <w:pPr>
        <w:rPr>
          <w:sz w:val="28"/>
          <w:szCs w:val="28"/>
        </w:rPr>
      </w:pPr>
    </w:p>
    <w:sectPr w:rsidR="008173AB" w:rsidRPr="00156EF0" w:rsidSect="00B758DB">
      <w:footerReference w:type="default" r:id="rId7"/>
      <w:pgSz w:w="16838" w:h="11906" w:orient="landscape"/>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6E44" w:rsidRDefault="00886E44" w:rsidP="008173AB">
      <w:r>
        <w:separator/>
      </w:r>
    </w:p>
  </w:endnote>
  <w:endnote w:type="continuationSeparator" w:id="0">
    <w:p w:rsidR="00886E44" w:rsidRDefault="00886E44" w:rsidP="00817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73AB" w:rsidRDefault="008173AB">
    <w:pPr>
      <w:pStyle w:val="a6"/>
      <w:jc w:val="center"/>
    </w:pPr>
    <w:r>
      <w:fldChar w:fldCharType="begin"/>
    </w:r>
    <w:r>
      <w:instrText>PAGE   \* MERGEFORMAT</w:instrText>
    </w:r>
    <w:r>
      <w:fldChar w:fldCharType="separate"/>
    </w:r>
    <w:r w:rsidR="00147CAA">
      <w:rPr>
        <w:noProof/>
      </w:rPr>
      <w:t>2</w:t>
    </w:r>
    <w:r>
      <w:fldChar w:fldCharType="end"/>
    </w:r>
  </w:p>
  <w:p w:rsidR="008173AB" w:rsidRDefault="008173A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6E44" w:rsidRDefault="00886E44" w:rsidP="008173AB">
      <w:r>
        <w:separator/>
      </w:r>
    </w:p>
  </w:footnote>
  <w:footnote w:type="continuationSeparator" w:id="0">
    <w:p w:rsidR="00886E44" w:rsidRDefault="00886E44" w:rsidP="008173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A349EA"/>
    <w:multiLevelType w:val="multilevel"/>
    <w:tmpl w:val="C3947DE0"/>
    <w:lvl w:ilvl="0">
      <w:start w:val="1"/>
      <w:numFmt w:val="decimal"/>
      <w:lvlText w:val="%1."/>
      <w:lvlJc w:val="left"/>
      <w:pPr>
        <w:ind w:left="1068" w:hanging="360"/>
      </w:pPr>
      <w:rPr>
        <w:rFonts w:hint="default"/>
      </w:rPr>
    </w:lvl>
    <w:lvl w:ilvl="1">
      <w:start w:val="3"/>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 w15:restartNumberingAfterBreak="0">
    <w:nsid w:val="58C123F7"/>
    <w:multiLevelType w:val="hybridMultilevel"/>
    <w:tmpl w:val="D1B6DB30"/>
    <w:lvl w:ilvl="0" w:tplc="91F286C6">
      <w:start w:val="2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7F693F1D"/>
    <w:multiLevelType w:val="hybridMultilevel"/>
    <w:tmpl w:val="2D300882"/>
    <w:lvl w:ilvl="0" w:tplc="EA625D0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3E3"/>
    <w:rsid w:val="00000196"/>
    <w:rsid w:val="000041FA"/>
    <w:rsid w:val="0000492D"/>
    <w:rsid w:val="000068E3"/>
    <w:rsid w:val="00010BA2"/>
    <w:rsid w:val="00022A18"/>
    <w:rsid w:val="000238B8"/>
    <w:rsid w:val="00024252"/>
    <w:rsid w:val="0003119B"/>
    <w:rsid w:val="00031DF9"/>
    <w:rsid w:val="000328AD"/>
    <w:rsid w:val="00034A96"/>
    <w:rsid w:val="00036C52"/>
    <w:rsid w:val="000415DC"/>
    <w:rsid w:val="0004210F"/>
    <w:rsid w:val="00044CB7"/>
    <w:rsid w:val="00045CFC"/>
    <w:rsid w:val="00046FA7"/>
    <w:rsid w:val="0005132E"/>
    <w:rsid w:val="0005208C"/>
    <w:rsid w:val="00052394"/>
    <w:rsid w:val="00054FB2"/>
    <w:rsid w:val="00055AA7"/>
    <w:rsid w:val="00055B34"/>
    <w:rsid w:val="00056946"/>
    <w:rsid w:val="00057D43"/>
    <w:rsid w:val="0006100C"/>
    <w:rsid w:val="000614B7"/>
    <w:rsid w:val="00061AAB"/>
    <w:rsid w:val="00062C41"/>
    <w:rsid w:val="00065B31"/>
    <w:rsid w:val="00066748"/>
    <w:rsid w:val="00067D8B"/>
    <w:rsid w:val="00071655"/>
    <w:rsid w:val="0007275F"/>
    <w:rsid w:val="00072928"/>
    <w:rsid w:val="00074A2A"/>
    <w:rsid w:val="00076D3D"/>
    <w:rsid w:val="00082930"/>
    <w:rsid w:val="0008336F"/>
    <w:rsid w:val="00084BCA"/>
    <w:rsid w:val="00090BC8"/>
    <w:rsid w:val="00092B53"/>
    <w:rsid w:val="000953FD"/>
    <w:rsid w:val="00095790"/>
    <w:rsid w:val="00097EAB"/>
    <w:rsid w:val="000A10AF"/>
    <w:rsid w:val="000A166B"/>
    <w:rsid w:val="000A428C"/>
    <w:rsid w:val="000A7BF8"/>
    <w:rsid w:val="000A7F09"/>
    <w:rsid w:val="000B13EF"/>
    <w:rsid w:val="000B50EA"/>
    <w:rsid w:val="000B6472"/>
    <w:rsid w:val="000B69D6"/>
    <w:rsid w:val="000B7B6B"/>
    <w:rsid w:val="000C1786"/>
    <w:rsid w:val="000D1338"/>
    <w:rsid w:val="000D1E0A"/>
    <w:rsid w:val="000D1F9C"/>
    <w:rsid w:val="000D6F51"/>
    <w:rsid w:val="000E0759"/>
    <w:rsid w:val="000E0AA3"/>
    <w:rsid w:val="000E2163"/>
    <w:rsid w:val="000E3D95"/>
    <w:rsid w:val="000E50AA"/>
    <w:rsid w:val="000E7910"/>
    <w:rsid w:val="000F1968"/>
    <w:rsid w:val="000F376D"/>
    <w:rsid w:val="000F4768"/>
    <w:rsid w:val="000F6DBB"/>
    <w:rsid w:val="000F7986"/>
    <w:rsid w:val="00100468"/>
    <w:rsid w:val="001041A5"/>
    <w:rsid w:val="0010420E"/>
    <w:rsid w:val="0010483E"/>
    <w:rsid w:val="00104CDE"/>
    <w:rsid w:val="00106443"/>
    <w:rsid w:val="00111050"/>
    <w:rsid w:val="001114CE"/>
    <w:rsid w:val="0011239F"/>
    <w:rsid w:val="001131DC"/>
    <w:rsid w:val="00113930"/>
    <w:rsid w:val="001149CC"/>
    <w:rsid w:val="00126268"/>
    <w:rsid w:val="001306E5"/>
    <w:rsid w:val="00143691"/>
    <w:rsid w:val="00146E5A"/>
    <w:rsid w:val="00147CAA"/>
    <w:rsid w:val="0015127E"/>
    <w:rsid w:val="00154891"/>
    <w:rsid w:val="00154FD9"/>
    <w:rsid w:val="00155008"/>
    <w:rsid w:val="0015512F"/>
    <w:rsid w:val="001554CC"/>
    <w:rsid w:val="001567D0"/>
    <w:rsid w:val="00156EF0"/>
    <w:rsid w:val="0016226C"/>
    <w:rsid w:val="00164A13"/>
    <w:rsid w:val="00164DFC"/>
    <w:rsid w:val="00167A00"/>
    <w:rsid w:val="001706B0"/>
    <w:rsid w:val="0017407B"/>
    <w:rsid w:val="00174143"/>
    <w:rsid w:val="0017593A"/>
    <w:rsid w:val="0017630A"/>
    <w:rsid w:val="001810CC"/>
    <w:rsid w:val="001919C1"/>
    <w:rsid w:val="001A1B8C"/>
    <w:rsid w:val="001A6E19"/>
    <w:rsid w:val="001A738B"/>
    <w:rsid w:val="001A7967"/>
    <w:rsid w:val="001B1644"/>
    <w:rsid w:val="001B5189"/>
    <w:rsid w:val="001B59D0"/>
    <w:rsid w:val="001C0DA8"/>
    <w:rsid w:val="001C2EEA"/>
    <w:rsid w:val="001C368C"/>
    <w:rsid w:val="001C40F5"/>
    <w:rsid w:val="001C68FB"/>
    <w:rsid w:val="001D1206"/>
    <w:rsid w:val="001D2E47"/>
    <w:rsid w:val="001D3F14"/>
    <w:rsid w:val="001D4E48"/>
    <w:rsid w:val="001D5366"/>
    <w:rsid w:val="001D55E1"/>
    <w:rsid w:val="001D6FCE"/>
    <w:rsid w:val="001D75B3"/>
    <w:rsid w:val="001E0A13"/>
    <w:rsid w:val="001E56ED"/>
    <w:rsid w:val="001E69C6"/>
    <w:rsid w:val="001F47B2"/>
    <w:rsid w:val="001F4980"/>
    <w:rsid w:val="001F4C4E"/>
    <w:rsid w:val="001F6C46"/>
    <w:rsid w:val="00201E85"/>
    <w:rsid w:val="00207234"/>
    <w:rsid w:val="00224C53"/>
    <w:rsid w:val="00230AEB"/>
    <w:rsid w:val="00232A74"/>
    <w:rsid w:val="00235A2D"/>
    <w:rsid w:val="00235B11"/>
    <w:rsid w:val="002401BA"/>
    <w:rsid w:val="00241CD2"/>
    <w:rsid w:val="002460CD"/>
    <w:rsid w:val="00251BE1"/>
    <w:rsid w:val="00253B4E"/>
    <w:rsid w:val="00255352"/>
    <w:rsid w:val="00261481"/>
    <w:rsid w:val="0026337E"/>
    <w:rsid w:val="002634A3"/>
    <w:rsid w:val="00270FD1"/>
    <w:rsid w:val="00277367"/>
    <w:rsid w:val="00280C88"/>
    <w:rsid w:val="00285D93"/>
    <w:rsid w:val="002952C2"/>
    <w:rsid w:val="00295B4B"/>
    <w:rsid w:val="002A02BA"/>
    <w:rsid w:val="002A4A8A"/>
    <w:rsid w:val="002A5D50"/>
    <w:rsid w:val="002A6C2C"/>
    <w:rsid w:val="002A7196"/>
    <w:rsid w:val="002B0FED"/>
    <w:rsid w:val="002B1873"/>
    <w:rsid w:val="002B267C"/>
    <w:rsid w:val="002B5130"/>
    <w:rsid w:val="002B7D67"/>
    <w:rsid w:val="002C05C6"/>
    <w:rsid w:val="002C07A2"/>
    <w:rsid w:val="002C2C1E"/>
    <w:rsid w:val="002C3B3E"/>
    <w:rsid w:val="002C6C14"/>
    <w:rsid w:val="002C7ECE"/>
    <w:rsid w:val="002D1ED6"/>
    <w:rsid w:val="002E3F0C"/>
    <w:rsid w:val="002E4C09"/>
    <w:rsid w:val="002E7EA7"/>
    <w:rsid w:val="002F19BF"/>
    <w:rsid w:val="002F5DE3"/>
    <w:rsid w:val="002F6907"/>
    <w:rsid w:val="002F7306"/>
    <w:rsid w:val="002F7386"/>
    <w:rsid w:val="002F741B"/>
    <w:rsid w:val="0030571C"/>
    <w:rsid w:val="00312F23"/>
    <w:rsid w:val="00331259"/>
    <w:rsid w:val="00334131"/>
    <w:rsid w:val="0033746E"/>
    <w:rsid w:val="00337FEC"/>
    <w:rsid w:val="00340A38"/>
    <w:rsid w:val="00343B17"/>
    <w:rsid w:val="00343FDD"/>
    <w:rsid w:val="00344EE5"/>
    <w:rsid w:val="0034516B"/>
    <w:rsid w:val="00347565"/>
    <w:rsid w:val="00351336"/>
    <w:rsid w:val="003543C5"/>
    <w:rsid w:val="00355B1B"/>
    <w:rsid w:val="003569C3"/>
    <w:rsid w:val="0036205C"/>
    <w:rsid w:val="0036351E"/>
    <w:rsid w:val="00364AEA"/>
    <w:rsid w:val="0036621A"/>
    <w:rsid w:val="00367645"/>
    <w:rsid w:val="00367CF6"/>
    <w:rsid w:val="0037243D"/>
    <w:rsid w:val="00381A91"/>
    <w:rsid w:val="0038334C"/>
    <w:rsid w:val="00383C23"/>
    <w:rsid w:val="003849DF"/>
    <w:rsid w:val="00385DAB"/>
    <w:rsid w:val="00393498"/>
    <w:rsid w:val="00394473"/>
    <w:rsid w:val="00396C57"/>
    <w:rsid w:val="003A0758"/>
    <w:rsid w:val="003A0C97"/>
    <w:rsid w:val="003A0D64"/>
    <w:rsid w:val="003A1D13"/>
    <w:rsid w:val="003A2631"/>
    <w:rsid w:val="003A3D37"/>
    <w:rsid w:val="003B035F"/>
    <w:rsid w:val="003B1A2D"/>
    <w:rsid w:val="003B6906"/>
    <w:rsid w:val="003B76AC"/>
    <w:rsid w:val="003C0704"/>
    <w:rsid w:val="003C2780"/>
    <w:rsid w:val="003C2A54"/>
    <w:rsid w:val="003C3101"/>
    <w:rsid w:val="003C37F2"/>
    <w:rsid w:val="003C7391"/>
    <w:rsid w:val="003D020C"/>
    <w:rsid w:val="003D0A1C"/>
    <w:rsid w:val="003D2FEA"/>
    <w:rsid w:val="003D41A8"/>
    <w:rsid w:val="003D4F08"/>
    <w:rsid w:val="003D710F"/>
    <w:rsid w:val="003D7123"/>
    <w:rsid w:val="003E0628"/>
    <w:rsid w:val="003E0700"/>
    <w:rsid w:val="003E1941"/>
    <w:rsid w:val="003E5CEB"/>
    <w:rsid w:val="003E7B4C"/>
    <w:rsid w:val="003E7F96"/>
    <w:rsid w:val="003F1E1A"/>
    <w:rsid w:val="003F3F06"/>
    <w:rsid w:val="00403F6A"/>
    <w:rsid w:val="004101B6"/>
    <w:rsid w:val="0041149D"/>
    <w:rsid w:val="004117AF"/>
    <w:rsid w:val="0041333C"/>
    <w:rsid w:val="0041508A"/>
    <w:rsid w:val="00415843"/>
    <w:rsid w:val="00426BED"/>
    <w:rsid w:val="004326CE"/>
    <w:rsid w:val="00436425"/>
    <w:rsid w:val="00442001"/>
    <w:rsid w:val="00454F0A"/>
    <w:rsid w:val="00456EB0"/>
    <w:rsid w:val="00456F5F"/>
    <w:rsid w:val="0046265E"/>
    <w:rsid w:val="00463554"/>
    <w:rsid w:val="00465D20"/>
    <w:rsid w:val="00466075"/>
    <w:rsid w:val="00471055"/>
    <w:rsid w:val="00472C5E"/>
    <w:rsid w:val="00473833"/>
    <w:rsid w:val="00481E65"/>
    <w:rsid w:val="00483415"/>
    <w:rsid w:val="00483471"/>
    <w:rsid w:val="0048354F"/>
    <w:rsid w:val="00484724"/>
    <w:rsid w:val="0048641B"/>
    <w:rsid w:val="004874D3"/>
    <w:rsid w:val="0049051C"/>
    <w:rsid w:val="00491F09"/>
    <w:rsid w:val="004926B4"/>
    <w:rsid w:val="0049354A"/>
    <w:rsid w:val="0049421F"/>
    <w:rsid w:val="00495C58"/>
    <w:rsid w:val="004A1165"/>
    <w:rsid w:val="004A25CB"/>
    <w:rsid w:val="004A308E"/>
    <w:rsid w:val="004A48BD"/>
    <w:rsid w:val="004A522E"/>
    <w:rsid w:val="004A5D1E"/>
    <w:rsid w:val="004A62C0"/>
    <w:rsid w:val="004B1148"/>
    <w:rsid w:val="004B2AC5"/>
    <w:rsid w:val="004B62A1"/>
    <w:rsid w:val="004C037C"/>
    <w:rsid w:val="004C153D"/>
    <w:rsid w:val="004C4A56"/>
    <w:rsid w:val="004C5016"/>
    <w:rsid w:val="004C7105"/>
    <w:rsid w:val="004D2241"/>
    <w:rsid w:val="004D4A26"/>
    <w:rsid w:val="004D7C2D"/>
    <w:rsid w:val="004D7DAE"/>
    <w:rsid w:val="004E09AE"/>
    <w:rsid w:val="004E34EF"/>
    <w:rsid w:val="004E353A"/>
    <w:rsid w:val="004E632E"/>
    <w:rsid w:val="004F43E3"/>
    <w:rsid w:val="004F55CD"/>
    <w:rsid w:val="00501213"/>
    <w:rsid w:val="00503D54"/>
    <w:rsid w:val="00505C58"/>
    <w:rsid w:val="005074C6"/>
    <w:rsid w:val="005144D4"/>
    <w:rsid w:val="00514A75"/>
    <w:rsid w:val="00520A8D"/>
    <w:rsid w:val="00530CB5"/>
    <w:rsid w:val="005311DA"/>
    <w:rsid w:val="005323E6"/>
    <w:rsid w:val="00532B4D"/>
    <w:rsid w:val="00533763"/>
    <w:rsid w:val="0053681B"/>
    <w:rsid w:val="005405A7"/>
    <w:rsid w:val="00541FEC"/>
    <w:rsid w:val="00542DB3"/>
    <w:rsid w:val="00543CBA"/>
    <w:rsid w:val="00545D6C"/>
    <w:rsid w:val="005460CB"/>
    <w:rsid w:val="005551C7"/>
    <w:rsid w:val="0055669C"/>
    <w:rsid w:val="005571A2"/>
    <w:rsid w:val="00560F9A"/>
    <w:rsid w:val="0056155D"/>
    <w:rsid w:val="0056192B"/>
    <w:rsid w:val="00561C91"/>
    <w:rsid w:val="005627C1"/>
    <w:rsid w:val="00564F39"/>
    <w:rsid w:val="005654FB"/>
    <w:rsid w:val="00570607"/>
    <w:rsid w:val="00570F31"/>
    <w:rsid w:val="00572B4E"/>
    <w:rsid w:val="00573851"/>
    <w:rsid w:val="005756EA"/>
    <w:rsid w:val="00577558"/>
    <w:rsid w:val="0058121C"/>
    <w:rsid w:val="00581A4C"/>
    <w:rsid w:val="00583250"/>
    <w:rsid w:val="005846C8"/>
    <w:rsid w:val="00585E08"/>
    <w:rsid w:val="00596FD3"/>
    <w:rsid w:val="00597AA2"/>
    <w:rsid w:val="00597BAA"/>
    <w:rsid w:val="005A2004"/>
    <w:rsid w:val="005A2473"/>
    <w:rsid w:val="005A409F"/>
    <w:rsid w:val="005A7ACB"/>
    <w:rsid w:val="005B11C3"/>
    <w:rsid w:val="005B60D3"/>
    <w:rsid w:val="005C238C"/>
    <w:rsid w:val="005C27FE"/>
    <w:rsid w:val="005C4745"/>
    <w:rsid w:val="005D05EB"/>
    <w:rsid w:val="005D1D11"/>
    <w:rsid w:val="005E5CD2"/>
    <w:rsid w:val="005E7B29"/>
    <w:rsid w:val="005F7848"/>
    <w:rsid w:val="00601969"/>
    <w:rsid w:val="0060438D"/>
    <w:rsid w:val="006047B9"/>
    <w:rsid w:val="006076AD"/>
    <w:rsid w:val="00610AE3"/>
    <w:rsid w:val="00610C0D"/>
    <w:rsid w:val="00612248"/>
    <w:rsid w:val="00613059"/>
    <w:rsid w:val="00613712"/>
    <w:rsid w:val="0061777E"/>
    <w:rsid w:val="00624531"/>
    <w:rsid w:val="00624D72"/>
    <w:rsid w:val="0063046E"/>
    <w:rsid w:val="00631942"/>
    <w:rsid w:val="006344EE"/>
    <w:rsid w:val="00637375"/>
    <w:rsid w:val="00645638"/>
    <w:rsid w:val="00654986"/>
    <w:rsid w:val="00657482"/>
    <w:rsid w:val="00661340"/>
    <w:rsid w:val="00661634"/>
    <w:rsid w:val="00661F40"/>
    <w:rsid w:val="00664D87"/>
    <w:rsid w:val="00675BF9"/>
    <w:rsid w:val="00676541"/>
    <w:rsid w:val="0067739B"/>
    <w:rsid w:val="006811BA"/>
    <w:rsid w:val="00686A3D"/>
    <w:rsid w:val="00687769"/>
    <w:rsid w:val="006917AB"/>
    <w:rsid w:val="00695036"/>
    <w:rsid w:val="006A23DF"/>
    <w:rsid w:val="006A7BC4"/>
    <w:rsid w:val="006B5127"/>
    <w:rsid w:val="006C0816"/>
    <w:rsid w:val="006C0E57"/>
    <w:rsid w:val="006C12E3"/>
    <w:rsid w:val="006C1E58"/>
    <w:rsid w:val="006C2FBF"/>
    <w:rsid w:val="006C51E3"/>
    <w:rsid w:val="006C7E41"/>
    <w:rsid w:val="006D508D"/>
    <w:rsid w:val="006E23D9"/>
    <w:rsid w:val="006E4C11"/>
    <w:rsid w:val="006E5533"/>
    <w:rsid w:val="006E70F0"/>
    <w:rsid w:val="006F0A2A"/>
    <w:rsid w:val="006F15FB"/>
    <w:rsid w:val="006F41E8"/>
    <w:rsid w:val="0070193D"/>
    <w:rsid w:val="00703D2C"/>
    <w:rsid w:val="00704C39"/>
    <w:rsid w:val="007063FD"/>
    <w:rsid w:val="00717DA3"/>
    <w:rsid w:val="00717DB9"/>
    <w:rsid w:val="00720D1F"/>
    <w:rsid w:val="00721028"/>
    <w:rsid w:val="007219C3"/>
    <w:rsid w:val="00732E6D"/>
    <w:rsid w:val="00732F4D"/>
    <w:rsid w:val="0074522E"/>
    <w:rsid w:val="00745AF2"/>
    <w:rsid w:val="00746621"/>
    <w:rsid w:val="0074788B"/>
    <w:rsid w:val="007500C1"/>
    <w:rsid w:val="00753861"/>
    <w:rsid w:val="00761D44"/>
    <w:rsid w:val="00771F74"/>
    <w:rsid w:val="00775526"/>
    <w:rsid w:val="007756EC"/>
    <w:rsid w:val="00776A43"/>
    <w:rsid w:val="00784A7E"/>
    <w:rsid w:val="007A4160"/>
    <w:rsid w:val="007A6C71"/>
    <w:rsid w:val="007A7635"/>
    <w:rsid w:val="007B1F6A"/>
    <w:rsid w:val="007B22EF"/>
    <w:rsid w:val="007B4D4E"/>
    <w:rsid w:val="007B51FA"/>
    <w:rsid w:val="007B6DE4"/>
    <w:rsid w:val="007C25D1"/>
    <w:rsid w:val="007D1722"/>
    <w:rsid w:val="007E14B6"/>
    <w:rsid w:val="007E2AF3"/>
    <w:rsid w:val="007E59F0"/>
    <w:rsid w:val="007E6B3D"/>
    <w:rsid w:val="007E7778"/>
    <w:rsid w:val="007F05EC"/>
    <w:rsid w:val="007F2769"/>
    <w:rsid w:val="007F48A4"/>
    <w:rsid w:val="007F4B65"/>
    <w:rsid w:val="008038C5"/>
    <w:rsid w:val="0081337D"/>
    <w:rsid w:val="008173AB"/>
    <w:rsid w:val="00822900"/>
    <w:rsid w:val="00833E34"/>
    <w:rsid w:val="00834CDB"/>
    <w:rsid w:val="008360C6"/>
    <w:rsid w:val="0085443B"/>
    <w:rsid w:val="00854859"/>
    <w:rsid w:val="00866C6F"/>
    <w:rsid w:val="00876403"/>
    <w:rsid w:val="008809D8"/>
    <w:rsid w:val="00880B96"/>
    <w:rsid w:val="008831E5"/>
    <w:rsid w:val="00886E44"/>
    <w:rsid w:val="00890660"/>
    <w:rsid w:val="00890A14"/>
    <w:rsid w:val="00895056"/>
    <w:rsid w:val="008950C3"/>
    <w:rsid w:val="00897223"/>
    <w:rsid w:val="008A01E9"/>
    <w:rsid w:val="008A0408"/>
    <w:rsid w:val="008A1181"/>
    <w:rsid w:val="008A7536"/>
    <w:rsid w:val="008A7577"/>
    <w:rsid w:val="008B7B95"/>
    <w:rsid w:val="008C2481"/>
    <w:rsid w:val="008C3A17"/>
    <w:rsid w:val="008C6C02"/>
    <w:rsid w:val="008D0A8F"/>
    <w:rsid w:val="008E0A46"/>
    <w:rsid w:val="008E619C"/>
    <w:rsid w:val="008E7E8D"/>
    <w:rsid w:val="008F03AA"/>
    <w:rsid w:val="008F0DC4"/>
    <w:rsid w:val="008F5765"/>
    <w:rsid w:val="008F7914"/>
    <w:rsid w:val="00901443"/>
    <w:rsid w:val="0090301E"/>
    <w:rsid w:val="00904990"/>
    <w:rsid w:val="00910672"/>
    <w:rsid w:val="00911071"/>
    <w:rsid w:val="009159EB"/>
    <w:rsid w:val="00926A82"/>
    <w:rsid w:val="0093094A"/>
    <w:rsid w:val="00931CEF"/>
    <w:rsid w:val="00933713"/>
    <w:rsid w:val="00941632"/>
    <w:rsid w:val="0094165A"/>
    <w:rsid w:val="0094282A"/>
    <w:rsid w:val="00944679"/>
    <w:rsid w:val="009449BC"/>
    <w:rsid w:val="009451B3"/>
    <w:rsid w:val="009456F0"/>
    <w:rsid w:val="00947931"/>
    <w:rsid w:val="00950020"/>
    <w:rsid w:val="009521E3"/>
    <w:rsid w:val="0095343D"/>
    <w:rsid w:val="00955CD2"/>
    <w:rsid w:val="00961DF0"/>
    <w:rsid w:val="00962824"/>
    <w:rsid w:val="00962E90"/>
    <w:rsid w:val="0096483D"/>
    <w:rsid w:val="0097315B"/>
    <w:rsid w:val="00975C88"/>
    <w:rsid w:val="00976596"/>
    <w:rsid w:val="00980F13"/>
    <w:rsid w:val="009816AD"/>
    <w:rsid w:val="0098371D"/>
    <w:rsid w:val="00985204"/>
    <w:rsid w:val="009856A1"/>
    <w:rsid w:val="00985DE6"/>
    <w:rsid w:val="00986275"/>
    <w:rsid w:val="00987F21"/>
    <w:rsid w:val="009907B7"/>
    <w:rsid w:val="0099654F"/>
    <w:rsid w:val="009A34E0"/>
    <w:rsid w:val="009B17A2"/>
    <w:rsid w:val="009B3760"/>
    <w:rsid w:val="009B7B81"/>
    <w:rsid w:val="009C0885"/>
    <w:rsid w:val="009C6410"/>
    <w:rsid w:val="009D350C"/>
    <w:rsid w:val="009D6848"/>
    <w:rsid w:val="009E2544"/>
    <w:rsid w:val="009E41CC"/>
    <w:rsid w:val="009F21DE"/>
    <w:rsid w:val="009F4A09"/>
    <w:rsid w:val="00A009B3"/>
    <w:rsid w:val="00A00B7F"/>
    <w:rsid w:val="00A00E74"/>
    <w:rsid w:val="00A019B9"/>
    <w:rsid w:val="00A1236E"/>
    <w:rsid w:val="00A14014"/>
    <w:rsid w:val="00A17AEA"/>
    <w:rsid w:val="00A17CF5"/>
    <w:rsid w:val="00A17F32"/>
    <w:rsid w:val="00A238D2"/>
    <w:rsid w:val="00A269AE"/>
    <w:rsid w:val="00A269D5"/>
    <w:rsid w:val="00A27B38"/>
    <w:rsid w:val="00A328BD"/>
    <w:rsid w:val="00A34471"/>
    <w:rsid w:val="00A37990"/>
    <w:rsid w:val="00A40E25"/>
    <w:rsid w:val="00A418D3"/>
    <w:rsid w:val="00A45D8C"/>
    <w:rsid w:val="00A46740"/>
    <w:rsid w:val="00A46F73"/>
    <w:rsid w:val="00A474D5"/>
    <w:rsid w:val="00A47589"/>
    <w:rsid w:val="00A51479"/>
    <w:rsid w:val="00A557BA"/>
    <w:rsid w:val="00A57012"/>
    <w:rsid w:val="00A57612"/>
    <w:rsid w:val="00A57B91"/>
    <w:rsid w:val="00A617ED"/>
    <w:rsid w:val="00A62CED"/>
    <w:rsid w:val="00A6438B"/>
    <w:rsid w:val="00A6608D"/>
    <w:rsid w:val="00A72667"/>
    <w:rsid w:val="00A72909"/>
    <w:rsid w:val="00A75722"/>
    <w:rsid w:val="00A7641E"/>
    <w:rsid w:val="00A76FE1"/>
    <w:rsid w:val="00A80252"/>
    <w:rsid w:val="00A8080D"/>
    <w:rsid w:val="00A820C7"/>
    <w:rsid w:val="00A848EC"/>
    <w:rsid w:val="00A9052D"/>
    <w:rsid w:val="00A9397A"/>
    <w:rsid w:val="00A9657F"/>
    <w:rsid w:val="00A9740E"/>
    <w:rsid w:val="00AA136E"/>
    <w:rsid w:val="00AA6D47"/>
    <w:rsid w:val="00AB081E"/>
    <w:rsid w:val="00AB53BF"/>
    <w:rsid w:val="00AB574D"/>
    <w:rsid w:val="00AB6582"/>
    <w:rsid w:val="00AC2C37"/>
    <w:rsid w:val="00AC34D2"/>
    <w:rsid w:val="00AC3A0F"/>
    <w:rsid w:val="00AD07C7"/>
    <w:rsid w:val="00AD097D"/>
    <w:rsid w:val="00AD3588"/>
    <w:rsid w:val="00AD5E46"/>
    <w:rsid w:val="00AD65AE"/>
    <w:rsid w:val="00AE2B52"/>
    <w:rsid w:val="00AE3338"/>
    <w:rsid w:val="00AE5E8E"/>
    <w:rsid w:val="00AE70A0"/>
    <w:rsid w:val="00AE74E3"/>
    <w:rsid w:val="00AE791F"/>
    <w:rsid w:val="00AF3064"/>
    <w:rsid w:val="00AF4D43"/>
    <w:rsid w:val="00AF5664"/>
    <w:rsid w:val="00AF5EFD"/>
    <w:rsid w:val="00AF6913"/>
    <w:rsid w:val="00AF75BD"/>
    <w:rsid w:val="00B00E2A"/>
    <w:rsid w:val="00B028C7"/>
    <w:rsid w:val="00B12A89"/>
    <w:rsid w:val="00B213B9"/>
    <w:rsid w:val="00B223E8"/>
    <w:rsid w:val="00B22BAF"/>
    <w:rsid w:val="00B24EF5"/>
    <w:rsid w:val="00B2513E"/>
    <w:rsid w:val="00B3185A"/>
    <w:rsid w:val="00B31D45"/>
    <w:rsid w:val="00B370F3"/>
    <w:rsid w:val="00B429D1"/>
    <w:rsid w:val="00B42B1D"/>
    <w:rsid w:val="00B4342B"/>
    <w:rsid w:val="00B47F42"/>
    <w:rsid w:val="00B65D16"/>
    <w:rsid w:val="00B65E57"/>
    <w:rsid w:val="00B758DB"/>
    <w:rsid w:val="00B85395"/>
    <w:rsid w:val="00B864E7"/>
    <w:rsid w:val="00B925FF"/>
    <w:rsid w:val="00B930D1"/>
    <w:rsid w:val="00BA1309"/>
    <w:rsid w:val="00BB1075"/>
    <w:rsid w:val="00BB2FBF"/>
    <w:rsid w:val="00BB3AA7"/>
    <w:rsid w:val="00BB7AD2"/>
    <w:rsid w:val="00BB7B91"/>
    <w:rsid w:val="00BC0A8F"/>
    <w:rsid w:val="00BC3BC6"/>
    <w:rsid w:val="00BC46F8"/>
    <w:rsid w:val="00BC488D"/>
    <w:rsid w:val="00BD014C"/>
    <w:rsid w:val="00BD1004"/>
    <w:rsid w:val="00BD196E"/>
    <w:rsid w:val="00BD3B9F"/>
    <w:rsid w:val="00BD3E83"/>
    <w:rsid w:val="00BD5E61"/>
    <w:rsid w:val="00BD646B"/>
    <w:rsid w:val="00BE1127"/>
    <w:rsid w:val="00BE136E"/>
    <w:rsid w:val="00BE40AA"/>
    <w:rsid w:val="00BE583D"/>
    <w:rsid w:val="00BF1F35"/>
    <w:rsid w:val="00BF50AD"/>
    <w:rsid w:val="00BF6013"/>
    <w:rsid w:val="00C1074C"/>
    <w:rsid w:val="00C10BD5"/>
    <w:rsid w:val="00C14C11"/>
    <w:rsid w:val="00C152E3"/>
    <w:rsid w:val="00C16B48"/>
    <w:rsid w:val="00C228EF"/>
    <w:rsid w:val="00C26F69"/>
    <w:rsid w:val="00C31630"/>
    <w:rsid w:val="00C323C9"/>
    <w:rsid w:val="00C339A0"/>
    <w:rsid w:val="00C37496"/>
    <w:rsid w:val="00C4395A"/>
    <w:rsid w:val="00C43F24"/>
    <w:rsid w:val="00C554BC"/>
    <w:rsid w:val="00C56AB0"/>
    <w:rsid w:val="00C57578"/>
    <w:rsid w:val="00C579EE"/>
    <w:rsid w:val="00C6342B"/>
    <w:rsid w:val="00C67738"/>
    <w:rsid w:val="00C740FA"/>
    <w:rsid w:val="00C76047"/>
    <w:rsid w:val="00C76C78"/>
    <w:rsid w:val="00C8481E"/>
    <w:rsid w:val="00C85490"/>
    <w:rsid w:val="00C85D6E"/>
    <w:rsid w:val="00C86DD1"/>
    <w:rsid w:val="00C86ECD"/>
    <w:rsid w:val="00C914AC"/>
    <w:rsid w:val="00C91599"/>
    <w:rsid w:val="00C91A4F"/>
    <w:rsid w:val="00C95E70"/>
    <w:rsid w:val="00CA008F"/>
    <w:rsid w:val="00CA4E61"/>
    <w:rsid w:val="00CA6837"/>
    <w:rsid w:val="00CB0844"/>
    <w:rsid w:val="00CB1E73"/>
    <w:rsid w:val="00CB256D"/>
    <w:rsid w:val="00CB7404"/>
    <w:rsid w:val="00CB75E4"/>
    <w:rsid w:val="00CC0002"/>
    <w:rsid w:val="00CC2DEA"/>
    <w:rsid w:val="00CC4748"/>
    <w:rsid w:val="00CC6919"/>
    <w:rsid w:val="00CC6EC0"/>
    <w:rsid w:val="00CD1B2D"/>
    <w:rsid w:val="00CD4B04"/>
    <w:rsid w:val="00CD687E"/>
    <w:rsid w:val="00CD7A9A"/>
    <w:rsid w:val="00CE1169"/>
    <w:rsid w:val="00CE1529"/>
    <w:rsid w:val="00CE6254"/>
    <w:rsid w:val="00CE778D"/>
    <w:rsid w:val="00CE7CB0"/>
    <w:rsid w:val="00CF10D8"/>
    <w:rsid w:val="00CF5E4D"/>
    <w:rsid w:val="00D03E76"/>
    <w:rsid w:val="00D05C0B"/>
    <w:rsid w:val="00D10178"/>
    <w:rsid w:val="00D128D0"/>
    <w:rsid w:val="00D1389A"/>
    <w:rsid w:val="00D14197"/>
    <w:rsid w:val="00D1435A"/>
    <w:rsid w:val="00D14921"/>
    <w:rsid w:val="00D15DF3"/>
    <w:rsid w:val="00D2539F"/>
    <w:rsid w:val="00D25D5C"/>
    <w:rsid w:val="00D328DF"/>
    <w:rsid w:val="00D33A60"/>
    <w:rsid w:val="00D3784F"/>
    <w:rsid w:val="00D40D01"/>
    <w:rsid w:val="00D40FFF"/>
    <w:rsid w:val="00D41771"/>
    <w:rsid w:val="00D46142"/>
    <w:rsid w:val="00D46616"/>
    <w:rsid w:val="00D50F99"/>
    <w:rsid w:val="00D51EBD"/>
    <w:rsid w:val="00D53A56"/>
    <w:rsid w:val="00D55D74"/>
    <w:rsid w:val="00D5783B"/>
    <w:rsid w:val="00D57D10"/>
    <w:rsid w:val="00D61423"/>
    <w:rsid w:val="00D62B1A"/>
    <w:rsid w:val="00D632C4"/>
    <w:rsid w:val="00D638E7"/>
    <w:rsid w:val="00D64081"/>
    <w:rsid w:val="00D67202"/>
    <w:rsid w:val="00D67C6F"/>
    <w:rsid w:val="00D70544"/>
    <w:rsid w:val="00D75803"/>
    <w:rsid w:val="00D84E30"/>
    <w:rsid w:val="00D86184"/>
    <w:rsid w:val="00D8663F"/>
    <w:rsid w:val="00D91686"/>
    <w:rsid w:val="00D957C6"/>
    <w:rsid w:val="00D961FD"/>
    <w:rsid w:val="00D96B0E"/>
    <w:rsid w:val="00DA7167"/>
    <w:rsid w:val="00DB1E86"/>
    <w:rsid w:val="00DB2A64"/>
    <w:rsid w:val="00DB2C48"/>
    <w:rsid w:val="00DB67DA"/>
    <w:rsid w:val="00DC1878"/>
    <w:rsid w:val="00DC58D9"/>
    <w:rsid w:val="00DD0D2E"/>
    <w:rsid w:val="00DD1114"/>
    <w:rsid w:val="00DD1A47"/>
    <w:rsid w:val="00DD5EB9"/>
    <w:rsid w:val="00DD5FED"/>
    <w:rsid w:val="00DD6290"/>
    <w:rsid w:val="00DD7EE3"/>
    <w:rsid w:val="00DE18C1"/>
    <w:rsid w:val="00DE7A76"/>
    <w:rsid w:val="00DE7B3E"/>
    <w:rsid w:val="00DF07C5"/>
    <w:rsid w:val="00DF62F8"/>
    <w:rsid w:val="00DF69F0"/>
    <w:rsid w:val="00DF7588"/>
    <w:rsid w:val="00E11994"/>
    <w:rsid w:val="00E172FA"/>
    <w:rsid w:val="00E17DDE"/>
    <w:rsid w:val="00E21205"/>
    <w:rsid w:val="00E229E3"/>
    <w:rsid w:val="00E25435"/>
    <w:rsid w:val="00E277AC"/>
    <w:rsid w:val="00E3697F"/>
    <w:rsid w:val="00E40FC5"/>
    <w:rsid w:val="00E503B8"/>
    <w:rsid w:val="00E51044"/>
    <w:rsid w:val="00E525C1"/>
    <w:rsid w:val="00E606EC"/>
    <w:rsid w:val="00E60FC0"/>
    <w:rsid w:val="00E61AAB"/>
    <w:rsid w:val="00E6396A"/>
    <w:rsid w:val="00E67747"/>
    <w:rsid w:val="00E759A6"/>
    <w:rsid w:val="00E75F29"/>
    <w:rsid w:val="00E770DD"/>
    <w:rsid w:val="00E90735"/>
    <w:rsid w:val="00E91F52"/>
    <w:rsid w:val="00E923E0"/>
    <w:rsid w:val="00E925FE"/>
    <w:rsid w:val="00E951B4"/>
    <w:rsid w:val="00E96A05"/>
    <w:rsid w:val="00E975B0"/>
    <w:rsid w:val="00EA102D"/>
    <w:rsid w:val="00EA40D5"/>
    <w:rsid w:val="00EA40FF"/>
    <w:rsid w:val="00EA6EBC"/>
    <w:rsid w:val="00EA7693"/>
    <w:rsid w:val="00EB35CC"/>
    <w:rsid w:val="00EB6431"/>
    <w:rsid w:val="00EB67C5"/>
    <w:rsid w:val="00EB6906"/>
    <w:rsid w:val="00EC1DEE"/>
    <w:rsid w:val="00EC4620"/>
    <w:rsid w:val="00EC5D27"/>
    <w:rsid w:val="00EC6717"/>
    <w:rsid w:val="00EC67F3"/>
    <w:rsid w:val="00ED0194"/>
    <w:rsid w:val="00ED0EA7"/>
    <w:rsid w:val="00ED71E0"/>
    <w:rsid w:val="00ED7696"/>
    <w:rsid w:val="00EE4448"/>
    <w:rsid w:val="00EE4592"/>
    <w:rsid w:val="00EE6314"/>
    <w:rsid w:val="00EE71EF"/>
    <w:rsid w:val="00EF1D3F"/>
    <w:rsid w:val="00EF2838"/>
    <w:rsid w:val="00EF394E"/>
    <w:rsid w:val="00EF5E8C"/>
    <w:rsid w:val="00F019F2"/>
    <w:rsid w:val="00F02CEB"/>
    <w:rsid w:val="00F05DED"/>
    <w:rsid w:val="00F06C8D"/>
    <w:rsid w:val="00F07695"/>
    <w:rsid w:val="00F07E47"/>
    <w:rsid w:val="00F10FE4"/>
    <w:rsid w:val="00F112FB"/>
    <w:rsid w:val="00F122A6"/>
    <w:rsid w:val="00F12CDF"/>
    <w:rsid w:val="00F23F4F"/>
    <w:rsid w:val="00F24FAE"/>
    <w:rsid w:val="00F263B3"/>
    <w:rsid w:val="00F26CB2"/>
    <w:rsid w:val="00F3423F"/>
    <w:rsid w:val="00F413DC"/>
    <w:rsid w:val="00F517C8"/>
    <w:rsid w:val="00F5282A"/>
    <w:rsid w:val="00F52D58"/>
    <w:rsid w:val="00F53F42"/>
    <w:rsid w:val="00F55051"/>
    <w:rsid w:val="00F563A3"/>
    <w:rsid w:val="00F645D5"/>
    <w:rsid w:val="00F71B1A"/>
    <w:rsid w:val="00F729B9"/>
    <w:rsid w:val="00F84403"/>
    <w:rsid w:val="00F87590"/>
    <w:rsid w:val="00F9323B"/>
    <w:rsid w:val="00F95374"/>
    <w:rsid w:val="00FA1D03"/>
    <w:rsid w:val="00FA21AF"/>
    <w:rsid w:val="00FA4808"/>
    <w:rsid w:val="00FA55F9"/>
    <w:rsid w:val="00FA5CF8"/>
    <w:rsid w:val="00FA7187"/>
    <w:rsid w:val="00FB2774"/>
    <w:rsid w:val="00FB41F3"/>
    <w:rsid w:val="00FB67AD"/>
    <w:rsid w:val="00FB6842"/>
    <w:rsid w:val="00FC08A7"/>
    <w:rsid w:val="00FC13F5"/>
    <w:rsid w:val="00FC14DC"/>
    <w:rsid w:val="00FD0415"/>
    <w:rsid w:val="00FD41F5"/>
    <w:rsid w:val="00FD5F70"/>
    <w:rsid w:val="00FD7F50"/>
    <w:rsid w:val="00FE157A"/>
    <w:rsid w:val="00FE3405"/>
    <w:rsid w:val="00FE3B57"/>
    <w:rsid w:val="00FE50E2"/>
    <w:rsid w:val="00FE650F"/>
    <w:rsid w:val="00FF389C"/>
    <w:rsid w:val="00FF40CD"/>
    <w:rsid w:val="00FF5B38"/>
    <w:rsid w:val="00FF6E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1A20CE5-FD8C-43C0-BD88-F35DDBFA7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681B"/>
    <w:rPr>
      <w:sz w:val="24"/>
      <w:szCs w:val="24"/>
      <w:lang w:val="uk-UA"/>
    </w:rPr>
  </w:style>
  <w:style w:type="paragraph" w:styleId="3">
    <w:name w:val="heading 3"/>
    <w:basedOn w:val="a"/>
    <w:qFormat/>
    <w:rsid w:val="00C31630"/>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F43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4F4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paragraph" w:customStyle="1" w:styleId="1">
    <w:name w:val="Обычный (Интернет)1"/>
    <w:basedOn w:val="a"/>
    <w:rsid w:val="00DC58D9"/>
    <w:pPr>
      <w:spacing w:before="100" w:beforeAutospacing="1" w:after="100" w:afterAutospacing="1"/>
    </w:pPr>
    <w:rPr>
      <w:lang w:val="ru-RU"/>
    </w:rPr>
  </w:style>
  <w:style w:type="paragraph" w:customStyle="1" w:styleId="rvps2">
    <w:name w:val="rvps2"/>
    <w:basedOn w:val="a"/>
    <w:rsid w:val="00F84403"/>
    <w:pPr>
      <w:spacing w:before="100" w:beforeAutospacing="1" w:after="100" w:afterAutospacing="1"/>
    </w:pPr>
    <w:rPr>
      <w:lang w:eastAsia="uk-UA"/>
    </w:rPr>
  </w:style>
  <w:style w:type="character" w:customStyle="1" w:styleId="rvts9">
    <w:name w:val="rvts9"/>
    <w:rsid w:val="00F84403"/>
  </w:style>
  <w:style w:type="character" w:customStyle="1" w:styleId="apple-converted-space">
    <w:name w:val="apple-converted-space"/>
    <w:rsid w:val="00F84403"/>
  </w:style>
  <w:style w:type="character" w:customStyle="1" w:styleId="rvts15">
    <w:name w:val="rvts15"/>
    <w:rsid w:val="00DF69F0"/>
  </w:style>
  <w:style w:type="paragraph" w:styleId="a4">
    <w:name w:val="header"/>
    <w:basedOn w:val="a"/>
    <w:link w:val="a5"/>
    <w:uiPriority w:val="99"/>
    <w:unhideWhenUsed/>
    <w:rsid w:val="008173AB"/>
    <w:pPr>
      <w:tabs>
        <w:tab w:val="center" w:pos="4819"/>
        <w:tab w:val="right" w:pos="9639"/>
      </w:tabs>
    </w:pPr>
  </w:style>
  <w:style w:type="character" w:customStyle="1" w:styleId="a5">
    <w:name w:val="Верхній колонтитул Знак"/>
    <w:link w:val="a4"/>
    <w:uiPriority w:val="99"/>
    <w:rsid w:val="008173AB"/>
    <w:rPr>
      <w:sz w:val="24"/>
      <w:szCs w:val="24"/>
      <w:lang w:eastAsia="ru-RU"/>
    </w:rPr>
  </w:style>
  <w:style w:type="paragraph" w:styleId="a6">
    <w:name w:val="footer"/>
    <w:basedOn w:val="a"/>
    <w:link w:val="a7"/>
    <w:uiPriority w:val="99"/>
    <w:unhideWhenUsed/>
    <w:rsid w:val="008173AB"/>
    <w:pPr>
      <w:tabs>
        <w:tab w:val="center" w:pos="4819"/>
        <w:tab w:val="right" w:pos="9639"/>
      </w:tabs>
    </w:pPr>
  </w:style>
  <w:style w:type="character" w:customStyle="1" w:styleId="a7">
    <w:name w:val="Нижній колонтитул Знак"/>
    <w:link w:val="a6"/>
    <w:uiPriority w:val="99"/>
    <w:rsid w:val="008173AB"/>
    <w:rPr>
      <w:sz w:val="24"/>
      <w:szCs w:val="24"/>
      <w:lang w:eastAsia="ru-RU"/>
    </w:rPr>
  </w:style>
  <w:style w:type="character" w:styleId="a8">
    <w:name w:val="Hyperlink"/>
    <w:basedOn w:val="a0"/>
    <w:uiPriority w:val="99"/>
    <w:semiHidden/>
    <w:unhideWhenUsed/>
    <w:rsid w:val="003D02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440125">
      <w:bodyDiv w:val="1"/>
      <w:marLeft w:val="0"/>
      <w:marRight w:val="0"/>
      <w:marTop w:val="0"/>
      <w:marBottom w:val="0"/>
      <w:divBdr>
        <w:top w:val="none" w:sz="0" w:space="0" w:color="auto"/>
        <w:left w:val="none" w:sz="0" w:space="0" w:color="auto"/>
        <w:bottom w:val="none" w:sz="0" w:space="0" w:color="auto"/>
        <w:right w:val="none" w:sz="0" w:space="0" w:color="auto"/>
      </w:divBdr>
    </w:div>
    <w:div w:id="491870121">
      <w:bodyDiv w:val="1"/>
      <w:marLeft w:val="0"/>
      <w:marRight w:val="0"/>
      <w:marTop w:val="0"/>
      <w:marBottom w:val="0"/>
      <w:divBdr>
        <w:top w:val="none" w:sz="0" w:space="0" w:color="auto"/>
        <w:left w:val="none" w:sz="0" w:space="0" w:color="auto"/>
        <w:bottom w:val="none" w:sz="0" w:space="0" w:color="auto"/>
        <w:right w:val="none" w:sz="0" w:space="0" w:color="auto"/>
      </w:divBdr>
    </w:div>
    <w:div w:id="885919904">
      <w:bodyDiv w:val="1"/>
      <w:marLeft w:val="0"/>
      <w:marRight w:val="0"/>
      <w:marTop w:val="0"/>
      <w:marBottom w:val="0"/>
      <w:divBdr>
        <w:top w:val="none" w:sz="0" w:space="0" w:color="auto"/>
        <w:left w:val="none" w:sz="0" w:space="0" w:color="auto"/>
        <w:bottom w:val="none" w:sz="0" w:space="0" w:color="auto"/>
        <w:right w:val="none" w:sz="0" w:space="0" w:color="auto"/>
      </w:divBdr>
    </w:div>
    <w:div w:id="922186242">
      <w:bodyDiv w:val="1"/>
      <w:marLeft w:val="0"/>
      <w:marRight w:val="0"/>
      <w:marTop w:val="0"/>
      <w:marBottom w:val="0"/>
      <w:divBdr>
        <w:top w:val="none" w:sz="0" w:space="0" w:color="auto"/>
        <w:left w:val="none" w:sz="0" w:space="0" w:color="auto"/>
        <w:bottom w:val="none" w:sz="0" w:space="0" w:color="auto"/>
        <w:right w:val="none" w:sz="0" w:space="0" w:color="auto"/>
      </w:divBdr>
    </w:div>
    <w:div w:id="1041200645">
      <w:bodyDiv w:val="1"/>
      <w:marLeft w:val="0"/>
      <w:marRight w:val="0"/>
      <w:marTop w:val="0"/>
      <w:marBottom w:val="0"/>
      <w:divBdr>
        <w:top w:val="none" w:sz="0" w:space="0" w:color="auto"/>
        <w:left w:val="none" w:sz="0" w:space="0" w:color="auto"/>
        <w:bottom w:val="none" w:sz="0" w:space="0" w:color="auto"/>
        <w:right w:val="none" w:sz="0" w:space="0" w:color="auto"/>
      </w:divBdr>
    </w:div>
    <w:div w:id="1664159187">
      <w:bodyDiv w:val="1"/>
      <w:marLeft w:val="0"/>
      <w:marRight w:val="0"/>
      <w:marTop w:val="0"/>
      <w:marBottom w:val="0"/>
      <w:divBdr>
        <w:top w:val="none" w:sz="0" w:space="0" w:color="auto"/>
        <w:left w:val="none" w:sz="0" w:space="0" w:color="auto"/>
        <w:bottom w:val="none" w:sz="0" w:space="0" w:color="auto"/>
        <w:right w:val="none" w:sz="0" w:space="0" w:color="auto"/>
      </w:divBdr>
    </w:div>
    <w:div w:id="188240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576</Words>
  <Characters>3762</Characters>
  <Application>Microsoft Office Word</Application>
  <DocSecurity>0</DocSecurity>
  <Lines>31</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SPecialiST RePack</Company>
  <LinksUpToDate>false</LinksUpToDate>
  <CharactersWithSpaces>4330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user</dc:creator>
  <cp:lastModifiedBy>Заблоцький Мар'ян Богданович</cp:lastModifiedBy>
  <cp:revision>5</cp:revision>
  <dcterms:created xsi:type="dcterms:W3CDTF">2020-06-10T13:04:00Z</dcterms:created>
  <dcterms:modified xsi:type="dcterms:W3CDTF">2020-06-19T12:20:00Z</dcterms:modified>
</cp:coreProperties>
</file>