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382EE" w14:textId="77777777" w:rsidR="009C26FD" w:rsidRPr="00A1438F" w:rsidRDefault="009C26FD" w:rsidP="006A7301">
      <w:pPr>
        <w:ind w:firstLine="0"/>
        <w:jc w:val="center"/>
        <w:rPr>
          <w:rFonts w:ascii="Times New Roman" w:hAnsi="Times New Roman" w:cs="Times New Roman"/>
          <w:b/>
          <w:bCs/>
          <w:sz w:val="28"/>
          <w:szCs w:val="28"/>
          <w:lang w:eastAsia="ru-RU"/>
        </w:rPr>
      </w:pPr>
      <w:bookmarkStart w:id="0" w:name="_GoBack"/>
      <w:bookmarkEnd w:id="0"/>
      <w:r w:rsidRPr="00A1438F">
        <w:rPr>
          <w:rFonts w:ascii="Times New Roman" w:hAnsi="Times New Roman" w:cs="Times New Roman"/>
          <w:b/>
          <w:bCs/>
          <w:sz w:val="28"/>
          <w:szCs w:val="28"/>
          <w:lang w:eastAsia="ru-RU"/>
        </w:rPr>
        <w:t>ПОЯСНЮВАЛЬНА ЗАПИСКА</w:t>
      </w:r>
    </w:p>
    <w:p w14:paraId="44565855" w14:textId="48342E4D" w:rsidR="00DC32B8" w:rsidRPr="00DC32B8" w:rsidRDefault="00E23254" w:rsidP="00DC32B8">
      <w:pPr>
        <w:jc w:val="center"/>
        <w:rPr>
          <w:rFonts w:ascii="Times New Roman" w:hAnsi="Times New Roman" w:cs="Times New Roman"/>
          <w:b/>
          <w:sz w:val="28"/>
          <w:szCs w:val="28"/>
          <w:lang w:eastAsia="ru-RU"/>
        </w:rPr>
      </w:pPr>
      <w:r w:rsidRPr="00E23254">
        <w:rPr>
          <w:rFonts w:ascii="Times New Roman" w:hAnsi="Times New Roman" w:cs="Times New Roman"/>
          <w:b/>
          <w:sz w:val="28"/>
          <w:szCs w:val="28"/>
          <w:lang w:eastAsia="ru-RU"/>
        </w:rPr>
        <w:t xml:space="preserve">до проекту Закону України </w:t>
      </w:r>
      <w:r w:rsidR="0050089E">
        <w:rPr>
          <w:rFonts w:ascii="Times New Roman" w:hAnsi="Times New Roman" w:cs="Times New Roman"/>
          <w:b/>
          <w:sz w:val="28"/>
          <w:szCs w:val="28"/>
          <w:lang w:eastAsia="ru-RU"/>
        </w:rPr>
        <w:t>п</w:t>
      </w:r>
      <w:r w:rsidR="0029510C" w:rsidRPr="00E23254">
        <w:rPr>
          <w:rFonts w:ascii="Times New Roman" w:hAnsi="Times New Roman" w:cs="Times New Roman"/>
          <w:b/>
          <w:sz w:val="28"/>
          <w:szCs w:val="28"/>
          <w:lang w:eastAsia="ru-RU"/>
        </w:rPr>
        <w:t xml:space="preserve">ро внесення змін до </w:t>
      </w:r>
      <w:r w:rsidR="002447E6" w:rsidRPr="002447E6">
        <w:rPr>
          <w:rFonts w:ascii="Times New Roman" w:hAnsi="Times New Roman" w:cs="Times New Roman"/>
          <w:b/>
          <w:sz w:val="28"/>
          <w:szCs w:val="28"/>
          <w:lang w:eastAsia="ru-RU"/>
        </w:rPr>
        <w:t>розділу XXІ  «Прикінцеві та перехідні положення» </w:t>
      </w:r>
      <w:r w:rsidR="00DC32B8">
        <w:rPr>
          <w:rFonts w:ascii="Times New Roman" w:hAnsi="Times New Roman" w:cs="Times New Roman"/>
          <w:b/>
          <w:sz w:val="28"/>
          <w:szCs w:val="28"/>
          <w:lang w:eastAsia="ru-RU"/>
        </w:rPr>
        <w:t>Митного</w:t>
      </w:r>
      <w:r w:rsidR="0029510C" w:rsidRPr="00E23254">
        <w:rPr>
          <w:rFonts w:ascii="Times New Roman" w:hAnsi="Times New Roman" w:cs="Times New Roman"/>
          <w:b/>
          <w:sz w:val="28"/>
          <w:szCs w:val="28"/>
          <w:lang w:eastAsia="ru-RU"/>
        </w:rPr>
        <w:t xml:space="preserve"> кодексу України щодо </w:t>
      </w:r>
      <w:r w:rsidR="00DC32B8" w:rsidRPr="00DC32B8">
        <w:rPr>
          <w:rFonts w:ascii="Times New Roman" w:hAnsi="Times New Roman" w:cs="Times New Roman"/>
          <w:b/>
          <w:sz w:val="28"/>
          <w:szCs w:val="28"/>
          <w:lang w:eastAsia="ru-RU"/>
        </w:rPr>
        <w:t>ввезення транспортних засобів на митну територію України</w:t>
      </w:r>
    </w:p>
    <w:p w14:paraId="6F782680" w14:textId="77777777" w:rsidR="0029510C" w:rsidRPr="00DC32B8" w:rsidRDefault="0029510C" w:rsidP="00C171AF">
      <w:pPr>
        <w:pStyle w:val="StyleZakonu"/>
        <w:spacing w:after="0" w:line="240" w:lineRule="auto"/>
        <w:ind w:firstLine="0"/>
        <w:jc w:val="center"/>
        <w:rPr>
          <w:b/>
          <w:sz w:val="28"/>
          <w:szCs w:val="28"/>
        </w:rPr>
      </w:pPr>
    </w:p>
    <w:p w14:paraId="6F69ED7E" w14:textId="77777777" w:rsidR="00CA1147" w:rsidRPr="00A1438F" w:rsidRDefault="00CA1147" w:rsidP="001B5D66">
      <w:pPr>
        <w:pStyle w:val="a3"/>
        <w:numPr>
          <w:ilvl w:val="0"/>
          <w:numId w:val="2"/>
        </w:numPr>
        <w:rPr>
          <w:rFonts w:ascii="Times New Roman" w:hAnsi="Times New Roman" w:cs="Times New Roman"/>
          <w:b/>
          <w:sz w:val="28"/>
          <w:szCs w:val="28"/>
        </w:rPr>
      </w:pPr>
      <w:r w:rsidRPr="00A1438F">
        <w:rPr>
          <w:rFonts w:ascii="Times New Roman" w:hAnsi="Times New Roman" w:cs="Times New Roman"/>
          <w:b/>
          <w:sz w:val="28"/>
          <w:szCs w:val="28"/>
        </w:rPr>
        <w:t>Обґрунтування необхідності прийняття проекту Закону</w:t>
      </w:r>
    </w:p>
    <w:p w14:paraId="4F0667F4" w14:textId="0D8436E5" w:rsidR="00031A26" w:rsidRDefault="00947A1D" w:rsidP="00CA1D66">
      <w:pPr>
        <w:pStyle w:val="a3"/>
        <w:ind w:left="0" w:firstLine="698"/>
        <w:contextualSpacing w:val="0"/>
        <w:jc w:val="both"/>
        <w:rPr>
          <w:rFonts w:ascii="Times New Roman" w:hAnsi="Times New Roman"/>
          <w:color w:val="FF0000"/>
          <w:sz w:val="28"/>
          <w:szCs w:val="28"/>
        </w:rPr>
      </w:pPr>
      <w:r>
        <w:rPr>
          <w:rFonts w:ascii="Times New Roman" w:hAnsi="Times New Roman"/>
          <w:sz w:val="28"/>
          <w:szCs w:val="28"/>
        </w:rPr>
        <w:t xml:space="preserve">Протягом  останні років </w:t>
      </w:r>
      <w:r w:rsidR="008C708E">
        <w:rPr>
          <w:rFonts w:ascii="Times New Roman" w:hAnsi="Times New Roman"/>
          <w:sz w:val="28"/>
          <w:szCs w:val="28"/>
        </w:rPr>
        <w:t xml:space="preserve">вкрай актуальною проблемою є питання легалізації транспортних засобів з іноземною реєстрацією. </w:t>
      </w:r>
      <w:r w:rsidR="00A217D5">
        <w:rPr>
          <w:rFonts w:ascii="Times New Roman" w:hAnsi="Times New Roman"/>
          <w:sz w:val="28"/>
          <w:szCs w:val="28"/>
        </w:rPr>
        <w:t>Незважаючи на декілька законів, прийнятих Парламентом</w:t>
      </w:r>
      <w:r w:rsidR="00633C13">
        <w:rPr>
          <w:rFonts w:ascii="Times New Roman" w:hAnsi="Times New Roman"/>
          <w:sz w:val="28"/>
          <w:szCs w:val="28"/>
        </w:rPr>
        <w:t>,</w:t>
      </w:r>
      <w:r w:rsidR="00A217D5">
        <w:rPr>
          <w:rFonts w:ascii="Times New Roman" w:hAnsi="Times New Roman"/>
          <w:sz w:val="28"/>
          <w:szCs w:val="28"/>
        </w:rPr>
        <w:t xml:space="preserve"> </w:t>
      </w:r>
      <w:r w:rsidR="00F352BA">
        <w:rPr>
          <w:rFonts w:ascii="Times New Roman" w:hAnsi="Times New Roman"/>
          <w:sz w:val="28"/>
          <w:szCs w:val="28"/>
        </w:rPr>
        <w:t xml:space="preserve"> та урядових рішень </w:t>
      </w:r>
      <w:r w:rsidR="00A217D5">
        <w:rPr>
          <w:rFonts w:ascii="Times New Roman" w:hAnsi="Times New Roman"/>
          <w:sz w:val="28"/>
          <w:szCs w:val="28"/>
        </w:rPr>
        <w:t xml:space="preserve">задля вирішення цього питання, воно остаточно не знайшло свого законодавчого </w:t>
      </w:r>
      <w:r w:rsidR="00A217D5" w:rsidRPr="00B35244">
        <w:rPr>
          <w:rFonts w:ascii="Times New Roman" w:hAnsi="Times New Roman"/>
          <w:color w:val="000000" w:themeColor="text1"/>
          <w:sz w:val="28"/>
          <w:szCs w:val="28"/>
        </w:rPr>
        <w:t>втілення.</w:t>
      </w:r>
      <w:r w:rsidR="0090687D" w:rsidRPr="00B35244">
        <w:rPr>
          <w:rFonts w:ascii="Times New Roman" w:hAnsi="Times New Roman"/>
          <w:color w:val="000000" w:themeColor="text1"/>
          <w:sz w:val="28"/>
          <w:szCs w:val="28"/>
        </w:rPr>
        <w:t xml:space="preserve"> </w:t>
      </w:r>
    </w:p>
    <w:p w14:paraId="736F3308" w14:textId="5526AE14" w:rsidR="00947A1D" w:rsidRDefault="00947A1D" w:rsidP="00947A1D">
      <w:pPr>
        <w:ind w:firstLine="72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Так,  </w:t>
      </w:r>
      <w:r w:rsidRPr="00A96F24">
        <w:rPr>
          <w:rFonts w:ascii="Times New Roman" w:hAnsi="Times New Roman" w:cs="Times New Roman"/>
          <w:bCs/>
          <w:sz w:val="28"/>
          <w:szCs w:val="28"/>
          <w:lang w:eastAsia="ru-RU"/>
        </w:rPr>
        <w:t xml:space="preserve">Верховною Радою України 8 листопада 2018 року </w:t>
      </w:r>
      <w:r>
        <w:rPr>
          <w:rFonts w:ascii="Times New Roman" w:hAnsi="Times New Roman" w:cs="Times New Roman"/>
          <w:bCs/>
          <w:sz w:val="28"/>
          <w:szCs w:val="28"/>
          <w:lang w:eastAsia="ru-RU"/>
        </w:rPr>
        <w:t xml:space="preserve">було </w:t>
      </w:r>
      <w:r w:rsidRPr="00A96F24">
        <w:rPr>
          <w:rFonts w:ascii="Times New Roman" w:hAnsi="Times New Roman" w:cs="Times New Roman"/>
          <w:bCs/>
          <w:sz w:val="28"/>
          <w:szCs w:val="28"/>
          <w:lang w:eastAsia="ru-RU"/>
        </w:rPr>
        <w:t xml:space="preserve">прийнято Закон </w:t>
      </w:r>
      <w:r>
        <w:rPr>
          <w:rFonts w:ascii="Times New Roman" w:hAnsi="Times New Roman" w:cs="Times New Roman"/>
          <w:bCs/>
          <w:sz w:val="28"/>
          <w:szCs w:val="28"/>
          <w:lang w:eastAsia="ru-RU"/>
        </w:rPr>
        <w:t>«</w:t>
      </w:r>
      <w:r w:rsidRPr="00A96F24">
        <w:rPr>
          <w:rFonts w:ascii="Times New Roman" w:hAnsi="Times New Roman" w:cs="Times New Roman"/>
          <w:bCs/>
          <w:sz w:val="28"/>
          <w:szCs w:val="28"/>
          <w:lang w:eastAsia="ru-RU"/>
        </w:rPr>
        <w:t xml:space="preserve">Про внесення змін до Митного кодексу України та деяких інших законодавчих актів України щодо ввезення транспортних засобів на митну територію </w:t>
      </w:r>
      <w:r>
        <w:rPr>
          <w:rFonts w:ascii="Times New Roman" w:hAnsi="Times New Roman" w:cs="Times New Roman"/>
          <w:bCs/>
          <w:sz w:val="28"/>
          <w:szCs w:val="28"/>
          <w:lang w:eastAsia="ru-RU"/>
        </w:rPr>
        <w:t xml:space="preserve">України» </w:t>
      </w:r>
      <w:r w:rsidRPr="00A96F24">
        <w:rPr>
          <w:rFonts w:ascii="Times New Roman" w:hAnsi="Times New Roman" w:cs="Times New Roman"/>
          <w:bCs/>
          <w:sz w:val="28"/>
          <w:szCs w:val="28"/>
          <w:lang w:eastAsia="ru-RU"/>
        </w:rPr>
        <w:t>№2612-VIII</w:t>
      </w:r>
      <w:r w:rsidR="00CB3E3D">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 xml:space="preserve"> яки</w:t>
      </w:r>
      <w:r w:rsidR="00F8054F">
        <w:rPr>
          <w:rFonts w:ascii="Times New Roman" w:hAnsi="Times New Roman" w:cs="Times New Roman"/>
          <w:bCs/>
          <w:sz w:val="28"/>
          <w:szCs w:val="28"/>
          <w:lang w:eastAsia="ru-RU"/>
        </w:rPr>
        <w:t>м</w:t>
      </w:r>
      <w:r w:rsidR="00656040" w:rsidRPr="00656040">
        <w:rPr>
          <w:rFonts w:ascii="Times New Roman" w:hAnsi="Times New Roman" w:cs="Times New Roman"/>
          <w:bCs/>
          <w:sz w:val="28"/>
          <w:szCs w:val="28"/>
          <w:lang w:eastAsia="ru-RU"/>
        </w:rPr>
        <w:t xml:space="preserve"> було передбачено, що митне оформлення транспортних засобів для їх вільного обігу на митній території України, що класифікуються за кодом товарної позиції 8703 згідно з </w:t>
      </w:r>
      <w:hyperlink r:id="rId7" w:anchor="n339" w:tgtFrame="_blank" w:history="1">
        <w:r w:rsidR="00656040" w:rsidRPr="00656040">
          <w:rPr>
            <w:rFonts w:ascii="Times New Roman" w:hAnsi="Times New Roman" w:cs="Times New Roman"/>
            <w:bCs/>
            <w:sz w:val="28"/>
            <w:szCs w:val="28"/>
            <w:lang w:eastAsia="ru-RU"/>
          </w:rPr>
          <w:t>УКТ ЗЕД</w:t>
        </w:r>
      </w:hyperlink>
      <w:r w:rsidR="00656040" w:rsidRPr="00656040">
        <w:rPr>
          <w:rFonts w:ascii="Times New Roman" w:hAnsi="Times New Roman" w:cs="Times New Roman"/>
          <w:bCs/>
          <w:sz w:val="28"/>
          <w:szCs w:val="28"/>
          <w:lang w:eastAsia="ru-RU"/>
        </w:rPr>
        <w:t>  (легкові автомобілі) та ввезені на митну територію України в період з 1 січня 2015 року до дня набрання чинності цим Законом  (26.11.2018 року) і перебувають у митних режимах тимчасового ввезення або транзиту</w:t>
      </w:r>
      <w:r w:rsidR="00CB3E3D">
        <w:rPr>
          <w:rFonts w:ascii="Times New Roman" w:hAnsi="Times New Roman" w:cs="Times New Roman"/>
          <w:bCs/>
          <w:sz w:val="28"/>
          <w:szCs w:val="28"/>
          <w:lang w:eastAsia="ru-RU"/>
        </w:rPr>
        <w:t xml:space="preserve"> </w:t>
      </w:r>
      <w:r w:rsidR="00CB3E3D" w:rsidRPr="00A426BD">
        <w:rPr>
          <w:rFonts w:ascii="Times New Roman" w:hAnsi="Times New Roman" w:cs="Times New Roman"/>
          <w:bCs/>
          <w:sz w:val="28"/>
          <w:szCs w:val="28"/>
          <w:lang w:eastAsia="ru-RU"/>
        </w:rPr>
        <w:t xml:space="preserve">до 22 травня 2019 року </w:t>
      </w:r>
      <w:r w:rsidR="00656040" w:rsidRPr="00656040">
        <w:rPr>
          <w:rFonts w:ascii="Times New Roman" w:hAnsi="Times New Roman" w:cs="Times New Roman"/>
          <w:bCs/>
          <w:sz w:val="28"/>
          <w:szCs w:val="28"/>
          <w:lang w:eastAsia="ru-RU"/>
        </w:rPr>
        <w:t>здійснюється з виконанням митних формальностей відповідно до тимчасового порядку, затвердженого Кабінетом Міністрів України</w:t>
      </w:r>
      <w:r w:rsidR="00656040">
        <w:rPr>
          <w:rFonts w:ascii="Times New Roman" w:hAnsi="Times New Roman" w:cs="Times New Roman"/>
          <w:bCs/>
          <w:sz w:val="28"/>
          <w:szCs w:val="28"/>
          <w:lang w:eastAsia="ru-RU"/>
        </w:rPr>
        <w:t>.</w:t>
      </w:r>
    </w:p>
    <w:p w14:paraId="2BBB94CF" w14:textId="4896D606" w:rsidR="00656040" w:rsidRDefault="00656040" w:rsidP="00947A1D">
      <w:pPr>
        <w:ind w:firstLine="72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Також було встановлено, що відносно транспортного засобу </w:t>
      </w:r>
      <w:r w:rsidRPr="00656040">
        <w:rPr>
          <w:rFonts w:ascii="Times New Roman" w:hAnsi="Times New Roman" w:cs="Times New Roman"/>
          <w:bCs/>
          <w:sz w:val="28"/>
          <w:szCs w:val="28"/>
          <w:lang w:eastAsia="ru-RU"/>
        </w:rPr>
        <w:t>щодо якого не дотримані строки та умови (вимоги) митних режимів тимчасового ввезення або транзиту, митне оформлення здійснюється за умови сплати належних митних платежів та добровільної сплати до державного бюджету фізичною особою, 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 коштів у сумі, що дорівнює розміру п’ятисот неоподатковуваних мінімумів доходів громадян</w:t>
      </w:r>
      <w:r w:rsidR="00CB3E3D">
        <w:rPr>
          <w:rFonts w:ascii="Times New Roman" w:hAnsi="Times New Roman" w:cs="Times New Roman"/>
          <w:bCs/>
          <w:sz w:val="28"/>
          <w:szCs w:val="28"/>
          <w:lang w:eastAsia="ru-RU"/>
        </w:rPr>
        <w:t xml:space="preserve"> (8500грн). З</w:t>
      </w:r>
      <w:r w:rsidR="00CB3E3D" w:rsidRPr="00CB3E3D">
        <w:rPr>
          <w:rFonts w:ascii="Times New Roman" w:hAnsi="Times New Roman" w:cs="Times New Roman"/>
          <w:bCs/>
          <w:sz w:val="28"/>
          <w:szCs w:val="28"/>
          <w:lang w:eastAsia="ru-RU"/>
        </w:rPr>
        <w:t xml:space="preserve">дійснення митного оформлення транспортного засобу з дотриманням </w:t>
      </w:r>
      <w:r w:rsidR="00CB3E3D">
        <w:rPr>
          <w:rFonts w:ascii="Times New Roman" w:hAnsi="Times New Roman" w:cs="Times New Roman"/>
          <w:bCs/>
          <w:sz w:val="28"/>
          <w:szCs w:val="28"/>
          <w:lang w:eastAsia="ru-RU"/>
        </w:rPr>
        <w:t xml:space="preserve">вказаних </w:t>
      </w:r>
      <w:r w:rsidR="00CB3E3D" w:rsidRPr="00CB3E3D">
        <w:rPr>
          <w:rFonts w:ascii="Times New Roman" w:hAnsi="Times New Roman" w:cs="Times New Roman"/>
          <w:bCs/>
          <w:sz w:val="28"/>
          <w:szCs w:val="28"/>
          <w:lang w:eastAsia="ru-RU"/>
        </w:rPr>
        <w:t>умов</w:t>
      </w:r>
      <w:r w:rsidR="00CB3E3D">
        <w:rPr>
          <w:rFonts w:ascii="Times New Roman" w:hAnsi="Times New Roman" w:cs="Times New Roman"/>
          <w:bCs/>
          <w:sz w:val="28"/>
          <w:szCs w:val="28"/>
          <w:lang w:eastAsia="ru-RU"/>
        </w:rPr>
        <w:t xml:space="preserve"> </w:t>
      </w:r>
      <w:r w:rsidR="00CB3E3D" w:rsidRPr="00CB3E3D">
        <w:rPr>
          <w:rFonts w:ascii="Times New Roman" w:hAnsi="Times New Roman" w:cs="Times New Roman"/>
          <w:bCs/>
          <w:sz w:val="28"/>
          <w:szCs w:val="28"/>
          <w:lang w:eastAsia="ru-RU"/>
        </w:rPr>
        <w:t>звільня</w:t>
      </w:r>
      <w:r w:rsidR="00F8054F">
        <w:rPr>
          <w:rFonts w:ascii="Times New Roman" w:hAnsi="Times New Roman" w:cs="Times New Roman"/>
          <w:bCs/>
          <w:sz w:val="28"/>
          <w:szCs w:val="28"/>
          <w:lang w:eastAsia="ru-RU"/>
        </w:rPr>
        <w:t>ло</w:t>
      </w:r>
      <w:r w:rsidR="00CB3E3D" w:rsidRPr="00CB3E3D">
        <w:rPr>
          <w:rFonts w:ascii="Times New Roman" w:hAnsi="Times New Roman" w:cs="Times New Roman"/>
          <w:bCs/>
          <w:sz w:val="28"/>
          <w:szCs w:val="28"/>
          <w:lang w:eastAsia="ru-RU"/>
        </w:rPr>
        <w:t xml:space="preserve"> осіб, відповідальних за дотримання строків та умов (вимог) митних режимів тимчасового ввезення або транзиту, від відповідальності, передбаченої </w:t>
      </w:r>
      <w:hyperlink r:id="rId8" w:anchor="n3751" w:history="1">
        <w:r w:rsidR="00CB3E3D" w:rsidRPr="00B35244">
          <w:rPr>
            <w:rFonts w:ascii="Times New Roman" w:hAnsi="Times New Roman" w:cs="Times New Roman"/>
            <w:bCs/>
            <w:sz w:val="28"/>
            <w:szCs w:val="28"/>
            <w:lang w:eastAsia="ru-RU"/>
          </w:rPr>
          <w:t>статтями 470</w:t>
        </w:r>
      </w:hyperlink>
      <w:r w:rsidR="00CB3E3D" w:rsidRPr="00B35244">
        <w:rPr>
          <w:rFonts w:ascii="Times New Roman" w:hAnsi="Times New Roman" w:cs="Times New Roman"/>
          <w:bCs/>
          <w:sz w:val="28"/>
          <w:szCs w:val="28"/>
          <w:lang w:eastAsia="ru-RU"/>
        </w:rPr>
        <w:t>, </w:t>
      </w:r>
      <w:hyperlink r:id="rId9" w:anchor="n3794" w:history="1">
        <w:r w:rsidR="00CB3E3D" w:rsidRPr="00B35244">
          <w:rPr>
            <w:rFonts w:ascii="Times New Roman" w:hAnsi="Times New Roman" w:cs="Times New Roman"/>
            <w:bCs/>
            <w:sz w:val="28"/>
            <w:szCs w:val="28"/>
            <w:lang w:eastAsia="ru-RU"/>
          </w:rPr>
          <w:t>481</w:t>
        </w:r>
      </w:hyperlink>
      <w:r w:rsidR="00CB3E3D" w:rsidRPr="00B35244">
        <w:rPr>
          <w:rFonts w:ascii="Times New Roman" w:hAnsi="Times New Roman" w:cs="Times New Roman"/>
          <w:bCs/>
          <w:sz w:val="28"/>
          <w:szCs w:val="28"/>
          <w:lang w:eastAsia="ru-RU"/>
        </w:rPr>
        <w:t> та </w:t>
      </w:r>
      <w:hyperlink r:id="rId10" w:anchor="n3814" w:history="1">
        <w:r w:rsidR="00CB3E3D" w:rsidRPr="00B35244">
          <w:rPr>
            <w:rFonts w:ascii="Times New Roman" w:hAnsi="Times New Roman" w:cs="Times New Roman"/>
            <w:bCs/>
            <w:sz w:val="28"/>
            <w:szCs w:val="28"/>
            <w:lang w:eastAsia="ru-RU"/>
          </w:rPr>
          <w:t>485</w:t>
        </w:r>
      </w:hyperlink>
      <w:r w:rsidR="00CB3E3D" w:rsidRPr="00B35244">
        <w:rPr>
          <w:rFonts w:ascii="Times New Roman" w:hAnsi="Times New Roman" w:cs="Times New Roman"/>
          <w:bCs/>
          <w:sz w:val="28"/>
          <w:szCs w:val="28"/>
          <w:lang w:eastAsia="ru-RU"/>
        </w:rPr>
        <w:t> </w:t>
      </w:r>
      <w:r w:rsidR="00F8054F">
        <w:rPr>
          <w:rFonts w:ascii="Times New Roman" w:hAnsi="Times New Roman" w:cs="Times New Roman"/>
          <w:bCs/>
          <w:sz w:val="28"/>
          <w:szCs w:val="28"/>
          <w:lang w:eastAsia="ru-RU"/>
        </w:rPr>
        <w:t>Митного к</w:t>
      </w:r>
      <w:r w:rsidR="00CB3E3D" w:rsidRPr="00CB3E3D">
        <w:rPr>
          <w:rFonts w:ascii="Times New Roman" w:hAnsi="Times New Roman" w:cs="Times New Roman"/>
          <w:bCs/>
          <w:sz w:val="28"/>
          <w:szCs w:val="28"/>
          <w:lang w:eastAsia="ru-RU"/>
        </w:rPr>
        <w:t>одексу</w:t>
      </w:r>
      <w:r w:rsidR="00F8054F">
        <w:rPr>
          <w:rFonts w:ascii="Times New Roman" w:hAnsi="Times New Roman" w:cs="Times New Roman"/>
          <w:bCs/>
          <w:sz w:val="28"/>
          <w:szCs w:val="28"/>
          <w:lang w:eastAsia="ru-RU"/>
        </w:rPr>
        <w:t xml:space="preserve"> в частині</w:t>
      </w:r>
      <w:r w:rsidR="00CB3E3D" w:rsidRPr="00CB3E3D">
        <w:rPr>
          <w:rFonts w:ascii="Times New Roman" w:hAnsi="Times New Roman" w:cs="Times New Roman"/>
          <w:bCs/>
          <w:sz w:val="28"/>
          <w:szCs w:val="28"/>
          <w:lang w:eastAsia="ru-RU"/>
        </w:rPr>
        <w:t xml:space="preserve"> порушення митних правил стосовно транспортного засобу, щодо якого не дотримані строки та умови (вимоги) митних режимів тимчасового ввезення або транзиту.</w:t>
      </w:r>
      <w:r w:rsidR="00643929">
        <w:rPr>
          <w:rFonts w:ascii="Times New Roman" w:hAnsi="Times New Roman" w:cs="Times New Roman"/>
          <w:bCs/>
          <w:sz w:val="28"/>
          <w:szCs w:val="28"/>
          <w:lang w:eastAsia="ru-RU"/>
        </w:rPr>
        <w:t xml:space="preserve"> Одночасно цей Закон </w:t>
      </w:r>
      <w:r w:rsidR="00643929" w:rsidRPr="00A96F24">
        <w:rPr>
          <w:rFonts w:ascii="Times New Roman" w:hAnsi="Times New Roman" w:cs="Times New Roman"/>
          <w:bCs/>
          <w:sz w:val="28"/>
          <w:szCs w:val="28"/>
          <w:lang w:eastAsia="ru-RU"/>
        </w:rPr>
        <w:t>передбач</w:t>
      </w:r>
      <w:r w:rsidR="00643929">
        <w:rPr>
          <w:rFonts w:ascii="Times New Roman" w:hAnsi="Times New Roman" w:cs="Times New Roman"/>
          <w:bCs/>
          <w:sz w:val="28"/>
          <w:szCs w:val="28"/>
          <w:lang w:eastAsia="ru-RU"/>
        </w:rPr>
        <w:t xml:space="preserve">ив </w:t>
      </w:r>
      <w:r w:rsidR="00643929" w:rsidRPr="00A96F24">
        <w:rPr>
          <w:rFonts w:ascii="Times New Roman" w:hAnsi="Times New Roman" w:cs="Times New Roman"/>
          <w:bCs/>
          <w:sz w:val="28"/>
          <w:szCs w:val="28"/>
          <w:lang w:eastAsia="ru-RU"/>
        </w:rPr>
        <w:t xml:space="preserve"> </w:t>
      </w:r>
      <w:r w:rsidR="00643929">
        <w:rPr>
          <w:rFonts w:ascii="Times New Roman" w:hAnsi="Times New Roman" w:cs="Times New Roman"/>
          <w:bCs/>
          <w:sz w:val="28"/>
          <w:szCs w:val="28"/>
          <w:lang w:eastAsia="ru-RU"/>
        </w:rPr>
        <w:t xml:space="preserve">з </w:t>
      </w:r>
      <w:r w:rsidR="00643929" w:rsidRPr="00A96F24">
        <w:rPr>
          <w:rFonts w:ascii="Times New Roman" w:hAnsi="Times New Roman" w:cs="Times New Roman"/>
          <w:bCs/>
          <w:sz w:val="28"/>
          <w:szCs w:val="28"/>
          <w:lang w:eastAsia="ru-RU"/>
        </w:rPr>
        <w:t>22 травня 2019 року</w:t>
      </w:r>
      <w:r w:rsidR="00643929">
        <w:rPr>
          <w:rFonts w:ascii="Times New Roman" w:hAnsi="Times New Roman" w:cs="Times New Roman"/>
          <w:bCs/>
          <w:sz w:val="28"/>
          <w:szCs w:val="28"/>
          <w:lang w:eastAsia="ru-RU"/>
        </w:rPr>
        <w:t xml:space="preserve"> </w:t>
      </w:r>
      <w:r w:rsidR="00643929" w:rsidRPr="00A96F24">
        <w:rPr>
          <w:rFonts w:ascii="Times New Roman" w:hAnsi="Times New Roman" w:cs="Times New Roman"/>
          <w:bCs/>
          <w:sz w:val="28"/>
          <w:szCs w:val="28"/>
          <w:lang w:eastAsia="ru-RU"/>
        </w:rPr>
        <w:t>посилення відповідальності за порушення при переміщенні транспортних засобів в митних режимах тимчасового ввезення і транзиту (</w:t>
      </w:r>
      <w:r w:rsidR="00F8054F">
        <w:rPr>
          <w:rFonts w:ascii="Times New Roman" w:hAnsi="Times New Roman" w:cs="Times New Roman"/>
          <w:bCs/>
          <w:sz w:val="28"/>
          <w:szCs w:val="28"/>
          <w:lang w:eastAsia="ru-RU"/>
        </w:rPr>
        <w:t xml:space="preserve">тобто за </w:t>
      </w:r>
      <w:r w:rsidR="00643929" w:rsidRPr="00A96F24">
        <w:rPr>
          <w:rFonts w:ascii="Times New Roman" w:hAnsi="Times New Roman" w:cs="Times New Roman"/>
          <w:bCs/>
          <w:sz w:val="28"/>
          <w:szCs w:val="28"/>
          <w:lang w:eastAsia="ru-RU"/>
        </w:rPr>
        <w:t>використання в Україні автомобілів на іноземній реєстраці</w:t>
      </w:r>
      <w:r w:rsidR="00643929">
        <w:rPr>
          <w:rFonts w:ascii="Times New Roman" w:hAnsi="Times New Roman" w:cs="Times New Roman"/>
          <w:bCs/>
          <w:sz w:val="28"/>
          <w:szCs w:val="28"/>
          <w:lang w:eastAsia="ru-RU"/>
        </w:rPr>
        <w:t>ї</w:t>
      </w:r>
      <w:r w:rsidR="00643929" w:rsidRPr="00A96F24">
        <w:rPr>
          <w:rFonts w:ascii="Times New Roman" w:hAnsi="Times New Roman" w:cs="Times New Roman"/>
          <w:bCs/>
          <w:sz w:val="28"/>
          <w:szCs w:val="28"/>
          <w:lang w:eastAsia="ru-RU"/>
        </w:rPr>
        <w:t>)</w:t>
      </w:r>
      <w:r w:rsidR="00643929">
        <w:rPr>
          <w:rFonts w:ascii="Times New Roman" w:hAnsi="Times New Roman" w:cs="Times New Roman"/>
          <w:bCs/>
          <w:sz w:val="28"/>
          <w:szCs w:val="28"/>
          <w:lang w:eastAsia="ru-RU"/>
        </w:rPr>
        <w:t>.</w:t>
      </w:r>
    </w:p>
    <w:p w14:paraId="4479575C" w14:textId="54AA3800" w:rsidR="009A297D" w:rsidRDefault="009A297D" w:rsidP="00947A1D">
      <w:pPr>
        <w:ind w:firstLine="72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При цьому, </w:t>
      </w:r>
      <w:r w:rsidR="00251AC7">
        <w:rPr>
          <w:rFonts w:ascii="Times New Roman" w:hAnsi="Times New Roman" w:cs="Times New Roman"/>
          <w:bCs/>
          <w:sz w:val="28"/>
          <w:szCs w:val="28"/>
          <w:lang w:eastAsia="ru-RU"/>
        </w:rPr>
        <w:t xml:space="preserve">одночасно прийнятим з цим актом </w:t>
      </w:r>
      <w:r w:rsidR="00251AC7" w:rsidRPr="004B58C9">
        <w:rPr>
          <w:rFonts w:ascii="Times New Roman" w:hAnsi="Times New Roman" w:cs="Times New Roman"/>
          <w:bCs/>
          <w:sz w:val="28"/>
          <w:szCs w:val="28"/>
          <w:lang w:eastAsia="ru-RU"/>
        </w:rPr>
        <w:t xml:space="preserve">Законом України «Про внесення змін до Податкового кодексу України щодо оподаткування акцизним податком легкових транспортних засобів» №2611-VIII  </w:t>
      </w:r>
      <w:r>
        <w:rPr>
          <w:rFonts w:ascii="Times New Roman" w:hAnsi="Times New Roman" w:cs="Times New Roman"/>
          <w:bCs/>
          <w:sz w:val="28"/>
          <w:szCs w:val="28"/>
          <w:lang w:eastAsia="ru-RU"/>
        </w:rPr>
        <w:t xml:space="preserve">була встановлена нова модель акцизного податку на легкові автомобілі, яка </w:t>
      </w:r>
      <w:r>
        <w:rPr>
          <w:rFonts w:ascii="Times New Roman" w:hAnsi="Times New Roman" w:cs="Times New Roman"/>
          <w:bCs/>
          <w:sz w:val="28"/>
          <w:szCs w:val="28"/>
          <w:lang w:eastAsia="ru-RU"/>
        </w:rPr>
        <w:lastRenderedPageBreak/>
        <w:t>включала врахування віку випуску автомобіля</w:t>
      </w:r>
      <w:r w:rsidR="0087438A">
        <w:rPr>
          <w:rFonts w:ascii="Times New Roman" w:hAnsi="Times New Roman" w:cs="Times New Roman"/>
          <w:bCs/>
          <w:sz w:val="28"/>
          <w:szCs w:val="28"/>
          <w:lang w:eastAsia="ru-RU"/>
        </w:rPr>
        <w:t xml:space="preserve"> </w:t>
      </w:r>
      <w:r w:rsidR="0087438A" w:rsidRPr="004B58C9">
        <w:rPr>
          <w:rFonts w:ascii="Times New Roman" w:hAnsi="Times New Roman" w:cs="Times New Roman"/>
          <w:bCs/>
          <w:sz w:val="28"/>
          <w:szCs w:val="28"/>
          <w:lang w:eastAsia="ru-RU"/>
        </w:rPr>
        <w:t>(віковий коефіцієнт)</w:t>
      </w:r>
      <w:r>
        <w:rPr>
          <w:rFonts w:ascii="Times New Roman" w:hAnsi="Times New Roman" w:cs="Times New Roman"/>
          <w:bCs/>
          <w:sz w:val="28"/>
          <w:szCs w:val="28"/>
          <w:lang w:eastAsia="ru-RU"/>
        </w:rPr>
        <w:t>, а також п</w:t>
      </w:r>
      <w:r w:rsidR="00ED0E6F">
        <w:rPr>
          <w:rFonts w:ascii="Times New Roman" w:hAnsi="Times New Roman" w:cs="Times New Roman"/>
          <w:bCs/>
          <w:sz w:val="28"/>
          <w:szCs w:val="28"/>
          <w:lang w:eastAsia="ru-RU"/>
        </w:rPr>
        <w:t>ільговий період її застосування для автомобілів з іноземною реєстрацією, які ввезені на митну територію України у митних режимах тимчасового ввезення або транзиту.</w:t>
      </w:r>
    </w:p>
    <w:p w14:paraId="077FFC57" w14:textId="46360923" w:rsidR="0087438A" w:rsidRPr="004B58C9" w:rsidRDefault="0087438A" w:rsidP="00947A1D">
      <w:pPr>
        <w:ind w:firstLine="720"/>
        <w:jc w:val="both"/>
        <w:rPr>
          <w:rFonts w:ascii="Times New Roman" w:hAnsi="Times New Roman" w:cs="Times New Roman"/>
          <w:bCs/>
          <w:sz w:val="28"/>
          <w:szCs w:val="28"/>
          <w:lang w:eastAsia="ru-RU"/>
        </w:rPr>
      </w:pPr>
      <w:r w:rsidRPr="004B58C9">
        <w:rPr>
          <w:rFonts w:ascii="Times New Roman" w:hAnsi="Times New Roman" w:cs="Times New Roman"/>
          <w:bCs/>
          <w:sz w:val="28"/>
          <w:szCs w:val="28"/>
          <w:lang w:eastAsia="ru-RU"/>
        </w:rPr>
        <w:t>Саме наявність вікового коефіцієнту слугує перепоною для здійснення митного оформлення значної кількості автомобілів з іноземною реєстрацією, що знаходяться на митній території України. Це насамперед пов’язано із диспропорцією у сумах митних платежів до вартості самого автомобіля, адже за автомобіль вартістю 2000 Євро та віком 15 років до Держбюджету необхідно сплатити 4700 Євро.</w:t>
      </w:r>
    </w:p>
    <w:p w14:paraId="0C05B265" w14:textId="6B10DC7F" w:rsidR="00947A1D" w:rsidRDefault="00947A1D" w:rsidP="00947A1D">
      <w:pPr>
        <w:ind w:firstLine="720"/>
        <w:jc w:val="both"/>
        <w:rPr>
          <w:rFonts w:ascii="Times New Roman" w:hAnsi="Times New Roman" w:cs="Times New Roman"/>
          <w:bCs/>
          <w:sz w:val="28"/>
          <w:szCs w:val="28"/>
          <w:lang w:eastAsia="ru-RU"/>
        </w:rPr>
      </w:pPr>
      <w:r w:rsidRPr="00573C3A">
        <w:rPr>
          <w:rFonts w:ascii="Times New Roman" w:hAnsi="Times New Roman" w:cs="Times New Roman"/>
          <w:bCs/>
          <w:sz w:val="28"/>
          <w:szCs w:val="28"/>
          <w:lang w:eastAsia="ru-RU"/>
        </w:rPr>
        <w:t>Верховною Радою України</w:t>
      </w:r>
      <w:r>
        <w:rPr>
          <w:rFonts w:ascii="Times New Roman" w:hAnsi="Times New Roman" w:cs="Times New Roman"/>
          <w:bCs/>
          <w:sz w:val="28"/>
          <w:szCs w:val="28"/>
          <w:lang w:eastAsia="ru-RU"/>
        </w:rPr>
        <w:t xml:space="preserve"> </w:t>
      </w:r>
      <w:r w:rsidRPr="00573C3A">
        <w:rPr>
          <w:rFonts w:ascii="Times New Roman" w:hAnsi="Times New Roman" w:cs="Times New Roman"/>
          <w:bCs/>
          <w:sz w:val="28"/>
          <w:szCs w:val="28"/>
          <w:lang w:eastAsia="ru-RU"/>
        </w:rPr>
        <w:t xml:space="preserve">16 травня 2019 року </w:t>
      </w:r>
      <w:r>
        <w:rPr>
          <w:rFonts w:ascii="Times New Roman" w:hAnsi="Times New Roman" w:cs="Times New Roman"/>
          <w:bCs/>
          <w:sz w:val="28"/>
          <w:szCs w:val="28"/>
          <w:lang w:eastAsia="ru-RU"/>
        </w:rPr>
        <w:t xml:space="preserve">було </w:t>
      </w:r>
      <w:r w:rsidRPr="00573C3A">
        <w:rPr>
          <w:rFonts w:ascii="Times New Roman" w:hAnsi="Times New Roman" w:cs="Times New Roman"/>
          <w:bCs/>
          <w:sz w:val="28"/>
          <w:szCs w:val="28"/>
          <w:lang w:eastAsia="ru-RU"/>
        </w:rPr>
        <w:t xml:space="preserve">прийнято Закон України </w:t>
      </w:r>
      <w:r>
        <w:rPr>
          <w:rFonts w:ascii="Times New Roman" w:hAnsi="Times New Roman" w:cs="Times New Roman"/>
          <w:bCs/>
          <w:sz w:val="28"/>
          <w:szCs w:val="28"/>
          <w:lang w:eastAsia="ru-RU"/>
        </w:rPr>
        <w:t>«</w:t>
      </w:r>
      <w:r w:rsidRPr="00573C3A">
        <w:rPr>
          <w:rFonts w:ascii="Times New Roman" w:hAnsi="Times New Roman" w:cs="Times New Roman"/>
          <w:bCs/>
          <w:sz w:val="28"/>
          <w:szCs w:val="28"/>
          <w:lang w:eastAsia="ru-RU"/>
        </w:rPr>
        <w:t>Про внесення змін до Податкового кодексу України у зв'яз</w:t>
      </w:r>
      <w:r>
        <w:rPr>
          <w:rFonts w:ascii="Times New Roman" w:hAnsi="Times New Roman" w:cs="Times New Roman"/>
          <w:bCs/>
          <w:sz w:val="28"/>
          <w:szCs w:val="28"/>
          <w:lang w:eastAsia="ru-RU"/>
        </w:rPr>
        <w:t>ку з прийняттям Закону України «</w:t>
      </w:r>
      <w:r w:rsidRPr="00573C3A">
        <w:rPr>
          <w:rFonts w:ascii="Times New Roman" w:hAnsi="Times New Roman" w:cs="Times New Roman"/>
          <w:bCs/>
          <w:sz w:val="28"/>
          <w:szCs w:val="28"/>
          <w:lang w:eastAsia="ru-RU"/>
        </w:rPr>
        <w:t>Про електронні довірчі послуги</w:t>
      </w:r>
      <w:r>
        <w:rPr>
          <w:rFonts w:ascii="Times New Roman" w:hAnsi="Times New Roman" w:cs="Times New Roman"/>
          <w:bCs/>
          <w:sz w:val="28"/>
          <w:szCs w:val="28"/>
          <w:lang w:eastAsia="ru-RU"/>
        </w:rPr>
        <w:t>» №</w:t>
      </w:r>
      <w:r w:rsidRPr="00573C3A">
        <w:rPr>
          <w:rFonts w:ascii="Times New Roman" w:hAnsi="Times New Roman" w:cs="Times New Roman"/>
          <w:bCs/>
          <w:sz w:val="28"/>
          <w:szCs w:val="28"/>
          <w:lang w:eastAsia="ru-RU"/>
        </w:rPr>
        <w:t>2725-VIII, яким, серед іншого, п</w:t>
      </w:r>
      <w:r w:rsidR="00643929">
        <w:rPr>
          <w:rFonts w:ascii="Times New Roman" w:hAnsi="Times New Roman" w:cs="Times New Roman"/>
          <w:bCs/>
          <w:sz w:val="28"/>
          <w:szCs w:val="28"/>
          <w:lang w:eastAsia="ru-RU"/>
        </w:rPr>
        <w:t xml:space="preserve">еренесено </w:t>
      </w:r>
      <w:r w:rsidRPr="00573C3A">
        <w:rPr>
          <w:rFonts w:ascii="Times New Roman" w:hAnsi="Times New Roman" w:cs="Times New Roman"/>
          <w:bCs/>
          <w:sz w:val="28"/>
          <w:szCs w:val="28"/>
          <w:lang w:eastAsia="ru-RU"/>
        </w:rPr>
        <w:t xml:space="preserve"> </w:t>
      </w:r>
      <w:r w:rsidR="00CB3E3D">
        <w:rPr>
          <w:rFonts w:ascii="Times New Roman" w:hAnsi="Times New Roman" w:cs="Times New Roman"/>
          <w:bCs/>
          <w:sz w:val="28"/>
          <w:szCs w:val="28"/>
          <w:lang w:eastAsia="ru-RU"/>
        </w:rPr>
        <w:t>зазначені строки</w:t>
      </w:r>
      <w:r w:rsidRPr="00573C3A">
        <w:rPr>
          <w:rFonts w:ascii="Times New Roman" w:hAnsi="Times New Roman" w:cs="Times New Roman"/>
          <w:bCs/>
          <w:sz w:val="28"/>
          <w:szCs w:val="28"/>
          <w:lang w:eastAsia="ru-RU"/>
        </w:rPr>
        <w:t xml:space="preserve"> </w:t>
      </w:r>
      <w:r w:rsidR="00643929">
        <w:rPr>
          <w:rFonts w:ascii="Times New Roman" w:hAnsi="Times New Roman" w:cs="Times New Roman"/>
          <w:bCs/>
          <w:sz w:val="28"/>
          <w:szCs w:val="28"/>
          <w:lang w:eastAsia="ru-RU"/>
        </w:rPr>
        <w:t xml:space="preserve"> (терміну дії особливого порядку розмитнення таких автомобілів із звільненням від відповідальності та терміну запровадження посиленої відповідальності) на</w:t>
      </w:r>
      <w:r w:rsidRPr="00573C3A">
        <w:rPr>
          <w:rFonts w:ascii="Times New Roman" w:hAnsi="Times New Roman" w:cs="Times New Roman"/>
          <w:bCs/>
          <w:sz w:val="28"/>
          <w:szCs w:val="28"/>
          <w:lang w:eastAsia="ru-RU"/>
        </w:rPr>
        <w:t xml:space="preserve"> </w:t>
      </w:r>
      <w:r w:rsidRPr="00A426BD">
        <w:rPr>
          <w:rFonts w:ascii="Times New Roman" w:hAnsi="Times New Roman" w:cs="Times New Roman"/>
          <w:bCs/>
          <w:sz w:val="28"/>
          <w:szCs w:val="28"/>
          <w:lang w:eastAsia="ru-RU"/>
        </w:rPr>
        <w:t>22 серпня 2019 року.</w:t>
      </w:r>
    </w:p>
    <w:p w14:paraId="31E23A8E" w14:textId="77777777" w:rsidR="00643929" w:rsidRDefault="00947A1D" w:rsidP="00947A1D">
      <w:pPr>
        <w:ind w:firstLine="720"/>
        <w:jc w:val="both"/>
        <w:rPr>
          <w:rFonts w:ascii="Times New Roman" w:hAnsi="Times New Roman" w:cs="Times New Roman"/>
          <w:bCs/>
          <w:sz w:val="28"/>
          <w:szCs w:val="28"/>
          <w:lang w:eastAsia="ru-RU"/>
        </w:rPr>
      </w:pPr>
      <w:r w:rsidRPr="00A96F24">
        <w:rPr>
          <w:rFonts w:ascii="Times New Roman" w:hAnsi="Times New Roman" w:cs="Times New Roman"/>
          <w:bCs/>
          <w:sz w:val="28"/>
          <w:szCs w:val="28"/>
          <w:lang w:eastAsia="ru-RU"/>
        </w:rPr>
        <w:t xml:space="preserve">Верховною Радою України </w:t>
      </w:r>
      <w:r>
        <w:rPr>
          <w:rFonts w:ascii="Times New Roman" w:hAnsi="Times New Roman" w:cs="Times New Roman"/>
          <w:bCs/>
          <w:sz w:val="28"/>
          <w:szCs w:val="28"/>
          <w:lang w:eastAsia="ru-RU"/>
        </w:rPr>
        <w:t xml:space="preserve"> 12 вересня 2019 року було </w:t>
      </w:r>
      <w:r w:rsidRPr="00A96F24">
        <w:rPr>
          <w:rFonts w:ascii="Times New Roman" w:hAnsi="Times New Roman" w:cs="Times New Roman"/>
          <w:bCs/>
          <w:sz w:val="28"/>
          <w:szCs w:val="28"/>
          <w:lang w:eastAsia="ru-RU"/>
        </w:rPr>
        <w:t xml:space="preserve">прийнято Закон </w:t>
      </w:r>
      <w:r>
        <w:rPr>
          <w:rFonts w:ascii="Times New Roman" w:hAnsi="Times New Roman" w:cs="Times New Roman"/>
          <w:bCs/>
          <w:sz w:val="28"/>
          <w:szCs w:val="28"/>
          <w:lang w:eastAsia="ru-RU"/>
        </w:rPr>
        <w:t>«</w:t>
      </w:r>
      <w:r w:rsidRPr="00E12B3F">
        <w:rPr>
          <w:rFonts w:ascii="Times New Roman" w:hAnsi="Times New Roman" w:cs="Times New Roman"/>
          <w:bCs/>
          <w:sz w:val="28"/>
          <w:szCs w:val="28"/>
          <w:lang w:eastAsia="ru-RU"/>
        </w:rPr>
        <w:t>Про внесення змін до Митного кодексу України щодо відтермінування застосування штрафних санкцій за порушення порядку ввезення транспортних засобів на митну територію України</w:t>
      </w:r>
      <w:r>
        <w:rPr>
          <w:rFonts w:ascii="Times New Roman" w:hAnsi="Times New Roman" w:cs="Times New Roman"/>
          <w:bCs/>
          <w:sz w:val="28"/>
          <w:szCs w:val="28"/>
          <w:lang w:eastAsia="ru-RU"/>
        </w:rPr>
        <w:t>» №</w:t>
      </w:r>
      <w:r w:rsidRPr="00E12B3F">
        <w:rPr>
          <w:rFonts w:ascii="Times New Roman" w:hAnsi="Times New Roman" w:cs="Times New Roman"/>
          <w:bCs/>
          <w:sz w:val="28"/>
          <w:szCs w:val="28"/>
          <w:lang w:eastAsia="ru-RU"/>
        </w:rPr>
        <w:t>73-IX</w:t>
      </w:r>
      <w:r w:rsidRPr="00A96F24">
        <w:rPr>
          <w:rFonts w:ascii="Times New Roman" w:hAnsi="Times New Roman" w:cs="Times New Roman"/>
          <w:bCs/>
          <w:sz w:val="28"/>
          <w:szCs w:val="28"/>
          <w:lang w:eastAsia="ru-RU"/>
        </w:rPr>
        <w:t>, яки</w:t>
      </w:r>
      <w:r w:rsidR="00643929">
        <w:rPr>
          <w:rFonts w:ascii="Times New Roman" w:hAnsi="Times New Roman" w:cs="Times New Roman"/>
          <w:bCs/>
          <w:sz w:val="28"/>
          <w:szCs w:val="28"/>
          <w:lang w:eastAsia="ru-RU"/>
        </w:rPr>
        <w:t>м</w:t>
      </w:r>
      <w:r w:rsidRPr="00A96F24">
        <w:rPr>
          <w:rFonts w:ascii="Times New Roman" w:hAnsi="Times New Roman" w:cs="Times New Roman"/>
          <w:bCs/>
          <w:sz w:val="28"/>
          <w:szCs w:val="28"/>
          <w:lang w:eastAsia="ru-RU"/>
        </w:rPr>
        <w:t xml:space="preserve"> </w:t>
      </w:r>
      <w:r w:rsidRPr="00E12B3F">
        <w:rPr>
          <w:rFonts w:ascii="Times New Roman" w:hAnsi="Times New Roman" w:cs="Times New Roman"/>
          <w:bCs/>
          <w:sz w:val="28"/>
          <w:szCs w:val="28"/>
          <w:lang w:eastAsia="ru-RU"/>
        </w:rPr>
        <w:t xml:space="preserve">до 31 грудня 2019 року </w:t>
      </w:r>
      <w:r w:rsidR="00643929">
        <w:rPr>
          <w:rFonts w:ascii="Times New Roman" w:hAnsi="Times New Roman" w:cs="Times New Roman"/>
          <w:bCs/>
          <w:sz w:val="28"/>
          <w:szCs w:val="28"/>
          <w:lang w:eastAsia="ru-RU"/>
        </w:rPr>
        <w:t xml:space="preserve"> відновлено дію особливого порядку розмитнення таких автомобілів із звільненням від відповідальності та терміну запровадження посиленої відповідальності.</w:t>
      </w:r>
    </w:p>
    <w:p w14:paraId="7BBE1B12" w14:textId="003498D3" w:rsidR="00643929" w:rsidRDefault="00643929" w:rsidP="00947A1D">
      <w:pPr>
        <w:ind w:firstLine="72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Проте, цим Законом не були вирішені питання щодо відповідальності за деякі </w:t>
      </w:r>
      <w:r w:rsidR="009A297D">
        <w:rPr>
          <w:rFonts w:ascii="Times New Roman" w:hAnsi="Times New Roman" w:cs="Times New Roman"/>
          <w:bCs/>
          <w:sz w:val="28"/>
          <w:szCs w:val="28"/>
          <w:lang w:eastAsia="ru-RU"/>
        </w:rPr>
        <w:t>митні</w:t>
      </w:r>
      <w:r>
        <w:rPr>
          <w:rFonts w:ascii="Times New Roman" w:hAnsi="Times New Roman" w:cs="Times New Roman"/>
          <w:bCs/>
          <w:sz w:val="28"/>
          <w:szCs w:val="28"/>
          <w:lang w:eastAsia="ru-RU"/>
        </w:rPr>
        <w:t xml:space="preserve"> правопорушення, які були </w:t>
      </w:r>
      <w:r w:rsidR="009A297D">
        <w:rPr>
          <w:rFonts w:ascii="Times New Roman" w:hAnsi="Times New Roman" w:cs="Times New Roman"/>
          <w:bCs/>
          <w:sz w:val="28"/>
          <w:szCs w:val="28"/>
          <w:lang w:eastAsia="ru-RU"/>
        </w:rPr>
        <w:t>виправлені</w:t>
      </w:r>
      <w:r>
        <w:rPr>
          <w:rFonts w:ascii="Times New Roman" w:hAnsi="Times New Roman" w:cs="Times New Roman"/>
          <w:bCs/>
          <w:sz w:val="28"/>
          <w:szCs w:val="28"/>
          <w:lang w:eastAsia="ru-RU"/>
        </w:rPr>
        <w:t xml:space="preserve"> </w:t>
      </w:r>
      <w:r w:rsidR="009A297D">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Закон</w:t>
      </w:r>
      <w:r w:rsidR="009A297D">
        <w:rPr>
          <w:rFonts w:ascii="Times New Roman" w:hAnsi="Times New Roman" w:cs="Times New Roman"/>
          <w:bCs/>
          <w:sz w:val="28"/>
          <w:szCs w:val="28"/>
          <w:lang w:eastAsia="ru-RU"/>
        </w:rPr>
        <w:t xml:space="preserve">ом </w:t>
      </w:r>
      <w:r>
        <w:rPr>
          <w:rFonts w:ascii="Times New Roman" w:hAnsi="Times New Roman" w:cs="Times New Roman"/>
          <w:bCs/>
          <w:sz w:val="28"/>
          <w:szCs w:val="28"/>
          <w:lang w:eastAsia="ru-RU"/>
        </w:rPr>
        <w:t xml:space="preserve"> України </w:t>
      </w:r>
      <w:r w:rsidR="009A297D">
        <w:rPr>
          <w:rFonts w:ascii="Times New Roman" w:hAnsi="Times New Roman" w:cs="Times New Roman"/>
          <w:bCs/>
          <w:sz w:val="28"/>
          <w:szCs w:val="28"/>
          <w:lang w:eastAsia="ru-RU"/>
        </w:rPr>
        <w:t>«</w:t>
      </w:r>
      <w:r w:rsidR="009A297D" w:rsidRPr="009A297D">
        <w:rPr>
          <w:rFonts w:ascii="Times New Roman" w:hAnsi="Times New Roman" w:cs="Times New Roman"/>
          <w:bCs/>
          <w:sz w:val="28"/>
          <w:szCs w:val="28"/>
          <w:lang w:eastAsia="ru-RU"/>
        </w:rPr>
        <w:t>Про внесення змін до Митного кодексу України щодо тимчасового порядку застосування статей 470 та 481» № 395-IX від 19 грудня 2019 року.</w:t>
      </w:r>
    </w:p>
    <w:p w14:paraId="3CAEC835" w14:textId="3FD79F9C" w:rsidR="00A91214" w:rsidRDefault="009A297D" w:rsidP="009A297D">
      <w:pPr>
        <w:ind w:firstLine="72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Таким чином, на сьогодні,  питання розмитнення автомобілів на іноземній реєстрації, які ввезені на митну територію України в митних режимах тимчасового ввезення або транзиту, та не розмитнені відповідно до процедур, встановлених вищевказаними законами України</w:t>
      </w:r>
      <w:r w:rsidR="00A91214">
        <w:rPr>
          <w:rFonts w:ascii="Times New Roman" w:hAnsi="Times New Roman" w:cs="Times New Roman"/>
          <w:bCs/>
          <w:sz w:val="28"/>
          <w:szCs w:val="28"/>
          <w:lang w:eastAsia="ru-RU"/>
        </w:rPr>
        <w:t>, регулюються загальними нормами Митного кодексу України.</w:t>
      </w:r>
      <w:r w:rsidR="00A65528">
        <w:rPr>
          <w:rFonts w:ascii="Times New Roman" w:hAnsi="Times New Roman" w:cs="Times New Roman"/>
          <w:bCs/>
          <w:sz w:val="28"/>
          <w:szCs w:val="28"/>
          <w:lang w:eastAsia="ru-RU"/>
        </w:rPr>
        <w:t xml:space="preserve"> Зазначене також стосується і накладення штрафі</w:t>
      </w:r>
      <w:r w:rsidR="005F6068">
        <w:rPr>
          <w:rFonts w:ascii="Times New Roman" w:hAnsi="Times New Roman" w:cs="Times New Roman"/>
          <w:bCs/>
          <w:sz w:val="28"/>
          <w:szCs w:val="28"/>
          <w:lang w:eastAsia="ru-RU"/>
        </w:rPr>
        <w:t>в</w:t>
      </w:r>
      <w:r w:rsidR="00A65528">
        <w:rPr>
          <w:rFonts w:ascii="Times New Roman" w:hAnsi="Times New Roman" w:cs="Times New Roman"/>
          <w:bCs/>
          <w:sz w:val="28"/>
          <w:szCs w:val="28"/>
          <w:lang w:eastAsia="ru-RU"/>
        </w:rPr>
        <w:t xml:space="preserve"> на їх власників.</w:t>
      </w:r>
    </w:p>
    <w:p w14:paraId="599A961C" w14:textId="2BECC603" w:rsidR="00A65528" w:rsidRPr="00906AA3" w:rsidRDefault="009A297D" w:rsidP="00A65528">
      <w:pPr>
        <w:pStyle w:val="ad"/>
        <w:ind w:firstLine="709"/>
        <w:jc w:val="both"/>
        <w:rPr>
          <w:rFonts w:ascii="Times New Roman" w:eastAsia="Times New Roman" w:hAnsi="Times New Roman" w:cs="Times New Roman"/>
          <w:bCs/>
          <w:sz w:val="28"/>
          <w:szCs w:val="28"/>
          <w:lang w:val="uk-UA" w:eastAsia="ru-RU"/>
        </w:rPr>
      </w:pPr>
      <w:r w:rsidRPr="00906AA3">
        <w:rPr>
          <w:rFonts w:ascii="Times New Roman" w:eastAsia="Times New Roman" w:hAnsi="Times New Roman" w:cs="Times New Roman"/>
          <w:bCs/>
          <w:sz w:val="28"/>
          <w:szCs w:val="28"/>
          <w:lang w:val="uk-UA" w:eastAsia="ru-RU"/>
        </w:rPr>
        <w:t xml:space="preserve"> </w:t>
      </w:r>
      <w:r w:rsidR="00A65528" w:rsidRPr="00906AA3">
        <w:rPr>
          <w:rFonts w:ascii="Times New Roman" w:eastAsia="Times New Roman" w:hAnsi="Times New Roman" w:cs="Times New Roman"/>
          <w:bCs/>
          <w:sz w:val="28"/>
          <w:szCs w:val="28"/>
          <w:lang w:val="uk-UA" w:eastAsia="ru-RU"/>
        </w:rPr>
        <w:t>За офіційною інформаціє ДФС України станом на 08 листопада 2018 року, тобто на  дату прийняття Закону України «Про внесення змін до Митного кодексу України та деяких інших законодавчих актів України щодо ввезення транспортних засобів на митну територію України» №2612-VIII та Закону України «Про внесення змін до Податкового кодексу України щодо оподаткування акцизним податком легкових транспортних засобів» №2611-VIII  на митній території України знаходилось 1,5 мільйони автомобілів на іноземній реєстрації.</w:t>
      </w:r>
    </w:p>
    <w:p w14:paraId="1A7DA091" w14:textId="02445ECB" w:rsidR="00A65528" w:rsidRPr="00906AA3" w:rsidRDefault="00A65528" w:rsidP="00A65528">
      <w:pPr>
        <w:pStyle w:val="ad"/>
        <w:ind w:firstLine="709"/>
        <w:jc w:val="both"/>
        <w:rPr>
          <w:rFonts w:ascii="Times New Roman" w:eastAsia="Times New Roman" w:hAnsi="Times New Roman" w:cs="Times New Roman"/>
          <w:bCs/>
          <w:sz w:val="28"/>
          <w:szCs w:val="28"/>
          <w:lang w:val="uk-UA" w:eastAsia="ru-RU"/>
        </w:rPr>
      </w:pPr>
      <w:r w:rsidRPr="00906AA3">
        <w:rPr>
          <w:rFonts w:ascii="Times New Roman" w:eastAsia="Times New Roman" w:hAnsi="Times New Roman" w:cs="Times New Roman"/>
          <w:bCs/>
          <w:sz w:val="28"/>
          <w:szCs w:val="28"/>
          <w:lang w:val="uk-UA" w:eastAsia="ru-RU"/>
        </w:rPr>
        <w:t>Згідно митної статистики в період з дня набрання  Закону №261</w:t>
      </w:r>
      <w:r w:rsidR="00906AA3" w:rsidRPr="00906AA3">
        <w:rPr>
          <w:rFonts w:ascii="Times New Roman" w:eastAsia="Times New Roman" w:hAnsi="Times New Roman" w:cs="Times New Roman"/>
          <w:bCs/>
          <w:sz w:val="28"/>
          <w:szCs w:val="28"/>
          <w:lang w:val="uk-UA" w:eastAsia="ru-RU"/>
        </w:rPr>
        <w:t>2</w:t>
      </w:r>
      <w:r w:rsidRPr="00906AA3">
        <w:rPr>
          <w:rFonts w:ascii="Times New Roman" w:eastAsia="Times New Roman" w:hAnsi="Times New Roman" w:cs="Times New Roman"/>
          <w:bCs/>
          <w:sz w:val="28"/>
          <w:szCs w:val="28"/>
          <w:lang w:val="uk-UA" w:eastAsia="ru-RU"/>
        </w:rPr>
        <w:t xml:space="preserve"> та пов’язаного з ним Закону України </w:t>
      </w:r>
      <w:r w:rsidR="00906AA3" w:rsidRPr="00906AA3">
        <w:rPr>
          <w:rFonts w:ascii="Times New Roman" w:eastAsia="Times New Roman" w:hAnsi="Times New Roman" w:cs="Times New Roman"/>
          <w:bCs/>
          <w:sz w:val="28"/>
          <w:szCs w:val="28"/>
          <w:lang w:val="uk-UA" w:eastAsia="ru-RU"/>
        </w:rPr>
        <w:t xml:space="preserve">Закону України «Про внесення змін до </w:t>
      </w:r>
      <w:r w:rsidR="00906AA3" w:rsidRPr="00906AA3">
        <w:rPr>
          <w:rFonts w:ascii="Times New Roman" w:eastAsia="Times New Roman" w:hAnsi="Times New Roman" w:cs="Times New Roman"/>
          <w:bCs/>
          <w:sz w:val="28"/>
          <w:szCs w:val="28"/>
          <w:lang w:val="uk-UA" w:eastAsia="ru-RU"/>
        </w:rPr>
        <w:lastRenderedPageBreak/>
        <w:t xml:space="preserve">Податкового кодексу України щодо оподаткування акцизним податком легкових транспортних засобів» </w:t>
      </w:r>
      <w:r w:rsidRPr="00906AA3">
        <w:rPr>
          <w:rFonts w:ascii="Times New Roman" w:eastAsia="Times New Roman" w:hAnsi="Times New Roman" w:cs="Times New Roman"/>
          <w:bCs/>
          <w:sz w:val="28"/>
          <w:szCs w:val="28"/>
          <w:lang w:val="uk-UA" w:eastAsia="ru-RU"/>
        </w:rPr>
        <w:t xml:space="preserve"> №261</w:t>
      </w:r>
      <w:r w:rsidR="00906AA3" w:rsidRPr="00906AA3">
        <w:rPr>
          <w:rFonts w:ascii="Times New Roman" w:eastAsia="Times New Roman" w:hAnsi="Times New Roman" w:cs="Times New Roman"/>
          <w:bCs/>
          <w:sz w:val="28"/>
          <w:szCs w:val="28"/>
          <w:lang w:val="uk-UA" w:eastAsia="ru-RU"/>
        </w:rPr>
        <w:t>1</w:t>
      </w:r>
      <w:r w:rsidRPr="00906AA3">
        <w:rPr>
          <w:rFonts w:ascii="Times New Roman" w:eastAsia="Times New Roman" w:hAnsi="Times New Roman" w:cs="Times New Roman"/>
          <w:bCs/>
          <w:sz w:val="28"/>
          <w:szCs w:val="28"/>
          <w:lang w:val="uk-UA" w:eastAsia="ru-RU"/>
        </w:rPr>
        <w:t xml:space="preserve"> (25.11.2018 р.) до 23.02. 2019 р. митне оформлення пройшло 200 тис. транспортних засобів. За рахунок митного оформлення вказаних транспортних засобів до Державного бюджету  України надійшло 12 млрд. гривень сплачених податків. Таким чином, за 2.5 місяці надходження до Держбюджету України перевищили річний план доходів від митного оформлення автомобілів на іноземній реєстрації – в бюджеті були закладені надходження в обсязі 1 млрд. гривень.</w:t>
      </w:r>
    </w:p>
    <w:p w14:paraId="60859FD5" w14:textId="0973BC05" w:rsidR="00A65528" w:rsidRPr="00906AA3" w:rsidRDefault="00A65528" w:rsidP="00A65528">
      <w:pPr>
        <w:pStyle w:val="ad"/>
        <w:ind w:firstLine="709"/>
        <w:jc w:val="both"/>
        <w:rPr>
          <w:rFonts w:ascii="Times New Roman" w:eastAsia="Times New Roman" w:hAnsi="Times New Roman" w:cs="Times New Roman"/>
          <w:bCs/>
          <w:sz w:val="28"/>
          <w:szCs w:val="28"/>
          <w:lang w:val="uk-UA" w:eastAsia="ru-RU"/>
        </w:rPr>
      </w:pPr>
      <w:r w:rsidRPr="00906AA3">
        <w:rPr>
          <w:rFonts w:ascii="Times New Roman" w:eastAsia="Times New Roman" w:hAnsi="Times New Roman" w:cs="Times New Roman"/>
          <w:bCs/>
          <w:sz w:val="28"/>
          <w:szCs w:val="28"/>
          <w:lang w:val="uk-UA" w:eastAsia="ru-RU"/>
        </w:rPr>
        <w:t>З</w:t>
      </w:r>
      <w:r w:rsidR="005F6068">
        <w:rPr>
          <w:rFonts w:ascii="Times New Roman" w:eastAsia="Times New Roman" w:hAnsi="Times New Roman" w:cs="Times New Roman"/>
          <w:bCs/>
          <w:sz w:val="28"/>
          <w:szCs w:val="28"/>
          <w:lang w:val="uk-UA" w:eastAsia="ru-RU"/>
        </w:rPr>
        <w:t>а</w:t>
      </w:r>
      <w:r w:rsidRPr="00906AA3">
        <w:rPr>
          <w:rFonts w:ascii="Times New Roman" w:eastAsia="Times New Roman" w:hAnsi="Times New Roman" w:cs="Times New Roman"/>
          <w:bCs/>
          <w:sz w:val="28"/>
          <w:szCs w:val="28"/>
          <w:lang w:val="uk-UA" w:eastAsia="ru-RU"/>
        </w:rPr>
        <w:t xml:space="preserve"> даними Д</w:t>
      </w:r>
      <w:r w:rsidR="005F6068">
        <w:rPr>
          <w:rFonts w:ascii="Times New Roman" w:eastAsia="Times New Roman" w:hAnsi="Times New Roman" w:cs="Times New Roman"/>
          <w:bCs/>
          <w:sz w:val="28"/>
          <w:szCs w:val="28"/>
          <w:lang w:val="uk-UA" w:eastAsia="ru-RU"/>
        </w:rPr>
        <w:t>Ф</w:t>
      </w:r>
      <w:r w:rsidRPr="00906AA3">
        <w:rPr>
          <w:rFonts w:ascii="Times New Roman" w:eastAsia="Times New Roman" w:hAnsi="Times New Roman" w:cs="Times New Roman"/>
          <w:bCs/>
          <w:sz w:val="28"/>
          <w:szCs w:val="28"/>
          <w:lang w:val="uk-UA" w:eastAsia="ru-RU"/>
        </w:rPr>
        <w:t>С та ДМС 550 тис. транспортних засобів були вивезені за межі митної території України або знищені, чи розукомплектовані (тобто не будуть проходити митне оформлення в Україні).</w:t>
      </w:r>
    </w:p>
    <w:p w14:paraId="0151A153" w14:textId="77777777" w:rsidR="00A65528" w:rsidRPr="00906AA3" w:rsidRDefault="00A65528" w:rsidP="00A65528">
      <w:pPr>
        <w:pStyle w:val="ad"/>
        <w:ind w:firstLine="709"/>
        <w:jc w:val="both"/>
        <w:rPr>
          <w:rFonts w:ascii="Times New Roman" w:eastAsia="Times New Roman" w:hAnsi="Times New Roman" w:cs="Times New Roman"/>
          <w:bCs/>
          <w:sz w:val="28"/>
          <w:szCs w:val="28"/>
          <w:lang w:val="uk-UA" w:eastAsia="ru-RU"/>
        </w:rPr>
      </w:pPr>
      <w:r w:rsidRPr="00906AA3">
        <w:rPr>
          <w:rFonts w:ascii="Times New Roman" w:eastAsia="Times New Roman" w:hAnsi="Times New Roman" w:cs="Times New Roman"/>
          <w:bCs/>
          <w:sz w:val="28"/>
          <w:szCs w:val="28"/>
          <w:lang w:val="uk-UA" w:eastAsia="ru-RU"/>
        </w:rPr>
        <w:t>Наведене свідчить, що станом на 01 травня 2020 року на митній території України в митних режимах тимчасове ввезення (до одного року та на 60 днів) або транзиту знаходиться орієнтовано 750 тис. автомобілів на іноземній реєстрації.</w:t>
      </w:r>
    </w:p>
    <w:p w14:paraId="33A692B1" w14:textId="77777777" w:rsidR="00A65528" w:rsidRPr="00906AA3" w:rsidRDefault="00A65528" w:rsidP="00A65528">
      <w:pPr>
        <w:pStyle w:val="ad"/>
        <w:ind w:firstLine="709"/>
        <w:jc w:val="both"/>
        <w:rPr>
          <w:rFonts w:ascii="Times New Roman" w:eastAsia="Times New Roman" w:hAnsi="Times New Roman" w:cs="Times New Roman"/>
          <w:bCs/>
          <w:sz w:val="28"/>
          <w:szCs w:val="28"/>
          <w:lang w:val="uk-UA" w:eastAsia="ru-RU"/>
        </w:rPr>
      </w:pPr>
      <w:r w:rsidRPr="00906AA3">
        <w:rPr>
          <w:rFonts w:ascii="Times New Roman" w:eastAsia="Times New Roman" w:hAnsi="Times New Roman" w:cs="Times New Roman"/>
          <w:bCs/>
          <w:sz w:val="28"/>
          <w:szCs w:val="28"/>
          <w:lang w:val="uk-UA" w:eastAsia="ru-RU"/>
        </w:rPr>
        <w:t>Значна частина з них, орієнтовано 500 тис. автомобілів, знаходиться на території України із недотриманням строків та умов (вимоги) митних режимів тимчасового ввезення або транзиту.</w:t>
      </w:r>
    </w:p>
    <w:p w14:paraId="6B6B1F10" w14:textId="0AF8CF31" w:rsidR="005F6068" w:rsidRPr="00A929F5" w:rsidRDefault="00CE1F70" w:rsidP="00A65528">
      <w:pPr>
        <w:pStyle w:val="a3"/>
        <w:ind w:left="0" w:firstLine="698"/>
        <w:contextualSpacing w:val="0"/>
        <w:jc w:val="both"/>
        <w:rPr>
          <w:rFonts w:ascii="Times New Roman" w:hAnsi="Times New Roman"/>
          <w:sz w:val="28"/>
          <w:szCs w:val="28"/>
        </w:rPr>
      </w:pPr>
      <w:r>
        <w:rPr>
          <w:rFonts w:ascii="Times New Roman" w:hAnsi="Times New Roman"/>
          <w:sz w:val="28"/>
          <w:szCs w:val="28"/>
        </w:rPr>
        <w:t xml:space="preserve"> </w:t>
      </w:r>
      <w:r w:rsidR="005F6068">
        <w:rPr>
          <w:rFonts w:ascii="Times New Roman" w:hAnsi="Times New Roman"/>
          <w:sz w:val="28"/>
          <w:szCs w:val="28"/>
        </w:rPr>
        <w:t xml:space="preserve"> Поданим одночасно з цим проектом законопроектом</w:t>
      </w:r>
      <w:r w:rsidR="00906AA3">
        <w:rPr>
          <w:rFonts w:ascii="Times New Roman" w:hAnsi="Times New Roman"/>
          <w:sz w:val="28"/>
          <w:szCs w:val="28"/>
        </w:rPr>
        <w:t xml:space="preserve"> п</w:t>
      </w:r>
      <w:r w:rsidR="00906AA3" w:rsidRPr="003E73D4">
        <w:rPr>
          <w:rFonts w:ascii="Times New Roman" w:hAnsi="Times New Roman"/>
          <w:sz w:val="28"/>
          <w:szCs w:val="28"/>
        </w:rPr>
        <w:t>ро внесення змін до Податкового кодексу України щодо  упорядкування структури акцизного податку</w:t>
      </w:r>
      <w:r w:rsidR="00906AA3">
        <w:rPr>
          <w:rFonts w:ascii="Times New Roman" w:hAnsi="Times New Roman"/>
          <w:sz w:val="28"/>
          <w:szCs w:val="28"/>
        </w:rPr>
        <w:t xml:space="preserve"> </w:t>
      </w:r>
      <w:r w:rsidR="00A65528">
        <w:rPr>
          <w:rFonts w:ascii="Times New Roman" w:hAnsi="Times New Roman"/>
          <w:sz w:val="28"/>
          <w:szCs w:val="28"/>
        </w:rPr>
        <w:t xml:space="preserve">задля остаточного вирішення питання легалізації </w:t>
      </w:r>
      <w:r w:rsidR="00A65528" w:rsidRPr="00A929F5">
        <w:rPr>
          <w:rFonts w:ascii="Times New Roman" w:hAnsi="Times New Roman"/>
          <w:sz w:val="28"/>
          <w:szCs w:val="28"/>
        </w:rPr>
        <w:t xml:space="preserve">транспортних засобів особистого користування, що були у використанні, </w:t>
      </w:r>
      <w:r w:rsidR="00A65528">
        <w:rPr>
          <w:rFonts w:ascii="Times New Roman" w:hAnsi="Times New Roman"/>
          <w:sz w:val="28"/>
          <w:szCs w:val="28"/>
        </w:rPr>
        <w:t xml:space="preserve">за товарною позицією </w:t>
      </w:r>
      <w:r w:rsidR="00A65528" w:rsidRPr="00A929F5">
        <w:rPr>
          <w:rFonts w:ascii="Times New Roman" w:hAnsi="Times New Roman"/>
          <w:sz w:val="28"/>
          <w:szCs w:val="28"/>
        </w:rPr>
        <w:t>8703 (легкові автомобілі)</w:t>
      </w:r>
      <w:r w:rsidR="00A65528">
        <w:rPr>
          <w:rFonts w:ascii="Times New Roman" w:hAnsi="Times New Roman"/>
          <w:sz w:val="28"/>
          <w:szCs w:val="28"/>
        </w:rPr>
        <w:t xml:space="preserve"> згідно УКТ ЗЕД, а також вирішення питання легалізації транспортних засобів </w:t>
      </w:r>
      <w:r w:rsidR="00A65528" w:rsidRPr="00A929F5">
        <w:rPr>
          <w:rFonts w:ascii="Times New Roman" w:hAnsi="Times New Roman"/>
          <w:sz w:val="28"/>
          <w:szCs w:val="28"/>
        </w:rPr>
        <w:t>за товарн</w:t>
      </w:r>
      <w:r w:rsidR="005F6068">
        <w:rPr>
          <w:rFonts w:ascii="Times New Roman" w:hAnsi="Times New Roman"/>
          <w:sz w:val="28"/>
          <w:szCs w:val="28"/>
        </w:rPr>
        <w:t xml:space="preserve">ою позицією </w:t>
      </w:r>
      <w:r w:rsidR="00A65528" w:rsidRPr="00A929F5">
        <w:rPr>
          <w:rFonts w:ascii="Times New Roman" w:hAnsi="Times New Roman"/>
          <w:sz w:val="28"/>
          <w:szCs w:val="28"/>
        </w:rPr>
        <w:t>8704 (вантажні автомобілі загальною масою до 3,5 тони)</w:t>
      </w:r>
      <w:r w:rsidR="005F6068">
        <w:rPr>
          <w:rFonts w:ascii="Times New Roman" w:hAnsi="Times New Roman"/>
          <w:sz w:val="28"/>
          <w:szCs w:val="28"/>
        </w:rPr>
        <w:t xml:space="preserve">, </w:t>
      </w:r>
      <w:r w:rsidR="00A65528" w:rsidRPr="00A929F5">
        <w:rPr>
          <w:rFonts w:ascii="Times New Roman" w:hAnsi="Times New Roman"/>
          <w:sz w:val="28"/>
          <w:szCs w:val="28"/>
        </w:rPr>
        <w:t xml:space="preserve">що ввезені на митну територію України до 01 травня 2020 року у митних режимах тимчасового ввезення та транзиту і не були оформлені для вільного обігу,  </w:t>
      </w:r>
      <w:r w:rsidR="00906AA3">
        <w:rPr>
          <w:rFonts w:ascii="Times New Roman" w:hAnsi="Times New Roman"/>
          <w:sz w:val="28"/>
          <w:szCs w:val="28"/>
        </w:rPr>
        <w:t xml:space="preserve">запропоновано </w:t>
      </w:r>
      <w:r w:rsidR="00A65528">
        <w:rPr>
          <w:rFonts w:ascii="Times New Roman" w:hAnsi="Times New Roman"/>
          <w:sz w:val="28"/>
          <w:szCs w:val="28"/>
        </w:rPr>
        <w:t xml:space="preserve">їх </w:t>
      </w:r>
      <w:r w:rsidR="00A65528" w:rsidRPr="00A929F5">
        <w:rPr>
          <w:rFonts w:ascii="Times New Roman" w:hAnsi="Times New Roman"/>
          <w:sz w:val="28"/>
          <w:szCs w:val="28"/>
        </w:rPr>
        <w:t>звільн</w:t>
      </w:r>
      <w:r w:rsidR="00A65528">
        <w:rPr>
          <w:rFonts w:ascii="Times New Roman" w:hAnsi="Times New Roman"/>
          <w:sz w:val="28"/>
          <w:szCs w:val="28"/>
        </w:rPr>
        <w:t>ення</w:t>
      </w:r>
      <w:r w:rsidR="00A65528" w:rsidRPr="00A929F5">
        <w:rPr>
          <w:rFonts w:ascii="Times New Roman" w:hAnsi="Times New Roman"/>
          <w:sz w:val="28"/>
          <w:szCs w:val="28"/>
        </w:rPr>
        <w:t xml:space="preserve"> до  кінця 2020 року від сплати акцизного податку.</w:t>
      </w:r>
      <w:r w:rsidR="005F6068">
        <w:rPr>
          <w:rFonts w:ascii="Times New Roman" w:hAnsi="Times New Roman"/>
          <w:sz w:val="28"/>
          <w:szCs w:val="28"/>
        </w:rPr>
        <w:t xml:space="preserve"> </w:t>
      </w:r>
      <w:r w:rsidR="005F6068" w:rsidRPr="005F6068">
        <w:rPr>
          <w:rFonts w:ascii="Times New Roman" w:hAnsi="Times New Roman"/>
          <w:sz w:val="28"/>
          <w:szCs w:val="28"/>
        </w:rPr>
        <w:t>При цьому, встановлюються деякі застереження, а саме – ці податкові преференції не поширюються на транспортні засоби вироблені до  1 січня 1995 року (тобто підпадають під стандарт Євро-2),    а також ці транспортні засоби не мають походження з країни, визнаною державою-окупантом відповідно до закону.</w:t>
      </w:r>
    </w:p>
    <w:p w14:paraId="4635A41F" w14:textId="4EED0E75" w:rsidR="00A65528" w:rsidRPr="005C0832" w:rsidRDefault="00A65528" w:rsidP="00A65528">
      <w:pPr>
        <w:jc w:val="both"/>
        <w:rPr>
          <w:rFonts w:ascii="Times New Roman" w:hAnsi="Times New Roman"/>
          <w:sz w:val="28"/>
          <w:szCs w:val="28"/>
        </w:rPr>
      </w:pPr>
      <w:r>
        <w:rPr>
          <w:rFonts w:ascii="Times New Roman" w:hAnsi="Times New Roman"/>
          <w:sz w:val="28"/>
          <w:szCs w:val="28"/>
        </w:rPr>
        <w:t>Законопроектом передбачено, що</w:t>
      </w:r>
      <w:r w:rsidRPr="003E73D4">
        <w:rPr>
          <w:rFonts w:ascii="Times New Roman" w:hAnsi="Times New Roman"/>
          <w:sz w:val="28"/>
          <w:szCs w:val="28"/>
        </w:rPr>
        <w:t xml:space="preserve"> протягом 180 </w:t>
      </w:r>
      <w:r w:rsidR="005F6068">
        <w:rPr>
          <w:rFonts w:ascii="Times New Roman" w:hAnsi="Times New Roman"/>
          <w:sz w:val="28"/>
          <w:szCs w:val="28"/>
        </w:rPr>
        <w:t xml:space="preserve">календарних </w:t>
      </w:r>
      <w:r w:rsidRPr="003E73D4">
        <w:rPr>
          <w:rFonts w:ascii="Times New Roman" w:hAnsi="Times New Roman"/>
          <w:sz w:val="28"/>
          <w:szCs w:val="28"/>
        </w:rPr>
        <w:t>днів з дня набрання чинності Закон</w:t>
      </w:r>
      <w:r w:rsidR="005F6068">
        <w:rPr>
          <w:rFonts w:ascii="Times New Roman" w:hAnsi="Times New Roman"/>
          <w:sz w:val="28"/>
          <w:szCs w:val="28"/>
        </w:rPr>
        <w:t>у</w:t>
      </w:r>
      <w:r w:rsidRPr="003E73D4">
        <w:rPr>
          <w:rFonts w:ascii="Times New Roman" w:hAnsi="Times New Roman"/>
          <w:sz w:val="28"/>
          <w:szCs w:val="28"/>
        </w:rPr>
        <w:t xml:space="preserve"> України «Про внесення змін до Податкового кодексу України щодо  упорядкування структури акцизного податку» митне оформлення</w:t>
      </w:r>
      <w:r w:rsidRPr="005C0832">
        <w:rPr>
          <w:rFonts w:ascii="Times New Roman" w:hAnsi="Times New Roman"/>
          <w:sz w:val="28"/>
          <w:szCs w:val="28"/>
        </w:rPr>
        <w:t xml:space="preserve"> </w:t>
      </w:r>
      <w:r w:rsidR="00906AA3" w:rsidRPr="005C0832">
        <w:rPr>
          <w:rFonts w:ascii="Times New Roman" w:hAnsi="Times New Roman"/>
          <w:sz w:val="28"/>
          <w:szCs w:val="28"/>
        </w:rPr>
        <w:t>транспортного засобу</w:t>
      </w:r>
      <w:r w:rsidRPr="005C0832">
        <w:rPr>
          <w:rFonts w:ascii="Times New Roman" w:hAnsi="Times New Roman"/>
          <w:sz w:val="28"/>
          <w:szCs w:val="28"/>
        </w:rPr>
        <w:t xml:space="preserve"> щодо як</w:t>
      </w:r>
      <w:r w:rsidR="00906AA3" w:rsidRPr="005C0832">
        <w:rPr>
          <w:rFonts w:ascii="Times New Roman" w:hAnsi="Times New Roman"/>
          <w:sz w:val="28"/>
          <w:szCs w:val="28"/>
        </w:rPr>
        <w:t>ого</w:t>
      </w:r>
      <w:r w:rsidRPr="005C0832">
        <w:rPr>
          <w:rFonts w:ascii="Times New Roman" w:hAnsi="Times New Roman"/>
          <w:sz w:val="28"/>
          <w:szCs w:val="28"/>
        </w:rPr>
        <w:t xml:space="preserve"> не дотримані строки та умови (вимоги) митних режимів тимчасового ввезення або транзиту, здійснюється за умови сплати належних митних платежів та добровільної сплати до Державного бюджету </w:t>
      </w:r>
      <w:r w:rsidR="00906AA3" w:rsidRPr="005C0832">
        <w:rPr>
          <w:rFonts w:ascii="Times New Roman" w:hAnsi="Times New Roman"/>
          <w:sz w:val="28"/>
          <w:szCs w:val="28"/>
        </w:rPr>
        <w:t xml:space="preserve">України </w:t>
      </w:r>
      <w:r w:rsidRPr="005C0832">
        <w:rPr>
          <w:rFonts w:ascii="Times New Roman" w:hAnsi="Times New Roman"/>
          <w:sz w:val="28"/>
          <w:szCs w:val="28"/>
        </w:rPr>
        <w:t>фізичною особою, яка є власником такого транспортного засобу</w:t>
      </w:r>
      <w:r w:rsidR="00906AA3" w:rsidRPr="005C0832">
        <w:rPr>
          <w:rFonts w:ascii="Times New Roman" w:hAnsi="Times New Roman"/>
          <w:sz w:val="28"/>
          <w:szCs w:val="28"/>
        </w:rPr>
        <w:t>,</w:t>
      </w:r>
      <w:r w:rsidRPr="005C0832">
        <w:rPr>
          <w:rFonts w:ascii="Times New Roman" w:hAnsi="Times New Roman"/>
          <w:sz w:val="28"/>
          <w:szCs w:val="28"/>
        </w:rPr>
        <w:t xml:space="preserve"> коштів у сумі, що дорівнює розміру п’ятисот неоподатковуваних мінімумів доходів громадян (8500 грн.).</w:t>
      </w:r>
    </w:p>
    <w:p w14:paraId="12E61D2F" w14:textId="77777777" w:rsidR="00A65528" w:rsidRPr="005C0832" w:rsidRDefault="00A65528" w:rsidP="00A65528">
      <w:pPr>
        <w:pStyle w:val="ad"/>
        <w:ind w:firstLine="709"/>
        <w:jc w:val="both"/>
        <w:rPr>
          <w:rFonts w:ascii="Times New Roman" w:eastAsia="Times New Roman" w:hAnsi="Times New Roman" w:cs="Calibri"/>
          <w:sz w:val="28"/>
          <w:szCs w:val="28"/>
          <w:lang w:val="uk-UA"/>
        </w:rPr>
      </w:pPr>
      <w:r w:rsidRPr="005C0832">
        <w:rPr>
          <w:rFonts w:ascii="Times New Roman" w:eastAsia="Times New Roman" w:hAnsi="Times New Roman" w:cs="Calibri"/>
          <w:sz w:val="28"/>
          <w:szCs w:val="28"/>
          <w:lang w:val="uk-UA"/>
        </w:rPr>
        <w:t xml:space="preserve">Реалізація поставленої в цих законопроектах  мети збільшить надходження до Державного бюджету України  на 17,36 млрд грн. </w:t>
      </w:r>
    </w:p>
    <w:p w14:paraId="20FA3CC3" w14:textId="27690B26" w:rsidR="00A65528" w:rsidRPr="005C0832" w:rsidRDefault="00A65528" w:rsidP="00A65528">
      <w:pPr>
        <w:pStyle w:val="ad"/>
        <w:ind w:firstLine="709"/>
        <w:jc w:val="both"/>
        <w:rPr>
          <w:rFonts w:ascii="Times New Roman" w:eastAsia="Times New Roman" w:hAnsi="Times New Roman" w:cs="Calibri"/>
          <w:sz w:val="28"/>
          <w:szCs w:val="28"/>
          <w:lang w:val="uk-UA"/>
        </w:rPr>
      </w:pPr>
      <w:r w:rsidRPr="005C0832">
        <w:rPr>
          <w:rFonts w:ascii="Times New Roman" w:eastAsia="Times New Roman" w:hAnsi="Times New Roman" w:cs="Calibri"/>
          <w:sz w:val="28"/>
          <w:szCs w:val="28"/>
          <w:lang w:val="uk-UA"/>
        </w:rPr>
        <w:lastRenderedPageBreak/>
        <w:t xml:space="preserve">Тобто, при здійсненні митного оформлення середньостатистичного транспортного засобу європейської реєстрації </w:t>
      </w:r>
      <w:r w:rsidR="00762011">
        <w:rPr>
          <w:rFonts w:ascii="Times New Roman" w:hAnsi="Times New Roman"/>
          <w:sz w:val="28"/>
          <w:szCs w:val="28"/>
        </w:rPr>
        <w:t xml:space="preserve">(це </w:t>
      </w:r>
      <w:r w:rsidR="00762011" w:rsidRPr="00A855BE">
        <w:rPr>
          <w:rFonts w:ascii="Times New Roman" w:hAnsi="Times New Roman" w:cs="Calibri"/>
          <w:sz w:val="28"/>
          <w:szCs w:val="28"/>
        </w:rPr>
        <w:t>автомобіль вартістю 2000€, 2</w:t>
      </w:r>
      <w:r w:rsidR="00762011">
        <w:rPr>
          <w:rFonts w:ascii="Times New Roman" w:hAnsi="Times New Roman" w:cs="Calibri"/>
          <w:sz w:val="28"/>
          <w:szCs w:val="28"/>
          <w:lang w:val="uk-UA"/>
        </w:rPr>
        <w:t>,</w:t>
      </w:r>
      <w:r w:rsidR="00762011" w:rsidRPr="00A855BE">
        <w:rPr>
          <w:rFonts w:ascii="Times New Roman" w:hAnsi="Times New Roman" w:cs="Calibri"/>
          <w:sz w:val="28"/>
          <w:szCs w:val="28"/>
        </w:rPr>
        <w:t xml:space="preserve">5 </w:t>
      </w:r>
      <w:r w:rsidR="00762011">
        <w:rPr>
          <w:rFonts w:ascii="Times New Roman" w:hAnsi="Times New Roman" w:cs="Calibri"/>
          <w:sz w:val="28"/>
          <w:szCs w:val="28"/>
          <w:lang w:val="uk-UA"/>
        </w:rPr>
        <w:t xml:space="preserve">куб. см., </w:t>
      </w:r>
      <w:r w:rsidR="00762011" w:rsidRPr="00A855BE">
        <w:rPr>
          <w:rFonts w:ascii="Times New Roman" w:hAnsi="Times New Roman" w:cs="Calibri"/>
          <w:sz w:val="28"/>
          <w:szCs w:val="28"/>
        </w:rPr>
        <w:t>дизель, 2003 року випуску)</w:t>
      </w:r>
      <w:r w:rsidR="00762011">
        <w:rPr>
          <w:rFonts w:ascii="Times New Roman" w:hAnsi="Times New Roman"/>
          <w:sz w:val="28"/>
          <w:szCs w:val="28"/>
        </w:rPr>
        <w:t xml:space="preserve"> </w:t>
      </w:r>
      <w:r w:rsidR="00762011">
        <w:rPr>
          <w:rFonts w:ascii="Times New Roman" w:eastAsia="Times New Roman" w:hAnsi="Times New Roman" w:cs="Calibri"/>
          <w:sz w:val="28"/>
          <w:szCs w:val="28"/>
          <w:lang w:val="uk-UA"/>
        </w:rPr>
        <w:t xml:space="preserve"> </w:t>
      </w:r>
      <w:r w:rsidRPr="005C0832">
        <w:rPr>
          <w:rFonts w:ascii="Times New Roman" w:eastAsia="Times New Roman" w:hAnsi="Times New Roman" w:cs="Calibri"/>
          <w:sz w:val="28"/>
          <w:szCs w:val="28"/>
          <w:lang w:val="uk-UA"/>
        </w:rPr>
        <w:t>власником буде сплачено до Державного бюджету України всього податків в розмірі – 785, 5 Євро, в тому числі:</w:t>
      </w:r>
    </w:p>
    <w:p w14:paraId="3AF9D085" w14:textId="77777777" w:rsidR="00A65528" w:rsidRPr="005C0832" w:rsidRDefault="00A65528" w:rsidP="00A65528">
      <w:pPr>
        <w:pStyle w:val="ad"/>
        <w:ind w:left="709"/>
        <w:jc w:val="both"/>
        <w:rPr>
          <w:rFonts w:ascii="Times New Roman" w:eastAsia="Times New Roman" w:hAnsi="Times New Roman" w:cs="Calibri"/>
          <w:sz w:val="28"/>
          <w:szCs w:val="28"/>
          <w:lang w:val="uk-UA"/>
        </w:rPr>
      </w:pPr>
      <w:r w:rsidRPr="005C0832">
        <w:rPr>
          <w:rFonts w:ascii="Times New Roman" w:eastAsia="Times New Roman" w:hAnsi="Times New Roman" w:cs="Calibri"/>
          <w:sz w:val="28"/>
          <w:szCs w:val="28"/>
          <w:lang w:val="uk-UA"/>
        </w:rPr>
        <w:t>- мито – 200 Євро</w:t>
      </w:r>
    </w:p>
    <w:p w14:paraId="1CC14354" w14:textId="77777777" w:rsidR="00A65528" w:rsidRPr="005C0832" w:rsidRDefault="00A65528" w:rsidP="00A65528">
      <w:pPr>
        <w:pStyle w:val="ad"/>
        <w:ind w:left="709"/>
        <w:jc w:val="both"/>
        <w:rPr>
          <w:rFonts w:ascii="Times New Roman" w:eastAsia="Times New Roman" w:hAnsi="Times New Roman" w:cs="Calibri"/>
          <w:sz w:val="28"/>
          <w:szCs w:val="28"/>
          <w:lang w:val="uk-UA"/>
        </w:rPr>
      </w:pPr>
      <w:r w:rsidRPr="005C0832">
        <w:rPr>
          <w:rFonts w:ascii="Times New Roman" w:eastAsia="Times New Roman" w:hAnsi="Times New Roman" w:cs="Calibri"/>
          <w:sz w:val="28"/>
          <w:szCs w:val="28"/>
          <w:lang w:val="uk-UA"/>
        </w:rPr>
        <w:t>- ПДВ – 398 Євро</w:t>
      </w:r>
    </w:p>
    <w:p w14:paraId="3D40AC28" w14:textId="77777777" w:rsidR="00A65528" w:rsidRPr="005C0832" w:rsidRDefault="00A65528" w:rsidP="00A65528">
      <w:pPr>
        <w:pStyle w:val="ad"/>
        <w:ind w:left="709"/>
        <w:jc w:val="both"/>
        <w:rPr>
          <w:rFonts w:ascii="Times New Roman" w:eastAsia="Times New Roman" w:hAnsi="Times New Roman" w:cs="Calibri"/>
          <w:sz w:val="28"/>
          <w:szCs w:val="28"/>
          <w:lang w:val="uk-UA"/>
        </w:rPr>
      </w:pPr>
      <w:r w:rsidRPr="005C0832">
        <w:rPr>
          <w:rFonts w:ascii="Times New Roman" w:eastAsia="Times New Roman" w:hAnsi="Times New Roman" w:cs="Calibri"/>
          <w:sz w:val="28"/>
          <w:szCs w:val="28"/>
          <w:lang w:val="uk-UA"/>
        </w:rPr>
        <w:t>- добровільна сплата коштів – 8500 грн</w:t>
      </w:r>
    </w:p>
    <w:p w14:paraId="75194EAC" w14:textId="0C7CF4DA" w:rsidR="00A65528" w:rsidRPr="005C0832" w:rsidRDefault="00A65528" w:rsidP="00A65528">
      <w:pPr>
        <w:pStyle w:val="ad"/>
        <w:ind w:firstLine="709"/>
        <w:jc w:val="both"/>
        <w:rPr>
          <w:rFonts w:ascii="Times New Roman" w:eastAsia="Times New Roman" w:hAnsi="Times New Roman" w:cs="Calibri"/>
          <w:sz w:val="28"/>
          <w:szCs w:val="28"/>
          <w:lang w:val="uk-UA"/>
        </w:rPr>
      </w:pPr>
      <w:r w:rsidRPr="005C0832">
        <w:rPr>
          <w:rFonts w:ascii="Times New Roman" w:eastAsia="Times New Roman" w:hAnsi="Times New Roman" w:cs="Calibri"/>
          <w:sz w:val="28"/>
          <w:szCs w:val="28"/>
          <w:lang w:val="uk-UA"/>
        </w:rPr>
        <w:t>З наведеного розрахунку вбачається, що при митному оформленні 750 тис. автомобілів на іноземній реєстрації, що знаходяться на митній території України, в тому числі 500 тис. автомобілів</w:t>
      </w:r>
      <w:r w:rsidR="002D1CE9">
        <w:rPr>
          <w:rFonts w:ascii="Times New Roman" w:eastAsia="Times New Roman" w:hAnsi="Times New Roman" w:cs="Calibri"/>
          <w:sz w:val="28"/>
          <w:szCs w:val="28"/>
          <w:lang w:val="uk-UA"/>
        </w:rPr>
        <w:t xml:space="preserve">, які </w:t>
      </w:r>
      <w:r w:rsidRPr="005C0832">
        <w:rPr>
          <w:rFonts w:ascii="Times New Roman" w:eastAsia="Times New Roman" w:hAnsi="Times New Roman" w:cs="Calibri"/>
          <w:sz w:val="28"/>
          <w:szCs w:val="28"/>
          <w:lang w:val="uk-UA"/>
        </w:rPr>
        <w:t xml:space="preserve"> знаход</w:t>
      </w:r>
      <w:r w:rsidR="002D1CE9">
        <w:rPr>
          <w:rFonts w:ascii="Times New Roman" w:eastAsia="Times New Roman" w:hAnsi="Times New Roman" w:cs="Calibri"/>
          <w:sz w:val="28"/>
          <w:szCs w:val="28"/>
          <w:lang w:val="uk-UA"/>
        </w:rPr>
        <w:t>я</w:t>
      </w:r>
      <w:r w:rsidRPr="005C0832">
        <w:rPr>
          <w:rFonts w:ascii="Times New Roman" w:eastAsia="Times New Roman" w:hAnsi="Times New Roman" w:cs="Calibri"/>
          <w:sz w:val="28"/>
          <w:szCs w:val="28"/>
          <w:lang w:val="uk-UA"/>
        </w:rPr>
        <w:t>ться на території України із недотриманням строків та умов (вимоги) митних режимів тимчасового ввезення або транзиту, до Держбюджету додатково надійде 17’365’216’400.00 грн. (по курсу НБУ станом на 01 травня 2020 року).</w:t>
      </w:r>
    </w:p>
    <w:p w14:paraId="66EC1C03" w14:textId="77777777" w:rsidR="00A65528" w:rsidRPr="005C0832" w:rsidRDefault="00A65528" w:rsidP="00A65528">
      <w:pPr>
        <w:pStyle w:val="ad"/>
        <w:ind w:firstLine="709"/>
        <w:jc w:val="both"/>
        <w:rPr>
          <w:rFonts w:ascii="Times New Roman" w:eastAsia="Times New Roman" w:hAnsi="Times New Roman" w:cs="Calibri"/>
          <w:sz w:val="28"/>
          <w:szCs w:val="28"/>
          <w:lang w:val="uk-UA"/>
        </w:rPr>
      </w:pPr>
      <w:r w:rsidRPr="005C0832">
        <w:rPr>
          <w:rFonts w:ascii="Times New Roman" w:eastAsia="Times New Roman" w:hAnsi="Times New Roman" w:cs="Calibri"/>
          <w:sz w:val="28"/>
          <w:szCs w:val="28"/>
          <w:lang w:val="uk-UA"/>
        </w:rPr>
        <w:t>Окрім того, реалізація вказаної мети знизить соціальну напругу в 750 тисячах родин українців (більше 2 мільйони людей). Особливо це важливо сьогодні, коли в умовах запровадженого Урядом карантину люди обмежені в джерелах отримання доходів.</w:t>
      </w:r>
    </w:p>
    <w:p w14:paraId="0E8EEC55" w14:textId="333D5B4E" w:rsidR="005C0832" w:rsidRPr="00006358" w:rsidRDefault="005C0832" w:rsidP="005C0832">
      <w:pPr>
        <w:ind w:firstLine="720"/>
        <w:jc w:val="both"/>
        <w:rPr>
          <w:rFonts w:ascii="Times New Roman" w:hAnsi="Times New Roman"/>
          <w:sz w:val="28"/>
          <w:szCs w:val="28"/>
        </w:rPr>
      </w:pPr>
      <w:r>
        <w:rPr>
          <w:rFonts w:ascii="Times New Roman" w:hAnsi="Times New Roman" w:cs="Times New Roman"/>
          <w:sz w:val="28"/>
          <w:szCs w:val="28"/>
          <w:lang w:eastAsia="ru-RU"/>
        </w:rPr>
        <w:t xml:space="preserve">Таким чином, </w:t>
      </w:r>
      <w:r w:rsidRPr="00A929F5">
        <w:rPr>
          <w:rFonts w:ascii="Times New Roman" w:hAnsi="Times New Roman"/>
          <w:sz w:val="28"/>
          <w:szCs w:val="28"/>
        </w:rPr>
        <w:t xml:space="preserve">створення комплексних </w:t>
      </w:r>
      <w:r w:rsidRPr="00006358">
        <w:rPr>
          <w:rFonts w:ascii="Times New Roman" w:hAnsi="Times New Roman"/>
          <w:sz w:val="28"/>
          <w:szCs w:val="28"/>
        </w:rPr>
        <w:t>правових передумов  вже в цьому році для розмитнення автомобілів на іноземній реєстрації, ввезених раніше на митну територію України, спрощення митних процедур їх оформлення та реєстрації в Україні є вкрай нагальною потребою</w:t>
      </w:r>
      <w:r w:rsidR="002D1CE9">
        <w:rPr>
          <w:rFonts w:ascii="Times New Roman" w:hAnsi="Times New Roman"/>
          <w:sz w:val="28"/>
          <w:szCs w:val="28"/>
        </w:rPr>
        <w:t>, яка потребує прийняття рішучих дій</w:t>
      </w:r>
      <w:r w:rsidRPr="00006358">
        <w:rPr>
          <w:rFonts w:ascii="Times New Roman" w:hAnsi="Times New Roman"/>
          <w:sz w:val="28"/>
          <w:szCs w:val="28"/>
        </w:rPr>
        <w:t>.</w:t>
      </w:r>
    </w:p>
    <w:p w14:paraId="05ABDC8E" w14:textId="416B93F4" w:rsidR="00947A1D" w:rsidRDefault="00947A1D" w:rsidP="00A65528">
      <w:pPr>
        <w:pStyle w:val="ad"/>
        <w:ind w:firstLine="709"/>
        <w:jc w:val="both"/>
        <w:rPr>
          <w:rFonts w:ascii="Times New Roman" w:hAnsi="Times New Roman" w:cs="Times New Roman"/>
          <w:bCs/>
          <w:sz w:val="28"/>
          <w:szCs w:val="28"/>
          <w:lang w:val="uk-UA" w:eastAsia="ru-RU"/>
        </w:rPr>
      </w:pPr>
      <w:r w:rsidRPr="00A65528">
        <w:rPr>
          <w:rFonts w:ascii="Times New Roman" w:hAnsi="Times New Roman" w:cs="Times New Roman"/>
          <w:bCs/>
          <w:sz w:val="28"/>
          <w:szCs w:val="28"/>
          <w:lang w:val="uk-UA" w:eastAsia="ru-RU"/>
        </w:rPr>
        <w:t xml:space="preserve">З цього приводу слід зазначити, що питання, пов'язані із розмитненням автомобілів з іноземною реєстрацією, потребують </w:t>
      </w:r>
      <w:r w:rsidR="005C0832">
        <w:rPr>
          <w:rFonts w:ascii="Times New Roman" w:hAnsi="Times New Roman" w:cs="Times New Roman"/>
          <w:bCs/>
          <w:sz w:val="28"/>
          <w:szCs w:val="28"/>
          <w:lang w:val="uk-UA" w:eastAsia="ru-RU"/>
        </w:rPr>
        <w:t xml:space="preserve">саме </w:t>
      </w:r>
      <w:r w:rsidRPr="00A65528">
        <w:rPr>
          <w:rFonts w:ascii="Times New Roman" w:hAnsi="Times New Roman" w:cs="Times New Roman"/>
          <w:bCs/>
          <w:sz w:val="28"/>
          <w:szCs w:val="28"/>
          <w:lang w:val="uk-UA" w:eastAsia="ru-RU"/>
        </w:rPr>
        <w:t>комплексного вирішення з урахуванням позицій усіх верств населення, експертного середовища тощо, про що, зокрема, свідчить і суспільна стурбованість відповідним питанням.</w:t>
      </w:r>
    </w:p>
    <w:p w14:paraId="7FD71923" w14:textId="77777777" w:rsidR="004B58C9" w:rsidRPr="00A65528" w:rsidRDefault="004B58C9" w:rsidP="00A65528">
      <w:pPr>
        <w:pStyle w:val="ad"/>
        <w:ind w:firstLine="709"/>
        <w:jc w:val="both"/>
        <w:rPr>
          <w:rFonts w:ascii="Times New Roman" w:hAnsi="Times New Roman" w:cs="Times New Roman"/>
          <w:bCs/>
          <w:sz w:val="28"/>
          <w:szCs w:val="28"/>
          <w:lang w:val="uk-UA" w:eastAsia="ru-RU"/>
        </w:rPr>
      </w:pPr>
    </w:p>
    <w:p w14:paraId="741C488B" w14:textId="77777777" w:rsidR="00A43C12" w:rsidRPr="00A1438F" w:rsidRDefault="00A43C12" w:rsidP="00A43C12">
      <w:pPr>
        <w:jc w:val="both"/>
        <w:rPr>
          <w:rFonts w:ascii="Times New Roman" w:hAnsi="Times New Roman" w:cs="Times New Roman"/>
          <w:b/>
          <w:color w:val="000000"/>
          <w:sz w:val="28"/>
          <w:szCs w:val="28"/>
        </w:rPr>
      </w:pPr>
      <w:r w:rsidRPr="00A1438F">
        <w:rPr>
          <w:rFonts w:ascii="Times New Roman" w:hAnsi="Times New Roman" w:cs="Times New Roman"/>
          <w:b/>
          <w:color w:val="000000"/>
          <w:sz w:val="28"/>
          <w:szCs w:val="28"/>
        </w:rPr>
        <w:t xml:space="preserve">2. Мета </w:t>
      </w:r>
      <w:r w:rsidR="007A296A">
        <w:rPr>
          <w:rFonts w:ascii="Times New Roman" w:hAnsi="Times New Roman" w:cs="Times New Roman"/>
          <w:b/>
          <w:color w:val="000000"/>
          <w:sz w:val="28"/>
          <w:szCs w:val="28"/>
        </w:rPr>
        <w:t>та завдання про</w:t>
      </w:r>
      <w:r w:rsidR="00E23254">
        <w:rPr>
          <w:rFonts w:ascii="Times New Roman" w:hAnsi="Times New Roman" w:cs="Times New Roman"/>
          <w:b/>
          <w:color w:val="000000"/>
          <w:sz w:val="28"/>
          <w:szCs w:val="28"/>
        </w:rPr>
        <w:t>е</w:t>
      </w:r>
      <w:r w:rsidRPr="00A1438F">
        <w:rPr>
          <w:rFonts w:ascii="Times New Roman" w:hAnsi="Times New Roman" w:cs="Times New Roman"/>
          <w:b/>
          <w:color w:val="000000"/>
          <w:sz w:val="28"/>
          <w:szCs w:val="28"/>
        </w:rPr>
        <w:t>кту Закону</w:t>
      </w:r>
    </w:p>
    <w:p w14:paraId="201519D2" w14:textId="77777777" w:rsidR="00A91214" w:rsidRPr="00787746" w:rsidRDefault="007A296A" w:rsidP="00A91214">
      <w:pPr>
        <w:ind w:firstLine="720"/>
        <w:jc w:val="both"/>
        <w:rPr>
          <w:rFonts w:ascii="Times New Roman" w:hAnsi="Times New Roman" w:cs="Times New Roman"/>
          <w:sz w:val="28"/>
          <w:szCs w:val="28"/>
        </w:rPr>
      </w:pPr>
      <w:r>
        <w:rPr>
          <w:rFonts w:ascii="Times New Roman" w:hAnsi="Times New Roman" w:cs="Times New Roman"/>
          <w:color w:val="000000"/>
          <w:sz w:val="28"/>
          <w:szCs w:val="28"/>
          <w:lang w:bidi="ur-PK"/>
        </w:rPr>
        <w:t>Про</w:t>
      </w:r>
      <w:r w:rsidR="00E23254">
        <w:rPr>
          <w:rFonts w:ascii="Times New Roman" w:hAnsi="Times New Roman" w:cs="Times New Roman"/>
          <w:color w:val="000000"/>
          <w:sz w:val="28"/>
          <w:szCs w:val="28"/>
          <w:lang w:bidi="ur-PK"/>
        </w:rPr>
        <w:t>е</w:t>
      </w:r>
      <w:r>
        <w:rPr>
          <w:rFonts w:ascii="Times New Roman" w:hAnsi="Times New Roman" w:cs="Times New Roman"/>
          <w:color w:val="000000"/>
          <w:sz w:val="28"/>
          <w:szCs w:val="28"/>
          <w:lang w:bidi="ur-PK"/>
        </w:rPr>
        <w:t xml:space="preserve">кт </w:t>
      </w:r>
      <w:r w:rsidRPr="007A296A">
        <w:rPr>
          <w:rFonts w:ascii="Times New Roman" w:hAnsi="Times New Roman" w:cs="Times New Roman"/>
          <w:color w:val="000000"/>
          <w:sz w:val="28"/>
          <w:szCs w:val="28"/>
          <w:lang w:bidi="ur-PK"/>
        </w:rPr>
        <w:t>розроблено з метою</w:t>
      </w:r>
      <w:r w:rsidR="00A91214">
        <w:rPr>
          <w:rFonts w:ascii="Times New Roman" w:hAnsi="Times New Roman" w:cs="Times New Roman"/>
          <w:color w:val="000000"/>
          <w:sz w:val="28"/>
          <w:szCs w:val="28"/>
          <w:lang w:bidi="ur-PK"/>
        </w:rPr>
        <w:t xml:space="preserve"> </w:t>
      </w:r>
      <w:r w:rsidR="00A91214" w:rsidRPr="00A96F24">
        <w:rPr>
          <w:rFonts w:ascii="Times New Roman" w:hAnsi="Times New Roman" w:cs="Times New Roman"/>
          <w:bCs/>
          <w:sz w:val="28"/>
          <w:szCs w:val="28"/>
          <w:lang w:eastAsia="ru-RU"/>
        </w:rPr>
        <w:t xml:space="preserve">комплексного вирішення </w:t>
      </w:r>
      <w:r w:rsidR="00A91214">
        <w:rPr>
          <w:rFonts w:ascii="Times New Roman" w:hAnsi="Times New Roman" w:cs="Times New Roman"/>
          <w:bCs/>
          <w:sz w:val="28"/>
          <w:szCs w:val="28"/>
          <w:lang w:eastAsia="ru-RU"/>
        </w:rPr>
        <w:t xml:space="preserve">питання розмитнення транспортних засобів, які ввезені на митну територію України у митних режимах тимчасового ввезення або транзиту, та знаходяться на митній території </w:t>
      </w:r>
      <w:r w:rsidR="00A91214" w:rsidRPr="00787746">
        <w:rPr>
          <w:rFonts w:ascii="Times New Roman" w:hAnsi="Times New Roman" w:cs="Times New Roman"/>
          <w:sz w:val="28"/>
          <w:szCs w:val="28"/>
        </w:rPr>
        <w:t>України без належного розмитнення.</w:t>
      </w:r>
    </w:p>
    <w:p w14:paraId="641C963A" w14:textId="2CD9D5D9" w:rsidR="00D80B40" w:rsidRDefault="00787746" w:rsidP="00F6649D">
      <w:pPr>
        <w:ind w:firstLine="720"/>
        <w:jc w:val="both"/>
        <w:rPr>
          <w:rFonts w:ascii="Times New Roman" w:hAnsi="Times New Roman" w:cs="Times New Roman"/>
          <w:color w:val="000000"/>
          <w:sz w:val="28"/>
          <w:szCs w:val="28"/>
          <w:lang w:bidi="ur-PK"/>
        </w:rPr>
      </w:pPr>
      <w:r>
        <w:rPr>
          <w:rFonts w:ascii="Times New Roman" w:hAnsi="Times New Roman" w:cs="Times New Roman"/>
          <w:sz w:val="28"/>
          <w:szCs w:val="28"/>
        </w:rPr>
        <w:t xml:space="preserve">Цей законопроект для комплексного вирішення поставлених завдань подається спільно із законопроектом </w:t>
      </w:r>
      <w:r w:rsidR="002F29C7" w:rsidRPr="00787746">
        <w:rPr>
          <w:rFonts w:ascii="Times New Roman" w:hAnsi="Times New Roman" w:cs="Times New Roman"/>
          <w:sz w:val="28"/>
          <w:szCs w:val="28"/>
        </w:rPr>
        <w:t>про внесення змін до Податкового кодексу України щодо упорядкування структури акцизного податку</w:t>
      </w:r>
      <w:r w:rsidR="002F29C7">
        <w:rPr>
          <w:rFonts w:ascii="Times New Roman" w:hAnsi="Times New Roman" w:cs="Times New Roman"/>
          <w:sz w:val="28"/>
          <w:szCs w:val="28"/>
        </w:rPr>
        <w:t xml:space="preserve">. </w:t>
      </w:r>
    </w:p>
    <w:p w14:paraId="37BC253C" w14:textId="77777777" w:rsidR="00D80B40" w:rsidRDefault="00D80B40" w:rsidP="00F6649D">
      <w:pPr>
        <w:ind w:firstLine="720"/>
        <w:jc w:val="both"/>
        <w:rPr>
          <w:rFonts w:ascii="Times New Roman" w:hAnsi="Times New Roman" w:cs="Times New Roman"/>
          <w:color w:val="000000"/>
          <w:sz w:val="28"/>
          <w:szCs w:val="28"/>
          <w:lang w:bidi="ur-PK"/>
        </w:rPr>
      </w:pPr>
    </w:p>
    <w:p w14:paraId="5D75D45F" w14:textId="77777777" w:rsidR="0099569A" w:rsidRDefault="0099569A" w:rsidP="0099569A">
      <w:pPr>
        <w:jc w:val="both"/>
        <w:rPr>
          <w:rFonts w:ascii="Times New Roman" w:hAnsi="Times New Roman" w:cs="Times New Roman"/>
          <w:b/>
          <w:sz w:val="28"/>
          <w:szCs w:val="28"/>
          <w:lang w:eastAsia="ru-RU"/>
        </w:rPr>
      </w:pPr>
      <w:r w:rsidRPr="00A1438F">
        <w:rPr>
          <w:rFonts w:ascii="Times New Roman" w:hAnsi="Times New Roman" w:cs="Times New Roman"/>
          <w:b/>
          <w:bCs/>
          <w:sz w:val="28"/>
          <w:szCs w:val="28"/>
        </w:rPr>
        <w:t xml:space="preserve">3. </w:t>
      </w:r>
      <w:r w:rsidRPr="004B58C9">
        <w:rPr>
          <w:rFonts w:ascii="Times New Roman" w:hAnsi="Times New Roman" w:cs="Times New Roman"/>
          <w:b/>
          <w:sz w:val="28"/>
          <w:szCs w:val="28"/>
          <w:lang w:eastAsia="ru-RU"/>
        </w:rPr>
        <w:t>Загальна характеристика і основні положення проекту Закону</w:t>
      </w:r>
    </w:p>
    <w:p w14:paraId="0D991AB1" w14:textId="15D34872" w:rsidR="00174B08" w:rsidRPr="00C17EDE" w:rsidRDefault="003F681B" w:rsidP="003F681B">
      <w:pPr>
        <w:ind w:firstLine="175"/>
        <w:jc w:val="both"/>
        <w:rPr>
          <w:rFonts w:ascii="Times New Roman" w:hAnsi="Times New Roman" w:cs="Times New Roman"/>
          <w:sz w:val="28"/>
          <w:szCs w:val="28"/>
        </w:rPr>
      </w:pPr>
      <w:r>
        <w:rPr>
          <w:b/>
          <w:sz w:val="28"/>
          <w:szCs w:val="28"/>
        </w:rPr>
        <w:t xml:space="preserve">        </w:t>
      </w:r>
      <w:r w:rsidRPr="00C17EDE">
        <w:rPr>
          <w:rFonts w:ascii="Times New Roman" w:hAnsi="Times New Roman" w:cs="Times New Roman"/>
          <w:sz w:val="28"/>
          <w:szCs w:val="28"/>
        </w:rPr>
        <w:t>Законопроект передбачає доповн</w:t>
      </w:r>
      <w:r w:rsidR="002D1CE9">
        <w:rPr>
          <w:rFonts w:ascii="Times New Roman" w:hAnsi="Times New Roman" w:cs="Times New Roman"/>
          <w:sz w:val="28"/>
          <w:szCs w:val="28"/>
        </w:rPr>
        <w:t>ення</w:t>
      </w:r>
      <w:r w:rsidRPr="00C17EDE">
        <w:rPr>
          <w:rFonts w:ascii="Times New Roman" w:hAnsi="Times New Roman" w:cs="Times New Roman"/>
          <w:sz w:val="28"/>
          <w:szCs w:val="28"/>
        </w:rPr>
        <w:t xml:space="preserve"> </w:t>
      </w:r>
      <w:r w:rsidR="00174B08" w:rsidRPr="00C17EDE">
        <w:rPr>
          <w:rFonts w:ascii="Times New Roman" w:hAnsi="Times New Roman" w:cs="Times New Roman"/>
          <w:sz w:val="28"/>
          <w:szCs w:val="28"/>
        </w:rPr>
        <w:t>розділу XXІ  «Прикінцеві та перехідні положення» Митного кодексу України новими пунктами 9-7 та 9-8</w:t>
      </w:r>
      <w:r w:rsidR="002D1CE9">
        <w:rPr>
          <w:rFonts w:ascii="Times New Roman" w:hAnsi="Times New Roman" w:cs="Times New Roman"/>
          <w:sz w:val="28"/>
          <w:szCs w:val="28"/>
        </w:rPr>
        <w:t>, якими пропонується вс</w:t>
      </w:r>
      <w:r w:rsidR="00174B08" w:rsidRPr="00C17EDE">
        <w:rPr>
          <w:rFonts w:ascii="Times New Roman" w:hAnsi="Times New Roman" w:cs="Times New Roman"/>
          <w:sz w:val="28"/>
          <w:szCs w:val="28"/>
        </w:rPr>
        <w:t>тановити наступне.</w:t>
      </w:r>
    </w:p>
    <w:p w14:paraId="2FF7764E" w14:textId="4BF11D6C" w:rsidR="003F681B" w:rsidRPr="00174B08" w:rsidRDefault="00174B08" w:rsidP="003F681B">
      <w:pPr>
        <w:ind w:firstLine="175"/>
        <w:jc w:val="both"/>
        <w:rPr>
          <w:rFonts w:ascii="Times New Roman" w:hAnsi="Times New Roman" w:cs="Times New Roman"/>
          <w:bCs/>
          <w:sz w:val="28"/>
          <w:szCs w:val="28"/>
          <w:lang w:eastAsia="ru-RU"/>
        </w:rPr>
      </w:pPr>
      <w:r w:rsidRPr="00174B08">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 xml:space="preserve"> </w:t>
      </w:r>
      <w:r w:rsidRPr="00174B08">
        <w:rPr>
          <w:rFonts w:ascii="Times New Roman" w:hAnsi="Times New Roman" w:cs="Times New Roman"/>
          <w:bCs/>
          <w:sz w:val="28"/>
          <w:szCs w:val="28"/>
          <w:lang w:eastAsia="ru-RU"/>
        </w:rPr>
        <w:t xml:space="preserve"> </w:t>
      </w:r>
      <w:r w:rsidR="003F681B" w:rsidRPr="00174B08">
        <w:rPr>
          <w:rFonts w:ascii="Times New Roman" w:hAnsi="Times New Roman" w:cs="Times New Roman"/>
          <w:bCs/>
          <w:sz w:val="28"/>
          <w:szCs w:val="28"/>
          <w:lang w:eastAsia="ru-RU"/>
        </w:rPr>
        <w:t xml:space="preserve">Тимчасово, протягом 180 </w:t>
      </w:r>
      <w:r w:rsidR="00806930">
        <w:rPr>
          <w:rFonts w:ascii="Times New Roman" w:hAnsi="Times New Roman" w:cs="Times New Roman"/>
          <w:bCs/>
          <w:sz w:val="28"/>
          <w:szCs w:val="28"/>
          <w:lang w:eastAsia="ru-RU"/>
        </w:rPr>
        <w:t xml:space="preserve">календарних </w:t>
      </w:r>
      <w:r w:rsidR="003F681B" w:rsidRPr="00174B08">
        <w:rPr>
          <w:rFonts w:ascii="Times New Roman" w:hAnsi="Times New Roman" w:cs="Times New Roman"/>
          <w:bCs/>
          <w:sz w:val="28"/>
          <w:szCs w:val="28"/>
          <w:lang w:eastAsia="ru-RU"/>
        </w:rPr>
        <w:t xml:space="preserve">днів з дня набрання чинності Законом України «Про внесення змін до Податкового кодексу України щодо  </w:t>
      </w:r>
      <w:r w:rsidR="003F681B" w:rsidRPr="00174B08">
        <w:rPr>
          <w:rFonts w:ascii="Times New Roman" w:hAnsi="Times New Roman" w:cs="Times New Roman"/>
          <w:bCs/>
          <w:sz w:val="28"/>
          <w:szCs w:val="28"/>
          <w:lang w:eastAsia="ru-RU"/>
        </w:rPr>
        <w:lastRenderedPageBreak/>
        <w:t>упорядкування структури акцизного податку», митне оформлення транспортних засобів для їх вільного обігу на митній території України, що класифікуються за товарними позиціями 8703</w:t>
      </w:r>
      <w:r w:rsidRPr="00174B08">
        <w:rPr>
          <w:rFonts w:ascii="Times New Roman" w:hAnsi="Times New Roman" w:cs="Times New Roman"/>
          <w:bCs/>
          <w:sz w:val="28"/>
          <w:szCs w:val="28"/>
          <w:lang w:eastAsia="ru-RU"/>
        </w:rPr>
        <w:t xml:space="preserve"> (легкові автомобілі) </w:t>
      </w:r>
      <w:r w:rsidR="003F681B" w:rsidRPr="00174B08">
        <w:rPr>
          <w:rFonts w:ascii="Times New Roman" w:hAnsi="Times New Roman" w:cs="Times New Roman"/>
          <w:bCs/>
          <w:sz w:val="28"/>
          <w:szCs w:val="28"/>
          <w:lang w:eastAsia="ru-RU"/>
        </w:rPr>
        <w:t>, 8704 (</w:t>
      </w:r>
      <w:r w:rsidR="002D1CE9" w:rsidRPr="00174B08">
        <w:rPr>
          <w:rFonts w:ascii="Times New Roman" w:hAnsi="Times New Roman" w:cs="Times New Roman"/>
          <w:bCs/>
          <w:sz w:val="28"/>
          <w:szCs w:val="28"/>
          <w:lang w:eastAsia="ru-RU"/>
        </w:rPr>
        <w:t xml:space="preserve">вантажні автомобілі </w:t>
      </w:r>
      <w:r w:rsidR="003F681B" w:rsidRPr="00174B08">
        <w:rPr>
          <w:rFonts w:ascii="Times New Roman" w:hAnsi="Times New Roman" w:cs="Times New Roman"/>
          <w:bCs/>
          <w:sz w:val="28"/>
          <w:szCs w:val="28"/>
          <w:lang w:eastAsia="ru-RU"/>
        </w:rPr>
        <w:t>загальною масою до 3,5 тони)</w:t>
      </w:r>
      <w:r w:rsidRPr="00174B08">
        <w:rPr>
          <w:rFonts w:ascii="Times New Roman" w:hAnsi="Times New Roman" w:cs="Times New Roman"/>
          <w:bCs/>
          <w:sz w:val="28"/>
          <w:szCs w:val="28"/>
          <w:lang w:eastAsia="ru-RU"/>
        </w:rPr>
        <w:t xml:space="preserve">, </w:t>
      </w:r>
      <w:r w:rsidR="003F681B" w:rsidRPr="00174B08">
        <w:rPr>
          <w:rFonts w:ascii="Times New Roman" w:hAnsi="Times New Roman" w:cs="Times New Roman"/>
          <w:bCs/>
          <w:sz w:val="28"/>
          <w:szCs w:val="28"/>
          <w:lang w:eastAsia="ru-RU"/>
        </w:rPr>
        <w:t xml:space="preserve"> ввезені на митну територію України до 1 травня 2020 року і перебувають у митних режимах тимчасового ввезення або транзиту, здійснюється з виконанням митних формальностей відповідно до тимчасового порядку, затвердженого Кабінетом Міністрів України.</w:t>
      </w:r>
    </w:p>
    <w:p w14:paraId="43825B10" w14:textId="0882A1E6" w:rsidR="003F681B" w:rsidRPr="00174B08" w:rsidRDefault="00174B08" w:rsidP="003F681B">
      <w:pPr>
        <w:ind w:firstLine="175"/>
        <w:jc w:val="both"/>
        <w:rPr>
          <w:rFonts w:ascii="Times New Roman" w:hAnsi="Times New Roman" w:cs="Times New Roman"/>
          <w:bCs/>
          <w:color w:val="FF0000"/>
          <w:sz w:val="28"/>
          <w:szCs w:val="28"/>
          <w:lang w:eastAsia="ru-RU"/>
        </w:rPr>
      </w:pPr>
      <w:r w:rsidRPr="00174B08">
        <w:rPr>
          <w:rFonts w:ascii="Times New Roman" w:hAnsi="Times New Roman" w:cs="Times New Roman"/>
          <w:bCs/>
          <w:sz w:val="28"/>
          <w:szCs w:val="28"/>
          <w:lang w:eastAsia="ru-RU"/>
        </w:rPr>
        <w:t xml:space="preserve">        </w:t>
      </w:r>
      <w:r w:rsidR="003F681B" w:rsidRPr="00174B08">
        <w:rPr>
          <w:rFonts w:ascii="Times New Roman" w:hAnsi="Times New Roman" w:cs="Times New Roman"/>
          <w:bCs/>
          <w:sz w:val="28"/>
          <w:szCs w:val="28"/>
          <w:lang w:eastAsia="ru-RU"/>
        </w:rPr>
        <w:t xml:space="preserve">До набрання чинності </w:t>
      </w:r>
      <w:r w:rsidRPr="00174B08">
        <w:rPr>
          <w:rFonts w:ascii="Times New Roman" w:hAnsi="Times New Roman" w:cs="Times New Roman"/>
          <w:bCs/>
          <w:sz w:val="28"/>
          <w:szCs w:val="28"/>
          <w:lang w:eastAsia="ru-RU"/>
        </w:rPr>
        <w:t xml:space="preserve">таким </w:t>
      </w:r>
      <w:r w:rsidR="003F681B" w:rsidRPr="00174B08">
        <w:rPr>
          <w:rFonts w:ascii="Times New Roman" w:hAnsi="Times New Roman" w:cs="Times New Roman"/>
          <w:bCs/>
          <w:sz w:val="28"/>
          <w:szCs w:val="28"/>
          <w:lang w:eastAsia="ru-RU"/>
        </w:rPr>
        <w:t xml:space="preserve">тимчасовим порядком митне оформлення </w:t>
      </w:r>
      <w:r w:rsidRPr="00174B08">
        <w:rPr>
          <w:rFonts w:ascii="Times New Roman" w:hAnsi="Times New Roman" w:cs="Times New Roman"/>
          <w:bCs/>
          <w:sz w:val="28"/>
          <w:szCs w:val="28"/>
          <w:lang w:eastAsia="ru-RU"/>
        </w:rPr>
        <w:t xml:space="preserve">цих </w:t>
      </w:r>
      <w:r w:rsidR="003F681B" w:rsidRPr="00174B08">
        <w:rPr>
          <w:rFonts w:ascii="Times New Roman" w:hAnsi="Times New Roman" w:cs="Times New Roman"/>
          <w:bCs/>
          <w:sz w:val="28"/>
          <w:szCs w:val="28"/>
          <w:lang w:eastAsia="ru-RU"/>
        </w:rPr>
        <w:t>транспортних засобів для їх вільного обігу на митній території України</w:t>
      </w:r>
      <w:r w:rsidRPr="00174B08">
        <w:rPr>
          <w:rFonts w:ascii="Times New Roman" w:hAnsi="Times New Roman" w:cs="Times New Roman"/>
          <w:bCs/>
          <w:sz w:val="28"/>
          <w:szCs w:val="28"/>
          <w:lang w:eastAsia="ru-RU"/>
        </w:rPr>
        <w:t xml:space="preserve"> </w:t>
      </w:r>
      <w:r w:rsidR="003F681B" w:rsidRPr="00174B08">
        <w:rPr>
          <w:rFonts w:ascii="Times New Roman" w:hAnsi="Times New Roman" w:cs="Times New Roman"/>
          <w:bCs/>
          <w:sz w:val="28"/>
          <w:szCs w:val="28"/>
          <w:lang w:eastAsia="ru-RU"/>
        </w:rPr>
        <w:t>здійснюється в порядку, передбаченому законодавством</w:t>
      </w:r>
      <w:r w:rsidR="00806930">
        <w:rPr>
          <w:rFonts w:ascii="Times New Roman" w:hAnsi="Times New Roman" w:cs="Times New Roman"/>
          <w:bCs/>
          <w:sz w:val="28"/>
          <w:szCs w:val="28"/>
          <w:lang w:eastAsia="ru-RU"/>
        </w:rPr>
        <w:t xml:space="preserve">, тобто з вивезенням </w:t>
      </w:r>
      <w:r w:rsidR="002D1CE9">
        <w:rPr>
          <w:rFonts w:ascii="Times New Roman" w:hAnsi="Times New Roman" w:cs="Times New Roman"/>
          <w:bCs/>
          <w:sz w:val="28"/>
          <w:szCs w:val="28"/>
          <w:lang w:eastAsia="ru-RU"/>
        </w:rPr>
        <w:t xml:space="preserve">транспортних засобів </w:t>
      </w:r>
      <w:r w:rsidR="00806930">
        <w:rPr>
          <w:rFonts w:ascii="Times New Roman" w:hAnsi="Times New Roman" w:cs="Times New Roman"/>
          <w:bCs/>
          <w:sz w:val="28"/>
          <w:szCs w:val="28"/>
          <w:lang w:eastAsia="ru-RU"/>
        </w:rPr>
        <w:t xml:space="preserve">за межі митної території України та повторним </w:t>
      </w:r>
      <w:r w:rsidR="002D1CE9">
        <w:rPr>
          <w:rFonts w:ascii="Times New Roman" w:hAnsi="Times New Roman" w:cs="Times New Roman"/>
          <w:bCs/>
          <w:sz w:val="28"/>
          <w:szCs w:val="28"/>
          <w:lang w:eastAsia="ru-RU"/>
        </w:rPr>
        <w:t xml:space="preserve">їх </w:t>
      </w:r>
      <w:r w:rsidR="00806930">
        <w:rPr>
          <w:rFonts w:ascii="Times New Roman" w:hAnsi="Times New Roman" w:cs="Times New Roman"/>
          <w:bCs/>
          <w:sz w:val="28"/>
          <w:szCs w:val="28"/>
          <w:lang w:eastAsia="ru-RU"/>
        </w:rPr>
        <w:t xml:space="preserve">ввезенням на митну територію України з метою митного оформлення для вільного обігу. </w:t>
      </w:r>
    </w:p>
    <w:p w14:paraId="1D8EC9D9" w14:textId="12C4F0C3" w:rsidR="003878E7" w:rsidRPr="00174B08" w:rsidRDefault="00174B08" w:rsidP="00174B08">
      <w:pPr>
        <w:ind w:firstLine="175"/>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3878E7" w:rsidRPr="00174B08">
        <w:rPr>
          <w:rFonts w:ascii="Times New Roman" w:hAnsi="Times New Roman" w:cs="Times New Roman"/>
          <w:bCs/>
          <w:sz w:val="28"/>
          <w:szCs w:val="28"/>
          <w:lang w:eastAsia="ru-RU"/>
        </w:rPr>
        <w:t xml:space="preserve">Проектом Закону </w:t>
      </w:r>
      <w:r w:rsidRPr="00174B08">
        <w:rPr>
          <w:rFonts w:ascii="Times New Roman" w:hAnsi="Times New Roman" w:cs="Times New Roman"/>
          <w:bCs/>
          <w:sz w:val="28"/>
          <w:szCs w:val="28"/>
          <w:lang w:eastAsia="ru-RU"/>
        </w:rPr>
        <w:t xml:space="preserve">також </w:t>
      </w:r>
      <w:r w:rsidR="003878E7" w:rsidRPr="00174B08">
        <w:rPr>
          <w:rFonts w:ascii="Times New Roman" w:hAnsi="Times New Roman" w:cs="Times New Roman"/>
          <w:bCs/>
          <w:sz w:val="28"/>
          <w:szCs w:val="28"/>
          <w:lang w:eastAsia="ru-RU"/>
        </w:rPr>
        <w:t xml:space="preserve">пропонується тимчасово не застосовувати штрафні санкцій за порушення при переміщенні транспортних засобів у митних режимах тимчасового ввезення і транзиту на території України на строк 180 </w:t>
      </w:r>
      <w:r w:rsidR="00806930">
        <w:rPr>
          <w:rFonts w:ascii="Times New Roman" w:hAnsi="Times New Roman" w:cs="Times New Roman"/>
          <w:bCs/>
          <w:sz w:val="28"/>
          <w:szCs w:val="28"/>
          <w:lang w:eastAsia="ru-RU"/>
        </w:rPr>
        <w:t xml:space="preserve"> календарних </w:t>
      </w:r>
      <w:r w:rsidR="003878E7" w:rsidRPr="00174B08">
        <w:rPr>
          <w:rFonts w:ascii="Times New Roman" w:hAnsi="Times New Roman" w:cs="Times New Roman"/>
          <w:bCs/>
          <w:sz w:val="28"/>
          <w:szCs w:val="28"/>
          <w:lang w:eastAsia="ru-RU"/>
        </w:rPr>
        <w:t xml:space="preserve">днів з дня набрання чинності </w:t>
      </w:r>
      <w:r w:rsidR="002D1CE9" w:rsidRPr="003D3D03">
        <w:rPr>
          <w:rFonts w:ascii="Times New Roman" w:hAnsi="Times New Roman"/>
          <w:sz w:val="28"/>
          <w:szCs w:val="28"/>
          <w:lang w:eastAsia="uk-UA"/>
        </w:rPr>
        <w:t xml:space="preserve">Законом України «Про внесення змін до Податкового кодексу України щодо  упорядкування структури акцизного податку» </w:t>
      </w:r>
      <w:r w:rsidR="003878E7" w:rsidRPr="00174B08">
        <w:rPr>
          <w:rFonts w:ascii="Times New Roman" w:hAnsi="Times New Roman" w:cs="Times New Roman"/>
          <w:bCs/>
          <w:sz w:val="28"/>
          <w:szCs w:val="28"/>
          <w:lang w:eastAsia="ru-RU"/>
        </w:rPr>
        <w:t xml:space="preserve">за умови здійснення митного оформлення транспортного засобу зі сплатою належних митних платежів та добровільної сплати до </w:t>
      </w:r>
      <w:r w:rsidR="002D1CE9">
        <w:rPr>
          <w:rFonts w:ascii="Times New Roman" w:hAnsi="Times New Roman" w:cs="Times New Roman"/>
          <w:bCs/>
          <w:sz w:val="28"/>
          <w:szCs w:val="28"/>
          <w:lang w:eastAsia="ru-RU"/>
        </w:rPr>
        <w:t>д</w:t>
      </w:r>
      <w:r w:rsidR="003878E7" w:rsidRPr="00174B08">
        <w:rPr>
          <w:rFonts w:ascii="Times New Roman" w:hAnsi="Times New Roman" w:cs="Times New Roman"/>
          <w:bCs/>
          <w:sz w:val="28"/>
          <w:szCs w:val="28"/>
          <w:lang w:eastAsia="ru-RU"/>
        </w:rPr>
        <w:t>ержавного бюджету фізичною особою, 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 коштів у сумі, що дорівнює розміру п’ятисот неоподатковуваних мінімумів доходів громадян (8500 грн.).</w:t>
      </w:r>
    </w:p>
    <w:p w14:paraId="1C112CED" w14:textId="75F14091" w:rsidR="00E949F2" w:rsidRPr="003F681B" w:rsidRDefault="00174B08" w:rsidP="00174B08">
      <w:pPr>
        <w:ind w:firstLine="175"/>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DF0041">
        <w:rPr>
          <w:rFonts w:ascii="Times New Roman" w:hAnsi="Times New Roman" w:cs="Times New Roman"/>
          <w:bCs/>
          <w:sz w:val="28"/>
          <w:szCs w:val="28"/>
          <w:lang w:eastAsia="ru-RU"/>
        </w:rPr>
        <w:t>Зокрема,  це стосується таких порушень:</w:t>
      </w:r>
    </w:p>
    <w:p w14:paraId="6F1CFF71" w14:textId="7271BA6D" w:rsidR="00E949F2" w:rsidRPr="003F681B" w:rsidRDefault="00E949F2" w:rsidP="003F681B">
      <w:pPr>
        <w:ind w:firstLine="720"/>
        <w:jc w:val="both"/>
        <w:rPr>
          <w:rFonts w:ascii="Times New Roman" w:hAnsi="Times New Roman" w:cs="Times New Roman"/>
          <w:bCs/>
          <w:sz w:val="28"/>
          <w:szCs w:val="28"/>
          <w:lang w:eastAsia="ru-RU"/>
        </w:rPr>
      </w:pPr>
      <w:r w:rsidRPr="003F681B">
        <w:rPr>
          <w:rFonts w:ascii="Times New Roman" w:hAnsi="Times New Roman" w:cs="Times New Roman"/>
          <w:bCs/>
          <w:sz w:val="28"/>
          <w:szCs w:val="28"/>
          <w:lang w:eastAsia="ru-RU"/>
        </w:rPr>
        <w:t>н</w:t>
      </w:r>
      <w:r w:rsidR="005F7E23" w:rsidRPr="003F681B">
        <w:rPr>
          <w:rFonts w:ascii="Times New Roman" w:hAnsi="Times New Roman" w:cs="Times New Roman"/>
          <w:bCs/>
          <w:sz w:val="28"/>
          <w:szCs w:val="28"/>
          <w:lang w:eastAsia="ru-RU"/>
        </w:rPr>
        <w:t xml:space="preserve">еправомірні операції з транспортними засобами особистого користування, тимчасово ввезеними на митну територію України чи поміщеними у митний режим транзиту (стаття 469 </w:t>
      </w:r>
      <w:r w:rsidR="00DF0041">
        <w:rPr>
          <w:rFonts w:ascii="Times New Roman" w:hAnsi="Times New Roman" w:cs="Times New Roman"/>
          <w:bCs/>
          <w:sz w:val="28"/>
          <w:szCs w:val="28"/>
          <w:lang w:eastAsia="ru-RU"/>
        </w:rPr>
        <w:t>Митного к</w:t>
      </w:r>
      <w:r w:rsidR="005F7E23" w:rsidRPr="003F681B">
        <w:rPr>
          <w:rFonts w:ascii="Times New Roman" w:hAnsi="Times New Roman" w:cs="Times New Roman"/>
          <w:bCs/>
          <w:sz w:val="28"/>
          <w:szCs w:val="28"/>
          <w:lang w:eastAsia="ru-RU"/>
        </w:rPr>
        <w:t>одексу</w:t>
      </w:r>
      <w:r w:rsidR="00DF0041">
        <w:rPr>
          <w:rFonts w:ascii="Times New Roman" w:hAnsi="Times New Roman" w:cs="Times New Roman"/>
          <w:bCs/>
          <w:sz w:val="28"/>
          <w:szCs w:val="28"/>
          <w:lang w:eastAsia="ru-RU"/>
        </w:rPr>
        <w:t xml:space="preserve"> України</w:t>
      </w:r>
      <w:r w:rsidR="005F7E23" w:rsidRPr="003F681B">
        <w:rPr>
          <w:rFonts w:ascii="Times New Roman" w:hAnsi="Times New Roman" w:cs="Times New Roman"/>
          <w:bCs/>
          <w:sz w:val="28"/>
          <w:szCs w:val="28"/>
          <w:lang w:eastAsia="ru-RU"/>
        </w:rPr>
        <w:t>)</w:t>
      </w:r>
      <w:r w:rsidRPr="003F681B">
        <w:rPr>
          <w:rFonts w:ascii="Times New Roman" w:hAnsi="Times New Roman" w:cs="Times New Roman"/>
          <w:bCs/>
          <w:sz w:val="28"/>
          <w:szCs w:val="28"/>
          <w:lang w:eastAsia="ru-RU"/>
        </w:rPr>
        <w:t>. Частиною четвертою цієї норми передбачено, шо передача транспортного засобу особистого користування, тимчасово ввезеного на митну територію України чи поміщеного у митний режим транзиту, у володіння, користування або розпорядження особі, яка безпосередньо не ввозила такий транспортний засіб на митну територію України чи не поміщувала його у митний режим транзиту, за винятком випадків, коли в транспортному засобі знаходиться особа, яка безпосередньо ввозила такий транспортний засіб на митну територію України чи поміщувала його у митний режим транзиту, а так само використання такого транспортного засобу для цілей підприємницької діяльності та/або отримання доходів в Україні</w:t>
      </w:r>
      <w:r w:rsidR="00DF0041">
        <w:rPr>
          <w:rFonts w:ascii="Times New Roman" w:hAnsi="Times New Roman" w:cs="Times New Roman"/>
          <w:bCs/>
          <w:sz w:val="28"/>
          <w:szCs w:val="28"/>
          <w:lang w:eastAsia="ru-RU"/>
        </w:rPr>
        <w:t xml:space="preserve">, що </w:t>
      </w:r>
      <w:r w:rsidRPr="003F681B">
        <w:rPr>
          <w:rFonts w:ascii="Times New Roman" w:hAnsi="Times New Roman" w:cs="Times New Roman"/>
          <w:bCs/>
          <w:sz w:val="28"/>
          <w:szCs w:val="28"/>
          <w:lang w:eastAsia="ru-RU"/>
        </w:rPr>
        <w:t xml:space="preserve"> тягнуть за собою накладення штрафу в розмірі двох тисяч неоподатковуваних мінімумів доходів громадян (34000 грн.);</w:t>
      </w:r>
    </w:p>
    <w:p w14:paraId="66A17C06" w14:textId="02B508FD" w:rsidR="0031010C" w:rsidRPr="003F681B" w:rsidRDefault="00E949F2" w:rsidP="003F681B">
      <w:pPr>
        <w:ind w:firstLine="720"/>
        <w:jc w:val="both"/>
        <w:rPr>
          <w:rFonts w:ascii="Times New Roman" w:hAnsi="Times New Roman" w:cs="Times New Roman"/>
          <w:bCs/>
          <w:sz w:val="28"/>
          <w:szCs w:val="28"/>
          <w:lang w:eastAsia="ru-RU"/>
        </w:rPr>
      </w:pPr>
      <w:r w:rsidRPr="003F681B">
        <w:rPr>
          <w:rFonts w:ascii="Times New Roman" w:hAnsi="Times New Roman" w:cs="Times New Roman"/>
          <w:bCs/>
          <w:sz w:val="28"/>
          <w:szCs w:val="28"/>
          <w:lang w:eastAsia="ru-RU"/>
        </w:rPr>
        <w:t xml:space="preserve">недоставлення транспортних засобів особистого користування та документів до митного органу призначення, видача їх без дозволу митного </w:t>
      </w:r>
      <w:r w:rsidRPr="003F681B">
        <w:rPr>
          <w:rFonts w:ascii="Times New Roman" w:hAnsi="Times New Roman" w:cs="Times New Roman"/>
          <w:bCs/>
          <w:sz w:val="28"/>
          <w:szCs w:val="28"/>
          <w:lang w:eastAsia="ru-RU"/>
        </w:rPr>
        <w:lastRenderedPageBreak/>
        <w:t xml:space="preserve">органу або втрата (стаття 470 </w:t>
      </w:r>
      <w:r w:rsidR="00DF0041">
        <w:rPr>
          <w:rFonts w:ascii="Times New Roman" w:hAnsi="Times New Roman" w:cs="Times New Roman"/>
          <w:bCs/>
          <w:sz w:val="28"/>
          <w:szCs w:val="28"/>
          <w:lang w:eastAsia="ru-RU"/>
        </w:rPr>
        <w:t>Митного к</w:t>
      </w:r>
      <w:r w:rsidRPr="003F681B">
        <w:rPr>
          <w:rFonts w:ascii="Times New Roman" w:hAnsi="Times New Roman" w:cs="Times New Roman"/>
          <w:bCs/>
          <w:sz w:val="28"/>
          <w:szCs w:val="28"/>
          <w:lang w:eastAsia="ru-RU"/>
        </w:rPr>
        <w:t>одексу</w:t>
      </w:r>
      <w:r w:rsidR="00DF0041">
        <w:rPr>
          <w:rFonts w:ascii="Times New Roman" w:hAnsi="Times New Roman" w:cs="Times New Roman"/>
          <w:bCs/>
          <w:sz w:val="28"/>
          <w:szCs w:val="28"/>
          <w:lang w:eastAsia="ru-RU"/>
        </w:rPr>
        <w:t xml:space="preserve"> України</w:t>
      </w:r>
      <w:r w:rsidRPr="003F681B">
        <w:rPr>
          <w:rFonts w:ascii="Times New Roman" w:hAnsi="Times New Roman" w:cs="Times New Roman"/>
          <w:bCs/>
          <w:sz w:val="28"/>
          <w:szCs w:val="28"/>
          <w:lang w:eastAsia="ru-RU"/>
        </w:rPr>
        <w:t xml:space="preserve">). </w:t>
      </w:r>
      <w:r w:rsidR="005541CD" w:rsidRPr="003F681B">
        <w:rPr>
          <w:rFonts w:ascii="Times New Roman" w:hAnsi="Times New Roman" w:cs="Times New Roman"/>
          <w:bCs/>
          <w:sz w:val="28"/>
          <w:szCs w:val="28"/>
          <w:lang w:eastAsia="ru-RU"/>
        </w:rPr>
        <w:t xml:space="preserve"> Встановлені цією статтею санкції залежать від строку недоставки транспортних засобів та документів до митного органу призначення, який відповідно до статті 95 цього Кодексу для автомобільного транспорту визначений у 10 діб (у разі переміщення в зоні діяльності однієї митниці - 5 діб). Так, наприклад, перевищення цього строку від 1 до 10 діб тягне за собою накладення штрафу у   розмірі  двохсот неоподатковуваних мінімумів доходів громадян (3400 грн.), перевищення цього строку від 10 до 20 діб тягне за собою накладення штрафу у   розмірі  п’ятисот неоподатковуваних мінімумів доходів громадян (8500 грн.), перевищення цього строку від </w:t>
      </w:r>
      <w:r w:rsidR="008F07A5" w:rsidRPr="003F681B">
        <w:rPr>
          <w:rFonts w:ascii="Times New Roman" w:hAnsi="Times New Roman" w:cs="Times New Roman"/>
          <w:bCs/>
          <w:sz w:val="28"/>
          <w:szCs w:val="28"/>
          <w:lang w:eastAsia="ru-RU"/>
        </w:rPr>
        <w:t>2</w:t>
      </w:r>
      <w:r w:rsidR="005541CD" w:rsidRPr="003F681B">
        <w:rPr>
          <w:rFonts w:ascii="Times New Roman" w:hAnsi="Times New Roman" w:cs="Times New Roman"/>
          <w:bCs/>
          <w:sz w:val="28"/>
          <w:szCs w:val="28"/>
          <w:lang w:eastAsia="ru-RU"/>
        </w:rPr>
        <w:t xml:space="preserve">0 до </w:t>
      </w:r>
      <w:r w:rsidR="008F07A5" w:rsidRPr="003F681B">
        <w:rPr>
          <w:rFonts w:ascii="Times New Roman" w:hAnsi="Times New Roman" w:cs="Times New Roman"/>
          <w:bCs/>
          <w:sz w:val="28"/>
          <w:szCs w:val="28"/>
          <w:lang w:eastAsia="ru-RU"/>
        </w:rPr>
        <w:t>3</w:t>
      </w:r>
      <w:r w:rsidR="005541CD" w:rsidRPr="003F681B">
        <w:rPr>
          <w:rFonts w:ascii="Times New Roman" w:hAnsi="Times New Roman" w:cs="Times New Roman"/>
          <w:bCs/>
          <w:sz w:val="28"/>
          <w:szCs w:val="28"/>
          <w:lang w:eastAsia="ru-RU"/>
        </w:rPr>
        <w:t xml:space="preserve">0 діб тягне за собою накладення штрафу у   розмірі  </w:t>
      </w:r>
      <w:r w:rsidR="008F07A5" w:rsidRPr="003F681B">
        <w:rPr>
          <w:rFonts w:ascii="Times New Roman" w:hAnsi="Times New Roman" w:cs="Times New Roman"/>
          <w:bCs/>
          <w:sz w:val="28"/>
          <w:szCs w:val="28"/>
          <w:lang w:eastAsia="ru-RU"/>
        </w:rPr>
        <w:t xml:space="preserve">п’яти тисяч </w:t>
      </w:r>
      <w:r w:rsidR="005541CD" w:rsidRPr="003F681B">
        <w:rPr>
          <w:rFonts w:ascii="Times New Roman" w:hAnsi="Times New Roman" w:cs="Times New Roman"/>
          <w:bCs/>
          <w:sz w:val="28"/>
          <w:szCs w:val="28"/>
          <w:lang w:eastAsia="ru-RU"/>
        </w:rPr>
        <w:t>неоподатковуваних мінімумів доходів громадян (85</w:t>
      </w:r>
      <w:r w:rsidR="008F07A5" w:rsidRPr="003F681B">
        <w:rPr>
          <w:rFonts w:ascii="Times New Roman" w:hAnsi="Times New Roman" w:cs="Times New Roman"/>
          <w:bCs/>
          <w:sz w:val="28"/>
          <w:szCs w:val="28"/>
          <w:lang w:eastAsia="ru-RU"/>
        </w:rPr>
        <w:t>0</w:t>
      </w:r>
      <w:r w:rsidR="005541CD" w:rsidRPr="003F681B">
        <w:rPr>
          <w:rFonts w:ascii="Times New Roman" w:hAnsi="Times New Roman" w:cs="Times New Roman"/>
          <w:bCs/>
          <w:sz w:val="28"/>
          <w:szCs w:val="28"/>
          <w:lang w:eastAsia="ru-RU"/>
        </w:rPr>
        <w:t>00 грн.)</w:t>
      </w:r>
      <w:r w:rsidR="008F07A5" w:rsidRPr="003F681B">
        <w:rPr>
          <w:rFonts w:ascii="Times New Roman" w:hAnsi="Times New Roman" w:cs="Times New Roman"/>
          <w:bCs/>
          <w:sz w:val="28"/>
          <w:szCs w:val="28"/>
          <w:lang w:eastAsia="ru-RU"/>
        </w:rPr>
        <w:t xml:space="preserve">, а </w:t>
      </w:r>
      <w:r w:rsidR="005541CD" w:rsidRPr="003F681B">
        <w:rPr>
          <w:rFonts w:ascii="Times New Roman" w:hAnsi="Times New Roman" w:cs="Times New Roman"/>
          <w:bCs/>
          <w:sz w:val="28"/>
          <w:szCs w:val="28"/>
          <w:lang w:eastAsia="ru-RU"/>
        </w:rPr>
        <w:t xml:space="preserve"> </w:t>
      </w:r>
      <w:r w:rsidR="008F07A5" w:rsidRPr="003F681B">
        <w:rPr>
          <w:rFonts w:ascii="Times New Roman" w:hAnsi="Times New Roman" w:cs="Times New Roman"/>
          <w:bCs/>
          <w:sz w:val="28"/>
          <w:szCs w:val="28"/>
          <w:lang w:eastAsia="ru-RU"/>
        </w:rPr>
        <w:t>перевищення цього строку більше ніж на тридцять діб, а так само втрата цих транспортних засобів тягне за собою накладення штрафу у   розмірі  десяти тисяч неоподатковуваних мінімумів доходів громадян (170000 грн. або конфіскацію таких транспортних засобів);</w:t>
      </w:r>
      <w:r w:rsidR="005541CD" w:rsidRPr="003F681B">
        <w:rPr>
          <w:rFonts w:ascii="Times New Roman" w:hAnsi="Times New Roman" w:cs="Times New Roman"/>
          <w:bCs/>
          <w:sz w:val="28"/>
          <w:szCs w:val="28"/>
          <w:lang w:eastAsia="ru-RU"/>
        </w:rPr>
        <w:t xml:space="preserve"> </w:t>
      </w:r>
    </w:p>
    <w:p w14:paraId="0A53B69A" w14:textId="399F5FA0" w:rsidR="00172F0E" w:rsidRPr="003F681B" w:rsidRDefault="008F07A5" w:rsidP="003F681B">
      <w:pPr>
        <w:ind w:firstLine="720"/>
        <w:jc w:val="both"/>
        <w:rPr>
          <w:rFonts w:ascii="Times New Roman" w:hAnsi="Times New Roman" w:cs="Times New Roman"/>
          <w:bCs/>
          <w:sz w:val="28"/>
          <w:szCs w:val="28"/>
          <w:lang w:eastAsia="ru-RU"/>
        </w:rPr>
      </w:pPr>
      <w:r w:rsidRPr="003F681B">
        <w:rPr>
          <w:rFonts w:ascii="Times New Roman" w:hAnsi="Times New Roman" w:cs="Times New Roman"/>
          <w:bCs/>
          <w:sz w:val="28"/>
          <w:szCs w:val="28"/>
          <w:lang w:eastAsia="ru-RU"/>
        </w:rPr>
        <w:t xml:space="preserve">перевищення строку тимчасового ввезення транспортних засобів особистого користування чи втрата транспортних засобів (стаття 481 </w:t>
      </w:r>
      <w:r w:rsidR="00DF0041">
        <w:rPr>
          <w:rFonts w:ascii="Times New Roman" w:hAnsi="Times New Roman" w:cs="Times New Roman"/>
          <w:bCs/>
          <w:sz w:val="28"/>
          <w:szCs w:val="28"/>
          <w:lang w:eastAsia="ru-RU"/>
        </w:rPr>
        <w:t>Митного к</w:t>
      </w:r>
      <w:r w:rsidRPr="003F681B">
        <w:rPr>
          <w:rFonts w:ascii="Times New Roman" w:hAnsi="Times New Roman" w:cs="Times New Roman"/>
          <w:bCs/>
          <w:sz w:val="28"/>
          <w:szCs w:val="28"/>
          <w:lang w:eastAsia="ru-RU"/>
        </w:rPr>
        <w:t>одексу</w:t>
      </w:r>
      <w:r w:rsidR="00DF0041">
        <w:rPr>
          <w:rFonts w:ascii="Times New Roman" w:hAnsi="Times New Roman" w:cs="Times New Roman"/>
          <w:bCs/>
          <w:sz w:val="28"/>
          <w:szCs w:val="28"/>
          <w:lang w:eastAsia="ru-RU"/>
        </w:rPr>
        <w:t xml:space="preserve"> України</w:t>
      </w:r>
      <w:r w:rsidRPr="003F681B">
        <w:rPr>
          <w:rFonts w:ascii="Times New Roman" w:hAnsi="Times New Roman" w:cs="Times New Roman"/>
          <w:bCs/>
          <w:sz w:val="28"/>
          <w:szCs w:val="28"/>
          <w:lang w:eastAsia="ru-RU"/>
        </w:rPr>
        <w:t xml:space="preserve">). Встановлені цією статтею санкції залежать від строку перевищення встановленого </w:t>
      </w:r>
      <w:r w:rsidR="006073D9" w:rsidRPr="003F681B">
        <w:rPr>
          <w:rFonts w:ascii="Times New Roman" w:hAnsi="Times New Roman" w:cs="Times New Roman"/>
          <w:bCs/>
          <w:sz w:val="28"/>
          <w:szCs w:val="28"/>
          <w:lang w:eastAsia="ru-RU"/>
        </w:rPr>
        <w:t>для громадян-резидентів частиною четвертою статті 380</w:t>
      </w:r>
      <w:r w:rsidRPr="003F681B">
        <w:rPr>
          <w:rFonts w:ascii="Times New Roman" w:hAnsi="Times New Roman" w:cs="Times New Roman"/>
          <w:bCs/>
          <w:sz w:val="28"/>
          <w:szCs w:val="28"/>
          <w:lang w:eastAsia="ru-RU"/>
        </w:rPr>
        <w:t xml:space="preserve"> </w:t>
      </w:r>
      <w:r w:rsidR="00DF0041">
        <w:rPr>
          <w:rFonts w:ascii="Times New Roman" w:hAnsi="Times New Roman" w:cs="Times New Roman"/>
          <w:bCs/>
          <w:sz w:val="28"/>
          <w:szCs w:val="28"/>
          <w:lang w:eastAsia="ru-RU"/>
        </w:rPr>
        <w:t xml:space="preserve"> цього </w:t>
      </w:r>
      <w:r w:rsidRPr="003F681B">
        <w:rPr>
          <w:rFonts w:ascii="Times New Roman" w:hAnsi="Times New Roman" w:cs="Times New Roman"/>
          <w:bCs/>
          <w:sz w:val="28"/>
          <w:szCs w:val="28"/>
          <w:lang w:eastAsia="ru-RU"/>
        </w:rPr>
        <w:t>Кодексу строку тимчасового ввезення транспортних засобів особистого користування</w:t>
      </w:r>
      <w:r w:rsidR="006073D9" w:rsidRPr="003F681B">
        <w:rPr>
          <w:rFonts w:ascii="Times New Roman" w:hAnsi="Times New Roman" w:cs="Times New Roman"/>
          <w:bCs/>
          <w:sz w:val="28"/>
          <w:szCs w:val="28"/>
          <w:lang w:eastAsia="ru-RU"/>
        </w:rPr>
        <w:t xml:space="preserve"> (до 1 року при письмовому зобов’язанні на зворотній вивіз. декларуванні  і сплатою митних платежів, а при ввезенні у зв’язку з виконанням своїх обов’язків за укладеними трудовими договорами з підприємствами-нерезидентами, що підтверджується документами відповідних компетентних органів країни реєстрації підприємства-нерезидента до 10 діб з декларуванням та </w:t>
      </w:r>
      <w:r w:rsidR="00032538" w:rsidRPr="003F681B">
        <w:rPr>
          <w:rFonts w:ascii="Times New Roman" w:hAnsi="Times New Roman" w:cs="Times New Roman"/>
          <w:bCs/>
          <w:sz w:val="28"/>
          <w:szCs w:val="28"/>
          <w:lang w:eastAsia="ru-RU"/>
        </w:rPr>
        <w:t xml:space="preserve">фінансовою гарантією. Ці строки можуть бути продовжені митними органами з урахуванням дії обставин непереборної сили та особистих обставин громадян, які ввезли транспортні засоби, за умови документального підтвердження цих обставин, але не більш як на 60 днів. Громадяни-резиденти, які перебувають на тимчасовому консульському обліку в консульській установі України за кордоном, мають право тимчасово ввозити на митну територію України під письмове зобов’язання про зворотне вивезення за умови письмового декларування 1 транспортний засіб строком до 60 днів. При цьому, транспортні засоби особистого користування, тимчасово ввезені на митну територію України громадянами більш як на 30 діб, підлягають державній реєстрації). Встановлені цією статтею санкції залежать від строку перевищення </w:t>
      </w:r>
      <w:r w:rsidR="00CA0EF6" w:rsidRPr="003F681B">
        <w:rPr>
          <w:rFonts w:ascii="Times New Roman" w:hAnsi="Times New Roman" w:cs="Times New Roman"/>
          <w:bCs/>
          <w:sz w:val="28"/>
          <w:szCs w:val="28"/>
          <w:lang w:eastAsia="ru-RU"/>
        </w:rPr>
        <w:t>тимчасового ввезення. Так, наприклад  перевищення на строк не більше ніж на три доби тягне за собою накладення штрафу у   розмірі  п’ятдесяти неоподатковуваних мінімумів доходів громадян (850 грн.),  перевищення на строк більше ніж на три доби, але не більше ніж на десять діб - накладення штрафу у   розмірі  трьохсот неоподатковуваних мінімумів доходів громадян (5100 грн.),</w:t>
      </w:r>
      <w:r w:rsidR="00BB575F" w:rsidRPr="00BB575F">
        <w:rPr>
          <w:rFonts w:ascii="Times New Roman" w:hAnsi="Times New Roman" w:cs="Times New Roman"/>
          <w:bCs/>
          <w:sz w:val="28"/>
          <w:szCs w:val="28"/>
          <w:lang w:eastAsia="ru-RU"/>
        </w:rPr>
        <w:t xml:space="preserve"> </w:t>
      </w:r>
      <w:r w:rsidR="00BB575F" w:rsidRPr="003F681B">
        <w:rPr>
          <w:rFonts w:ascii="Times New Roman" w:hAnsi="Times New Roman" w:cs="Times New Roman"/>
          <w:bCs/>
          <w:sz w:val="28"/>
          <w:szCs w:val="28"/>
          <w:lang w:eastAsia="ru-RU"/>
        </w:rPr>
        <w:t>перевищення на строк більше ніж на десять діб</w:t>
      </w:r>
      <w:r w:rsidR="00BB575F">
        <w:rPr>
          <w:rFonts w:ascii="Times New Roman" w:hAnsi="Times New Roman" w:cs="Times New Roman"/>
          <w:bCs/>
          <w:sz w:val="28"/>
          <w:szCs w:val="28"/>
          <w:lang w:eastAsia="ru-RU"/>
        </w:rPr>
        <w:t xml:space="preserve">, </w:t>
      </w:r>
      <w:r w:rsidR="00BB575F" w:rsidRPr="00BB575F">
        <w:rPr>
          <w:rFonts w:ascii="Times New Roman" w:hAnsi="Times New Roman" w:cs="Times New Roman"/>
          <w:bCs/>
          <w:sz w:val="28"/>
          <w:szCs w:val="28"/>
          <w:lang w:eastAsia="ru-RU"/>
        </w:rPr>
        <w:t xml:space="preserve"> </w:t>
      </w:r>
      <w:r w:rsidR="00BB575F" w:rsidRPr="003F681B">
        <w:rPr>
          <w:rFonts w:ascii="Times New Roman" w:hAnsi="Times New Roman" w:cs="Times New Roman"/>
          <w:bCs/>
          <w:sz w:val="28"/>
          <w:szCs w:val="28"/>
          <w:lang w:eastAsia="ru-RU"/>
        </w:rPr>
        <w:t xml:space="preserve">але не більше ніж на </w:t>
      </w:r>
      <w:r w:rsidR="00BB575F" w:rsidRPr="003F681B">
        <w:rPr>
          <w:rFonts w:ascii="Times New Roman" w:hAnsi="Times New Roman" w:cs="Times New Roman"/>
          <w:bCs/>
          <w:sz w:val="28"/>
          <w:szCs w:val="28"/>
          <w:lang w:eastAsia="ru-RU"/>
        </w:rPr>
        <w:lastRenderedPageBreak/>
        <w:t>д</w:t>
      </w:r>
      <w:r w:rsidR="00BB575F">
        <w:rPr>
          <w:rFonts w:ascii="Times New Roman" w:hAnsi="Times New Roman" w:cs="Times New Roman"/>
          <w:bCs/>
          <w:sz w:val="28"/>
          <w:szCs w:val="28"/>
          <w:lang w:eastAsia="ru-RU"/>
        </w:rPr>
        <w:t>вадцять</w:t>
      </w:r>
      <w:r w:rsidR="00BB575F" w:rsidRPr="003F681B">
        <w:rPr>
          <w:rFonts w:ascii="Times New Roman" w:hAnsi="Times New Roman" w:cs="Times New Roman"/>
          <w:bCs/>
          <w:sz w:val="28"/>
          <w:szCs w:val="28"/>
          <w:lang w:eastAsia="ru-RU"/>
        </w:rPr>
        <w:t xml:space="preserve"> діб  - накладення штрафу у   розмірі  </w:t>
      </w:r>
      <w:r w:rsidR="00BB575F">
        <w:rPr>
          <w:rFonts w:ascii="Times New Roman" w:hAnsi="Times New Roman" w:cs="Times New Roman"/>
          <w:bCs/>
          <w:sz w:val="28"/>
          <w:szCs w:val="28"/>
          <w:lang w:eastAsia="ru-RU"/>
        </w:rPr>
        <w:t xml:space="preserve">однієї тисячі  </w:t>
      </w:r>
      <w:r w:rsidR="00BB575F" w:rsidRPr="003F681B">
        <w:rPr>
          <w:rFonts w:ascii="Times New Roman" w:hAnsi="Times New Roman" w:cs="Times New Roman"/>
          <w:bCs/>
          <w:sz w:val="28"/>
          <w:szCs w:val="28"/>
          <w:lang w:eastAsia="ru-RU"/>
        </w:rPr>
        <w:t>неоподатковуваних мінімумів доходів громадян (</w:t>
      </w:r>
      <w:r w:rsidR="00BB575F">
        <w:rPr>
          <w:rFonts w:ascii="Times New Roman" w:hAnsi="Times New Roman" w:cs="Times New Roman"/>
          <w:bCs/>
          <w:sz w:val="28"/>
          <w:szCs w:val="28"/>
          <w:lang w:eastAsia="ru-RU"/>
        </w:rPr>
        <w:t>17000 грн</w:t>
      </w:r>
      <w:r w:rsidR="00BB575F" w:rsidRPr="003F681B">
        <w:rPr>
          <w:rFonts w:ascii="Times New Roman" w:hAnsi="Times New Roman" w:cs="Times New Roman"/>
          <w:bCs/>
          <w:sz w:val="28"/>
          <w:szCs w:val="28"/>
          <w:lang w:eastAsia="ru-RU"/>
        </w:rPr>
        <w:t>.)</w:t>
      </w:r>
      <w:r w:rsidR="00BB575F">
        <w:rPr>
          <w:rFonts w:ascii="Times New Roman" w:hAnsi="Times New Roman" w:cs="Times New Roman"/>
          <w:bCs/>
          <w:sz w:val="28"/>
          <w:szCs w:val="28"/>
          <w:lang w:eastAsia="ru-RU"/>
        </w:rPr>
        <w:t>,</w:t>
      </w:r>
      <w:r w:rsidR="00CA0EF6" w:rsidRPr="003F681B">
        <w:rPr>
          <w:rFonts w:ascii="Times New Roman" w:hAnsi="Times New Roman" w:cs="Times New Roman"/>
          <w:bCs/>
          <w:sz w:val="28"/>
          <w:szCs w:val="28"/>
          <w:lang w:eastAsia="ru-RU"/>
        </w:rPr>
        <w:t xml:space="preserve"> </w:t>
      </w:r>
      <w:r w:rsidR="00BB575F" w:rsidRPr="003F681B">
        <w:rPr>
          <w:rFonts w:ascii="Times New Roman" w:hAnsi="Times New Roman" w:cs="Times New Roman"/>
          <w:bCs/>
          <w:sz w:val="28"/>
          <w:szCs w:val="28"/>
          <w:lang w:eastAsia="ru-RU"/>
        </w:rPr>
        <w:t xml:space="preserve">перевищення на строк більше ніж на двадцять діб - накладення штрафу у   розмірі  </w:t>
      </w:r>
      <w:r w:rsidR="00BB575F">
        <w:rPr>
          <w:rFonts w:ascii="Times New Roman" w:hAnsi="Times New Roman" w:cs="Times New Roman"/>
          <w:bCs/>
          <w:sz w:val="28"/>
          <w:szCs w:val="28"/>
          <w:lang w:eastAsia="ru-RU"/>
        </w:rPr>
        <w:t>двох</w:t>
      </w:r>
      <w:r w:rsidR="00BB575F" w:rsidRPr="003F681B">
        <w:rPr>
          <w:rFonts w:ascii="Times New Roman" w:hAnsi="Times New Roman" w:cs="Times New Roman"/>
          <w:bCs/>
          <w:sz w:val="28"/>
          <w:szCs w:val="28"/>
          <w:lang w:eastAsia="ru-RU"/>
        </w:rPr>
        <w:t xml:space="preserve"> тисяч  неоподатковуваних мінімумів доходів громадян (</w:t>
      </w:r>
      <w:r w:rsidR="00BB575F">
        <w:rPr>
          <w:rFonts w:ascii="Times New Roman" w:hAnsi="Times New Roman" w:cs="Times New Roman"/>
          <w:bCs/>
          <w:sz w:val="28"/>
          <w:szCs w:val="28"/>
          <w:lang w:eastAsia="ru-RU"/>
        </w:rPr>
        <w:t>34</w:t>
      </w:r>
      <w:r w:rsidR="00BB575F" w:rsidRPr="003F681B">
        <w:rPr>
          <w:rFonts w:ascii="Times New Roman" w:hAnsi="Times New Roman" w:cs="Times New Roman"/>
          <w:bCs/>
          <w:sz w:val="28"/>
          <w:szCs w:val="28"/>
          <w:lang w:eastAsia="ru-RU"/>
        </w:rPr>
        <w:t>000 грн.)</w:t>
      </w:r>
      <w:r w:rsidR="00BB575F">
        <w:rPr>
          <w:rFonts w:ascii="Times New Roman" w:hAnsi="Times New Roman" w:cs="Times New Roman"/>
          <w:bCs/>
          <w:sz w:val="28"/>
          <w:szCs w:val="28"/>
          <w:lang w:eastAsia="ru-RU"/>
        </w:rPr>
        <w:t>,</w:t>
      </w:r>
      <w:r w:rsidR="00CA0EF6" w:rsidRPr="003F681B">
        <w:rPr>
          <w:rFonts w:ascii="Times New Roman" w:hAnsi="Times New Roman" w:cs="Times New Roman"/>
          <w:bCs/>
          <w:sz w:val="28"/>
          <w:szCs w:val="28"/>
          <w:lang w:eastAsia="ru-RU"/>
        </w:rPr>
        <w:t xml:space="preserve"> перевищення на строк більше ніж на двадцять діб, але не більше ніж на тридцять діб - накладення штрафу у   розмірі  п’яти тисяч  неоподатковуваних мінімумів доходів громадян (85000 грн.), а перевищення на строк більше ніж на тридцять діб - накладення штрафу у   розмірі  десяти тисяч неоподатковуваних мінімумів доходів громадян (</w:t>
      </w:r>
      <w:r w:rsidR="00172F0E" w:rsidRPr="003F681B">
        <w:rPr>
          <w:rFonts w:ascii="Times New Roman" w:hAnsi="Times New Roman" w:cs="Times New Roman"/>
          <w:bCs/>
          <w:sz w:val="28"/>
          <w:szCs w:val="28"/>
          <w:lang w:eastAsia="ru-RU"/>
        </w:rPr>
        <w:t>170</w:t>
      </w:r>
      <w:r w:rsidR="00CA0EF6" w:rsidRPr="003F681B">
        <w:rPr>
          <w:rFonts w:ascii="Times New Roman" w:hAnsi="Times New Roman" w:cs="Times New Roman"/>
          <w:bCs/>
          <w:sz w:val="28"/>
          <w:szCs w:val="28"/>
          <w:lang w:eastAsia="ru-RU"/>
        </w:rPr>
        <w:t>000 грн.)</w:t>
      </w:r>
      <w:r w:rsidR="00172F0E" w:rsidRPr="003F681B">
        <w:rPr>
          <w:rFonts w:ascii="Times New Roman" w:hAnsi="Times New Roman" w:cs="Times New Roman"/>
          <w:bCs/>
          <w:sz w:val="28"/>
          <w:szCs w:val="28"/>
          <w:lang w:eastAsia="ru-RU"/>
        </w:rPr>
        <w:t xml:space="preserve"> або конфіскацію таких транспортних засобів</w:t>
      </w:r>
      <w:r w:rsidR="00BB575F">
        <w:rPr>
          <w:rFonts w:ascii="Times New Roman" w:hAnsi="Times New Roman" w:cs="Times New Roman"/>
          <w:bCs/>
          <w:sz w:val="28"/>
          <w:szCs w:val="28"/>
          <w:lang w:eastAsia="ru-RU"/>
        </w:rPr>
        <w:t>;</w:t>
      </w:r>
    </w:p>
    <w:p w14:paraId="0DB34CDC" w14:textId="727D0041" w:rsidR="00273CC9" w:rsidRPr="003F681B" w:rsidRDefault="00273CC9" w:rsidP="003F681B">
      <w:pPr>
        <w:ind w:firstLine="720"/>
        <w:jc w:val="both"/>
        <w:rPr>
          <w:rFonts w:ascii="Times New Roman" w:hAnsi="Times New Roman" w:cs="Times New Roman"/>
          <w:bCs/>
          <w:sz w:val="28"/>
          <w:szCs w:val="28"/>
          <w:lang w:eastAsia="ru-RU"/>
        </w:rPr>
      </w:pPr>
      <w:r w:rsidRPr="003F681B">
        <w:rPr>
          <w:rFonts w:ascii="Times New Roman" w:hAnsi="Times New Roman" w:cs="Times New Roman"/>
          <w:bCs/>
          <w:sz w:val="28"/>
          <w:szCs w:val="28"/>
          <w:lang w:eastAsia="ru-RU"/>
        </w:rPr>
        <w:t xml:space="preserve">заявлення в митній декларації з метою неправомірного звільнення від сплати митних платежів чи зменшення їх розміру неправдивих відомостей та/або надання з цією ж метою митному органу документів, що містять такі відомості, або несплата митних платежів у строк, встановлений законом, або інші протиправні дії, спрямовані на ухилення від сплати митних платежів, а так само використання товарів, стосовно яких надано пільги щодо сплати митних платежів, в інших цілях, ніж ті, у зв’язку з якими було надано такі пільги (стаття 485 </w:t>
      </w:r>
      <w:r w:rsidR="001415C2">
        <w:rPr>
          <w:rFonts w:ascii="Times New Roman" w:hAnsi="Times New Roman" w:cs="Times New Roman"/>
          <w:bCs/>
          <w:sz w:val="28"/>
          <w:szCs w:val="28"/>
          <w:lang w:eastAsia="ru-RU"/>
        </w:rPr>
        <w:t>Митного кодексу України</w:t>
      </w:r>
      <w:r w:rsidRPr="003F681B">
        <w:rPr>
          <w:rFonts w:ascii="Times New Roman" w:hAnsi="Times New Roman" w:cs="Times New Roman"/>
          <w:bCs/>
          <w:sz w:val="28"/>
          <w:szCs w:val="28"/>
          <w:lang w:eastAsia="ru-RU"/>
        </w:rPr>
        <w:t>). Санкція цієї статті передбачає штраф в розмірі 300 відсотків несплаченої суми митних платежів</w:t>
      </w:r>
      <w:r w:rsidR="003F681B" w:rsidRPr="003F681B">
        <w:rPr>
          <w:rFonts w:ascii="Times New Roman" w:hAnsi="Times New Roman" w:cs="Times New Roman"/>
          <w:bCs/>
          <w:sz w:val="28"/>
          <w:szCs w:val="28"/>
          <w:lang w:eastAsia="ru-RU"/>
        </w:rPr>
        <w:t>;</w:t>
      </w:r>
    </w:p>
    <w:p w14:paraId="0ABF1593" w14:textId="6F142F1F" w:rsidR="00273CC9" w:rsidRPr="003F681B" w:rsidRDefault="00273CC9" w:rsidP="003F681B">
      <w:pPr>
        <w:ind w:firstLine="720"/>
        <w:jc w:val="both"/>
        <w:rPr>
          <w:rFonts w:ascii="Times New Roman" w:hAnsi="Times New Roman" w:cs="Times New Roman"/>
          <w:bCs/>
          <w:sz w:val="28"/>
          <w:szCs w:val="28"/>
          <w:lang w:eastAsia="ru-RU"/>
        </w:rPr>
      </w:pPr>
      <w:r w:rsidRPr="003F681B">
        <w:rPr>
          <w:rFonts w:ascii="Times New Roman" w:hAnsi="Times New Roman" w:cs="Times New Roman"/>
          <w:bCs/>
          <w:sz w:val="28"/>
          <w:szCs w:val="28"/>
          <w:lang w:eastAsia="ru-RU"/>
        </w:rPr>
        <w:t>керування транспортним засобом, не зареєстрованим або не перереєстрованим в Україні в установленому порядку (частини шоста і сьома статті 121 Кодексу України про адміністративні правопорушення</w:t>
      </w:r>
      <w:r w:rsidR="003F681B" w:rsidRPr="003F681B">
        <w:rPr>
          <w:rFonts w:ascii="Times New Roman" w:hAnsi="Times New Roman" w:cs="Times New Roman"/>
          <w:bCs/>
          <w:sz w:val="28"/>
          <w:szCs w:val="28"/>
          <w:lang w:eastAsia="ru-RU"/>
        </w:rPr>
        <w:t>)</w:t>
      </w:r>
      <w:r w:rsidRPr="003F681B">
        <w:rPr>
          <w:rFonts w:ascii="Times New Roman" w:hAnsi="Times New Roman" w:cs="Times New Roman"/>
          <w:bCs/>
          <w:sz w:val="28"/>
          <w:szCs w:val="28"/>
          <w:lang w:eastAsia="ru-RU"/>
        </w:rPr>
        <w:t>.</w:t>
      </w:r>
      <w:r w:rsidR="003F681B" w:rsidRPr="003F681B">
        <w:rPr>
          <w:rFonts w:ascii="Times New Roman" w:hAnsi="Times New Roman" w:cs="Times New Roman"/>
          <w:bCs/>
          <w:sz w:val="28"/>
          <w:szCs w:val="28"/>
          <w:lang w:eastAsia="ru-RU"/>
        </w:rPr>
        <w:t xml:space="preserve"> </w:t>
      </w:r>
      <w:r w:rsidRPr="003F681B">
        <w:rPr>
          <w:rFonts w:ascii="Times New Roman" w:hAnsi="Times New Roman" w:cs="Times New Roman"/>
          <w:bCs/>
          <w:sz w:val="28"/>
          <w:szCs w:val="28"/>
          <w:lang w:eastAsia="ru-RU"/>
        </w:rPr>
        <w:t>Санкці</w:t>
      </w:r>
      <w:r w:rsidR="001415C2">
        <w:rPr>
          <w:rFonts w:ascii="Times New Roman" w:hAnsi="Times New Roman" w:cs="Times New Roman"/>
          <w:bCs/>
          <w:sz w:val="28"/>
          <w:szCs w:val="28"/>
          <w:lang w:eastAsia="ru-RU"/>
        </w:rPr>
        <w:t>ї</w:t>
      </w:r>
      <w:r w:rsidRPr="003F681B">
        <w:rPr>
          <w:rFonts w:ascii="Times New Roman" w:hAnsi="Times New Roman" w:cs="Times New Roman"/>
          <w:bCs/>
          <w:sz w:val="28"/>
          <w:szCs w:val="28"/>
          <w:lang w:eastAsia="ru-RU"/>
        </w:rPr>
        <w:t xml:space="preserve"> за так</w:t>
      </w:r>
      <w:r w:rsidR="001415C2">
        <w:rPr>
          <w:rFonts w:ascii="Times New Roman" w:hAnsi="Times New Roman" w:cs="Times New Roman"/>
          <w:bCs/>
          <w:sz w:val="28"/>
          <w:szCs w:val="28"/>
          <w:lang w:eastAsia="ru-RU"/>
        </w:rPr>
        <w:t>і</w:t>
      </w:r>
      <w:r w:rsidRPr="003F681B">
        <w:rPr>
          <w:rFonts w:ascii="Times New Roman" w:hAnsi="Times New Roman" w:cs="Times New Roman"/>
          <w:bCs/>
          <w:sz w:val="28"/>
          <w:szCs w:val="28"/>
          <w:lang w:eastAsia="ru-RU"/>
        </w:rPr>
        <w:t xml:space="preserve"> порушення тягн</w:t>
      </w:r>
      <w:r w:rsidR="001415C2">
        <w:rPr>
          <w:rFonts w:ascii="Times New Roman" w:hAnsi="Times New Roman" w:cs="Times New Roman"/>
          <w:bCs/>
          <w:sz w:val="28"/>
          <w:szCs w:val="28"/>
          <w:lang w:eastAsia="ru-RU"/>
        </w:rPr>
        <w:t>уть</w:t>
      </w:r>
      <w:r w:rsidRPr="003F681B">
        <w:rPr>
          <w:rFonts w:ascii="Times New Roman" w:hAnsi="Times New Roman" w:cs="Times New Roman"/>
          <w:bCs/>
          <w:sz w:val="28"/>
          <w:szCs w:val="28"/>
          <w:lang w:eastAsia="ru-RU"/>
        </w:rPr>
        <w:t xml:space="preserve"> за собою накладення штрафу в розмірі десяти  або </w:t>
      </w:r>
      <w:r w:rsidR="003F681B" w:rsidRPr="003F681B">
        <w:rPr>
          <w:rFonts w:ascii="Times New Roman" w:hAnsi="Times New Roman" w:cs="Times New Roman"/>
          <w:bCs/>
          <w:sz w:val="28"/>
          <w:szCs w:val="28"/>
          <w:lang w:eastAsia="ru-RU"/>
        </w:rPr>
        <w:t>п’ятнадцяти</w:t>
      </w:r>
      <w:r w:rsidRPr="003F681B">
        <w:rPr>
          <w:rFonts w:ascii="Times New Roman" w:hAnsi="Times New Roman" w:cs="Times New Roman"/>
          <w:bCs/>
          <w:sz w:val="28"/>
          <w:szCs w:val="28"/>
          <w:lang w:eastAsia="ru-RU"/>
        </w:rPr>
        <w:t xml:space="preserve"> </w:t>
      </w:r>
      <w:r w:rsidR="003F681B" w:rsidRPr="003F681B">
        <w:rPr>
          <w:rFonts w:ascii="Times New Roman" w:hAnsi="Times New Roman" w:cs="Times New Roman"/>
          <w:bCs/>
          <w:sz w:val="28"/>
          <w:szCs w:val="28"/>
          <w:lang w:eastAsia="ru-RU"/>
        </w:rPr>
        <w:t xml:space="preserve">неоподатковуваних </w:t>
      </w:r>
      <w:r w:rsidRPr="003F681B">
        <w:rPr>
          <w:rFonts w:ascii="Times New Roman" w:hAnsi="Times New Roman" w:cs="Times New Roman"/>
          <w:bCs/>
          <w:sz w:val="28"/>
          <w:szCs w:val="28"/>
          <w:lang w:eastAsia="ru-RU"/>
        </w:rPr>
        <w:t>мінімумів доходів громадян</w:t>
      </w:r>
      <w:r w:rsidR="003F681B" w:rsidRPr="003F681B">
        <w:rPr>
          <w:rFonts w:ascii="Times New Roman" w:hAnsi="Times New Roman" w:cs="Times New Roman"/>
          <w:bCs/>
          <w:sz w:val="28"/>
          <w:szCs w:val="28"/>
          <w:lang w:eastAsia="ru-RU"/>
        </w:rPr>
        <w:t xml:space="preserve"> (170, 255 грн.) залежно від кваліфікації;</w:t>
      </w:r>
    </w:p>
    <w:p w14:paraId="75945B95" w14:textId="38EB7485" w:rsidR="003F681B" w:rsidRPr="003F681B" w:rsidRDefault="003F681B" w:rsidP="003F681B">
      <w:pPr>
        <w:ind w:firstLine="720"/>
        <w:jc w:val="both"/>
        <w:rPr>
          <w:rFonts w:ascii="Times New Roman" w:hAnsi="Times New Roman" w:cs="Times New Roman"/>
          <w:bCs/>
          <w:sz w:val="28"/>
          <w:szCs w:val="28"/>
          <w:lang w:eastAsia="ru-RU"/>
        </w:rPr>
      </w:pPr>
      <w:r w:rsidRPr="003F681B">
        <w:rPr>
          <w:rFonts w:ascii="Times New Roman" w:hAnsi="Times New Roman" w:cs="Times New Roman"/>
          <w:bCs/>
          <w:sz w:val="28"/>
          <w:szCs w:val="28"/>
          <w:lang w:eastAsia="ru-RU"/>
        </w:rPr>
        <w:t>керування транспортним засобом, щодо якого порушено обмеження, встановлені Митним кодексом України (частини восьма і дев’ята статті 121 Кодексу України про адміністративні правопорушення). Санкці</w:t>
      </w:r>
      <w:r w:rsidR="001415C2">
        <w:rPr>
          <w:rFonts w:ascii="Times New Roman" w:hAnsi="Times New Roman" w:cs="Times New Roman"/>
          <w:bCs/>
          <w:sz w:val="28"/>
          <w:szCs w:val="28"/>
          <w:lang w:eastAsia="ru-RU"/>
        </w:rPr>
        <w:t>ї</w:t>
      </w:r>
      <w:r w:rsidRPr="003F681B">
        <w:rPr>
          <w:rFonts w:ascii="Times New Roman" w:hAnsi="Times New Roman" w:cs="Times New Roman"/>
          <w:bCs/>
          <w:sz w:val="28"/>
          <w:szCs w:val="28"/>
          <w:lang w:eastAsia="ru-RU"/>
        </w:rPr>
        <w:t xml:space="preserve"> за так</w:t>
      </w:r>
      <w:r w:rsidR="001415C2">
        <w:rPr>
          <w:rFonts w:ascii="Times New Roman" w:hAnsi="Times New Roman" w:cs="Times New Roman"/>
          <w:bCs/>
          <w:sz w:val="28"/>
          <w:szCs w:val="28"/>
          <w:lang w:eastAsia="ru-RU"/>
        </w:rPr>
        <w:t>і</w:t>
      </w:r>
      <w:r w:rsidRPr="003F681B">
        <w:rPr>
          <w:rFonts w:ascii="Times New Roman" w:hAnsi="Times New Roman" w:cs="Times New Roman"/>
          <w:bCs/>
          <w:sz w:val="28"/>
          <w:szCs w:val="28"/>
          <w:lang w:eastAsia="ru-RU"/>
        </w:rPr>
        <w:t xml:space="preserve"> порушення тягн</w:t>
      </w:r>
      <w:r w:rsidR="001415C2">
        <w:rPr>
          <w:rFonts w:ascii="Times New Roman" w:hAnsi="Times New Roman" w:cs="Times New Roman"/>
          <w:bCs/>
          <w:sz w:val="28"/>
          <w:szCs w:val="28"/>
          <w:lang w:eastAsia="ru-RU"/>
        </w:rPr>
        <w:t>уть</w:t>
      </w:r>
      <w:r w:rsidRPr="003F681B">
        <w:rPr>
          <w:rFonts w:ascii="Times New Roman" w:hAnsi="Times New Roman" w:cs="Times New Roman"/>
          <w:bCs/>
          <w:sz w:val="28"/>
          <w:szCs w:val="28"/>
          <w:lang w:eastAsia="ru-RU"/>
        </w:rPr>
        <w:t xml:space="preserve"> за собою накладення штрафу в розмірі п’ятисот  або однієї тисячі неоподатковуваних мінімумів доходів громадян (85</w:t>
      </w:r>
      <w:r w:rsidR="00CE1F70">
        <w:rPr>
          <w:rFonts w:ascii="Times New Roman" w:hAnsi="Times New Roman" w:cs="Times New Roman"/>
          <w:bCs/>
          <w:sz w:val="28"/>
          <w:szCs w:val="28"/>
          <w:lang w:eastAsia="ru-RU"/>
        </w:rPr>
        <w:t>0</w:t>
      </w:r>
      <w:r w:rsidRPr="003F681B">
        <w:rPr>
          <w:rFonts w:ascii="Times New Roman" w:hAnsi="Times New Roman" w:cs="Times New Roman"/>
          <w:bCs/>
          <w:sz w:val="28"/>
          <w:szCs w:val="28"/>
          <w:lang w:eastAsia="ru-RU"/>
        </w:rPr>
        <w:t>00, 170000 грн.) залежно від кваліфікації.</w:t>
      </w:r>
    </w:p>
    <w:p w14:paraId="01F546D7" w14:textId="77777777" w:rsidR="00273CC9" w:rsidRPr="003F681B" w:rsidRDefault="00273CC9" w:rsidP="003F681B">
      <w:pPr>
        <w:ind w:firstLine="720"/>
        <w:jc w:val="both"/>
        <w:rPr>
          <w:rFonts w:ascii="Times New Roman" w:hAnsi="Times New Roman" w:cs="Times New Roman"/>
          <w:bCs/>
          <w:sz w:val="28"/>
          <w:szCs w:val="28"/>
          <w:lang w:eastAsia="ru-RU"/>
        </w:rPr>
      </w:pPr>
    </w:p>
    <w:p w14:paraId="16F21B81" w14:textId="77777777" w:rsidR="00CA1147" w:rsidRPr="00A1438F" w:rsidRDefault="00CA1147" w:rsidP="00D0164B">
      <w:pPr>
        <w:jc w:val="both"/>
        <w:rPr>
          <w:rFonts w:ascii="Times New Roman" w:hAnsi="Times New Roman" w:cs="Times New Roman"/>
          <w:b/>
          <w:bCs/>
          <w:sz w:val="28"/>
          <w:szCs w:val="28"/>
        </w:rPr>
      </w:pPr>
      <w:r w:rsidRPr="00A1438F">
        <w:rPr>
          <w:rFonts w:ascii="Times New Roman" w:hAnsi="Times New Roman" w:cs="Times New Roman"/>
          <w:b/>
          <w:bCs/>
          <w:sz w:val="28"/>
          <w:szCs w:val="28"/>
        </w:rPr>
        <w:t>4. Стан нормативно-правової бази у даній сфері правового</w:t>
      </w:r>
      <w:r w:rsidR="00D0164B" w:rsidRPr="00A1438F">
        <w:rPr>
          <w:rFonts w:ascii="Times New Roman" w:hAnsi="Times New Roman" w:cs="Times New Roman"/>
          <w:b/>
          <w:bCs/>
          <w:sz w:val="28"/>
          <w:szCs w:val="28"/>
        </w:rPr>
        <w:t xml:space="preserve"> </w:t>
      </w:r>
      <w:r w:rsidRPr="00A1438F">
        <w:rPr>
          <w:rFonts w:ascii="Times New Roman" w:hAnsi="Times New Roman" w:cs="Times New Roman"/>
          <w:b/>
          <w:bCs/>
          <w:sz w:val="28"/>
          <w:szCs w:val="28"/>
        </w:rPr>
        <w:t>регулювання</w:t>
      </w:r>
    </w:p>
    <w:p w14:paraId="36B3DC8B" w14:textId="75695A61" w:rsidR="002447E6" w:rsidRDefault="00B0081E" w:rsidP="00F6649D">
      <w:pPr>
        <w:jc w:val="both"/>
        <w:rPr>
          <w:rFonts w:ascii="Times New Roman" w:hAnsi="Times New Roman" w:cs="Times New Roman"/>
          <w:sz w:val="28"/>
          <w:szCs w:val="28"/>
        </w:rPr>
      </w:pPr>
      <w:r w:rsidRPr="00B0081E">
        <w:rPr>
          <w:rFonts w:ascii="Times New Roman" w:hAnsi="Times New Roman" w:cs="Times New Roman"/>
          <w:sz w:val="28"/>
          <w:szCs w:val="28"/>
        </w:rPr>
        <w:t xml:space="preserve">У зазначеній сфері правового регулювання діють Конституція України, </w:t>
      </w:r>
      <w:r w:rsidR="002F29C7">
        <w:rPr>
          <w:rFonts w:ascii="Times New Roman" w:hAnsi="Times New Roman" w:cs="Times New Roman"/>
          <w:sz w:val="28"/>
          <w:szCs w:val="28"/>
        </w:rPr>
        <w:t xml:space="preserve">та </w:t>
      </w:r>
      <w:r w:rsidR="00A91214">
        <w:rPr>
          <w:rFonts w:ascii="Times New Roman" w:hAnsi="Times New Roman" w:cs="Times New Roman"/>
          <w:sz w:val="28"/>
          <w:szCs w:val="28"/>
        </w:rPr>
        <w:t xml:space="preserve">Митний </w:t>
      </w:r>
      <w:r w:rsidRPr="00A1438F">
        <w:rPr>
          <w:rFonts w:ascii="Times New Roman" w:hAnsi="Times New Roman" w:cs="Times New Roman"/>
          <w:sz w:val="28"/>
          <w:szCs w:val="28"/>
        </w:rPr>
        <w:t>кодекс України</w:t>
      </w:r>
      <w:r w:rsidR="002447E6">
        <w:rPr>
          <w:rFonts w:ascii="Times New Roman" w:hAnsi="Times New Roman" w:cs="Times New Roman"/>
          <w:sz w:val="28"/>
          <w:szCs w:val="28"/>
        </w:rPr>
        <w:t>.</w:t>
      </w:r>
    </w:p>
    <w:p w14:paraId="5B426F5B" w14:textId="08A7708F" w:rsidR="00DC25E0" w:rsidRPr="00DC25E0" w:rsidRDefault="00B0081E" w:rsidP="002F29C7">
      <w:pPr>
        <w:jc w:val="both"/>
        <w:rPr>
          <w:rFonts w:ascii="Times New Roman" w:hAnsi="Times New Roman" w:cs="Times New Roman"/>
          <w:sz w:val="28"/>
          <w:szCs w:val="28"/>
        </w:rPr>
      </w:pPr>
      <w:r w:rsidRPr="00B0081E">
        <w:rPr>
          <w:rFonts w:ascii="Times New Roman" w:hAnsi="Times New Roman" w:cs="Times New Roman"/>
          <w:sz w:val="28"/>
          <w:szCs w:val="28"/>
        </w:rPr>
        <w:t xml:space="preserve"> </w:t>
      </w:r>
    </w:p>
    <w:p w14:paraId="3D710D87" w14:textId="77777777" w:rsidR="00DC25E0" w:rsidRDefault="00DC25E0" w:rsidP="00CA1147">
      <w:pPr>
        <w:jc w:val="both"/>
        <w:rPr>
          <w:rFonts w:ascii="Times New Roman" w:hAnsi="Times New Roman" w:cs="Times New Roman"/>
          <w:b/>
          <w:bCs/>
          <w:sz w:val="28"/>
          <w:szCs w:val="28"/>
        </w:rPr>
      </w:pPr>
    </w:p>
    <w:p w14:paraId="6F5E955E" w14:textId="74F38638" w:rsidR="00CA1147" w:rsidRPr="00A1438F" w:rsidRDefault="00CA1147" w:rsidP="00CA1147">
      <w:pPr>
        <w:jc w:val="both"/>
        <w:rPr>
          <w:rFonts w:ascii="Times New Roman" w:hAnsi="Times New Roman" w:cs="Times New Roman"/>
          <w:b/>
          <w:bCs/>
          <w:sz w:val="28"/>
          <w:szCs w:val="28"/>
        </w:rPr>
      </w:pPr>
      <w:r w:rsidRPr="00A1438F">
        <w:rPr>
          <w:rFonts w:ascii="Times New Roman" w:hAnsi="Times New Roman" w:cs="Times New Roman"/>
          <w:b/>
          <w:bCs/>
          <w:sz w:val="28"/>
          <w:szCs w:val="28"/>
        </w:rPr>
        <w:t>5. Фінансово-економічне обґрунтування прийняття проекту Закону</w:t>
      </w:r>
    </w:p>
    <w:p w14:paraId="71BB7500" w14:textId="632263BD" w:rsidR="003878E7" w:rsidRPr="00F44A0F" w:rsidRDefault="003878E7" w:rsidP="003878E7">
      <w:pPr>
        <w:ind w:firstLine="720"/>
        <w:jc w:val="both"/>
        <w:rPr>
          <w:rFonts w:ascii="Times New Roman" w:hAnsi="Times New Roman" w:cs="Times New Roman"/>
          <w:sz w:val="28"/>
          <w:szCs w:val="28"/>
          <w:lang w:eastAsia="ru-RU"/>
        </w:rPr>
      </w:pPr>
      <w:r w:rsidRPr="00E00457">
        <w:rPr>
          <w:rFonts w:ascii="Times New Roman" w:hAnsi="Times New Roman" w:cs="Times New Roman"/>
          <w:sz w:val="28"/>
          <w:szCs w:val="28"/>
          <w:lang w:eastAsia="ru-RU"/>
        </w:rPr>
        <w:t xml:space="preserve">Реалізація </w:t>
      </w:r>
      <w:r w:rsidRPr="00E00457">
        <w:rPr>
          <w:rFonts w:ascii="Times New Roman" w:hAnsi="Times New Roman" w:cs="Times New Roman"/>
          <w:sz w:val="28"/>
          <w:szCs w:val="28"/>
        </w:rPr>
        <w:t>законопроекту не потребуватиме додаткових витрат з Державного бюджету України</w:t>
      </w:r>
      <w:r>
        <w:rPr>
          <w:rFonts w:ascii="Times New Roman" w:hAnsi="Times New Roman" w:cs="Times New Roman"/>
          <w:sz w:val="28"/>
          <w:szCs w:val="28"/>
        </w:rPr>
        <w:t xml:space="preserve"> </w:t>
      </w:r>
      <w:r w:rsidRPr="004B58C9">
        <w:rPr>
          <w:rFonts w:ascii="Times New Roman" w:hAnsi="Times New Roman" w:cs="Times New Roman"/>
          <w:sz w:val="28"/>
          <w:szCs w:val="28"/>
        </w:rPr>
        <w:t>та</w:t>
      </w:r>
      <w:r w:rsidR="001415C2">
        <w:rPr>
          <w:rFonts w:ascii="Times New Roman" w:hAnsi="Times New Roman" w:cs="Times New Roman"/>
          <w:sz w:val="28"/>
          <w:szCs w:val="28"/>
        </w:rPr>
        <w:t>,</w:t>
      </w:r>
      <w:r w:rsidRPr="004B58C9">
        <w:rPr>
          <w:rFonts w:ascii="Times New Roman" w:hAnsi="Times New Roman" w:cs="Times New Roman"/>
          <w:sz w:val="28"/>
          <w:szCs w:val="28"/>
        </w:rPr>
        <w:t xml:space="preserve"> в свою чергу</w:t>
      </w:r>
      <w:r w:rsidR="001415C2">
        <w:rPr>
          <w:rFonts w:ascii="Times New Roman" w:hAnsi="Times New Roman" w:cs="Times New Roman"/>
          <w:sz w:val="28"/>
          <w:szCs w:val="28"/>
        </w:rPr>
        <w:t>,</w:t>
      </w:r>
      <w:r w:rsidRPr="004B58C9">
        <w:rPr>
          <w:rFonts w:ascii="Times New Roman" w:hAnsi="Times New Roman" w:cs="Times New Roman"/>
          <w:sz w:val="28"/>
          <w:szCs w:val="28"/>
        </w:rPr>
        <w:t xml:space="preserve"> збільшить надходження до Держбюджету на 17,</w:t>
      </w:r>
      <w:r w:rsidR="00787746" w:rsidRPr="004B58C9">
        <w:rPr>
          <w:rFonts w:ascii="Times New Roman" w:hAnsi="Times New Roman" w:cs="Times New Roman"/>
          <w:sz w:val="28"/>
          <w:szCs w:val="28"/>
        </w:rPr>
        <w:t>36</w:t>
      </w:r>
      <w:r w:rsidRPr="004B58C9">
        <w:rPr>
          <w:rFonts w:ascii="Times New Roman" w:hAnsi="Times New Roman" w:cs="Times New Roman"/>
          <w:sz w:val="28"/>
          <w:szCs w:val="28"/>
        </w:rPr>
        <w:t xml:space="preserve"> млрд грн. від митного оформлення автомобілів з </w:t>
      </w:r>
      <w:r w:rsidRPr="004B58C9">
        <w:rPr>
          <w:rFonts w:ascii="Times New Roman" w:hAnsi="Times New Roman" w:cs="Times New Roman"/>
          <w:sz w:val="28"/>
          <w:szCs w:val="28"/>
          <w:lang w:eastAsia="ru-RU"/>
        </w:rPr>
        <w:t>іноземною реєстрацією, що знаходяться на митній території України</w:t>
      </w:r>
      <w:r w:rsidRPr="00F44A0F">
        <w:rPr>
          <w:rFonts w:ascii="Times New Roman" w:hAnsi="Times New Roman" w:cs="Times New Roman"/>
          <w:sz w:val="28"/>
          <w:szCs w:val="28"/>
          <w:lang w:eastAsia="ru-RU"/>
        </w:rPr>
        <w:t>.</w:t>
      </w:r>
    </w:p>
    <w:p w14:paraId="29630CBB" w14:textId="679E52FA" w:rsidR="00F44A0F" w:rsidRPr="00F44A0F" w:rsidRDefault="00F44A0F" w:rsidP="00F44A0F">
      <w:pPr>
        <w:pStyle w:val="rvps2"/>
        <w:shd w:val="clear" w:color="auto" w:fill="FFFFFF"/>
        <w:spacing w:before="0" w:beforeAutospacing="0" w:after="150" w:afterAutospacing="0"/>
        <w:ind w:firstLine="450"/>
        <w:jc w:val="both"/>
        <w:rPr>
          <w:rFonts w:ascii="Times New Roman" w:hAnsi="Times New Roman"/>
          <w:sz w:val="28"/>
          <w:szCs w:val="28"/>
          <w:lang w:val="uk-UA"/>
        </w:rPr>
      </w:pPr>
      <w:r w:rsidRPr="00F44A0F">
        <w:rPr>
          <w:rFonts w:ascii="Times New Roman" w:hAnsi="Times New Roman"/>
          <w:sz w:val="28"/>
          <w:szCs w:val="28"/>
          <w:lang w:val="uk-UA"/>
        </w:rPr>
        <w:lastRenderedPageBreak/>
        <w:t xml:space="preserve">   При цьому, пропонується надходжен</w:t>
      </w:r>
      <w:r>
        <w:rPr>
          <w:rFonts w:ascii="Times New Roman" w:hAnsi="Times New Roman"/>
          <w:sz w:val="28"/>
          <w:szCs w:val="28"/>
          <w:lang w:val="uk-UA"/>
        </w:rPr>
        <w:t>ня</w:t>
      </w:r>
      <w:r w:rsidRPr="00F44A0F">
        <w:rPr>
          <w:rFonts w:ascii="Times New Roman" w:hAnsi="Times New Roman"/>
          <w:sz w:val="28"/>
          <w:szCs w:val="28"/>
          <w:lang w:val="uk-UA"/>
        </w:rPr>
        <w:t xml:space="preserve"> митних платежів, отриманих при митному оформленні </w:t>
      </w:r>
      <w:r>
        <w:rPr>
          <w:rFonts w:ascii="Times New Roman" w:hAnsi="Times New Roman"/>
          <w:sz w:val="28"/>
          <w:szCs w:val="28"/>
          <w:lang w:val="uk-UA"/>
        </w:rPr>
        <w:t>відповідно до цього Закону</w:t>
      </w:r>
      <w:r w:rsidRPr="00F44A0F">
        <w:rPr>
          <w:rFonts w:ascii="Times New Roman" w:hAnsi="Times New Roman"/>
          <w:sz w:val="28"/>
          <w:szCs w:val="28"/>
          <w:lang w:val="uk-UA"/>
        </w:rPr>
        <w:t xml:space="preserve"> для вільного обігу транспортних засобів, що були ввезені на митну територію України та поміщені в митні режими транзиту або тимчасового ввезення</w:t>
      </w:r>
      <w:r>
        <w:rPr>
          <w:rFonts w:ascii="Times New Roman" w:hAnsi="Times New Roman"/>
          <w:sz w:val="28"/>
          <w:szCs w:val="28"/>
          <w:lang w:val="uk-UA"/>
        </w:rPr>
        <w:t xml:space="preserve">, спрямувати </w:t>
      </w:r>
      <w:r w:rsidRPr="00F44A0F">
        <w:rPr>
          <w:rFonts w:ascii="Times New Roman" w:hAnsi="Times New Roman"/>
          <w:sz w:val="28"/>
          <w:szCs w:val="28"/>
          <w:lang w:val="uk-UA"/>
        </w:rPr>
        <w:t xml:space="preserve"> до Фонду боротьби з гострою респіраторною хворобою COVID-19, спричиненою коронавірусом SARS-CoV-2, та її наслідками,  створеного у складі Держаного бюджету України</w:t>
      </w:r>
      <w:r w:rsidR="00BD19AB">
        <w:rPr>
          <w:rFonts w:ascii="Times New Roman" w:hAnsi="Times New Roman"/>
          <w:sz w:val="28"/>
          <w:szCs w:val="28"/>
          <w:lang w:val="uk-UA"/>
        </w:rPr>
        <w:t>.</w:t>
      </w:r>
    </w:p>
    <w:p w14:paraId="734B4522" w14:textId="77777777" w:rsidR="00FF78D2" w:rsidRDefault="00FF78D2" w:rsidP="00CA1147">
      <w:pPr>
        <w:jc w:val="both"/>
        <w:rPr>
          <w:rFonts w:ascii="Times New Roman" w:hAnsi="Times New Roman" w:cs="Times New Roman"/>
          <w:sz w:val="28"/>
          <w:szCs w:val="28"/>
        </w:rPr>
      </w:pPr>
    </w:p>
    <w:p w14:paraId="7C7FBCA6" w14:textId="77777777" w:rsidR="00CA1147" w:rsidRPr="00A1438F" w:rsidRDefault="00CA1147" w:rsidP="00CA1147">
      <w:pPr>
        <w:jc w:val="both"/>
        <w:rPr>
          <w:rFonts w:ascii="Times New Roman" w:hAnsi="Times New Roman" w:cs="Times New Roman"/>
          <w:b/>
          <w:sz w:val="28"/>
          <w:szCs w:val="28"/>
        </w:rPr>
      </w:pPr>
      <w:r w:rsidRPr="00A1438F">
        <w:rPr>
          <w:rFonts w:ascii="Times New Roman" w:hAnsi="Times New Roman" w:cs="Times New Roman"/>
          <w:b/>
          <w:sz w:val="28"/>
          <w:szCs w:val="28"/>
        </w:rPr>
        <w:t>6. Прогноз соціально-економічних та інших наслідків прийняття проекту Закону</w:t>
      </w:r>
    </w:p>
    <w:p w14:paraId="0A0A6F2F" w14:textId="77777777" w:rsidR="00FF78D2" w:rsidRDefault="00B0081E" w:rsidP="004C3B8B">
      <w:pPr>
        <w:ind w:firstLine="720"/>
        <w:jc w:val="both"/>
        <w:rPr>
          <w:rFonts w:ascii="Times New Roman" w:hAnsi="Times New Roman" w:cs="Times New Roman"/>
          <w:sz w:val="28"/>
          <w:szCs w:val="28"/>
          <w:lang w:eastAsia="ru-RU"/>
        </w:rPr>
      </w:pPr>
      <w:r w:rsidRPr="007F7B85">
        <w:rPr>
          <w:rFonts w:ascii="Times New Roman" w:hAnsi="Times New Roman" w:cs="Times New Roman"/>
          <w:sz w:val="28"/>
          <w:szCs w:val="28"/>
          <w:lang w:eastAsia="ru-RU"/>
        </w:rPr>
        <w:t>Прийняття вказаного проекту Закону України сприятиме</w:t>
      </w:r>
      <w:r w:rsidR="00602430">
        <w:rPr>
          <w:rFonts w:ascii="Times New Roman" w:hAnsi="Times New Roman" w:cs="Times New Roman"/>
          <w:sz w:val="28"/>
          <w:szCs w:val="28"/>
          <w:lang w:eastAsia="ru-RU"/>
        </w:rPr>
        <w:t xml:space="preserve"> </w:t>
      </w:r>
      <w:r w:rsidR="00602430" w:rsidRPr="007F7B85">
        <w:rPr>
          <w:rFonts w:ascii="Times New Roman" w:hAnsi="Times New Roman" w:cs="Times New Roman"/>
          <w:sz w:val="28"/>
          <w:szCs w:val="28"/>
          <w:lang w:eastAsia="ru-RU"/>
        </w:rPr>
        <w:t xml:space="preserve">комплексному врегулюванню питання </w:t>
      </w:r>
      <w:r w:rsidR="00602430" w:rsidRPr="00B0081E">
        <w:rPr>
          <w:rFonts w:ascii="Times New Roman" w:hAnsi="Times New Roman" w:cs="Times New Roman"/>
          <w:sz w:val="28"/>
          <w:szCs w:val="28"/>
          <w:lang w:eastAsia="ru-RU"/>
        </w:rPr>
        <w:t xml:space="preserve">доступності для </w:t>
      </w:r>
      <w:r w:rsidR="00602430">
        <w:rPr>
          <w:rFonts w:ascii="Times New Roman" w:hAnsi="Times New Roman" w:cs="Times New Roman"/>
          <w:sz w:val="28"/>
          <w:szCs w:val="28"/>
          <w:lang w:eastAsia="ru-RU"/>
        </w:rPr>
        <w:t>громадян</w:t>
      </w:r>
      <w:r w:rsidR="00602430" w:rsidRPr="00B0081E">
        <w:rPr>
          <w:rFonts w:ascii="Times New Roman" w:hAnsi="Times New Roman" w:cs="Times New Roman"/>
          <w:sz w:val="28"/>
          <w:szCs w:val="28"/>
          <w:lang w:eastAsia="ru-RU"/>
        </w:rPr>
        <w:t xml:space="preserve"> як нового, так</w:t>
      </w:r>
      <w:r w:rsidR="00435445">
        <w:rPr>
          <w:rFonts w:ascii="Times New Roman" w:hAnsi="Times New Roman" w:cs="Times New Roman"/>
          <w:sz w:val="28"/>
          <w:szCs w:val="28"/>
          <w:lang w:eastAsia="ru-RU"/>
        </w:rPr>
        <w:t xml:space="preserve"> і</w:t>
      </w:r>
      <w:r w:rsidR="003613EF" w:rsidRPr="004C3B8B">
        <w:rPr>
          <w:rFonts w:ascii="Times New Roman" w:hAnsi="Times New Roman" w:cs="Times New Roman"/>
          <w:sz w:val="28"/>
          <w:szCs w:val="28"/>
          <w:lang w:eastAsia="ru-RU"/>
        </w:rPr>
        <w:t xml:space="preserve"> недорогого, але якісного</w:t>
      </w:r>
      <w:r w:rsidR="00602430" w:rsidRPr="00B0081E">
        <w:rPr>
          <w:rFonts w:ascii="Times New Roman" w:hAnsi="Times New Roman" w:cs="Times New Roman"/>
          <w:sz w:val="28"/>
          <w:szCs w:val="28"/>
          <w:lang w:eastAsia="ru-RU"/>
        </w:rPr>
        <w:t xml:space="preserve"> вживаного транспорту</w:t>
      </w:r>
      <w:r w:rsidR="00602430">
        <w:rPr>
          <w:rFonts w:ascii="Times New Roman" w:hAnsi="Times New Roman" w:cs="Times New Roman"/>
          <w:sz w:val="28"/>
          <w:szCs w:val="28"/>
          <w:lang w:eastAsia="ru-RU"/>
        </w:rPr>
        <w:t xml:space="preserve"> з метою</w:t>
      </w:r>
      <w:r w:rsidR="00602430" w:rsidRPr="007F7B85">
        <w:rPr>
          <w:rFonts w:ascii="Times New Roman" w:hAnsi="Times New Roman" w:cs="Times New Roman"/>
          <w:sz w:val="28"/>
          <w:szCs w:val="28"/>
          <w:lang w:eastAsia="ru-RU"/>
        </w:rPr>
        <w:t xml:space="preserve"> врахування інт</w:t>
      </w:r>
      <w:r w:rsidR="00602430">
        <w:rPr>
          <w:rFonts w:ascii="Times New Roman" w:hAnsi="Times New Roman" w:cs="Times New Roman"/>
          <w:sz w:val="28"/>
          <w:szCs w:val="28"/>
          <w:lang w:eastAsia="ru-RU"/>
        </w:rPr>
        <w:t xml:space="preserve">ересів усіх верст населення України, у </w:t>
      </w:r>
      <w:r w:rsidR="00435445">
        <w:rPr>
          <w:rFonts w:ascii="Times New Roman" w:hAnsi="Times New Roman" w:cs="Times New Roman"/>
          <w:sz w:val="28"/>
          <w:szCs w:val="28"/>
          <w:lang w:eastAsia="ru-RU"/>
        </w:rPr>
        <w:t xml:space="preserve">тому </w:t>
      </w:r>
      <w:r w:rsidR="00602430">
        <w:rPr>
          <w:rFonts w:ascii="Times New Roman" w:hAnsi="Times New Roman" w:cs="Times New Roman"/>
          <w:sz w:val="28"/>
          <w:szCs w:val="28"/>
          <w:lang w:eastAsia="ru-RU"/>
        </w:rPr>
        <w:t xml:space="preserve">числі вирішенню питання з легалізацією </w:t>
      </w:r>
      <w:r w:rsidR="003613EF" w:rsidRPr="004C3B8B">
        <w:rPr>
          <w:rFonts w:ascii="Times New Roman" w:hAnsi="Times New Roman" w:cs="Times New Roman"/>
          <w:sz w:val="28"/>
          <w:szCs w:val="28"/>
          <w:lang w:eastAsia="ru-RU"/>
        </w:rPr>
        <w:t>раніше ввезених на митну територію України</w:t>
      </w:r>
      <w:r w:rsidR="003613EF">
        <w:rPr>
          <w:rFonts w:ascii="Times New Roman" w:hAnsi="Times New Roman" w:cs="Times New Roman"/>
          <w:sz w:val="28"/>
          <w:szCs w:val="28"/>
          <w:lang w:eastAsia="ru-RU"/>
        </w:rPr>
        <w:t xml:space="preserve"> </w:t>
      </w:r>
      <w:r w:rsidR="00602430">
        <w:rPr>
          <w:rFonts w:ascii="Times New Roman" w:hAnsi="Times New Roman" w:cs="Times New Roman"/>
          <w:sz w:val="28"/>
          <w:szCs w:val="28"/>
          <w:lang w:eastAsia="ru-RU"/>
        </w:rPr>
        <w:t xml:space="preserve">автомобілів на </w:t>
      </w:r>
      <w:r w:rsidR="003613EF" w:rsidRPr="004C3B8B">
        <w:rPr>
          <w:rFonts w:ascii="Times New Roman" w:hAnsi="Times New Roman" w:cs="Times New Roman"/>
          <w:sz w:val="28"/>
          <w:szCs w:val="28"/>
          <w:lang w:eastAsia="ru-RU"/>
        </w:rPr>
        <w:t>іноземній реєстрації</w:t>
      </w:r>
      <w:r w:rsidR="003613EF">
        <w:rPr>
          <w:rFonts w:ascii="Times New Roman" w:hAnsi="Times New Roman" w:cs="Times New Roman"/>
          <w:sz w:val="28"/>
          <w:szCs w:val="28"/>
          <w:lang w:eastAsia="ru-RU"/>
        </w:rPr>
        <w:t xml:space="preserve">, </w:t>
      </w:r>
      <w:r w:rsidR="00F6649D" w:rsidRPr="004C3B8B">
        <w:rPr>
          <w:rFonts w:ascii="Times New Roman" w:hAnsi="Times New Roman" w:cs="Times New Roman"/>
          <w:sz w:val="28"/>
          <w:szCs w:val="28"/>
          <w:lang w:eastAsia="ru-RU"/>
        </w:rPr>
        <w:t xml:space="preserve">створенню правових передумов для </w:t>
      </w:r>
      <w:r w:rsidR="003613EF" w:rsidRPr="004C3B8B">
        <w:rPr>
          <w:rFonts w:ascii="Times New Roman" w:hAnsi="Times New Roman" w:cs="Times New Roman"/>
          <w:sz w:val="28"/>
          <w:szCs w:val="28"/>
          <w:lang w:eastAsia="ru-RU"/>
        </w:rPr>
        <w:t xml:space="preserve">їх </w:t>
      </w:r>
      <w:r w:rsidR="00F6649D" w:rsidRPr="004C3B8B">
        <w:rPr>
          <w:rFonts w:ascii="Times New Roman" w:hAnsi="Times New Roman" w:cs="Times New Roman"/>
          <w:sz w:val="28"/>
          <w:szCs w:val="28"/>
          <w:lang w:eastAsia="ru-RU"/>
        </w:rPr>
        <w:t>розмитнення</w:t>
      </w:r>
      <w:r w:rsidR="00FF78D2">
        <w:rPr>
          <w:rFonts w:ascii="Times New Roman" w:hAnsi="Times New Roman" w:cs="Times New Roman"/>
          <w:sz w:val="28"/>
          <w:szCs w:val="28"/>
          <w:lang w:eastAsia="ru-RU"/>
        </w:rPr>
        <w:t>.</w:t>
      </w:r>
    </w:p>
    <w:p w14:paraId="6E950166" w14:textId="77777777" w:rsidR="00E23254" w:rsidRPr="00E23254" w:rsidRDefault="00E23254" w:rsidP="00E23254">
      <w:pPr>
        <w:ind w:firstLine="720"/>
        <w:jc w:val="both"/>
        <w:rPr>
          <w:rFonts w:ascii="Times New Roman" w:hAnsi="Times New Roman" w:cs="Times New Roman"/>
          <w:sz w:val="28"/>
          <w:szCs w:val="28"/>
          <w:lang w:eastAsia="ru-RU"/>
        </w:rPr>
      </w:pPr>
    </w:p>
    <w:p w14:paraId="2CE92670" w14:textId="77777777" w:rsidR="004B58C9" w:rsidRDefault="00E23254" w:rsidP="00E23254">
      <w:pPr>
        <w:ind w:firstLine="720"/>
        <w:jc w:val="both"/>
        <w:rPr>
          <w:rFonts w:ascii="Times New Roman" w:hAnsi="Times New Roman" w:cs="Times New Roman"/>
          <w:b/>
          <w:sz w:val="28"/>
          <w:szCs w:val="28"/>
          <w:lang w:eastAsia="ru-RU"/>
        </w:rPr>
      </w:pPr>
      <w:r w:rsidRPr="00E23254">
        <w:rPr>
          <w:rFonts w:ascii="Times New Roman" w:hAnsi="Times New Roman" w:cs="Times New Roman"/>
          <w:b/>
          <w:sz w:val="28"/>
          <w:szCs w:val="28"/>
          <w:lang w:eastAsia="ru-RU"/>
        </w:rPr>
        <w:t>Народн</w:t>
      </w:r>
      <w:r w:rsidR="00602430">
        <w:rPr>
          <w:rFonts w:ascii="Times New Roman" w:hAnsi="Times New Roman" w:cs="Times New Roman"/>
          <w:b/>
          <w:sz w:val="28"/>
          <w:szCs w:val="28"/>
          <w:lang w:eastAsia="ru-RU"/>
        </w:rPr>
        <w:t>і</w:t>
      </w:r>
      <w:r w:rsidRPr="00E23254">
        <w:rPr>
          <w:rFonts w:ascii="Times New Roman" w:hAnsi="Times New Roman" w:cs="Times New Roman"/>
          <w:b/>
          <w:sz w:val="28"/>
          <w:szCs w:val="28"/>
          <w:lang w:eastAsia="ru-RU"/>
        </w:rPr>
        <w:t xml:space="preserve"> депутат</w:t>
      </w:r>
      <w:r w:rsidR="00602430">
        <w:rPr>
          <w:rFonts w:ascii="Times New Roman" w:hAnsi="Times New Roman" w:cs="Times New Roman"/>
          <w:b/>
          <w:sz w:val="28"/>
          <w:szCs w:val="28"/>
          <w:lang w:eastAsia="ru-RU"/>
        </w:rPr>
        <w:t>и</w:t>
      </w:r>
      <w:r w:rsidRPr="00E23254">
        <w:rPr>
          <w:rFonts w:ascii="Times New Roman" w:hAnsi="Times New Roman" w:cs="Times New Roman"/>
          <w:b/>
          <w:sz w:val="28"/>
          <w:szCs w:val="28"/>
          <w:lang w:eastAsia="ru-RU"/>
        </w:rPr>
        <w:t xml:space="preserve"> України </w:t>
      </w:r>
      <w:r w:rsidRPr="00E23254">
        <w:rPr>
          <w:rFonts w:ascii="Times New Roman" w:hAnsi="Times New Roman" w:cs="Times New Roman"/>
          <w:b/>
          <w:sz w:val="28"/>
          <w:szCs w:val="28"/>
          <w:lang w:eastAsia="ru-RU"/>
        </w:rPr>
        <w:tab/>
      </w:r>
    </w:p>
    <w:p w14:paraId="16D49653" w14:textId="77777777" w:rsidR="004B58C9" w:rsidRDefault="004B58C9" w:rsidP="00E23254">
      <w:pPr>
        <w:ind w:firstLine="720"/>
        <w:jc w:val="both"/>
        <w:rPr>
          <w:rFonts w:ascii="Times New Roman" w:hAnsi="Times New Roman" w:cs="Times New Roman"/>
          <w:b/>
          <w:sz w:val="28"/>
          <w:szCs w:val="28"/>
          <w:lang w:eastAsia="ru-RU"/>
        </w:rPr>
      </w:pPr>
    </w:p>
    <w:p w14:paraId="7497AB84" w14:textId="77777777" w:rsidR="004B58C9" w:rsidRDefault="004B58C9" w:rsidP="00E23254">
      <w:pPr>
        <w:ind w:firstLine="720"/>
        <w:jc w:val="both"/>
        <w:rPr>
          <w:rFonts w:ascii="Times New Roman" w:hAnsi="Times New Roman" w:cs="Times New Roman"/>
          <w:b/>
          <w:sz w:val="28"/>
          <w:szCs w:val="28"/>
          <w:lang w:eastAsia="ru-RU"/>
        </w:rPr>
      </w:pPr>
    </w:p>
    <w:p w14:paraId="799BDE16" w14:textId="77777777" w:rsidR="004B58C9" w:rsidRDefault="004B58C9" w:rsidP="00E23254">
      <w:pPr>
        <w:ind w:firstLine="720"/>
        <w:jc w:val="both"/>
        <w:rPr>
          <w:rFonts w:ascii="Times New Roman" w:hAnsi="Times New Roman" w:cs="Times New Roman"/>
          <w:b/>
          <w:sz w:val="28"/>
          <w:szCs w:val="28"/>
          <w:lang w:eastAsia="ru-RU"/>
        </w:rPr>
      </w:pPr>
    </w:p>
    <w:p w14:paraId="1CA7BFE0" w14:textId="77777777" w:rsidR="004B58C9" w:rsidRDefault="00E23254"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r w:rsidRPr="00E23254">
        <w:rPr>
          <w:rFonts w:ascii="Times New Roman" w:hAnsi="Times New Roman"/>
          <w:b/>
          <w:sz w:val="28"/>
          <w:szCs w:val="28"/>
        </w:rPr>
        <w:tab/>
      </w:r>
    </w:p>
    <w:p w14:paraId="347B28F6" w14:textId="77777777" w:rsidR="004B58C9" w:rsidRDefault="004B58C9"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p>
    <w:p w14:paraId="73DF24E7" w14:textId="77777777" w:rsidR="004B58C9" w:rsidRDefault="004B58C9"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p>
    <w:p w14:paraId="5297B351" w14:textId="77777777" w:rsidR="004B58C9" w:rsidRDefault="004B58C9"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p>
    <w:p w14:paraId="20C71EF1" w14:textId="77777777" w:rsidR="004B58C9" w:rsidRDefault="004B58C9"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p>
    <w:p w14:paraId="11FAC857" w14:textId="77777777" w:rsidR="004B58C9" w:rsidRDefault="004B58C9"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p>
    <w:p w14:paraId="5CE45B57" w14:textId="77777777" w:rsidR="004B58C9" w:rsidRDefault="004B58C9"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p>
    <w:p w14:paraId="3F90F91D" w14:textId="77777777" w:rsidR="004B58C9" w:rsidRDefault="004B58C9" w:rsidP="004B58C9">
      <w:pPr>
        <w:pStyle w:val="rvps2"/>
        <w:shd w:val="clear" w:color="auto" w:fill="FFFFFF"/>
        <w:spacing w:before="0" w:beforeAutospacing="0" w:after="150" w:afterAutospacing="0"/>
        <w:ind w:firstLine="450"/>
        <w:jc w:val="both"/>
        <w:rPr>
          <w:rFonts w:ascii="Times New Roman" w:hAnsi="Times New Roman"/>
          <w:b/>
          <w:sz w:val="28"/>
          <w:szCs w:val="28"/>
          <w:lang w:val="uk-UA"/>
        </w:rPr>
      </w:pPr>
    </w:p>
    <w:sectPr w:rsidR="004B58C9" w:rsidSect="00182869">
      <w:headerReference w:type="even" r:id="rId11"/>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BB6A2" w14:textId="77777777" w:rsidR="003D12F2" w:rsidRDefault="003D12F2">
      <w:r>
        <w:separator/>
      </w:r>
    </w:p>
  </w:endnote>
  <w:endnote w:type="continuationSeparator" w:id="0">
    <w:p w14:paraId="6B6C87FC" w14:textId="77777777" w:rsidR="003D12F2" w:rsidRDefault="003D1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altName w:val=" Arial"/>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4849621"/>
      <w:docPartObj>
        <w:docPartGallery w:val="Page Numbers (Bottom of Page)"/>
        <w:docPartUnique/>
      </w:docPartObj>
    </w:sdtPr>
    <w:sdtEndPr/>
    <w:sdtContent>
      <w:p w14:paraId="742C6A47" w14:textId="0C6FD590" w:rsidR="00D80B40" w:rsidRDefault="00D80B40">
        <w:pPr>
          <w:pStyle w:val="aa"/>
          <w:jc w:val="center"/>
        </w:pPr>
        <w:r>
          <w:fldChar w:fldCharType="begin"/>
        </w:r>
        <w:r>
          <w:instrText>PAGE   \* MERGEFORMAT</w:instrText>
        </w:r>
        <w:r>
          <w:fldChar w:fldCharType="separate"/>
        </w:r>
        <w:r w:rsidR="00647573" w:rsidRPr="00647573">
          <w:rPr>
            <w:noProof/>
            <w:lang w:val="ru-RU"/>
          </w:rPr>
          <w:t>8</w:t>
        </w:r>
        <w:r>
          <w:fldChar w:fldCharType="end"/>
        </w:r>
      </w:p>
    </w:sdtContent>
  </w:sdt>
  <w:p w14:paraId="2D55CF28" w14:textId="77777777" w:rsidR="00D80B40" w:rsidRDefault="00D80B4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3B6563" w14:textId="77777777" w:rsidR="003D12F2" w:rsidRDefault="003D12F2">
      <w:r>
        <w:separator/>
      </w:r>
    </w:p>
  </w:footnote>
  <w:footnote w:type="continuationSeparator" w:id="0">
    <w:p w14:paraId="6AB3D4BC" w14:textId="77777777" w:rsidR="003D12F2" w:rsidRDefault="003D1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DF96F" w14:textId="77777777" w:rsidR="00D80B40" w:rsidRDefault="00D80B40" w:rsidP="00123540">
    <w:pPr>
      <w:pStyle w:val="a7"/>
      <w:framePr w:wrap="around" w:vAnchor="text" w:hAnchor="margin" w:xAlign="center" w:y="1"/>
      <w:rPr>
        <w:rStyle w:val="a9"/>
        <w:rFonts w:cs="Calibri"/>
      </w:rPr>
    </w:pPr>
    <w:r>
      <w:rPr>
        <w:rStyle w:val="a9"/>
        <w:rFonts w:cs="Calibri"/>
      </w:rPr>
      <w:fldChar w:fldCharType="begin"/>
    </w:r>
    <w:r>
      <w:rPr>
        <w:rStyle w:val="a9"/>
        <w:rFonts w:cs="Calibri"/>
      </w:rPr>
      <w:instrText xml:space="preserve">PAGE  </w:instrText>
    </w:r>
    <w:r>
      <w:rPr>
        <w:rStyle w:val="a9"/>
        <w:rFonts w:cs="Calibri"/>
      </w:rPr>
      <w:fldChar w:fldCharType="end"/>
    </w:r>
  </w:p>
  <w:p w14:paraId="5EE6E480" w14:textId="77777777" w:rsidR="00D80B40" w:rsidRDefault="00D80B4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E3E40"/>
    <w:multiLevelType w:val="multilevel"/>
    <w:tmpl w:val="A9862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F9231F"/>
    <w:multiLevelType w:val="hybridMultilevel"/>
    <w:tmpl w:val="0A12B956"/>
    <w:lvl w:ilvl="0" w:tplc="49084C6E">
      <w:start w:val="1"/>
      <w:numFmt w:val="bullet"/>
      <w:lvlText w:val=""/>
      <w:lvlJc w:val="left"/>
      <w:pPr>
        <w:ind w:left="981" w:hanging="360"/>
      </w:pPr>
      <w:rPr>
        <w:rFonts w:ascii="Symbol" w:hAnsi="Symbol" w:hint="default"/>
      </w:rPr>
    </w:lvl>
    <w:lvl w:ilvl="1" w:tplc="04220003" w:tentative="1">
      <w:start w:val="1"/>
      <w:numFmt w:val="bullet"/>
      <w:lvlText w:val="o"/>
      <w:lvlJc w:val="left"/>
      <w:pPr>
        <w:ind w:left="1701" w:hanging="360"/>
      </w:pPr>
      <w:rPr>
        <w:rFonts w:ascii="Courier New" w:hAnsi="Courier New" w:hint="default"/>
      </w:rPr>
    </w:lvl>
    <w:lvl w:ilvl="2" w:tplc="04220005" w:tentative="1">
      <w:start w:val="1"/>
      <w:numFmt w:val="bullet"/>
      <w:lvlText w:val=""/>
      <w:lvlJc w:val="left"/>
      <w:pPr>
        <w:ind w:left="2421" w:hanging="360"/>
      </w:pPr>
      <w:rPr>
        <w:rFonts w:ascii="Wingdings" w:hAnsi="Wingdings" w:hint="default"/>
      </w:rPr>
    </w:lvl>
    <w:lvl w:ilvl="3" w:tplc="04220001" w:tentative="1">
      <w:start w:val="1"/>
      <w:numFmt w:val="bullet"/>
      <w:lvlText w:val=""/>
      <w:lvlJc w:val="left"/>
      <w:pPr>
        <w:ind w:left="3141" w:hanging="360"/>
      </w:pPr>
      <w:rPr>
        <w:rFonts w:ascii="Symbol" w:hAnsi="Symbol" w:hint="default"/>
      </w:rPr>
    </w:lvl>
    <w:lvl w:ilvl="4" w:tplc="04220003" w:tentative="1">
      <w:start w:val="1"/>
      <w:numFmt w:val="bullet"/>
      <w:lvlText w:val="o"/>
      <w:lvlJc w:val="left"/>
      <w:pPr>
        <w:ind w:left="3861" w:hanging="360"/>
      </w:pPr>
      <w:rPr>
        <w:rFonts w:ascii="Courier New" w:hAnsi="Courier New" w:hint="default"/>
      </w:rPr>
    </w:lvl>
    <w:lvl w:ilvl="5" w:tplc="04220005" w:tentative="1">
      <w:start w:val="1"/>
      <w:numFmt w:val="bullet"/>
      <w:lvlText w:val=""/>
      <w:lvlJc w:val="left"/>
      <w:pPr>
        <w:ind w:left="4581" w:hanging="360"/>
      </w:pPr>
      <w:rPr>
        <w:rFonts w:ascii="Wingdings" w:hAnsi="Wingdings" w:hint="default"/>
      </w:rPr>
    </w:lvl>
    <w:lvl w:ilvl="6" w:tplc="04220001" w:tentative="1">
      <w:start w:val="1"/>
      <w:numFmt w:val="bullet"/>
      <w:lvlText w:val=""/>
      <w:lvlJc w:val="left"/>
      <w:pPr>
        <w:ind w:left="5301" w:hanging="360"/>
      </w:pPr>
      <w:rPr>
        <w:rFonts w:ascii="Symbol" w:hAnsi="Symbol" w:hint="default"/>
      </w:rPr>
    </w:lvl>
    <w:lvl w:ilvl="7" w:tplc="04220003" w:tentative="1">
      <w:start w:val="1"/>
      <w:numFmt w:val="bullet"/>
      <w:lvlText w:val="o"/>
      <w:lvlJc w:val="left"/>
      <w:pPr>
        <w:ind w:left="6021" w:hanging="360"/>
      </w:pPr>
      <w:rPr>
        <w:rFonts w:ascii="Courier New" w:hAnsi="Courier New" w:hint="default"/>
      </w:rPr>
    </w:lvl>
    <w:lvl w:ilvl="8" w:tplc="04220005" w:tentative="1">
      <w:start w:val="1"/>
      <w:numFmt w:val="bullet"/>
      <w:lvlText w:val=""/>
      <w:lvlJc w:val="left"/>
      <w:pPr>
        <w:ind w:left="6741" w:hanging="360"/>
      </w:pPr>
      <w:rPr>
        <w:rFonts w:ascii="Wingdings" w:hAnsi="Wingdings" w:hint="default"/>
      </w:rPr>
    </w:lvl>
  </w:abstractNum>
  <w:abstractNum w:abstractNumId="2" w15:restartNumberingAfterBreak="0">
    <w:nsid w:val="69F9313F"/>
    <w:multiLevelType w:val="hybridMultilevel"/>
    <w:tmpl w:val="ACF6CB48"/>
    <w:lvl w:ilvl="0" w:tplc="217040E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6D2035C7"/>
    <w:multiLevelType w:val="hybridMultilevel"/>
    <w:tmpl w:val="4E10544C"/>
    <w:lvl w:ilvl="0" w:tplc="47A4C85E">
      <w:start w:val="1"/>
      <w:numFmt w:val="decimal"/>
      <w:lvlText w:val="%1."/>
      <w:lvlJc w:val="left"/>
      <w:pPr>
        <w:ind w:left="720" w:hanging="360"/>
      </w:pPr>
      <w:rPr>
        <w:rFonts w:cs="Times New Roman"/>
        <w:b/>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55B"/>
    <w:rsid w:val="00006358"/>
    <w:rsid w:val="00010582"/>
    <w:rsid w:val="000168B9"/>
    <w:rsid w:val="00016AE4"/>
    <w:rsid w:val="000202AF"/>
    <w:rsid w:val="00031A26"/>
    <w:rsid w:val="00032538"/>
    <w:rsid w:val="000348F6"/>
    <w:rsid w:val="00054A29"/>
    <w:rsid w:val="000623A7"/>
    <w:rsid w:val="00072B45"/>
    <w:rsid w:val="0007536E"/>
    <w:rsid w:val="00087C21"/>
    <w:rsid w:val="00093C01"/>
    <w:rsid w:val="000964C2"/>
    <w:rsid w:val="000A4A72"/>
    <w:rsid w:val="000A78D7"/>
    <w:rsid w:val="000B019A"/>
    <w:rsid w:val="000D2E72"/>
    <w:rsid w:val="000D3BB4"/>
    <w:rsid w:val="000E2F91"/>
    <w:rsid w:val="000E4941"/>
    <w:rsid w:val="000F7BB1"/>
    <w:rsid w:val="00105361"/>
    <w:rsid w:val="00111D01"/>
    <w:rsid w:val="00112039"/>
    <w:rsid w:val="00123540"/>
    <w:rsid w:val="0012444E"/>
    <w:rsid w:val="00135672"/>
    <w:rsid w:val="001415C2"/>
    <w:rsid w:val="001420B9"/>
    <w:rsid w:val="00170C3A"/>
    <w:rsid w:val="00172F0E"/>
    <w:rsid w:val="00174B08"/>
    <w:rsid w:val="0017707E"/>
    <w:rsid w:val="00182869"/>
    <w:rsid w:val="001836FA"/>
    <w:rsid w:val="00186C46"/>
    <w:rsid w:val="001A5FD1"/>
    <w:rsid w:val="001B5D66"/>
    <w:rsid w:val="001B6682"/>
    <w:rsid w:val="001C2CF2"/>
    <w:rsid w:val="001D1F35"/>
    <w:rsid w:val="001D7A2D"/>
    <w:rsid w:val="001E00A6"/>
    <w:rsid w:val="001F399A"/>
    <w:rsid w:val="00202BEC"/>
    <w:rsid w:val="00211C44"/>
    <w:rsid w:val="00215EFE"/>
    <w:rsid w:val="00231406"/>
    <w:rsid w:val="002447E6"/>
    <w:rsid w:val="00246D71"/>
    <w:rsid w:val="00250BDA"/>
    <w:rsid w:val="00251AC7"/>
    <w:rsid w:val="00264B43"/>
    <w:rsid w:val="00266A2E"/>
    <w:rsid w:val="00273CC9"/>
    <w:rsid w:val="002818D9"/>
    <w:rsid w:val="0029510C"/>
    <w:rsid w:val="002A5A7F"/>
    <w:rsid w:val="002B5597"/>
    <w:rsid w:val="002D0F0E"/>
    <w:rsid w:val="002D1CE9"/>
    <w:rsid w:val="002D7E53"/>
    <w:rsid w:val="002E64F2"/>
    <w:rsid w:val="002F071C"/>
    <w:rsid w:val="002F24C6"/>
    <w:rsid w:val="002F29C7"/>
    <w:rsid w:val="00300979"/>
    <w:rsid w:val="00303CCC"/>
    <w:rsid w:val="0031010C"/>
    <w:rsid w:val="00310DDC"/>
    <w:rsid w:val="0031168B"/>
    <w:rsid w:val="00312DCA"/>
    <w:rsid w:val="00316820"/>
    <w:rsid w:val="00326B3C"/>
    <w:rsid w:val="0033287B"/>
    <w:rsid w:val="00345D3E"/>
    <w:rsid w:val="003613EF"/>
    <w:rsid w:val="003617CB"/>
    <w:rsid w:val="00363EA9"/>
    <w:rsid w:val="00366A39"/>
    <w:rsid w:val="00374416"/>
    <w:rsid w:val="0037472F"/>
    <w:rsid w:val="00375F3B"/>
    <w:rsid w:val="00376E00"/>
    <w:rsid w:val="003878E7"/>
    <w:rsid w:val="003A1AAD"/>
    <w:rsid w:val="003A6431"/>
    <w:rsid w:val="003A700E"/>
    <w:rsid w:val="003B011D"/>
    <w:rsid w:val="003B750D"/>
    <w:rsid w:val="003D12F2"/>
    <w:rsid w:val="003E0CEA"/>
    <w:rsid w:val="003F5479"/>
    <w:rsid w:val="003F54A9"/>
    <w:rsid w:val="003F681B"/>
    <w:rsid w:val="0041281E"/>
    <w:rsid w:val="00415470"/>
    <w:rsid w:val="00424490"/>
    <w:rsid w:val="00424C89"/>
    <w:rsid w:val="00435445"/>
    <w:rsid w:val="00441B3A"/>
    <w:rsid w:val="004454B3"/>
    <w:rsid w:val="00450206"/>
    <w:rsid w:val="00462124"/>
    <w:rsid w:val="00481647"/>
    <w:rsid w:val="00483FDB"/>
    <w:rsid w:val="00485BC5"/>
    <w:rsid w:val="004922B7"/>
    <w:rsid w:val="00492DAC"/>
    <w:rsid w:val="0049452B"/>
    <w:rsid w:val="004960BF"/>
    <w:rsid w:val="00496235"/>
    <w:rsid w:val="00496530"/>
    <w:rsid w:val="00497AA5"/>
    <w:rsid w:val="004A2646"/>
    <w:rsid w:val="004A2AC0"/>
    <w:rsid w:val="004A55BB"/>
    <w:rsid w:val="004A6D6D"/>
    <w:rsid w:val="004B3606"/>
    <w:rsid w:val="004B58C9"/>
    <w:rsid w:val="004B59DA"/>
    <w:rsid w:val="004B634B"/>
    <w:rsid w:val="004C3B8B"/>
    <w:rsid w:val="004D2825"/>
    <w:rsid w:val="0050089E"/>
    <w:rsid w:val="00512884"/>
    <w:rsid w:val="00520178"/>
    <w:rsid w:val="00530EE1"/>
    <w:rsid w:val="005315D2"/>
    <w:rsid w:val="00533E5C"/>
    <w:rsid w:val="00544889"/>
    <w:rsid w:val="0054645A"/>
    <w:rsid w:val="00550D07"/>
    <w:rsid w:val="005541CD"/>
    <w:rsid w:val="00555966"/>
    <w:rsid w:val="00555A15"/>
    <w:rsid w:val="00565DA6"/>
    <w:rsid w:val="00566F30"/>
    <w:rsid w:val="005676C4"/>
    <w:rsid w:val="00580D65"/>
    <w:rsid w:val="0058410B"/>
    <w:rsid w:val="005969E9"/>
    <w:rsid w:val="005A00CF"/>
    <w:rsid w:val="005A1816"/>
    <w:rsid w:val="005A2BF8"/>
    <w:rsid w:val="005A4249"/>
    <w:rsid w:val="005A6C0E"/>
    <w:rsid w:val="005B18B4"/>
    <w:rsid w:val="005B5B7B"/>
    <w:rsid w:val="005C0832"/>
    <w:rsid w:val="005D43E6"/>
    <w:rsid w:val="005D5A3A"/>
    <w:rsid w:val="005E73F4"/>
    <w:rsid w:val="005F6068"/>
    <w:rsid w:val="005F78C0"/>
    <w:rsid w:val="005F7E23"/>
    <w:rsid w:val="00602430"/>
    <w:rsid w:val="006073D9"/>
    <w:rsid w:val="00610BA7"/>
    <w:rsid w:val="0061364D"/>
    <w:rsid w:val="00614F1B"/>
    <w:rsid w:val="00620372"/>
    <w:rsid w:val="00624355"/>
    <w:rsid w:val="00624B27"/>
    <w:rsid w:val="006250F0"/>
    <w:rsid w:val="00633C13"/>
    <w:rsid w:val="00634F63"/>
    <w:rsid w:val="00635778"/>
    <w:rsid w:val="00643929"/>
    <w:rsid w:val="00643ACA"/>
    <w:rsid w:val="00647573"/>
    <w:rsid w:val="00656040"/>
    <w:rsid w:val="00666794"/>
    <w:rsid w:val="00684BC7"/>
    <w:rsid w:val="006863D1"/>
    <w:rsid w:val="00693F7B"/>
    <w:rsid w:val="006972AC"/>
    <w:rsid w:val="006A2D60"/>
    <w:rsid w:val="006A507B"/>
    <w:rsid w:val="006A5874"/>
    <w:rsid w:val="006A59EA"/>
    <w:rsid w:val="006A614C"/>
    <w:rsid w:val="006A7301"/>
    <w:rsid w:val="006C0B99"/>
    <w:rsid w:val="006D7B11"/>
    <w:rsid w:val="006E2B66"/>
    <w:rsid w:val="006F2787"/>
    <w:rsid w:val="006F6466"/>
    <w:rsid w:val="00701884"/>
    <w:rsid w:val="00703AC8"/>
    <w:rsid w:val="0070696C"/>
    <w:rsid w:val="007070C1"/>
    <w:rsid w:val="00722CE9"/>
    <w:rsid w:val="007569BA"/>
    <w:rsid w:val="00762011"/>
    <w:rsid w:val="00762BCC"/>
    <w:rsid w:val="007808A6"/>
    <w:rsid w:val="00783AE4"/>
    <w:rsid w:val="00787746"/>
    <w:rsid w:val="00793ED0"/>
    <w:rsid w:val="007A296A"/>
    <w:rsid w:val="007A3D59"/>
    <w:rsid w:val="007A5ABD"/>
    <w:rsid w:val="007C1B1B"/>
    <w:rsid w:val="007C6117"/>
    <w:rsid w:val="007D4902"/>
    <w:rsid w:val="007F7B85"/>
    <w:rsid w:val="00806930"/>
    <w:rsid w:val="00807481"/>
    <w:rsid w:val="0082055B"/>
    <w:rsid w:val="008379E8"/>
    <w:rsid w:val="00846489"/>
    <w:rsid w:val="008466A8"/>
    <w:rsid w:val="00846FA4"/>
    <w:rsid w:val="008619C4"/>
    <w:rsid w:val="0087125E"/>
    <w:rsid w:val="008730BB"/>
    <w:rsid w:val="0087438A"/>
    <w:rsid w:val="008917ED"/>
    <w:rsid w:val="00892569"/>
    <w:rsid w:val="00893232"/>
    <w:rsid w:val="00896364"/>
    <w:rsid w:val="008A0C79"/>
    <w:rsid w:val="008A222B"/>
    <w:rsid w:val="008A4896"/>
    <w:rsid w:val="008A7370"/>
    <w:rsid w:val="008B1A1D"/>
    <w:rsid w:val="008B7E43"/>
    <w:rsid w:val="008C0F91"/>
    <w:rsid w:val="008C3A40"/>
    <w:rsid w:val="008C4A5B"/>
    <w:rsid w:val="008C708E"/>
    <w:rsid w:val="008D258D"/>
    <w:rsid w:val="008D5807"/>
    <w:rsid w:val="008E2C18"/>
    <w:rsid w:val="008E3AEC"/>
    <w:rsid w:val="008F07A5"/>
    <w:rsid w:val="008F2811"/>
    <w:rsid w:val="008F461C"/>
    <w:rsid w:val="009016E1"/>
    <w:rsid w:val="0090687D"/>
    <w:rsid w:val="00906AA3"/>
    <w:rsid w:val="00907C31"/>
    <w:rsid w:val="00907D65"/>
    <w:rsid w:val="009125AC"/>
    <w:rsid w:val="009176A2"/>
    <w:rsid w:val="009267F7"/>
    <w:rsid w:val="009301D5"/>
    <w:rsid w:val="00934FEF"/>
    <w:rsid w:val="0093677D"/>
    <w:rsid w:val="00947A1D"/>
    <w:rsid w:val="00950CD0"/>
    <w:rsid w:val="00956B2B"/>
    <w:rsid w:val="00957EAF"/>
    <w:rsid w:val="0096739C"/>
    <w:rsid w:val="00971F7E"/>
    <w:rsid w:val="009807BF"/>
    <w:rsid w:val="00986216"/>
    <w:rsid w:val="0098651A"/>
    <w:rsid w:val="0099033D"/>
    <w:rsid w:val="009932C8"/>
    <w:rsid w:val="0099569A"/>
    <w:rsid w:val="00996D5E"/>
    <w:rsid w:val="00997519"/>
    <w:rsid w:val="009A297D"/>
    <w:rsid w:val="009B7346"/>
    <w:rsid w:val="009C0BC7"/>
    <w:rsid w:val="009C26FD"/>
    <w:rsid w:val="009E0AE9"/>
    <w:rsid w:val="009F2226"/>
    <w:rsid w:val="00A0591E"/>
    <w:rsid w:val="00A12205"/>
    <w:rsid w:val="00A1438F"/>
    <w:rsid w:val="00A217D5"/>
    <w:rsid w:val="00A2622F"/>
    <w:rsid w:val="00A426BD"/>
    <w:rsid w:val="00A42F25"/>
    <w:rsid w:val="00A43C12"/>
    <w:rsid w:val="00A44174"/>
    <w:rsid w:val="00A445B4"/>
    <w:rsid w:val="00A52721"/>
    <w:rsid w:val="00A53946"/>
    <w:rsid w:val="00A53D2B"/>
    <w:rsid w:val="00A65528"/>
    <w:rsid w:val="00A72566"/>
    <w:rsid w:val="00A7434A"/>
    <w:rsid w:val="00A91214"/>
    <w:rsid w:val="00A929F5"/>
    <w:rsid w:val="00AA018E"/>
    <w:rsid w:val="00AA3588"/>
    <w:rsid w:val="00AB283E"/>
    <w:rsid w:val="00AB3DDB"/>
    <w:rsid w:val="00AC70B0"/>
    <w:rsid w:val="00AD4EC9"/>
    <w:rsid w:val="00AE3BF2"/>
    <w:rsid w:val="00AF472F"/>
    <w:rsid w:val="00B0081E"/>
    <w:rsid w:val="00B00973"/>
    <w:rsid w:val="00B148DA"/>
    <w:rsid w:val="00B14908"/>
    <w:rsid w:val="00B35244"/>
    <w:rsid w:val="00B37C03"/>
    <w:rsid w:val="00B50DD4"/>
    <w:rsid w:val="00B601AA"/>
    <w:rsid w:val="00B670D6"/>
    <w:rsid w:val="00B71246"/>
    <w:rsid w:val="00B727A6"/>
    <w:rsid w:val="00B878AD"/>
    <w:rsid w:val="00B924C1"/>
    <w:rsid w:val="00B97CFF"/>
    <w:rsid w:val="00BB0F50"/>
    <w:rsid w:val="00BB25AF"/>
    <w:rsid w:val="00BB3EE0"/>
    <w:rsid w:val="00BB575F"/>
    <w:rsid w:val="00BB66B4"/>
    <w:rsid w:val="00BC577B"/>
    <w:rsid w:val="00BC73FF"/>
    <w:rsid w:val="00BD19AB"/>
    <w:rsid w:val="00BD61C0"/>
    <w:rsid w:val="00BF0DD8"/>
    <w:rsid w:val="00BF1187"/>
    <w:rsid w:val="00BF2B91"/>
    <w:rsid w:val="00BF5ABF"/>
    <w:rsid w:val="00BF7361"/>
    <w:rsid w:val="00C05B07"/>
    <w:rsid w:val="00C111C2"/>
    <w:rsid w:val="00C12455"/>
    <w:rsid w:val="00C171AF"/>
    <w:rsid w:val="00C17EDE"/>
    <w:rsid w:val="00C21B52"/>
    <w:rsid w:val="00C312F3"/>
    <w:rsid w:val="00C34639"/>
    <w:rsid w:val="00C51B60"/>
    <w:rsid w:val="00C520BC"/>
    <w:rsid w:val="00C53181"/>
    <w:rsid w:val="00C6173E"/>
    <w:rsid w:val="00C66800"/>
    <w:rsid w:val="00C7694C"/>
    <w:rsid w:val="00C825C5"/>
    <w:rsid w:val="00C83F0E"/>
    <w:rsid w:val="00C91CF6"/>
    <w:rsid w:val="00C96D13"/>
    <w:rsid w:val="00CA0EF6"/>
    <w:rsid w:val="00CA1147"/>
    <w:rsid w:val="00CA1D66"/>
    <w:rsid w:val="00CA59EC"/>
    <w:rsid w:val="00CA67D2"/>
    <w:rsid w:val="00CB3E3D"/>
    <w:rsid w:val="00CC6F70"/>
    <w:rsid w:val="00CE1F70"/>
    <w:rsid w:val="00CE2DCA"/>
    <w:rsid w:val="00CE69BB"/>
    <w:rsid w:val="00D015C1"/>
    <w:rsid w:val="00D0164B"/>
    <w:rsid w:val="00D027FD"/>
    <w:rsid w:val="00D04423"/>
    <w:rsid w:val="00D05D81"/>
    <w:rsid w:val="00D0780C"/>
    <w:rsid w:val="00D14A9C"/>
    <w:rsid w:val="00D17DC3"/>
    <w:rsid w:val="00D2268F"/>
    <w:rsid w:val="00D22F56"/>
    <w:rsid w:val="00D43EC9"/>
    <w:rsid w:val="00D44CB8"/>
    <w:rsid w:val="00D557BE"/>
    <w:rsid w:val="00D638D3"/>
    <w:rsid w:val="00D6716B"/>
    <w:rsid w:val="00D80B40"/>
    <w:rsid w:val="00D9349A"/>
    <w:rsid w:val="00D93ACE"/>
    <w:rsid w:val="00D94B79"/>
    <w:rsid w:val="00DA4F7E"/>
    <w:rsid w:val="00DA597B"/>
    <w:rsid w:val="00DB387C"/>
    <w:rsid w:val="00DC25E0"/>
    <w:rsid w:val="00DC32B8"/>
    <w:rsid w:val="00DE166D"/>
    <w:rsid w:val="00DE2351"/>
    <w:rsid w:val="00DF0041"/>
    <w:rsid w:val="00DF477A"/>
    <w:rsid w:val="00E00439"/>
    <w:rsid w:val="00E12761"/>
    <w:rsid w:val="00E14A3E"/>
    <w:rsid w:val="00E23254"/>
    <w:rsid w:val="00E5082D"/>
    <w:rsid w:val="00E54B86"/>
    <w:rsid w:val="00E65FA3"/>
    <w:rsid w:val="00E71380"/>
    <w:rsid w:val="00E75ED2"/>
    <w:rsid w:val="00E7621E"/>
    <w:rsid w:val="00E81045"/>
    <w:rsid w:val="00E949F2"/>
    <w:rsid w:val="00E9585A"/>
    <w:rsid w:val="00EC2171"/>
    <w:rsid w:val="00EC71DA"/>
    <w:rsid w:val="00EC7F00"/>
    <w:rsid w:val="00ED0E6F"/>
    <w:rsid w:val="00EE06AE"/>
    <w:rsid w:val="00EE17AE"/>
    <w:rsid w:val="00EE2879"/>
    <w:rsid w:val="00EE54A1"/>
    <w:rsid w:val="00EF0A8A"/>
    <w:rsid w:val="00EF25D3"/>
    <w:rsid w:val="00EF383D"/>
    <w:rsid w:val="00EF4878"/>
    <w:rsid w:val="00F17384"/>
    <w:rsid w:val="00F26A02"/>
    <w:rsid w:val="00F30235"/>
    <w:rsid w:val="00F33D57"/>
    <w:rsid w:val="00F352BA"/>
    <w:rsid w:val="00F356D3"/>
    <w:rsid w:val="00F44A0F"/>
    <w:rsid w:val="00F47153"/>
    <w:rsid w:val="00F5119B"/>
    <w:rsid w:val="00F51F0E"/>
    <w:rsid w:val="00F6649D"/>
    <w:rsid w:val="00F7094B"/>
    <w:rsid w:val="00F71A59"/>
    <w:rsid w:val="00F77EBC"/>
    <w:rsid w:val="00F8054F"/>
    <w:rsid w:val="00F847A5"/>
    <w:rsid w:val="00F87046"/>
    <w:rsid w:val="00F97931"/>
    <w:rsid w:val="00FB47F7"/>
    <w:rsid w:val="00FD2F47"/>
    <w:rsid w:val="00FF6798"/>
    <w:rsid w:val="00FF78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F4C3D9"/>
  <w14:defaultImageDpi w14:val="0"/>
  <w15:docId w15:val="{38E627E1-4592-437D-AF32-ABBF6047F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26FD"/>
    <w:pPr>
      <w:spacing w:after="0" w:line="240" w:lineRule="auto"/>
      <w:ind w:firstLine="709"/>
    </w:pPr>
    <w:rPr>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C26FD"/>
    <w:pPr>
      <w:ind w:left="720"/>
      <w:contextualSpacing/>
    </w:pPr>
  </w:style>
  <w:style w:type="table" w:styleId="a4">
    <w:name w:val="Table Grid"/>
    <w:basedOn w:val="a1"/>
    <w:uiPriority w:val="99"/>
    <w:rsid w:val="00CA1147"/>
    <w:pPr>
      <w:spacing w:after="0" w:line="240" w:lineRule="auto"/>
    </w:pPr>
    <w:rPr>
      <w:rFonts w:ascii="Times New Roman" w:hAnsi="Times New Roman" w:cs="Times New Roman"/>
      <w:sz w:val="20"/>
      <w:szCs w:val="20"/>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Знак Знак Знак Знак Знак Знак Знак Знак Знак Знак Знак Знак Знак"/>
    <w:basedOn w:val="a"/>
    <w:uiPriority w:val="99"/>
    <w:rsid w:val="006A5874"/>
    <w:pPr>
      <w:ind w:firstLine="0"/>
    </w:pPr>
    <w:rPr>
      <w:rFonts w:ascii="Verdana" w:hAnsi="Verdana" w:cs="Verdana"/>
      <w:sz w:val="20"/>
      <w:szCs w:val="20"/>
      <w:lang w:val="en-US"/>
    </w:rPr>
  </w:style>
  <w:style w:type="paragraph" w:customStyle="1" w:styleId="StyleZakonu">
    <w:name w:val="StyleZakonu"/>
    <w:basedOn w:val="a"/>
    <w:uiPriority w:val="99"/>
    <w:rsid w:val="00C171AF"/>
    <w:pPr>
      <w:spacing w:after="60" w:line="220" w:lineRule="exact"/>
      <w:ind w:firstLine="284"/>
      <w:jc w:val="both"/>
    </w:pPr>
    <w:rPr>
      <w:rFonts w:ascii="Times New Roman" w:hAnsi="Times New Roman" w:cs="Times New Roman"/>
      <w:sz w:val="20"/>
      <w:szCs w:val="20"/>
      <w:lang w:eastAsia="ru-RU"/>
    </w:rPr>
  </w:style>
  <w:style w:type="paragraph" w:customStyle="1" w:styleId="rvps2">
    <w:name w:val="rvps2"/>
    <w:basedOn w:val="a"/>
    <w:rsid w:val="00566F30"/>
    <w:pPr>
      <w:spacing w:before="100" w:beforeAutospacing="1" w:after="100" w:afterAutospacing="1"/>
      <w:ind w:firstLine="0"/>
    </w:pPr>
    <w:rPr>
      <w:rFonts w:cs="Times New Roman"/>
      <w:sz w:val="24"/>
      <w:szCs w:val="24"/>
      <w:lang w:val="ru-RU" w:eastAsia="ru-RU"/>
    </w:rPr>
  </w:style>
  <w:style w:type="character" w:customStyle="1" w:styleId="rvts0">
    <w:name w:val="rvts0"/>
    <w:uiPriority w:val="99"/>
    <w:rsid w:val="00566F30"/>
  </w:style>
  <w:style w:type="paragraph" w:styleId="a5">
    <w:name w:val="Balloon Text"/>
    <w:basedOn w:val="a"/>
    <w:link w:val="a6"/>
    <w:uiPriority w:val="99"/>
    <w:semiHidden/>
    <w:rsid w:val="002D0F0E"/>
    <w:rPr>
      <w:rFonts w:ascii="Segoe UI" w:hAnsi="Segoe UI" w:cs="Segoe UI"/>
      <w:sz w:val="18"/>
      <w:szCs w:val="18"/>
    </w:rPr>
  </w:style>
  <w:style w:type="paragraph" w:customStyle="1" w:styleId="StyleProp2">
    <w:name w:val="StyleProp2"/>
    <w:basedOn w:val="a"/>
    <w:uiPriority w:val="99"/>
    <w:rsid w:val="00EE06AE"/>
    <w:pPr>
      <w:spacing w:after="120" w:line="200" w:lineRule="exact"/>
      <w:ind w:firstLine="227"/>
      <w:jc w:val="both"/>
    </w:pPr>
    <w:rPr>
      <w:rFonts w:ascii="Times New Roman" w:hAnsi="Times New Roman" w:cs="Times New Roman"/>
      <w:sz w:val="18"/>
      <w:szCs w:val="20"/>
      <w:lang w:eastAsia="ru-RU"/>
    </w:rPr>
  </w:style>
  <w:style w:type="character" w:customStyle="1" w:styleId="a6">
    <w:name w:val="Текст у виносці Знак"/>
    <w:basedOn w:val="a0"/>
    <w:link w:val="a5"/>
    <w:uiPriority w:val="99"/>
    <w:semiHidden/>
    <w:locked/>
    <w:rsid w:val="002D0F0E"/>
    <w:rPr>
      <w:rFonts w:ascii="Segoe UI" w:hAnsi="Segoe UI" w:cs="Segoe UI"/>
      <w:sz w:val="18"/>
      <w:szCs w:val="18"/>
    </w:rPr>
  </w:style>
  <w:style w:type="paragraph" w:styleId="a7">
    <w:name w:val="header"/>
    <w:basedOn w:val="a"/>
    <w:link w:val="a8"/>
    <w:uiPriority w:val="99"/>
    <w:locked/>
    <w:rsid w:val="00D22F56"/>
    <w:pPr>
      <w:tabs>
        <w:tab w:val="center" w:pos="4819"/>
        <w:tab w:val="right" w:pos="9639"/>
      </w:tabs>
    </w:pPr>
  </w:style>
  <w:style w:type="character" w:styleId="a9">
    <w:name w:val="page number"/>
    <w:basedOn w:val="a0"/>
    <w:uiPriority w:val="99"/>
    <w:locked/>
    <w:rsid w:val="00D22F56"/>
    <w:rPr>
      <w:rFonts w:cs="Times New Roman"/>
    </w:rPr>
  </w:style>
  <w:style w:type="character" w:customStyle="1" w:styleId="a8">
    <w:name w:val="Верхній колонтитул Знак"/>
    <w:basedOn w:val="a0"/>
    <w:link w:val="a7"/>
    <w:uiPriority w:val="99"/>
    <w:semiHidden/>
    <w:locked/>
    <w:rPr>
      <w:rFonts w:cs="Times New Roman"/>
      <w:lang w:val="x-none" w:eastAsia="en-US"/>
    </w:rPr>
  </w:style>
  <w:style w:type="paragraph" w:styleId="aa">
    <w:name w:val="footer"/>
    <w:basedOn w:val="a"/>
    <w:link w:val="ab"/>
    <w:uiPriority w:val="99"/>
    <w:unhideWhenUsed/>
    <w:locked/>
    <w:rsid w:val="00762BCC"/>
    <w:pPr>
      <w:tabs>
        <w:tab w:val="center" w:pos="4819"/>
        <w:tab w:val="right" w:pos="9639"/>
      </w:tabs>
    </w:pPr>
  </w:style>
  <w:style w:type="character" w:customStyle="1" w:styleId="ab">
    <w:name w:val="Нижній колонтитул Знак"/>
    <w:basedOn w:val="a0"/>
    <w:link w:val="aa"/>
    <w:uiPriority w:val="99"/>
    <w:locked/>
    <w:rsid w:val="00762BCC"/>
    <w:rPr>
      <w:rFonts w:cs="Times New Roman"/>
      <w:lang w:val="x-none" w:eastAsia="en-US"/>
    </w:rPr>
  </w:style>
  <w:style w:type="character" w:styleId="ac">
    <w:name w:val="Hyperlink"/>
    <w:basedOn w:val="a0"/>
    <w:uiPriority w:val="99"/>
    <w:semiHidden/>
    <w:unhideWhenUsed/>
    <w:locked/>
    <w:rsid w:val="00656040"/>
    <w:rPr>
      <w:color w:val="0000FF"/>
      <w:u w:val="single"/>
    </w:rPr>
  </w:style>
  <w:style w:type="paragraph" w:styleId="ad">
    <w:name w:val="No Spacing"/>
    <w:uiPriority w:val="1"/>
    <w:qFormat/>
    <w:rsid w:val="00B601AA"/>
    <w:pPr>
      <w:spacing w:after="0" w:line="240" w:lineRule="auto"/>
    </w:pPr>
    <w:rPr>
      <w:rFonts w:asciiTheme="minorHAnsi" w:eastAsiaTheme="minorHAnsi" w:hAnsiTheme="minorHAnsi"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809335">
      <w:bodyDiv w:val="1"/>
      <w:marLeft w:val="0"/>
      <w:marRight w:val="0"/>
      <w:marTop w:val="0"/>
      <w:marBottom w:val="0"/>
      <w:divBdr>
        <w:top w:val="none" w:sz="0" w:space="0" w:color="auto"/>
        <w:left w:val="none" w:sz="0" w:space="0" w:color="auto"/>
        <w:bottom w:val="none" w:sz="0" w:space="0" w:color="auto"/>
        <w:right w:val="none" w:sz="0" w:space="0" w:color="auto"/>
      </w:divBdr>
      <w:divsChild>
        <w:div w:id="572468015">
          <w:marLeft w:val="0"/>
          <w:marRight w:val="0"/>
          <w:marTop w:val="0"/>
          <w:marBottom w:val="0"/>
          <w:divBdr>
            <w:top w:val="none" w:sz="0" w:space="0" w:color="auto"/>
            <w:left w:val="none" w:sz="0" w:space="0" w:color="auto"/>
            <w:bottom w:val="none" w:sz="0" w:space="0" w:color="auto"/>
            <w:right w:val="none" w:sz="0" w:space="0" w:color="auto"/>
          </w:divBdr>
        </w:div>
        <w:div w:id="963314126">
          <w:marLeft w:val="0"/>
          <w:marRight w:val="0"/>
          <w:marTop w:val="0"/>
          <w:marBottom w:val="0"/>
          <w:divBdr>
            <w:top w:val="none" w:sz="0" w:space="0" w:color="auto"/>
            <w:left w:val="none" w:sz="0" w:space="0" w:color="auto"/>
            <w:bottom w:val="none" w:sz="0" w:space="0" w:color="auto"/>
            <w:right w:val="none" w:sz="0" w:space="0" w:color="auto"/>
          </w:divBdr>
        </w:div>
      </w:divsChild>
    </w:div>
    <w:div w:id="2076927386">
      <w:marLeft w:val="0"/>
      <w:marRight w:val="0"/>
      <w:marTop w:val="0"/>
      <w:marBottom w:val="0"/>
      <w:divBdr>
        <w:top w:val="none" w:sz="0" w:space="0" w:color="auto"/>
        <w:left w:val="none" w:sz="0" w:space="0" w:color="auto"/>
        <w:bottom w:val="none" w:sz="0" w:space="0" w:color="auto"/>
        <w:right w:val="none" w:sz="0" w:space="0" w:color="auto"/>
      </w:divBdr>
    </w:div>
    <w:div w:id="2076927387">
      <w:marLeft w:val="0"/>
      <w:marRight w:val="0"/>
      <w:marTop w:val="0"/>
      <w:marBottom w:val="0"/>
      <w:divBdr>
        <w:top w:val="none" w:sz="0" w:space="0" w:color="auto"/>
        <w:left w:val="none" w:sz="0" w:space="0" w:color="auto"/>
        <w:bottom w:val="none" w:sz="0" w:space="0" w:color="auto"/>
        <w:right w:val="none" w:sz="0" w:space="0" w:color="auto"/>
      </w:divBdr>
    </w:div>
    <w:div w:id="2076927388">
      <w:marLeft w:val="0"/>
      <w:marRight w:val="0"/>
      <w:marTop w:val="0"/>
      <w:marBottom w:val="0"/>
      <w:divBdr>
        <w:top w:val="none" w:sz="0" w:space="0" w:color="auto"/>
        <w:left w:val="none" w:sz="0" w:space="0" w:color="auto"/>
        <w:bottom w:val="none" w:sz="0" w:space="0" w:color="auto"/>
        <w:right w:val="none" w:sz="0" w:space="0" w:color="auto"/>
      </w:divBdr>
    </w:div>
    <w:div w:id="2076927389">
      <w:marLeft w:val="0"/>
      <w:marRight w:val="0"/>
      <w:marTop w:val="0"/>
      <w:marBottom w:val="0"/>
      <w:divBdr>
        <w:top w:val="none" w:sz="0" w:space="0" w:color="auto"/>
        <w:left w:val="none" w:sz="0" w:space="0" w:color="auto"/>
        <w:bottom w:val="none" w:sz="0" w:space="0" w:color="auto"/>
        <w:right w:val="none" w:sz="0" w:space="0" w:color="auto"/>
      </w:divBdr>
    </w:div>
    <w:div w:id="2076927390">
      <w:marLeft w:val="0"/>
      <w:marRight w:val="0"/>
      <w:marTop w:val="0"/>
      <w:marBottom w:val="0"/>
      <w:divBdr>
        <w:top w:val="none" w:sz="0" w:space="0" w:color="auto"/>
        <w:left w:val="none" w:sz="0" w:space="0" w:color="auto"/>
        <w:bottom w:val="none" w:sz="0" w:space="0" w:color="auto"/>
        <w:right w:val="none" w:sz="0" w:space="0" w:color="auto"/>
      </w:divBdr>
      <w:divsChild>
        <w:div w:id="2076927391">
          <w:marLeft w:val="0"/>
          <w:marRight w:val="0"/>
          <w:marTop w:val="0"/>
          <w:marBottom w:val="225"/>
          <w:divBdr>
            <w:top w:val="none" w:sz="0" w:space="0" w:color="auto"/>
            <w:left w:val="none" w:sz="0" w:space="0" w:color="auto"/>
            <w:bottom w:val="none" w:sz="0" w:space="0" w:color="auto"/>
            <w:right w:val="none" w:sz="0" w:space="0" w:color="auto"/>
          </w:divBdr>
          <w:divsChild>
            <w:div w:id="2076927393">
              <w:marLeft w:val="0"/>
              <w:marRight w:val="0"/>
              <w:marTop w:val="0"/>
              <w:marBottom w:val="0"/>
              <w:divBdr>
                <w:top w:val="none" w:sz="0" w:space="0" w:color="auto"/>
                <w:left w:val="none" w:sz="0" w:space="0" w:color="auto"/>
                <w:bottom w:val="none" w:sz="0" w:space="0" w:color="auto"/>
                <w:right w:val="none" w:sz="0" w:space="0" w:color="auto"/>
              </w:divBdr>
              <w:divsChild>
                <w:div w:id="207692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95-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584%D0%B1-1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4495-17" TargetMode="External"/><Relationship Id="rId4" Type="http://schemas.openxmlformats.org/officeDocument/2006/relationships/webSettings" Target="webSettings.xml"/><Relationship Id="rId9" Type="http://schemas.openxmlformats.org/officeDocument/2006/relationships/hyperlink" Target="https://zakon.rada.gov.ua/laws/show/4495-1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13194</Words>
  <Characters>7522</Characters>
  <Application>Microsoft Office Word</Application>
  <DocSecurity>0</DocSecurity>
  <Lines>62</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SPecialiST RePack</Company>
  <LinksUpToDate>false</LinksUpToDate>
  <CharactersWithSpaces>20675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Ющенко В'ячеслав Петрович</dc:creator>
  <cp:lastModifiedBy>Заблоцький Мар'ян Богданович</cp:lastModifiedBy>
  <cp:revision>2</cp:revision>
  <cp:lastPrinted>2020-06-10T12:48:00Z</cp:lastPrinted>
  <dcterms:created xsi:type="dcterms:W3CDTF">2020-06-10T12:48:00Z</dcterms:created>
  <dcterms:modified xsi:type="dcterms:W3CDTF">2020-06-10T12:48:00Z</dcterms:modified>
</cp:coreProperties>
</file>