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358" w:rsidRPr="00835358" w:rsidRDefault="00835358" w:rsidP="002351D9">
      <w:pPr>
        <w:spacing w:after="0" w:line="240" w:lineRule="auto"/>
        <w:ind w:left="5103" w:hanging="708"/>
        <w:jc w:val="center"/>
        <w:rPr>
          <w:rFonts w:ascii="Times New Roman" w:hAnsi="Times New Roman"/>
          <w:b/>
          <w:bCs/>
          <w:iCs/>
          <w:sz w:val="28"/>
          <w:szCs w:val="28"/>
          <w:lang w:val="uk-UA" w:eastAsia="ru-RU"/>
        </w:rPr>
      </w:pPr>
      <w:r w:rsidRPr="00835358">
        <w:rPr>
          <w:rFonts w:ascii="Times New Roman" w:hAnsi="Times New Roman"/>
          <w:b/>
          <w:bCs/>
          <w:iCs/>
          <w:sz w:val="28"/>
          <w:szCs w:val="28"/>
          <w:lang w:val="uk-UA" w:eastAsia="ru-RU"/>
        </w:rPr>
        <w:t>Комітет Верховної Ради України</w:t>
      </w:r>
    </w:p>
    <w:p w:rsidR="008C699C" w:rsidRPr="0047546C" w:rsidRDefault="00835358" w:rsidP="0047546C">
      <w:pPr>
        <w:shd w:val="clear" w:color="auto" w:fill="FFFFFF"/>
        <w:spacing w:line="216" w:lineRule="atLeast"/>
        <w:ind w:firstLine="4536"/>
        <w:jc w:val="both"/>
        <w:rPr>
          <w:rFonts w:ascii="Times New Roman" w:hAnsi="Times New Roman"/>
          <w:b/>
          <w:bCs/>
          <w:iCs/>
          <w:sz w:val="28"/>
          <w:szCs w:val="28"/>
          <w:lang w:val="uk-UA" w:eastAsia="ru-RU"/>
        </w:rPr>
      </w:pPr>
      <w:r w:rsidRPr="008C699C">
        <w:rPr>
          <w:rFonts w:ascii="Times New Roman" w:hAnsi="Times New Roman"/>
          <w:b/>
          <w:bCs/>
          <w:iCs/>
          <w:sz w:val="28"/>
          <w:szCs w:val="28"/>
          <w:lang w:val="uk-UA" w:eastAsia="ru-RU"/>
        </w:rPr>
        <w:t xml:space="preserve">з питань </w:t>
      </w:r>
      <w:r w:rsidR="0047546C" w:rsidRPr="0047546C">
        <w:rPr>
          <w:rFonts w:ascii="Times New Roman" w:hAnsi="Times New Roman"/>
          <w:b/>
          <w:bCs/>
          <w:iCs/>
          <w:sz w:val="28"/>
          <w:szCs w:val="28"/>
          <w:lang w:val="uk-UA" w:eastAsia="ru-RU"/>
        </w:rPr>
        <w:t>освіти, науки та інновацій</w:t>
      </w:r>
    </w:p>
    <w:p w:rsidR="00835358" w:rsidRPr="00835358" w:rsidRDefault="00835358" w:rsidP="00835358">
      <w:pPr>
        <w:spacing w:after="0" w:line="240" w:lineRule="auto"/>
        <w:ind w:left="4678" w:hanging="3969"/>
        <w:jc w:val="center"/>
        <w:rPr>
          <w:rFonts w:ascii="Times New Roman" w:hAnsi="Times New Roman"/>
          <w:b/>
          <w:bCs/>
          <w:iCs/>
          <w:sz w:val="28"/>
          <w:szCs w:val="28"/>
          <w:lang w:val="uk-UA" w:eastAsia="ru-RU"/>
        </w:rPr>
      </w:pPr>
    </w:p>
    <w:p w:rsidR="00835358" w:rsidRPr="004E0316" w:rsidRDefault="00835358" w:rsidP="00835358">
      <w:pPr>
        <w:spacing w:after="0" w:line="240" w:lineRule="auto"/>
        <w:jc w:val="both"/>
        <w:rPr>
          <w:rFonts w:ascii="Times New Roman" w:hAnsi="Times New Roman"/>
          <w:b/>
          <w:bCs/>
          <w:iCs/>
          <w:sz w:val="26"/>
          <w:szCs w:val="26"/>
          <w:lang w:val="uk-UA" w:eastAsia="ru-RU"/>
        </w:rPr>
      </w:pPr>
      <w:r w:rsidRPr="004E0316">
        <w:rPr>
          <w:rFonts w:ascii="Times New Roman" w:hAnsi="Times New Roman"/>
          <w:b/>
          <w:bCs/>
          <w:i/>
          <w:iCs/>
          <w:sz w:val="26"/>
          <w:szCs w:val="26"/>
          <w:lang w:val="uk-UA" w:eastAsia="ru-RU"/>
        </w:rPr>
        <w:t>Про розгляд законопроекту</w:t>
      </w:r>
    </w:p>
    <w:p w:rsidR="00835358" w:rsidRPr="00A571C3" w:rsidRDefault="00C92027" w:rsidP="00C92027">
      <w:pPr>
        <w:spacing w:before="60" w:after="0" w:line="240" w:lineRule="auto"/>
        <w:jc w:val="both"/>
        <w:rPr>
          <w:rFonts w:ascii="Times New Roman" w:hAnsi="Times New Roman"/>
          <w:b/>
          <w:i/>
          <w:sz w:val="26"/>
          <w:szCs w:val="26"/>
          <w:lang w:val="uk-UA" w:eastAsia="ru-RU"/>
        </w:rPr>
      </w:pPr>
      <w:r w:rsidRPr="004E0316">
        <w:rPr>
          <w:rFonts w:ascii="Times New Roman" w:hAnsi="Times New Roman"/>
          <w:b/>
          <w:i/>
          <w:sz w:val="26"/>
          <w:szCs w:val="26"/>
          <w:lang w:val="uk-UA" w:eastAsia="ru-RU"/>
        </w:rPr>
        <w:t>д</w:t>
      </w:r>
      <w:r w:rsidR="00BD2858">
        <w:rPr>
          <w:rFonts w:ascii="Times New Roman" w:hAnsi="Times New Roman"/>
          <w:b/>
          <w:i/>
          <w:sz w:val="26"/>
          <w:szCs w:val="26"/>
          <w:lang w:val="uk-UA" w:eastAsia="ru-RU"/>
        </w:rPr>
        <w:t>о реєстр. № 3710</w:t>
      </w:r>
      <w:r w:rsidRPr="004E0316">
        <w:rPr>
          <w:rFonts w:ascii="Times New Roman" w:hAnsi="Times New Roman"/>
          <w:b/>
          <w:i/>
          <w:sz w:val="26"/>
          <w:szCs w:val="26"/>
          <w:lang w:val="uk-UA" w:eastAsia="ru-RU"/>
        </w:rPr>
        <w:t xml:space="preserve"> від </w:t>
      </w:r>
      <w:r w:rsidR="00BD2858">
        <w:rPr>
          <w:rFonts w:ascii="Times New Roman" w:hAnsi="Times New Roman"/>
          <w:b/>
          <w:i/>
          <w:sz w:val="26"/>
          <w:szCs w:val="26"/>
          <w:lang w:val="uk-UA" w:eastAsia="ru-RU"/>
        </w:rPr>
        <w:t>19</w:t>
      </w:r>
      <w:r w:rsidR="002351D9">
        <w:rPr>
          <w:rFonts w:ascii="Times New Roman" w:hAnsi="Times New Roman"/>
          <w:b/>
          <w:i/>
          <w:sz w:val="26"/>
          <w:szCs w:val="26"/>
          <w:lang w:val="uk-UA" w:eastAsia="ru-RU"/>
        </w:rPr>
        <w:t>.0</w:t>
      </w:r>
      <w:r w:rsidR="0047546C">
        <w:rPr>
          <w:rFonts w:ascii="Times New Roman" w:hAnsi="Times New Roman"/>
          <w:b/>
          <w:i/>
          <w:sz w:val="26"/>
          <w:szCs w:val="26"/>
          <w:lang w:val="uk-UA" w:eastAsia="ru-RU"/>
        </w:rPr>
        <w:t>6</w:t>
      </w:r>
      <w:r w:rsidR="008C699C" w:rsidRPr="004E0316">
        <w:rPr>
          <w:rFonts w:ascii="Times New Roman" w:hAnsi="Times New Roman"/>
          <w:b/>
          <w:i/>
          <w:sz w:val="26"/>
          <w:szCs w:val="26"/>
          <w:lang w:val="uk-UA" w:eastAsia="ru-RU"/>
        </w:rPr>
        <w:t>.2020</w:t>
      </w:r>
    </w:p>
    <w:p w:rsidR="00C92027" w:rsidRPr="00835358" w:rsidRDefault="00C92027" w:rsidP="00835358">
      <w:pPr>
        <w:spacing w:before="60" w:after="0" w:line="240" w:lineRule="auto"/>
        <w:ind w:firstLine="709"/>
        <w:jc w:val="both"/>
        <w:rPr>
          <w:rFonts w:ascii="Times New Roman" w:hAnsi="Times New Roman"/>
          <w:sz w:val="28"/>
          <w:szCs w:val="28"/>
          <w:shd w:val="clear" w:color="auto" w:fill="FFFFFF"/>
          <w:lang w:val="uk-UA" w:eastAsia="ru-RU"/>
        </w:rPr>
      </w:pPr>
    </w:p>
    <w:p w:rsidR="00835358" w:rsidRPr="00E031AA" w:rsidRDefault="00835358" w:rsidP="00E031AA">
      <w:pPr>
        <w:pStyle w:val="StyleZakonu"/>
        <w:spacing w:after="0" w:line="240" w:lineRule="auto"/>
        <w:ind w:firstLine="567"/>
        <w:rPr>
          <w:rFonts w:eastAsia="Calibri"/>
          <w:sz w:val="28"/>
          <w:szCs w:val="28"/>
        </w:rPr>
      </w:pPr>
      <w:r w:rsidRPr="00835358">
        <w:rPr>
          <w:sz w:val="28"/>
          <w:szCs w:val="28"/>
          <w:shd w:val="clear" w:color="auto" w:fill="FFFFFF"/>
          <w:lang w:eastAsia="ar-SA"/>
        </w:rPr>
        <w:t xml:space="preserve">Комітет Верховної Ради України з питань бюджету на засіданні </w:t>
      </w:r>
      <w:r w:rsidR="00AC39F1">
        <w:rPr>
          <w:sz w:val="28"/>
          <w:szCs w:val="28"/>
          <w:shd w:val="clear" w:color="auto" w:fill="FFFFFF"/>
          <w:lang w:eastAsia="ar-SA"/>
        </w:rPr>
        <w:t>15</w:t>
      </w:r>
      <w:r w:rsidRPr="00835358">
        <w:rPr>
          <w:sz w:val="28"/>
          <w:szCs w:val="28"/>
          <w:shd w:val="clear" w:color="auto" w:fill="FFFFFF"/>
          <w:lang w:eastAsia="ar-SA"/>
        </w:rPr>
        <w:t> </w:t>
      </w:r>
      <w:r w:rsidR="008A0AE3">
        <w:rPr>
          <w:sz w:val="28"/>
          <w:szCs w:val="28"/>
          <w:shd w:val="clear" w:color="auto" w:fill="FFFFFF"/>
          <w:lang w:eastAsia="ar-SA"/>
        </w:rPr>
        <w:t>липня</w:t>
      </w:r>
      <w:r w:rsidR="008C699C">
        <w:rPr>
          <w:sz w:val="28"/>
          <w:szCs w:val="28"/>
          <w:shd w:val="clear" w:color="auto" w:fill="FFFFFF"/>
          <w:lang w:eastAsia="ar-SA"/>
        </w:rPr>
        <w:t xml:space="preserve"> </w:t>
      </w:r>
      <w:r w:rsidR="002351D9">
        <w:rPr>
          <w:sz w:val="28"/>
          <w:szCs w:val="28"/>
          <w:shd w:val="clear" w:color="auto" w:fill="FFFFFF"/>
          <w:lang w:eastAsia="ar-SA"/>
        </w:rPr>
        <w:t xml:space="preserve">2020 року (протокол № </w:t>
      </w:r>
      <w:r w:rsidR="00AC39F1">
        <w:rPr>
          <w:sz w:val="28"/>
          <w:szCs w:val="28"/>
          <w:shd w:val="clear" w:color="auto" w:fill="FFFFFF"/>
          <w:lang w:eastAsia="ar-SA"/>
        </w:rPr>
        <w:t>47</w:t>
      </w:r>
      <w:bookmarkStart w:id="0" w:name="_GoBack"/>
      <w:bookmarkEnd w:id="0"/>
      <w:r w:rsidRPr="00835358">
        <w:rPr>
          <w:sz w:val="28"/>
          <w:szCs w:val="28"/>
          <w:shd w:val="clear" w:color="auto" w:fill="FFFFFF"/>
          <w:lang w:eastAsia="ar-SA"/>
        </w:rPr>
        <w:t xml:space="preserve">) відповідно до статей 27 і 109 Бюджетного кодексу України та статті 93 Регламенту Верховної Ради України розглянув </w:t>
      </w:r>
      <w:r w:rsidR="00E031AA" w:rsidRPr="00E031AA">
        <w:rPr>
          <w:rFonts w:eastAsia="Calibri"/>
          <w:sz w:val="28"/>
          <w:szCs w:val="28"/>
        </w:rPr>
        <w:t>проект Закону України п</w:t>
      </w:r>
      <w:r w:rsidR="00E031AA" w:rsidRPr="00E031AA">
        <w:rPr>
          <w:sz w:val="28"/>
          <w:szCs w:val="28"/>
          <w:lang w:bidi="ur-PK"/>
        </w:rPr>
        <w:t xml:space="preserve">ро внесення змін до </w:t>
      </w:r>
      <w:r w:rsidR="00BD2858">
        <w:rPr>
          <w:sz w:val="28"/>
          <w:szCs w:val="28"/>
          <w:lang w:bidi="ur-PK"/>
        </w:rPr>
        <w:t>прикінцевих та перехідних по</w:t>
      </w:r>
      <w:r w:rsidR="00D13814">
        <w:rPr>
          <w:sz w:val="28"/>
          <w:szCs w:val="28"/>
          <w:lang w:bidi="ur-PK"/>
        </w:rPr>
        <w:t>ложень Закону України «Про повну</w:t>
      </w:r>
      <w:r w:rsidR="00BD2858">
        <w:rPr>
          <w:sz w:val="28"/>
          <w:szCs w:val="28"/>
          <w:lang w:bidi="ur-PK"/>
        </w:rPr>
        <w:t xml:space="preserve"> загальну середню освіту» з метою врегулювання укладання трудових договорів із керівниками державних і комунальних закладів загальної середньої освіти</w:t>
      </w:r>
      <w:r w:rsidR="00E031AA" w:rsidRPr="00E031AA">
        <w:rPr>
          <w:sz w:val="28"/>
          <w:szCs w:val="28"/>
          <w:lang w:bidi="ur-PK"/>
        </w:rPr>
        <w:t xml:space="preserve"> </w:t>
      </w:r>
      <w:r w:rsidR="00BD2858">
        <w:rPr>
          <w:rFonts w:eastAsia="Calibri"/>
          <w:sz w:val="28"/>
          <w:szCs w:val="28"/>
        </w:rPr>
        <w:t>(реєстр. № 3710</w:t>
      </w:r>
      <w:r w:rsidR="008A0AE3">
        <w:rPr>
          <w:rFonts w:eastAsia="Calibri"/>
          <w:sz w:val="28"/>
          <w:szCs w:val="28"/>
        </w:rPr>
        <w:t xml:space="preserve"> від </w:t>
      </w:r>
      <w:r w:rsidR="00BD2858">
        <w:rPr>
          <w:rFonts w:eastAsia="Calibri"/>
          <w:sz w:val="28"/>
          <w:szCs w:val="28"/>
        </w:rPr>
        <w:t>19</w:t>
      </w:r>
      <w:r w:rsidR="008A0AE3">
        <w:rPr>
          <w:rFonts w:eastAsia="Calibri"/>
          <w:sz w:val="28"/>
          <w:szCs w:val="28"/>
        </w:rPr>
        <w:t>.06</w:t>
      </w:r>
      <w:r w:rsidR="00E031AA" w:rsidRPr="00E031AA">
        <w:rPr>
          <w:rFonts w:eastAsia="Calibri"/>
          <w:sz w:val="28"/>
          <w:szCs w:val="28"/>
        </w:rPr>
        <w:t>.2020), поданий народним депутат</w:t>
      </w:r>
      <w:r w:rsidR="00BD2858">
        <w:rPr>
          <w:rFonts w:eastAsia="Calibri"/>
          <w:sz w:val="28"/>
          <w:szCs w:val="28"/>
        </w:rPr>
        <w:t>ом</w:t>
      </w:r>
      <w:r w:rsidR="00E031AA" w:rsidRPr="00E031AA">
        <w:rPr>
          <w:rFonts w:eastAsia="Calibri"/>
          <w:sz w:val="28"/>
          <w:szCs w:val="28"/>
        </w:rPr>
        <w:t xml:space="preserve"> України </w:t>
      </w:r>
      <w:r w:rsidR="00BD2858">
        <w:rPr>
          <w:rFonts w:eastAsia="Calibri"/>
          <w:sz w:val="28"/>
          <w:szCs w:val="28"/>
        </w:rPr>
        <w:t>Костюком Д.С.</w:t>
      </w:r>
      <w:r w:rsidR="008A0AE3">
        <w:rPr>
          <w:rFonts w:eastAsia="Calibri"/>
          <w:sz w:val="28"/>
          <w:szCs w:val="28"/>
        </w:rPr>
        <w:t>,</w:t>
      </w:r>
      <w:r w:rsidR="00E031AA">
        <w:rPr>
          <w:rFonts w:eastAsia="Calibri"/>
          <w:sz w:val="28"/>
          <w:szCs w:val="28"/>
        </w:rPr>
        <w:t xml:space="preserve"> </w:t>
      </w:r>
      <w:r w:rsidRPr="00835358">
        <w:rPr>
          <w:sz w:val="28"/>
          <w:szCs w:val="28"/>
          <w:shd w:val="clear" w:color="auto" w:fill="FFFFFF"/>
          <w:lang w:eastAsia="ar-SA"/>
        </w:rPr>
        <w:t>і повідомляє наступне.</w:t>
      </w:r>
    </w:p>
    <w:p w:rsidR="00AE1AC5" w:rsidRPr="00AE1AC5" w:rsidRDefault="00AE1AC5" w:rsidP="00AE1AC5">
      <w:pPr>
        <w:spacing w:after="0" w:line="240" w:lineRule="auto"/>
        <w:ind w:firstLine="567"/>
        <w:jc w:val="both"/>
        <w:rPr>
          <w:rFonts w:ascii="Times New Roman" w:hAnsi="Times New Roman"/>
          <w:color w:val="000000"/>
          <w:sz w:val="28"/>
          <w:szCs w:val="28"/>
          <w:shd w:val="clear" w:color="auto" w:fill="FFFFFF"/>
          <w:lang w:val="uk-UA"/>
        </w:rPr>
      </w:pPr>
      <w:r>
        <w:rPr>
          <w:rFonts w:ascii="Times New Roman" w:eastAsia="Times New Roman" w:hAnsi="Times New Roman"/>
          <w:sz w:val="28"/>
          <w:szCs w:val="28"/>
          <w:shd w:val="clear" w:color="auto" w:fill="FFFFFF"/>
          <w:lang w:val="uk-UA" w:eastAsia="ar-SA"/>
        </w:rPr>
        <w:t>Згідно із з</w:t>
      </w:r>
      <w:r w:rsidR="008A0AE3" w:rsidRPr="008A0AE3">
        <w:rPr>
          <w:rFonts w:ascii="Times New Roman" w:eastAsia="Times New Roman" w:hAnsi="Times New Roman"/>
          <w:sz w:val="28"/>
          <w:szCs w:val="28"/>
          <w:shd w:val="clear" w:color="auto" w:fill="FFFFFF"/>
          <w:lang w:val="uk-UA" w:eastAsia="ar-SA"/>
        </w:rPr>
        <w:t xml:space="preserve">аконопроектом </w:t>
      </w:r>
      <w:r w:rsidR="00BD2858" w:rsidRPr="00007B6D">
        <w:rPr>
          <w:rFonts w:ascii="Times New Roman" w:hAnsi="Times New Roman"/>
          <w:sz w:val="28"/>
          <w:lang w:val="uk-UA"/>
        </w:rPr>
        <w:t>до 1 липня 2020 року</w:t>
      </w:r>
      <w:r w:rsidR="00BD2858">
        <w:rPr>
          <w:rFonts w:ascii="Times New Roman" w:hAnsi="Times New Roman"/>
          <w:sz w:val="28"/>
          <w:lang w:val="uk-UA"/>
        </w:rPr>
        <w:t xml:space="preserve"> </w:t>
      </w:r>
      <w:r>
        <w:rPr>
          <w:rFonts w:ascii="Times New Roman" w:hAnsi="Times New Roman"/>
          <w:sz w:val="28"/>
          <w:lang w:val="uk-UA"/>
        </w:rPr>
        <w:t xml:space="preserve">засновникам державних і комунальних закладів загальної середньої освіти </w:t>
      </w:r>
      <w:r>
        <w:rPr>
          <w:rFonts w:ascii="Times New Roman" w:hAnsi="Times New Roman"/>
          <w:color w:val="000000"/>
          <w:sz w:val="28"/>
          <w:szCs w:val="28"/>
          <w:shd w:val="clear" w:color="auto" w:fill="FFFFFF"/>
          <w:lang w:val="uk-UA"/>
        </w:rPr>
        <w:t xml:space="preserve">належить укласти нові трудові договори строком на один рік із керівниками таких закладів, які досягли пенсійного віку </w:t>
      </w:r>
      <w:r w:rsidRPr="00FD5EB7">
        <w:rPr>
          <w:rFonts w:ascii="Times New Roman" w:hAnsi="Times New Roman"/>
          <w:i/>
          <w:color w:val="000000"/>
          <w:sz w:val="28"/>
          <w:szCs w:val="28"/>
          <w:shd w:val="clear" w:color="auto" w:fill="FFFFFF"/>
          <w:lang w:val="uk-UA"/>
        </w:rPr>
        <w:t>/чинна норма – з керівниками, які отримують пенсію/</w:t>
      </w:r>
      <w:r>
        <w:rPr>
          <w:rFonts w:ascii="Times New Roman" w:hAnsi="Times New Roman"/>
          <w:color w:val="000000"/>
          <w:sz w:val="28"/>
          <w:szCs w:val="28"/>
          <w:shd w:val="clear" w:color="auto" w:fill="FFFFFF"/>
          <w:lang w:val="uk-UA"/>
        </w:rPr>
        <w:t>.</w:t>
      </w:r>
    </w:p>
    <w:p w:rsidR="009E739E" w:rsidRDefault="00EA6C99" w:rsidP="00FF16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eastAsia="Times New Roman" w:hAnsi="Times New Roman"/>
          <w:sz w:val="28"/>
          <w:szCs w:val="28"/>
          <w:shd w:val="clear" w:color="auto" w:fill="FFFFFF"/>
          <w:lang w:val="uk-UA" w:eastAsia="ar-SA"/>
        </w:rPr>
      </w:pPr>
      <w:r w:rsidRPr="0065485F">
        <w:rPr>
          <w:rFonts w:ascii="Times New Roman" w:eastAsia="Times New Roman" w:hAnsi="Times New Roman"/>
          <w:sz w:val="28"/>
          <w:szCs w:val="28"/>
          <w:shd w:val="clear" w:color="auto" w:fill="FFFFFF"/>
          <w:lang w:val="uk-UA" w:eastAsia="ar-SA"/>
        </w:rPr>
        <w:t>У експертному висновку Міністерства</w:t>
      </w:r>
      <w:r w:rsidRPr="00EA6C99">
        <w:rPr>
          <w:rFonts w:ascii="Times New Roman" w:eastAsia="Times New Roman" w:hAnsi="Times New Roman"/>
          <w:sz w:val="28"/>
          <w:szCs w:val="28"/>
          <w:shd w:val="clear" w:color="auto" w:fill="FFFFFF"/>
          <w:lang w:val="uk-UA" w:eastAsia="ar-SA"/>
        </w:rPr>
        <w:t xml:space="preserve"> фінансів України до даного законопроекту зазначається, що його реалізація не потребуватиме </w:t>
      </w:r>
      <w:r w:rsidR="00BD2858">
        <w:rPr>
          <w:rFonts w:ascii="Times New Roman" w:eastAsia="Times New Roman" w:hAnsi="Times New Roman"/>
          <w:sz w:val="28"/>
          <w:szCs w:val="28"/>
          <w:shd w:val="clear" w:color="auto" w:fill="FFFFFF"/>
          <w:lang w:val="uk-UA" w:eastAsia="ar-SA"/>
        </w:rPr>
        <w:t xml:space="preserve">додаткових видатків </w:t>
      </w:r>
      <w:r w:rsidRPr="00EA6C99">
        <w:rPr>
          <w:rFonts w:ascii="Times New Roman" w:eastAsia="Times New Roman" w:hAnsi="Times New Roman"/>
          <w:sz w:val="28"/>
          <w:szCs w:val="28"/>
          <w:shd w:val="clear" w:color="auto" w:fill="FFFFFF"/>
          <w:lang w:val="uk-UA" w:eastAsia="ar-SA"/>
        </w:rPr>
        <w:t xml:space="preserve">з державного </w:t>
      </w:r>
      <w:r w:rsidR="00BD2858">
        <w:rPr>
          <w:rFonts w:ascii="Times New Roman" w:eastAsia="Times New Roman" w:hAnsi="Times New Roman"/>
          <w:sz w:val="28"/>
          <w:szCs w:val="28"/>
          <w:shd w:val="clear" w:color="auto" w:fill="FFFFFF"/>
          <w:lang w:val="uk-UA" w:eastAsia="ar-SA"/>
        </w:rPr>
        <w:t xml:space="preserve">та місцевих </w:t>
      </w:r>
      <w:r>
        <w:rPr>
          <w:rFonts w:ascii="Times New Roman" w:eastAsia="Times New Roman" w:hAnsi="Times New Roman"/>
          <w:sz w:val="28"/>
          <w:szCs w:val="28"/>
          <w:shd w:val="clear" w:color="auto" w:fill="FFFFFF"/>
          <w:lang w:val="uk-UA" w:eastAsia="ar-SA"/>
        </w:rPr>
        <w:t>бюджет</w:t>
      </w:r>
      <w:r w:rsidR="00BD2858">
        <w:rPr>
          <w:rFonts w:ascii="Times New Roman" w:eastAsia="Times New Roman" w:hAnsi="Times New Roman"/>
          <w:sz w:val="28"/>
          <w:szCs w:val="28"/>
          <w:shd w:val="clear" w:color="auto" w:fill="FFFFFF"/>
          <w:lang w:val="uk-UA" w:eastAsia="ar-SA"/>
        </w:rPr>
        <w:t>ів</w:t>
      </w:r>
      <w:r w:rsidRPr="00EA6C99">
        <w:rPr>
          <w:rFonts w:ascii="Times New Roman" w:eastAsia="Times New Roman" w:hAnsi="Times New Roman"/>
          <w:sz w:val="28"/>
          <w:szCs w:val="28"/>
          <w:shd w:val="clear" w:color="auto" w:fill="FFFFFF"/>
          <w:lang w:val="uk-UA" w:eastAsia="ar-SA"/>
        </w:rPr>
        <w:t>.</w:t>
      </w:r>
    </w:p>
    <w:p w:rsidR="00835358" w:rsidRPr="00835358" w:rsidRDefault="00835358" w:rsidP="00835358">
      <w:pPr>
        <w:tabs>
          <w:tab w:val="left" w:pos="-2537"/>
        </w:tabs>
        <w:suppressAutoHyphens/>
        <w:spacing w:after="0" w:line="240" w:lineRule="auto"/>
        <w:ind w:firstLine="567"/>
        <w:jc w:val="both"/>
        <w:rPr>
          <w:rFonts w:ascii="Times New Roman" w:eastAsia="Times New Roman" w:hAnsi="Times New Roman"/>
          <w:sz w:val="28"/>
          <w:szCs w:val="28"/>
          <w:shd w:val="clear" w:color="auto" w:fill="FFFFFF"/>
          <w:lang w:val="uk-UA" w:eastAsia="ar-SA"/>
        </w:rPr>
      </w:pPr>
      <w:r w:rsidRPr="00835358">
        <w:rPr>
          <w:rFonts w:ascii="Times New Roman" w:eastAsia="Times New Roman" w:hAnsi="Times New Roman"/>
          <w:sz w:val="28"/>
          <w:szCs w:val="28"/>
          <w:shd w:val="clear" w:color="auto" w:fill="FFFFFF"/>
          <w:lang w:val="uk-UA" w:eastAsia="ar-SA"/>
        </w:rPr>
        <w:t>За результатами розгляду Комітет ухвалив рішення, що законопроект (реєстр. № </w:t>
      </w:r>
      <w:r w:rsidR="00BD2858">
        <w:rPr>
          <w:rFonts w:ascii="Times New Roman" w:eastAsia="Times New Roman" w:hAnsi="Times New Roman"/>
          <w:sz w:val="28"/>
          <w:szCs w:val="28"/>
          <w:shd w:val="clear" w:color="auto" w:fill="FFFFFF"/>
          <w:lang w:val="uk-UA" w:eastAsia="ar-SA"/>
        </w:rPr>
        <w:t>3710</w:t>
      </w:r>
      <w:r w:rsidRPr="00835358">
        <w:rPr>
          <w:rFonts w:ascii="Times New Roman" w:eastAsia="Times New Roman" w:hAnsi="Times New Roman"/>
          <w:sz w:val="28"/>
          <w:szCs w:val="28"/>
          <w:shd w:val="clear" w:color="auto" w:fill="FFFFFF"/>
          <w:lang w:val="uk-UA" w:eastAsia="ar-SA"/>
        </w:rPr>
        <w:t>) не має впливу на показники бюджетів. У разі прийняття відповідного закону він може набирати чинності згідно із законодавством.</w:t>
      </w:r>
    </w:p>
    <w:p w:rsidR="00835358" w:rsidRPr="00835358" w:rsidRDefault="00835358" w:rsidP="00835358">
      <w:pPr>
        <w:tabs>
          <w:tab w:val="left" w:pos="720"/>
        </w:tabs>
        <w:spacing w:after="0" w:line="240" w:lineRule="auto"/>
        <w:ind w:firstLine="851"/>
        <w:jc w:val="both"/>
        <w:rPr>
          <w:rFonts w:ascii="Times New Roman" w:eastAsia="MS Mincho" w:hAnsi="Times New Roman"/>
          <w:sz w:val="28"/>
          <w:szCs w:val="28"/>
          <w:lang w:val="uk-UA" w:eastAsia="ja-JP"/>
        </w:rPr>
      </w:pPr>
    </w:p>
    <w:p w:rsidR="004E0316" w:rsidRDefault="004E0316" w:rsidP="00835358">
      <w:pPr>
        <w:spacing w:after="0" w:line="360" w:lineRule="auto"/>
        <w:jc w:val="both"/>
        <w:rPr>
          <w:rFonts w:ascii="Times New Roman" w:hAnsi="Times New Roman"/>
          <w:b/>
          <w:sz w:val="28"/>
          <w:szCs w:val="28"/>
          <w:lang w:val="uk-UA" w:eastAsia="ru-RU"/>
        </w:rPr>
      </w:pPr>
    </w:p>
    <w:p w:rsidR="00835358" w:rsidRPr="00835358" w:rsidRDefault="00B755E6" w:rsidP="00B755E6">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Голов</w:t>
      </w:r>
      <w:r w:rsidR="009636E1">
        <w:rPr>
          <w:rFonts w:ascii="Times New Roman" w:hAnsi="Times New Roman"/>
          <w:b/>
          <w:sz w:val="28"/>
          <w:szCs w:val="28"/>
          <w:lang w:val="uk-UA" w:eastAsia="ru-RU"/>
        </w:rPr>
        <w:t>а</w:t>
      </w:r>
      <w:r>
        <w:rPr>
          <w:rFonts w:ascii="Times New Roman" w:hAnsi="Times New Roman"/>
          <w:b/>
          <w:sz w:val="28"/>
          <w:szCs w:val="28"/>
          <w:lang w:val="uk-UA" w:eastAsia="ru-RU"/>
        </w:rPr>
        <w:t xml:space="preserve"> Комітету </w:t>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r>
      <w:r w:rsidR="00835358"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w:t>
      </w:r>
      <w:r w:rsidR="009636E1">
        <w:rPr>
          <w:rFonts w:ascii="Times New Roman" w:hAnsi="Times New Roman"/>
          <w:b/>
          <w:sz w:val="28"/>
          <w:szCs w:val="28"/>
          <w:lang w:val="uk-UA" w:eastAsia="ru-RU"/>
        </w:rPr>
        <w:t>Ю.Ю. Арістов</w:t>
      </w:r>
    </w:p>
    <w:p w:rsidR="004E0316" w:rsidRDefault="004E0316" w:rsidP="00835358">
      <w:pPr>
        <w:spacing w:after="0" w:line="240" w:lineRule="auto"/>
        <w:jc w:val="both"/>
        <w:rPr>
          <w:rFonts w:ascii="Times New Roman" w:hAnsi="Times New Roman"/>
          <w:sz w:val="10"/>
          <w:szCs w:val="10"/>
          <w:lang w:val="uk-UA" w:eastAsia="ru-RU"/>
        </w:rPr>
      </w:pPr>
    </w:p>
    <w:sectPr w:rsidR="004E0316" w:rsidSect="004E0316">
      <w:headerReference w:type="even" r:id="rId7"/>
      <w:headerReference w:type="default" r:id="rId8"/>
      <w:footerReference w:type="even" r:id="rId9"/>
      <w:footerReference w:type="default" r:id="rId10"/>
      <w:headerReference w:type="first" r:id="rId11"/>
      <w:footerReference w:type="first" r:id="rId12"/>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035" w:rsidRDefault="00AC1035" w:rsidP="005E306B">
      <w:pPr>
        <w:spacing w:after="0" w:line="240" w:lineRule="auto"/>
      </w:pPr>
      <w:r>
        <w:separator/>
      </w:r>
    </w:p>
  </w:endnote>
  <w:endnote w:type="continuationSeparator" w:id="0">
    <w:p w:rsidR="00AC1035" w:rsidRDefault="00AC103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C103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035" w:rsidRDefault="00AC1035" w:rsidP="005E306B">
      <w:pPr>
        <w:spacing w:after="0" w:line="240" w:lineRule="auto"/>
      </w:pPr>
      <w:r>
        <w:separator/>
      </w:r>
    </w:p>
  </w:footnote>
  <w:footnote w:type="continuationSeparator" w:id="0">
    <w:p w:rsidR="00AC1035" w:rsidRDefault="00AC103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A1527"/>
    <w:rsid w:val="000F1586"/>
    <w:rsid w:val="000F7D3C"/>
    <w:rsid w:val="00103914"/>
    <w:rsid w:val="00104168"/>
    <w:rsid w:val="00141617"/>
    <w:rsid w:val="0019108F"/>
    <w:rsid w:val="0019231B"/>
    <w:rsid w:val="001966F0"/>
    <w:rsid w:val="001C2F99"/>
    <w:rsid w:val="001D3C24"/>
    <w:rsid w:val="0021032F"/>
    <w:rsid w:val="002351D9"/>
    <w:rsid w:val="00235CD7"/>
    <w:rsid w:val="002663F2"/>
    <w:rsid w:val="002A5D4C"/>
    <w:rsid w:val="002B5FC1"/>
    <w:rsid w:val="002D0561"/>
    <w:rsid w:val="002E0A18"/>
    <w:rsid w:val="002E31BF"/>
    <w:rsid w:val="002E44DA"/>
    <w:rsid w:val="00306F36"/>
    <w:rsid w:val="00351567"/>
    <w:rsid w:val="003D0996"/>
    <w:rsid w:val="003D1CBA"/>
    <w:rsid w:val="00451750"/>
    <w:rsid w:val="004717F5"/>
    <w:rsid w:val="0047546C"/>
    <w:rsid w:val="004852FA"/>
    <w:rsid w:val="004A6CFD"/>
    <w:rsid w:val="004C53C1"/>
    <w:rsid w:val="004E0316"/>
    <w:rsid w:val="004E4F5C"/>
    <w:rsid w:val="004F7B8A"/>
    <w:rsid w:val="00500CE7"/>
    <w:rsid w:val="0050620F"/>
    <w:rsid w:val="00526EFB"/>
    <w:rsid w:val="00527040"/>
    <w:rsid w:val="00545919"/>
    <w:rsid w:val="0055005A"/>
    <w:rsid w:val="005518B0"/>
    <w:rsid w:val="0056039F"/>
    <w:rsid w:val="0056352F"/>
    <w:rsid w:val="00592C72"/>
    <w:rsid w:val="00595985"/>
    <w:rsid w:val="005A4728"/>
    <w:rsid w:val="005A5AB4"/>
    <w:rsid w:val="005B71F5"/>
    <w:rsid w:val="005C674D"/>
    <w:rsid w:val="005E306B"/>
    <w:rsid w:val="005F20B5"/>
    <w:rsid w:val="005F5227"/>
    <w:rsid w:val="005F7AFC"/>
    <w:rsid w:val="00626A3E"/>
    <w:rsid w:val="0065485F"/>
    <w:rsid w:val="00660B13"/>
    <w:rsid w:val="0066623D"/>
    <w:rsid w:val="006A3AFA"/>
    <w:rsid w:val="006F10E8"/>
    <w:rsid w:val="00713E93"/>
    <w:rsid w:val="0073224C"/>
    <w:rsid w:val="007A0252"/>
    <w:rsid w:val="007B31A3"/>
    <w:rsid w:val="007D2B6C"/>
    <w:rsid w:val="007E7CC7"/>
    <w:rsid w:val="007F5D91"/>
    <w:rsid w:val="0080545D"/>
    <w:rsid w:val="00811821"/>
    <w:rsid w:val="00835358"/>
    <w:rsid w:val="0084269F"/>
    <w:rsid w:val="008A0AE3"/>
    <w:rsid w:val="008C699C"/>
    <w:rsid w:val="008D0011"/>
    <w:rsid w:val="008D7BBE"/>
    <w:rsid w:val="00945B68"/>
    <w:rsid w:val="00957D31"/>
    <w:rsid w:val="009636E1"/>
    <w:rsid w:val="00972232"/>
    <w:rsid w:val="009865D4"/>
    <w:rsid w:val="009A720A"/>
    <w:rsid w:val="009E739E"/>
    <w:rsid w:val="00A00059"/>
    <w:rsid w:val="00A571C3"/>
    <w:rsid w:val="00A60747"/>
    <w:rsid w:val="00A62585"/>
    <w:rsid w:val="00A7635E"/>
    <w:rsid w:val="00A76A60"/>
    <w:rsid w:val="00A833C8"/>
    <w:rsid w:val="00AC1035"/>
    <w:rsid w:val="00AC39F1"/>
    <w:rsid w:val="00AD7F82"/>
    <w:rsid w:val="00AE1AC5"/>
    <w:rsid w:val="00B311C9"/>
    <w:rsid w:val="00B311E8"/>
    <w:rsid w:val="00B755E6"/>
    <w:rsid w:val="00BA62CD"/>
    <w:rsid w:val="00BD0801"/>
    <w:rsid w:val="00BD2858"/>
    <w:rsid w:val="00BF1E95"/>
    <w:rsid w:val="00C0280A"/>
    <w:rsid w:val="00C11FB6"/>
    <w:rsid w:val="00C21AF6"/>
    <w:rsid w:val="00C27AE9"/>
    <w:rsid w:val="00C434B6"/>
    <w:rsid w:val="00C86266"/>
    <w:rsid w:val="00C92027"/>
    <w:rsid w:val="00C92F3D"/>
    <w:rsid w:val="00CA7044"/>
    <w:rsid w:val="00CC39A1"/>
    <w:rsid w:val="00CC7651"/>
    <w:rsid w:val="00CD4A38"/>
    <w:rsid w:val="00CE3E1B"/>
    <w:rsid w:val="00CE6A4B"/>
    <w:rsid w:val="00D1108F"/>
    <w:rsid w:val="00D13814"/>
    <w:rsid w:val="00D22048"/>
    <w:rsid w:val="00D242C2"/>
    <w:rsid w:val="00D37FA2"/>
    <w:rsid w:val="00D52549"/>
    <w:rsid w:val="00D57E1B"/>
    <w:rsid w:val="00DC605E"/>
    <w:rsid w:val="00DF0115"/>
    <w:rsid w:val="00E031AA"/>
    <w:rsid w:val="00E05A07"/>
    <w:rsid w:val="00E9376E"/>
    <w:rsid w:val="00EA3126"/>
    <w:rsid w:val="00EA6C99"/>
    <w:rsid w:val="00EC6142"/>
    <w:rsid w:val="00F55423"/>
    <w:rsid w:val="00F91DD3"/>
    <w:rsid w:val="00FB5FAF"/>
    <w:rsid w:val="00FC3DF4"/>
    <w:rsid w:val="00FD5EB7"/>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7F9CB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semiHidden/>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semiHidden/>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3A4A2-78D8-448A-8E45-122E34ADB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907</Words>
  <Characters>518</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26</cp:revision>
  <cp:lastPrinted>2020-07-09T06:44:00Z</cp:lastPrinted>
  <dcterms:created xsi:type="dcterms:W3CDTF">2020-06-01T06:58:00Z</dcterms:created>
  <dcterms:modified xsi:type="dcterms:W3CDTF">2020-07-16T13:02:00Z</dcterms:modified>
</cp:coreProperties>
</file>