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B91" w:rsidRPr="00087FA7" w:rsidRDefault="00087FA7" w:rsidP="00087FA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87FA7">
        <w:rPr>
          <w:rFonts w:ascii="Times New Roman" w:hAnsi="Times New Roman" w:cs="Times New Roman"/>
          <w:b/>
          <w:sz w:val="28"/>
          <w:szCs w:val="28"/>
          <w:lang w:val="uk-UA"/>
        </w:rPr>
        <w:t>АВТОРСЬКИЙ КОЛЕКТИВ</w:t>
      </w:r>
    </w:p>
    <w:p w:rsidR="00087FA7" w:rsidRDefault="005D3EFF" w:rsidP="00087FA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Проекту Закону «</w:t>
      </w:r>
      <w:r w:rsidR="00CE1B05" w:rsidRPr="00CE1B05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України в Автономній Республіці Крим та м. Севастополі</w:t>
      </w:r>
      <w:r w:rsidR="00087FA7" w:rsidRPr="00087FA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87FA7" w:rsidRDefault="00087FA7" w:rsidP="00087FA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87FA7" w:rsidRPr="00087FA7" w:rsidRDefault="00087FA7" w:rsidP="00087F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87FA7">
        <w:rPr>
          <w:rFonts w:ascii="Times New Roman" w:hAnsi="Times New Roman" w:cs="Times New Roman"/>
          <w:sz w:val="28"/>
          <w:szCs w:val="28"/>
          <w:lang w:val="uk-UA"/>
        </w:rPr>
        <w:t>Свиридова Дар’я Олександрівна – Перший заступник Постійного Представника Президента України в Автономній Республіці Крим.</w:t>
      </w:r>
    </w:p>
    <w:p w:rsidR="00A02631" w:rsidRDefault="00A02631" w:rsidP="00576C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02631">
        <w:rPr>
          <w:rFonts w:ascii="Times New Roman" w:hAnsi="Times New Roman" w:cs="Times New Roman"/>
          <w:sz w:val="28"/>
          <w:szCs w:val="28"/>
          <w:lang w:val="uk-UA"/>
        </w:rPr>
        <w:t xml:space="preserve">Чехун Анатолій Владиславович – головний консультант </w:t>
      </w:r>
      <w:r w:rsidR="00576C43" w:rsidRPr="00A02631">
        <w:rPr>
          <w:rFonts w:ascii="Times New Roman" w:hAnsi="Times New Roman" w:cs="Times New Roman"/>
          <w:sz w:val="28"/>
          <w:szCs w:val="28"/>
          <w:lang w:val="uk-UA"/>
        </w:rPr>
        <w:t>Представництв</w:t>
      </w:r>
      <w:r w:rsidRPr="00A02631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Президента України в </w:t>
      </w:r>
      <w:r w:rsidRPr="00087FA7">
        <w:rPr>
          <w:rFonts w:ascii="Times New Roman" w:hAnsi="Times New Roman" w:cs="Times New Roman"/>
          <w:sz w:val="28"/>
          <w:szCs w:val="28"/>
          <w:lang w:val="uk-UA"/>
        </w:rPr>
        <w:t>Автономній Республіці Крим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631" w:rsidRDefault="00A02631" w:rsidP="006505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02631">
        <w:rPr>
          <w:rFonts w:ascii="Times New Roman" w:hAnsi="Times New Roman" w:cs="Times New Roman"/>
          <w:sz w:val="28"/>
          <w:szCs w:val="28"/>
          <w:lang w:val="uk-UA"/>
        </w:rPr>
        <w:t xml:space="preserve">Сагіров Марлен Мустафайович – </w:t>
      </w:r>
      <w:r w:rsidR="00650593" w:rsidRPr="00650593">
        <w:rPr>
          <w:rFonts w:ascii="Times New Roman" w:hAnsi="Times New Roman" w:cs="Times New Roman"/>
          <w:sz w:val="28"/>
          <w:szCs w:val="28"/>
          <w:lang w:val="uk-UA"/>
        </w:rPr>
        <w:t>головний спеціаліст Відділу захисту прав людини і незаконно утриманих осіб Управління захисту кон</w:t>
      </w:r>
      <w:r w:rsidR="00650593">
        <w:rPr>
          <w:rFonts w:ascii="Times New Roman" w:hAnsi="Times New Roman" w:cs="Times New Roman"/>
          <w:sz w:val="28"/>
          <w:szCs w:val="28"/>
          <w:lang w:val="uk-UA"/>
        </w:rPr>
        <w:t>ституційних прав Міністерства з питань реінтеграції тимчасово окупованих територій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6C43" w:rsidRPr="00A02631" w:rsidRDefault="00576C43" w:rsidP="00576C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02631">
        <w:rPr>
          <w:rFonts w:ascii="Times New Roman" w:hAnsi="Times New Roman" w:cs="Times New Roman"/>
          <w:sz w:val="28"/>
          <w:szCs w:val="28"/>
          <w:lang w:val="uk-UA"/>
        </w:rPr>
        <w:t xml:space="preserve">Тимочко Максим </w:t>
      </w:r>
      <w:r w:rsidR="00A02631">
        <w:rPr>
          <w:rFonts w:ascii="Times New Roman" w:hAnsi="Times New Roman" w:cs="Times New Roman"/>
          <w:sz w:val="28"/>
          <w:szCs w:val="28"/>
          <w:lang w:val="uk-UA"/>
        </w:rPr>
        <w:t xml:space="preserve">Миколайович </w:t>
      </w:r>
      <w:r w:rsidRPr="00A02631">
        <w:rPr>
          <w:rFonts w:ascii="Times New Roman" w:hAnsi="Times New Roman" w:cs="Times New Roman"/>
          <w:sz w:val="28"/>
          <w:szCs w:val="28"/>
          <w:lang w:val="uk-UA"/>
        </w:rPr>
        <w:t>– юрист Української Гельсінської спілки з прав людини.</w:t>
      </w:r>
    </w:p>
    <w:p w:rsidR="00576C43" w:rsidRDefault="00576C43" w:rsidP="00576C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Луньова Олена Валентинівна – менеджерка з адвокації ГО «Центр прав людини </w:t>
      </w:r>
      <w:r>
        <w:rPr>
          <w:rFonts w:ascii="Times New Roman" w:hAnsi="Times New Roman" w:cs="Times New Roman"/>
          <w:sz w:val="28"/>
          <w:szCs w:val="28"/>
          <w:lang w:val="en-US"/>
        </w:rPr>
        <w:t>ZMINA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76C43" w:rsidRDefault="00576C43" w:rsidP="00576C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01D24" w:rsidRDefault="00201D24" w:rsidP="00576C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01D24" w:rsidRPr="00201D24" w:rsidRDefault="00201D24" w:rsidP="00201D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0079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01D24">
        <w:rPr>
          <w:rFonts w:ascii="Times New Roman" w:hAnsi="Times New Roman" w:cs="Times New Roman"/>
          <w:b/>
          <w:sz w:val="28"/>
          <w:szCs w:val="28"/>
        </w:rPr>
        <w:t>З повагою,</w:t>
      </w:r>
    </w:p>
    <w:p w:rsidR="00201D24" w:rsidRPr="00201D24" w:rsidRDefault="00201D24" w:rsidP="00201D2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01D24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201D24">
        <w:rPr>
          <w:rFonts w:ascii="Times New Roman" w:hAnsi="Times New Roman" w:cs="Times New Roman"/>
          <w:b/>
          <w:sz w:val="28"/>
          <w:szCs w:val="28"/>
        </w:rPr>
        <w:t xml:space="preserve"> Д. В. Лубінець</w:t>
      </w:r>
    </w:p>
    <w:p w:rsidR="00201D24" w:rsidRPr="00201D24" w:rsidRDefault="00201D24" w:rsidP="00576C4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01D24" w:rsidRPr="00201D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1FB" w:rsidRDefault="003331FB" w:rsidP="004F6CEF">
      <w:pPr>
        <w:spacing w:after="0" w:line="240" w:lineRule="auto"/>
      </w:pPr>
      <w:r>
        <w:separator/>
      </w:r>
    </w:p>
  </w:endnote>
  <w:endnote w:type="continuationSeparator" w:id="0">
    <w:p w:rsidR="003331FB" w:rsidRDefault="003331FB" w:rsidP="004F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1FB" w:rsidRDefault="003331FB" w:rsidP="004F6CEF">
      <w:pPr>
        <w:spacing w:after="0" w:line="240" w:lineRule="auto"/>
      </w:pPr>
      <w:r>
        <w:separator/>
      </w:r>
    </w:p>
  </w:footnote>
  <w:footnote w:type="continuationSeparator" w:id="0">
    <w:p w:rsidR="003331FB" w:rsidRDefault="003331FB" w:rsidP="004F6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CEF" w:rsidRDefault="004F6CE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4026D"/>
    <w:multiLevelType w:val="hybridMultilevel"/>
    <w:tmpl w:val="3EB40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A7"/>
    <w:rsid w:val="00087FA7"/>
    <w:rsid w:val="0020079A"/>
    <w:rsid w:val="00201D24"/>
    <w:rsid w:val="003331FB"/>
    <w:rsid w:val="004F6CEF"/>
    <w:rsid w:val="00576C43"/>
    <w:rsid w:val="005D3EFF"/>
    <w:rsid w:val="00650593"/>
    <w:rsid w:val="00A02631"/>
    <w:rsid w:val="00A93F20"/>
    <w:rsid w:val="00BB0B91"/>
    <w:rsid w:val="00CE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FA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6C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F6CEF"/>
  </w:style>
  <w:style w:type="paragraph" w:styleId="a6">
    <w:name w:val="footer"/>
    <w:basedOn w:val="a"/>
    <w:link w:val="a7"/>
    <w:uiPriority w:val="99"/>
    <w:unhideWhenUsed/>
    <w:rsid w:val="004F6CE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F6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C913BD-5509-4918-8545-6CEFF75063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142B3D-ADD8-45EE-97B3-875AA26ADD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EB8DE-2C6E-467F-BA01-9B33B90D6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2020-06-23T09:10:00Z</dcterms:created>
  <dcterms:modified xsi:type="dcterms:W3CDTF">2020-06-23T09:10:00Z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