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1D00" w:rsidRPr="00AD7F82" w:rsidRDefault="00921D00" w:rsidP="00921D00">
      <w:pPr>
        <w:pStyle w:val="a3"/>
        <w:tabs>
          <w:tab w:val="clear" w:pos="4677"/>
          <w:tab w:val="clear" w:pos="9355"/>
        </w:tabs>
        <w:jc w:val="center"/>
        <w:rPr>
          <w:color w:val="002060"/>
          <w:sz w:val="32"/>
          <w:szCs w:val="32"/>
        </w:rPr>
      </w:pPr>
      <w:r w:rsidRPr="0021032F">
        <w:rPr>
          <w:noProof/>
          <w:spacing w:val="20"/>
          <w:sz w:val="34"/>
          <w:szCs w:val="34"/>
          <w:lang w:val="uk-UA" w:eastAsia="uk-UA"/>
        </w:rPr>
        <w:drawing>
          <wp:anchor distT="360045" distB="0" distL="114300" distR="114300" simplePos="0" relativeHeight="251659264" behindDoc="0" locked="0" layoutInCell="1" allowOverlap="1" wp14:anchorId="5A434D8D" wp14:editId="630310FB">
            <wp:simplePos x="0" y="0"/>
            <wp:positionH relativeFrom="margin">
              <wp:posOffset>2758440</wp:posOffset>
            </wp:positionH>
            <wp:positionV relativeFrom="paragraph">
              <wp:posOffset>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p>
    <w:p w:rsidR="00921D00" w:rsidRPr="00AD7F82" w:rsidRDefault="00921D00" w:rsidP="00921D00">
      <w:pPr>
        <w:pStyle w:val="a3"/>
        <w:tabs>
          <w:tab w:val="clear" w:pos="4677"/>
          <w:tab w:val="clear" w:pos="9355"/>
        </w:tabs>
        <w:jc w:val="center"/>
        <w:rPr>
          <w:color w:val="002060"/>
          <w:sz w:val="32"/>
          <w:szCs w:val="32"/>
        </w:rPr>
      </w:pPr>
    </w:p>
    <w:p w:rsidR="00921D00" w:rsidRPr="00AD7F82" w:rsidRDefault="00921D00" w:rsidP="00921D00">
      <w:pPr>
        <w:pStyle w:val="a3"/>
        <w:tabs>
          <w:tab w:val="clear" w:pos="4677"/>
          <w:tab w:val="clear" w:pos="9355"/>
        </w:tabs>
        <w:jc w:val="center"/>
        <w:rPr>
          <w:color w:val="002060"/>
          <w:sz w:val="32"/>
          <w:szCs w:val="32"/>
        </w:rPr>
      </w:pPr>
    </w:p>
    <w:p w:rsidR="00921D00" w:rsidRPr="00AD7F82" w:rsidRDefault="00921D00" w:rsidP="00921D00">
      <w:pPr>
        <w:pStyle w:val="a3"/>
        <w:tabs>
          <w:tab w:val="clear" w:pos="4677"/>
          <w:tab w:val="clear" w:pos="9355"/>
        </w:tabs>
        <w:jc w:val="center"/>
        <w:rPr>
          <w:color w:val="002060"/>
          <w:sz w:val="32"/>
          <w:szCs w:val="32"/>
        </w:rPr>
      </w:pPr>
    </w:p>
    <w:p w:rsidR="00921D00" w:rsidRPr="0083558E" w:rsidRDefault="00921D00" w:rsidP="00921D00">
      <w:pPr>
        <w:pStyle w:val="a3"/>
        <w:tabs>
          <w:tab w:val="clear" w:pos="4677"/>
          <w:tab w:val="clear" w:pos="9355"/>
        </w:tabs>
        <w:spacing w:before="80"/>
        <w:jc w:val="center"/>
        <w:rPr>
          <w:color w:val="1829A8"/>
          <w:spacing w:val="20"/>
          <w:sz w:val="34"/>
          <w:szCs w:val="34"/>
          <w:lang w:val="ru-RU"/>
        </w:rPr>
      </w:pPr>
      <w:r w:rsidRPr="0021032F">
        <w:rPr>
          <w:color w:val="1829A8"/>
          <w:spacing w:val="20"/>
          <w:sz w:val="34"/>
          <w:szCs w:val="34"/>
          <w:lang w:val="uk-UA"/>
        </w:rPr>
        <w:t>ВЕРХОВНА РАДА УКРАЇНИ</w:t>
      </w:r>
    </w:p>
    <w:p w:rsidR="00921D00" w:rsidRPr="0083558E" w:rsidRDefault="00921D00" w:rsidP="00921D00">
      <w:pPr>
        <w:pStyle w:val="a3"/>
        <w:tabs>
          <w:tab w:val="clear" w:pos="4677"/>
          <w:tab w:val="clear" w:pos="9355"/>
        </w:tabs>
        <w:spacing w:before="100"/>
        <w:jc w:val="center"/>
        <w:rPr>
          <w:b/>
          <w:color w:val="1829A8"/>
          <w:spacing w:val="20"/>
          <w:sz w:val="24"/>
          <w:szCs w:val="24"/>
          <w:lang w:val="ru-RU"/>
        </w:rPr>
      </w:pPr>
      <w:r w:rsidRPr="00C86266">
        <w:rPr>
          <w:b/>
          <w:color w:val="1829A8"/>
          <w:spacing w:val="20"/>
          <w:sz w:val="24"/>
          <w:szCs w:val="24"/>
          <w:lang w:val="uk-UA"/>
        </w:rPr>
        <w:t>Комітет з питань</w:t>
      </w:r>
      <w:r>
        <w:rPr>
          <w:b/>
          <w:color w:val="1829A8"/>
          <w:spacing w:val="20"/>
          <w:sz w:val="24"/>
          <w:szCs w:val="24"/>
          <w:lang w:val="uk-UA"/>
        </w:rPr>
        <w:t xml:space="preserve"> інтеграції України з Європейським Союзом</w:t>
      </w:r>
    </w:p>
    <w:p w:rsidR="00921D00" w:rsidRPr="00B5656C" w:rsidRDefault="00921D00" w:rsidP="00921D00">
      <w:pPr>
        <w:jc w:val="center"/>
        <w:rPr>
          <w:lang w:val="uk-UA"/>
        </w:rPr>
      </w:pPr>
      <w:r>
        <w:rPr>
          <w:color w:val="1829A8"/>
          <w:sz w:val="20"/>
          <w:szCs w:val="20"/>
          <w:lang w:val="uk-UA"/>
        </w:rPr>
        <w:t>0</w:t>
      </w:r>
      <w:r w:rsidRPr="00A833C8">
        <w:rPr>
          <w:color w:val="1829A8"/>
          <w:sz w:val="20"/>
          <w:szCs w:val="20"/>
          <w:lang w:val="uk-UA"/>
        </w:rPr>
        <w:t xml:space="preserve">1008, м.Київ-8, вул. М. Грушевського, 5, </w:t>
      </w:r>
      <w:proofErr w:type="spellStart"/>
      <w:r w:rsidRPr="00A833C8">
        <w:rPr>
          <w:color w:val="1829A8"/>
          <w:sz w:val="20"/>
          <w:szCs w:val="20"/>
          <w:lang w:val="uk-UA"/>
        </w:rPr>
        <w:t>тел</w:t>
      </w:r>
      <w:proofErr w:type="spellEnd"/>
      <w:r w:rsidRPr="00A833C8">
        <w:rPr>
          <w:color w:val="1829A8"/>
          <w:sz w:val="20"/>
          <w:szCs w:val="20"/>
          <w:lang w:val="uk-UA"/>
        </w:rPr>
        <w:t>.</w:t>
      </w:r>
      <w:r>
        <w:rPr>
          <w:color w:val="1829A8"/>
          <w:sz w:val="20"/>
          <w:szCs w:val="20"/>
          <w:lang w:val="uk-UA"/>
        </w:rPr>
        <w:t xml:space="preserve">: </w:t>
      </w:r>
      <w:r w:rsidRPr="00A833C8">
        <w:rPr>
          <w:color w:val="1829A8"/>
          <w:sz w:val="20"/>
          <w:szCs w:val="20"/>
          <w:lang w:val="uk-UA"/>
        </w:rPr>
        <w:t>2</w:t>
      </w:r>
      <w:r>
        <w:rPr>
          <w:color w:val="1829A8"/>
          <w:sz w:val="20"/>
          <w:szCs w:val="20"/>
          <w:lang w:val="uk-UA"/>
        </w:rPr>
        <w:t>55</w:t>
      </w:r>
      <w:r w:rsidRPr="00A833C8">
        <w:rPr>
          <w:color w:val="1829A8"/>
          <w:sz w:val="20"/>
          <w:szCs w:val="20"/>
          <w:lang w:val="uk-UA"/>
        </w:rPr>
        <w:t>-</w:t>
      </w:r>
      <w:r>
        <w:rPr>
          <w:color w:val="1829A8"/>
          <w:sz w:val="20"/>
          <w:szCs w:val="20"/>
          <w:lang w:val="uk-UA"/>
        </w:rPr>
        <w:t>34</w:t>
      </w:r>
      <w:r w:rsidRPr="00A833C8">
        <w:rPr>
          <w:color w:val="1829A8"/>
          <w:sz w:val="20"/>
          <w:szCs w:val="20"/>
          <w:lang w:val="uk-UA"/>
        </w:rPr>
        <w:t>-</w:t>
      </w:r>
      <w:r>
        <w:rPr>
          <w:color w:val="1829A8"/>
          <w:sz w:val="20"/>
          <w:szCs w:val="20"/>
          <w:lang w:val="uk-UA"/>
        </w:rPr>
        <w:t>42, факс</w:t>
      </w:r>
      <w:r w:rsidRPr="0083558E">
        <w:rPr>
          <w:color w:val="1829A8"/>
          <w:sz w:val="20"/>
          <w:szCs w:val="20"/>
          <w:lang w:val="ru-RU"/>
        </w:rPr>
        <w:t>:</w:t>
      </w:r>
      <w:r>
        <w:rPr>
          <w:color w:val="1829A8"/>
          <w:sz w:val="20"/>
          <w:szCs w:val="20"/>
          <w:lang w:val="uk-UA"/>
        </w:rPr>
        <w:t xml:space="preserve"> 255-33-13, </w:t>
      </w:r>
      <w:r>
        <w:rPr>
          <w:color w:val="1829A8"/>
          <w:sz w:val="20"/>
          <w:szCs w:val="20"/>
        </w:rPr>
        <w:t>e</w:t>
      </w:r>
      <w:r w:rsidRPr="0083558E">
        <w:rPr>
          <w:color w:val="1829A8"/>
          <w:sz w:val="20"/>
          <w:szCs w:val="20"/>
          <w:lang w:val="ru-RU"/>
        </w:rPr>
        <w:t>-</w:t>
      </w:r>
      <w:r>
        <w:rPr>
          <w:color w:val="1829A8"/>
          <w:sz w:val="20"/>
          <w:szCs w:val="20"/>
        </w:rPr>
        <w:t>mail</w:t>
      </w:r>
      <w:r w:rsidRPr="0083558E">
        <w:rPr>
          <w:color w:val="1829A8"/>
          <w:sz w:val="20"/>
          <w:szCs w:val="20"/>
          <w:lang w:val="ru-RU"/>
        </w:rPr>
        <w:t xml:space="preserve">: </w:t>
      </w:r>
      <w:proofErr w:type="spellStart"/>
      <w:r>
        <w:rPr>
          <w:color w:val="1829A8"/>
          <w:sz w:val="20"/>
          <w:szCs w:val="20"/>
        </w:rPr>
        <w:t>comeuroint</w:t>
      </w:r>
      <w:proofErr w:type="spellEnd"/>
      <w:r w:rsidRPr="0083558E">
        <w:rPr>
          <w:color w:val="1829A8"/>
          <w:sz w:val="20"/>
          <w:szCs w:val="20"/>
          <w:lang w:val="ru-RU"/>
        </w:rPr>
        <w:t>@</w:t>
      </w:r>
      <w:r>
        <w:rPr>
          <w:color w:val="1829A8"/>
          <w:sz w:val="20"/>
          <w:szCs w:val="20"/>
        </w:rPr>
        <w:t>v</w:t>
      </w:r>
      <w:r w:rsidRPr="0083558E">
        <w:rPr>
          <w:color w:val="1829A8"/>
          <w:sz w:val="20"/>
          <w:szCs w:val="20"/>
          <w:lang w:val="ru-RU"/>
        </w:rPr>
        <w:t>.</w:t>
      </w:r>
      <w:proofErr w:type="spellStart"/>
      <w:r>
        <w:rPr>
          <w:color w:val="1829A8"/>
          <w:sz w:val="20"/>
          <w:szCs w:val="20"/>
        </w:rPr>
        <w:t>rada</w:t>
      </w:r>
      <w:proofErr w:type="spellEnd"/>
      <w:r w:rsidRPr="0083558E">
        <w:rPr>
          <w:color w:val="1829A8"/>
          <w:sz w:val="20"/>
          <w:szCs w:val="20"/>
          <w:lang w:val="ru-RU"/>
        </w:rPr>
        <w:t>.</w:t>
      </w:r>
      <w:proofErr w:type="spellStart"/>
      <w:r>
        <w:rPr>
          <w:color w:val="1829A8"/>
          <w:sz w:val="20"/>
          <w:szCs w:val="20"/>
        </w:rPr>
        <w:t>gov</w:t>
      </w:r>
      <w:proofErr w:type="spellEnd"/>
      <w:r w:rsidRPr="0083558E">
        <w:rPr>
          <w:color w:val="1829A8"/>
          <w:sz w:val="20"/>
          <w:szCs w:val="20"/>
          <w:lang w:val="ru-RU"/>
        </w:rPr>
        <w:t>.</w:t>
      </w:r>
      <w:proofErr w:type="spellStart"/>
      <w:r>
        <w:rPr>
          <w:color w:val="1829A8"/>
          <w:sz w:val="20"/>
          <w:szCs w:val="20"/>
        </w:rPr>
        <w:t>ua</w:t>
      </w:r>
      <w:proofErr w:type="spellEnd"/>
    </w:p>
    <w:p w:rsidR="00921D00" w:rsidRPr="00B5656C" w:rsidRDefault="00921D00" w:rsidP="00921D00">
      <w:pPr>
        <w:rPr>
          <w:lang w:val="uk-UA"/>
        </w:rPr>
      </w:pPr>
    </w:p>
    <w:p w:rsidR="00921D00" w:rsidRPr="00C02726" w:rsidRDefault="00921D00" w:rsidP="00C02726">
      <w:pPr>
        <w:ind w:firstLine="567"/>
        <w:jc w:val="center"/>
        <w:outlineLvl w:val="4"/>
        <w:rPr>
          <w:b/>
          <w:bCs/>
          <w:lang w:val="uk-UA"/>
        </w:rPr>
      </w:pPr>
      <w:r w:rsidRPr="00C02726">
        <w:rPr>
          <w:b/>
          <w:bCs/>
          <w:lang w:val="uk-UA"/>
        </w:rPr>
        <w:t>ВИСНОВОК</w:t>
      </w:r>
    </w:p>
    <w:p w:rsidR="00921D00" w:rsidRPr="00C02726" w:rsidRDefault="00921D00" w:rsidP="00C02726">
      <w:pPr>
        <w:pStyle w:val="3"/>
        <w:rPr>
          <w:sz w:val="27"/>
          <w:szCs w:val="27"/>
          <w:lang w:eastAsia="uk-UA"/>
        </w:rPr>
      </w:pPr>
      <w:r w:rsidRPr="00C02726">
        <w:t>Комітету Верховної Ради України з питань інтеграції України з Європейським Союзом щодо проекту Закону України «</w:t>
      </w:r>
      <w:r w:rsidR="003A1E7A" w:rsidRPr="00C02726">
        <w:t xml:space="preserve">Про </w:t>
      </w:r>
      <w:r w:rsidR="00ED2355" w:rsidRPr="00C02726">
        <w:t>внесення змін до деяких законодавчих актів України щодо запровадження адміністративної процедури державної реєстрації фактів народження та смерті, які відбулися на тимчасово окупованій території України в Автономній Республіці Крим та м. Севастополі</w:t>
      </w:r>
      <w:r w:rsidRPr="00C02726">
        <w:t xml:space="preserve">» (реєстр. № </w:t>
      </w:r>
      <w:r w:rsidR="00ED2355" w:rsidRPr="00C02726">
        <w:t>3713</w:t>
      </w:r>
      <w:r w:rsidRPr="00C02726">
        <w:t xml:space="preserve"> від </w:t>
      </w:r>
      <w:r w:rsidR="00ED2355" w:rsidRPr="00C02726">
        <w:rPr>
          <w:shd w:val="clear" w:color="auto" w:fill="FFFFFF"/>
        </w:rPr>
        <w:t>22.06</w:t>
      </w:r>
      <w:r w:rsidRPr="00C02726">
        <w:rPr>
          <w:shd w:val="clear" w:color="auto" w:fill="FFFFFF"/>
        </w:rPr>
        <w:t xml:space="preserve">.2020 </w:t>
      </w:r>
      <w:r w:rsidRPr="00C02726">
        <w:t xml:space="preserve">р., </w:t>
      </w:r>
      <w:proofErr w:type="spellStart"/>
      <w:r w:rsidR="003A1E7A" w:rsidRPr="00C02726">
        <w:t>н.д</w:t>
      </w:r>
      <w:proofErr w:type="spellEnd"/>
      <w:r w:rsidR="003A1E7A" w:rsidRPr="00C02726">
        <w:t xml:space="preserve">.,  </w:t>
      </w:r>
      <w:r w:rsidR="00ED2355" w:rsidRPr="00C02726">
        <w:t>Д</w:t>
      </w:r>
      <w:r w:rsidRPr="00C02726">
        <w:t xml:space="preserve">. </w:t>
      </w:r>
      <w:proofErr w:type="spellStart"/>
      <w:r w:rsidR="00ED2355" w:rsidRPr="00C02726">
        <w:t>Лубінець</w:t>
      </w:r>
      <w:proofErr w:type="spellEnd"/>
      <w:r w:rsidR="00ED2355" w:rsidRPr="00C02726">
        <w:t xml:space="preserve">, Р. </w:t>
      </w:r>
      <w:proofErr w:type="spellStart"/>
      <w:r w:rsidR="00ED2355" w:rsidRPr="00C02726">
        <w:t>Умєров</w:t>
      </w:r>
      <w:proofErr w:type="spellEnd"/>
      <w:r w:rsidR="00ED2355" w:rsidRPr="00C02726">
        <w:t xml:space="preserve"> та ін.</w:t>
      </w:r>
      <w:r w:rsidRPr="00C02726">
        <w:t>)</w:t>
      </w:r>
    </w:p>
    <w:p w:rsidR="00921D00" w:rsidRPr="00C02726" w:rsidRDefault="00921D00" w:rsidP="00C02726">
      <w:pPr>
        <w:ind w:firstLine="567"/>
        <w:rPr>
          <w:b/>
          <w:lang w:val="ru-RU"/>
        </w:rPr>
      </w:pPr>
      <w:r w:rsidRPr="00C02726">
        <w:rPr>
          <w:b/>
          <w:lang w:val="ru-RU"/>
        </w:rPr>
        <w:t>1.</w:t>
      </w:r>
      <w:r w:rsidRPr="00C02726">
        <w:rPr>
          <w:b/>
        </w:rPr>
        <w:t> </w:t>
      </w:r>
      <w:proofErr w:type="spellStart"/>
      <w:r w:rsidRPr="00C02726">
        <w:rPr>
          <w:b/>
          <w:lang w:val="ru-RU"/>
        </w:rPr>
        <w:t>Загальна</w:t>
      </w:r>
      <w:proofErr w:type="spellEnd"/>
      <w:r w:rsidRPr="00C02726">
        <w:rPr>
          <w:b/>
          <w:lang w:val="ru-RU"/>
        </w:rPr>
        <w:t xml:space="preserve"> характеристика законопроекту.</w:t>
      </w:r>
    </w:p>
    <w:p w:rsidR="00ED2355" w:rsidRPr="00C02726" w:rsidRDefault="00921D00" w:rsidP="00C02726">
      <w:pPr>
        <w:pStyle w:val="2"/>
        <w:spacing w:after="0" w:line="240" w:lineRule="auto"/>
        <w:ind w:firstLine="720"/>
        <w:jc w:val="both"/>
        <w:rPr>
          <w:b/>
          <w:lang w:val="uk-UA"/>
        </w:rPr>
      </w:pPr>
      <w:proofErr w:type="spellStart"/>
      <w:r w:rsidRPr="00C02726">
        <w:rPr>
          <w:lang w:val="ru-RU"/>
        </w:rPr>
        <w:t>Відповідно</w:t>
      </w:r>
      <w:proofErr w:type="spellEnd"/>
      <w:r w:rsidRPr="00C02726">
        <w:rPr>
          <w:lang w:val="ru-RU"/>
        </w:rPr>
        <w:t xml:space="preserve"> до </w:t>
      </w:r>
      <w:proofErr w:type="spellStart"/>
      <w:r w:rsidRPr="00C02726">
        <w:rPr>
          <w:lang w:val="ru-RU"/>
        </w:rPr>
        <w:t>пояснювальної</w:t>
      </w:r>
      <w:proofErr w:type="spellEnd"/>
      <w:r w:rsidRPr="00C02726">
        <w:rPr>
          <w:lang w:val="ru-RU"/>
        </w:rPr>
        <w:t xml:space="preserve"> записки, </w:t>
      </w:r>
      <w:r w:rsidR="00ED2355" w:rsidRPr="00C02726">
        <w:rPr>
          <w:lang w:val="uk-UA"/>
        </w:rPr>
        <w:t>метою прийняття законопроекту є усунення дискримінаційних норм та ускладнень процедури державної реєстрації актів цивільного стану (народження та смерть особи), що відбулись на тимчасово окупованій території Автономної Республіки Крим та м. Севастополь. А також зняття відповідальності за несвоєчасну реєстрацію народження дитини на тимчасово окупованих територіях задля забезпечення захисту прав людини та запровадження єдиного підходу правового регулювання відносин пов’язаних із державною реєстрацією актів цивільного стану на тимчасово окупованих територіях.</w:t>
      </w:r>
    </w:p>
    <w:p w:rsidR="00921D00" w:rsidRPr="00C02726" w:rsidRDefault="00921D00" w:rsidP="00C02726">
      <w:pPr>
        <w:ind w:firstLine="709"/>
        <w:jc w:val="both"/>
        <w:rPr>
          <w:b/>
          <w:bCs/>
          <w:lang w:val="ru-RU"/>
        </w:rPr>
      </w:pPr>
      <w:r w:rsidRPr="00C02726">
        <w:rPr>
          <w:rFonts w:eastAsia="Verdana"/>
          <w:b/>
          <w:bCs/>
          <w:lang w:val="ru-RU"/>
        </w:rPr>
        <w:t>2.</w:t>
      </w:r>
      <w:r w:rsidRPr="00C02726">
        <w:rPr>
          <w:rFonts w:eastAsia="Verdana"/>
          <w:b/>
          <w:bCs/>
        </w:rPr>
        <w:t>  </w:t>
      </w:r>
      <w:proofErr w:type="spellStart"/>
      <w:r w:rsidRPr="00C02726">
        <w:rPr>
          <w:b/>
          <w:bCs/>
          <w:lang w:val="ru-RU"/>
        </w:rPr>
        <w:t>Належність</w:t>
      </w:r>
      <w:proofErr w:type="spellEnd"/>
      <w:r w:rsidRPr="00C02726">
        <w:rPr>
          <w:b/>
          <w:bCs/>
          <w:lang w:val="ru-RU"/>
        </w:rPr>
        <w:t xml:space="preserve"> законопроекту за предметом правового </w:t>
      </w:r>
      <w:proofErr w:type="spellStart"/>
      <w:r w:rsidRPr="00C02726">
        <w:rPr>
          <w:b/>
          <w:bCs/>
          <w:lang w:val="ru-RU"/>
        </w:rPr>
        <w:t>регулювання</w:t>
      </w:r>
      <w:proofErr w:type="spellEnd"/>
      <w:r w:rsidRPr="00C02726">
        <w:rPr>
          <w:b/>
          <w:bCs/>
          <w:lang w:val="ru-RU"/>
        </w:rPr>
        <w:t xml:space="preserve"> до </w:t>
      </w:r>
      <w:proofErr w:type="spellStart"/>
      <w:r w:rsidRPr="00C02726">
        <w:rPr>
          <w:b/>
          <w:bCs/>
          <w:lang w:val="ru-RU"/>
        </w:rPr>
        <w:t>сфери</w:t>
      </w:r>
      <w:proofErr w:type="spellEnd"/>
      <w:r w:rsidRPr="00C02726">
        <w:rPr>
          <w:b/>
          <w:bCs/>
          <w:lang w:val="ru-RU"/>
        </w:rPr>
        <w:t xml:space="preserve"> </w:t>
      </w:r>
      <w:proofErr w:type="spellStart"/>
      <w:r w:rsidRPr="00C02726">
        <w:rPr>
          <w:b/>
          <w:bCs/>
          <w:lang w:val="ru-RU"/>
        </w:rPr>
        <w:t>дії</w:t>
      </w:r>
      <w:proofErr w:type="spellEnd"/>
      <w:r w:rsidRPr="00C02726">
        <w:rPr>
          <w:b/>
          <w:bCs/>
          <w:lang w:val="ru-RU"/>
        </w:rPr>
        <w:t xml:space="preserve"> права </w:t>
      </w:r>
      <w:proofErr w:type="spellStart"/>
      <w:r w:rsidRPr="00C02726">
        <w:rPr>
          <w:b/>
          <w:bCs/>
          <w:lang w:val="ru-RU"/>
        </w:rPr>
        <w:t>Європейського</w:t>
      </w:r>
      <w:proofErr w:type="spellEnd"/>
      <w:r w:rsidRPr="00C02726">
        <w:rPr>
          <w:b/>
          <w:bCs/>
          <w:lang w:val="ru-RU"/>
        </w:rPr>
        <w:t xml:space="preserve"> Союзу.</w:t>
      </w:r>
    </w:p>
    <w:p w:rsidR="00921D00" w:rsidRPr="00C02726" w:rsidRDefault="00921D00" w:rsidP="00C02726">
      <w:pPr>
        <w:ind w:firstLine="567"/>
        <w:jc w:val="both"/>
        <w:rPr>
          <w:lang w:val="ru-RU"/>
        </w:rPr>
      </w:pPr>
      <w:r w:rsidRPr="00C02726">
        <w:rPr>
          <w:lang w:val="ru-RU"/>
        </w:rPr>
        <w:t xml:space="preserve">Предмет правового </w:t>
      </w:r>
      <w:proofErr w:type="spellStart"/>
      <w:r w:rsidRPr="00C02726">
        <w:rPr>
          <w:lang w:val="ru-RU"/>
        </w:rPr>
        <w:t>регулювання</w:t>
      </w:r>
      <w:proofErr w:type="spellEnd"/>
      <w:r w:rsidRPr="00C02726">
        <w:rPr>
          <w:lang w:val="ru-RU"/>
        </w:rPr>
        <w:t xml:space="preserve"> законопроекту </w:t>
      </w:r>
      <w:proofErr w:type="spellStart"/>
      <w:r w:rsidRPr="00C02726">
        <w:rPr>
          <w:lang w:val="ru-RU"/>
        </w:rPr>
        <w:t>охоплюється</w:t>
      </w:r>
      <w:proofErr w:type="spellEnd"/>
      <w:r w:rsidRPr="00C02726">
        <w:rPr>
          <w:lang w:val="ru-RU"/>
        </w:rPr>
        <w:t xml:space="preserve"> </w:t>
      </w:r>
      <w:proofErr w:type="spellStart"/>
      <w:r w:rsidRPr="00C02726">
        <w:rPr>
          <w:lang w:val="ru-RU"/>
        </w:rPr>
        <w:t>положеннями</w:t>
      </w:r>
      <w:proofErr w:type="spellEnd"/>
      <w:r w:rsidRPr="00C02726">
        <w:rPr>
          <w:lang w:val="ru-RU"/>
        </w:rPr>
        <w:t xml:space="preserve"> </w:t>
      </w:r>
      <w:proofErr w:type="spellStart"/>
      <w:r w:rsidR="00ED2355" w:rsidRPr="00C02726">
        <w:rPr>
          <w:lang w:val="ru-RU"/>
        </w:rPr>
        <w:t>статті</w:t>
      </w:r>
      <w:proofErr w:type="spellEnd"/>
      <w:r w:rsidR="00524A8D" w:rsidRPr="00C02726">
        <w:rPr>
          <w:lang w:val="ru-RU"/>
        </w:rPr>
        <w:t xml:space="preserve"> 14 </w:t>
      </w:r>
      <w:r w:rsidRPr="00C02726">
        <w:rPr>
          <w:lang w:val="ru-RU"/>
        </w:rPr>
        <w:t xml:space="preserve">«Верховенство права та </w:t>
      </w:r>
      <w:proofErr w:type="spellStart"/>
      <w:r w:rsidRPr="00C02726">
        <w:rPr>
          <w:lang w:val="ru-RU"/>
        </w:rPr>
        <w:t>повага</w:t>
      </w:r>
      <w:proofErr w:type="spellEnd"/>
      <w:r w:rsidRPr="00C02726">
        <w:rPr>
          <w:lang w:val="ru-RU"/>
        </w:rPr>
        <w:t xml:space="preserve"> до прав </w:t>
      </w:r>
      <w:proofErr w:type="spellStart"/>
      <w:r w:rsidRPr="00C02726">
        <w:rPr>
          <w:lang w:val="ru-RU"/>
        </w:rPr>
        <w:t>людини</w:t>
      </w:r>
      <w:proofErr w:type="spellEnd"/>
      <w:r w:rsidRPr="00C02726">
        <w:rPr>
          <w:lang w:val="ru-RU"/>
        </w:rPr>
        <w:t xml:space="preserve"> і </w:t>
      </w:r>
      <w:proofErr w:type="spellStart"/>
      <w:r w:rsidRPr="00C02726">
        <w:rPr>
          <w:lang w:val="ru-RU"/>
        </w:rPr>
        <w:t>основоположних</w:t>
      </w:r>
      <w:proofErr w:type="spellEnd"/>
      <w:r w:rsidRPr="00C02726">
        <w:rPr>
          <w:lang w:val="ru-RU"/>
        </w:rPr>
        <w:t xml:space="preserve"> свобод» Угоди про </w:t>
      </w:r>
      <w:proofErr w:type="spellStart"/>
      <w:r w:rsidRPr="00C02726">
        <w:rPr>
          <w:lang w:val="ru-RU"/>
        </w:rPr>
        <w:t>асоціацію</w:t>
      </w:r>
      <w:proofErr w:type="spellEnd"/>
      <w:r w:rsidRPr="00C02726">
        <w:rPr>
          <w:lang w:val="ru-RU"/>
        </w:rPr>
        <w:t xml:space="preserve"> </w:t>
      </w:r>
      <w:proofErr w:type="spellStart"/>
      <w:r w:rsidRPr="00C02726">
        <w:rPr>
          <w:lang w:val="ru-RU"/>
        </w:rPr>
        <w:t>між</w:t>
      </w:r>
      <w:proofErr w:type="spellEnd"/>
      <w:r w:rsidRPr="00C02726">
        <w:rPr>
          <w:lang w:val="ru-RU"/>
        </w:rPr>
        <w:t xml:space="preserve"> </w:t>
      </w:r>
      <w:proofErr w:type="spellStart"/>
      <w:r w:rsidRPr="00C02726">
        <w:rPr>
          <w:lang w:val="ru-RU"/>
        </w:rPr>
        <w:t>Україною</w:t>
      </w:r>
      <w:proofErr w:type="spellEnd"/>
      <w:r w:rsidRPr="00C02726">
        <w:rPr>
          <w:lang w:val="ru-RU"/>
        </w:rPr>
        <w:t xml:space="preserve">, з </w:t>
      </w:r>
      <w:proofErr w:type="spellStart"/>
      <w:r w:rsidRPr="00C02726">
        <w:rPr>
          <w:lang w:val="ru-RU"/>
        </w:rPr>
        <w:t>однієї</w:t>
      </w:r>
      <w:proofErr w:type="spellEnd"/>
      <w:r w:rsidRPr="00C02726">
        <w:rPr>
          <w:lang w:val="ru-RU"/>
        </w:rPr>
        <w:t xml:space="preserve"> </w:t>
      </w:r>
      <w:proofErr w:type="spellStart"/>
      <w:r w:rsidRPr="00C02726">
        <w:rPr>
          <w:lang w:val="ru-RU"/>
        </w:rPr>
        <w:t>сторони</w:t>
      </w:r>
      <w:proofErr w:type="spellEnd"/>
      <w:r w:rsidRPr="00C02726">
        <w:rPr>
          <w:lang w:val="ru-RU"/>
        </w:rPr>
        <w:t xml:space="preserve">, та </w:t>
      </w:r>
      <w:proofErr w:type="spellStart"/>
      <w:r w:rsidRPr="00C02726">
        <w:rPr>
          <w:lang w:val="ru-RU"/>
        </w:rPr>
        <w:t>Європейським</w:t>
      </w:r>
      <w:proofErr w:type="spellEnd"/>
      <w:r w:rsidRPr="00C02726">
        <w:rPr>
          <w:lang w:val="ru-RU"/>
        </w:rPr>
        <w:t xml:space="preserve"> Союзом, </w:t>
      </w:r>
      <w:proofErr w:type="spellStart"/>
      <w:r w:rsidRPr="00C02726">
        <w:rPr>
          <w:lang w:val="ru-RU"/>
        </w:rPr>
        <w:t>Європейським</w:t>
      </w:r>
      <w:proofErr w:type="spellEnd"/>
      <w:r w:rsidRPr="00C02726">
        <w:rPr>
          <w:lang w:val="ru-RU"/>
        </w:rPr>
        <w:t xml:space="preserve"> </w:t>
      </w:r>
      <w:proofErr w:type="spellStart"/>
      <w:r w:rsidRPr="00C02726">
        <w:rPr>
          <w:lang w:val="ru-RU"/>
        </w:rPr>
        <w:t>Співтовариством</w:t>
      </w:r>
      <w:proofErr w:type="spellEnd"/>
      <w:r w:rsidRPr="00C02726">
        <w:rPr>
          <w:lang w:val="ru-RU"/>
        </w:rPr>
        <w:t xml:space="preserve"> з </w:t>
      </w:r>
      <w:proofErr w:type="spellStart"/>
      <w:r w:rsidRPr="00C02726">
        <w:rPr>
          <w:lang w:val="ru-RU"/>
        </w:rPr>
        <w:t>атомної</w:t>
      </w:r>
      <w:proofErr w:type="spellEnd"/>
      <w:r w:rsidRPr="00C02726">
        <w:rPr>
          <w:lang w:val="ru-RU"/>
        </w:rPr>
        <w:t xml:space="preserve"> </w:t>
      </w:r>
      <w:proofErr w:type="spellStart"/>
      <w:r w:rsidRPr="00C02726">
        <w:rPr>
          <w:lang w:val="ru-RU"/>
        </w:rPr>
        <w:t>енергії</w:t>
      </w:r>
      <w:proofErr w:type="spellEnd"/>
      <w:r w:rsidRPr="00C02726">
        <w:rPr>
          <w:lang w:val="ru-RU"/>
        </w:rPr>
        <w:t xml:space="preserve"> і </w:t>
      </w:r>
      <w:proofErr w:type="spellStart"/>
      <w:r w:rsidRPr="00C02726">
        <w:rPr>
          <w:lang w:val="ru-RU"/>
        </w:rPr>
        <w:t>їхніми</w:t>
      </w:r>
      <w:proofErr w:type="spellEnd"/>
      <w:r w:rsidRPr="00C02726">
        <w:rPr>
          <w:lang w:val="ru-RU"/>
        </w:rPr>
        <w:t xml:space="preserve"> державами-членами, з </w:t>
      </w:r>
      <w:proofErr w:type="spellStart"/>
      <w:r w:rsidRPr="00C02726">
        <w:rPr>
          <w:lang w:val="ru-RU"/>
        </w:rPr>
        <w:t>іншої</w:t>
      </w:r>
      <w:proofErr w:type="spellEnd"/>
      <w:r w:rsidRPr="00C02726">
        <w:rPr>
          <w:lang w:val="ru-RU"/>
        </w:rPr>
        <w:t xml:space="preserve"> </w:t>
      </w:r>
      <w:proofErr w:type="spellStart"/>
      <w:r w:rsidRPr="00C02726">
        <w:rPr>
          <w:lang w:val="ru-RU"/>
        </w:rPr>
        <w:t>сторони</w:t>
      </w:r>
      <w:proofErr w:type="spellEnd"/>
      <w:r w:rsidRPr="00C02726">
        <w:rPr>
          <w:lang w:val="ru-RU"/>
        </w:rPr>
        <w:t>. (</w:t>
      </w:r>
      <w:proofErr w:type="spellStart"/>
      <w:r w:rsidRPr="00C02726">
        <w:rPr>
          <w:lang w:val="ru-RU"/>
        </w:rPr>
        <w:t>далі</w:t>
      </w:r>
      <w:proofErr w:type="spellEnd"/>
      <w:r w:rsidRPr="00C02726">
        <w:rPr>
          <w:lang w:val="ru-RU"/>
        </w:rPr>
        <w:t xml:space="preserve"> – Угода про </w:t>
      </w:r>
      <w:proofErr w:type="spellStart"/>
      <w:r w:rsidRPr="00C02726">
        <w:rPr>
          <w:lang w:val="ru-RU"/>
        </w:rPr>
        <w:t>асоціацію</w:t>
      </w:r>
      <w:proofErr w:type="spellEnd"/>
      <w:r w:rsidRPr="00C02726">
        <w:rPr>
          <w:lang w:val="ru-RU"/>
        </w:rPr>
        <w:t>).</w:t>
      </w:r>
    </w:p>
    <w:p w:rsidR="00921D00" w:rsidRPr="00C02726" w:rsidRDefault="00921D00" w:rsidP="00C02726">
      <w:pPr>
        <w:pStyle w:val="1"/>
        <w:spacing w:after="0" w:line="240" w:lineRule="auto"/>
        <w:ind w:left="0" w:firstLine="567"/>
        <w:jc w:val="both"/>
        <w:rPr>
          <w:rFonts w:ascii="Times New Roman" w:eastAsia="Times New Roman" w:hAnsi="Times New Roman"/>
          <w:sz w:val="28"/>
          <w:szCs w:val="28"/>
          <w:lang w:val="uk-UA" w:eastAsia="ru-RU"/>
        </w:rPr>
      </w:pPr>
      <w:r w:rsidRPr="00C02726">
        <w:rPr>
          <w:rFonts w:ascii="Times New Roman" w:eastAsia="Times New Roman" w:hAnsi="Times New Roman"/>
          <w:sz w:val="28"/>
          <w:szCs w:val="28"/>
          <w:lang w:val="uk-UA" w:eastAsia="ru-RU"/>
        </w:rPr>
        <w:t>Правовідносини, аналогічні тим, які пропонується врегулювати проектом Закону, регулюються:</w:t>
      </w:r>
    </w:p>
    <w:p w:rsidR="00A47FA9" w:rsidRPr="00C02726" w:rsidRDefault="00A47FA9" w:rsidP="00C02726">
      <w:pPr>
        <w:pStyle w:val="1"/>
        <w:spacing w:after="0"/>
        <w:ind w:left="0" w:firstLine="567"/>
        <w:jc w:val="both"/>
        <w:rPr>
          <w:rFonts w:ascii="Times New Roman" w:eastAsia="Times New Roman" w:hAnsi="Times New Roman"/>
          <w:i/>
          <w:sz w:val="28"/>
          <w:szCs w:val="28"/>
          <w:lang w:val="uk-UA" w:eastAsia="ru-RU"/>
        </w:rPr>
      </w:pPr>
      <w:r w:rsidRPr="00C02726">
        <w:rPr>
          <w:rFonts w:ascii="Times New Roman" w:eastAsia="Times New Roman" w:hAnsi="Times New Roman"/>
          <w:i/>
          <w:sz w:val="28"/>
          <w:szCs w:val="28"/>
          <w:lang w:val="uk-UA" w:eastAsia="ru-RU"/>
        </w:rPr>
        <w:t>- Конвенцією про права дитини від 20.11.2014;</w:t>
      </w:r>
    </w:p>
    <w:p w:rsidR="00A47FA9" w:rsidRPr="00C02726" w:rsidRDefault="00A47FA9" w:rsidP="00C02726">
      <w:pPr>
        <w:pStyle w:val="1"/>
        <w:spacing w:after="0"/>
        <w:ind w:left="0" w:firstLine="567"/>
        <w:jc w:val="both"/>
        <w:rPr>
          <w:rFonts w:ascii="Times New Roman" w:eastAsia="Times New Roman" w:hAnsi="Times New Roman"/>
          <w:i/>
          <w:sz w:val="28"/>
          <w:szCs w:val="28"/>
          <w:lang w:val="uk-UA" w:eastAsia="ru-RU"/>
        </w:rPr>
      </w:pPr>
      <w:r w:rsidRPr="00C02726">
        <w:rPr>
          <w:rFonts w:ascii="Times New Roman" w:eastAsia="Times New Roman" w:hAnsi="Times New Roman"/>
          <w:i/>
          <w:sz w:val="28"/>
          <w:szCs w:val="28"/>
          <w:lang w:val="uk-UA" w:eastAsia="ru-RU"/>
        </w:rPr>
        <w:t>- Загальною декларацією прав людини від 10.12.1948;</w:t>
      </w:r>
    </w:p>
    <w:p w:rsidR="00A47FA9" w:rsidRPr="00C02726" w:rsidRDefault="00A47FA9" w:rsidP="00C02726">
      <w:pPr>
        <w:pStyle w:val="1"/>
        <w:spacing w:after="0"/>
        <w:ind w:left="0" w:firstLine="567"/>
        <w:jc w:val="both"/>
        <w:rPr>
          <w:rFonts w:ascii="Times New Roman" w:eastAsia="Times New Roman" w:hAnsi="Times New Roman"/>
          <w:i/>
          <w:sz w:val="28"/>
          <w:szCs w:val="28"/>
          <w:lang w:val="uk-UA" w:eastAsia="ru-RU"/>
        </w:rPr>
      </w:pPr>
      <w:r w:rsidRPr="00C02726">
        <w:rPr>
          <w:rFonts w:ascii="Times New Roman" w:eastAsia="Times New Roman" w:hAnsi="Times New Roman"/>
          <w:i/>
          <w:sz w:val="28"/>
          <w:szCs w:val="28"/>
          <w:lang w:val="uk-UA" w:eastAsia="ru-RU"/>
        </w:rPr>
        <w:t xml:space="preserve">-Консультативним висновком Міжнародного суду ООН </w:t>
      </w:r>
      <w:r w:rsidRPr="00C02726">
        <w:rPr>
          <w:rFonts w:ascii="Times New Roman" w:hAnsi="Times New Roman"/>
          <w:i/>
          <w:sz w:val="28"/>
          <w:szCs w:val="28"/>
          <w:shd w:val="clear" w:color="auto" w:fill="FFFFFF"/>
        </w:rPr>
        <w:t>«</w:t>
      </w:r>
      <w:proofErr w:type="spellStart"/>
      <w:r w:rsidRPr="00C02726">
        <w:rPr>
          <w:rFonts w:ascii="Times New Roman" w:hAnsi="Times New Roman"/>
          <w:i/>
          <w:sz w:val="28"/>
          <w:szCs w:val="28"/>
          <w:shd w:val="clear" w:color="auto" w:fill="FFFFFF"/>
        </w:rPr>
        <w:t>Юридичні</w:t>
      </w:r>
      <w:proofErr w:type="spellEnd"/>
      <w:r w:rsidRPr="00C02726">
        <w:rPr>
          <w:rFonts w:ascii="Times New Roman" w:hAnsi="Times New Roman"/>
          <w:i/>
          <w:sz w:val="28"/>
          <w:szCs w:val="28"/>
          <w:shd w:val="clear" w:color="auto" w:fill="FFFFFF"/>
        </w:rPr>
        <w:t xml:space="preserve"> </w:t>
      </w:r>
      <w:proofErr w:type="spellStart"/>
      <w:r w:rsidRPr="00C02726">
        <w:rPr>
          <w:rFonts w:ascii="Times New Roman" w:hAnsi="Times New Roman"/>
          <w:i/>
          <w:sz w:val="28"/>
          <w:szCs w:val="28"/>
          <w:shd w:val="clear" w:color="auto" w:fill="FFFFFF"/>
        </w:rPr>
        <w:t>наслідки</w:t>
      </w:r>
      <w:proofErr w:type="spellEnd"/>
      <w:r w:rsidRPr="00C02726">
        <w:rPr>
          <w:rFonts w:ascii="Times New Roman" w:hAnsi="Times New Roman"/>
          <w:i/>
          <w:sz w:val="28"/>
          <w:szCs w:val="28"/>
          <w:shd w:val="clear" w:color="auto" w:fill="FFFFFF"/>
        </w:rPr>
        <w:t xml:space="preserve"> для держав </w:t>
      </w:r>
      <w:proofErr w:type="spellStart"/>
      <w:r w:rsidRPr="00C02726">
        <w:rPr>
          <w:rFonts w:ascii="Times New Roman" w:hAnsi="Times New Roman"/>
          <w:i/>
          <w:sz w:val="28"/>
          <w:szCs w:val="28"/>
          <w:shd w:val="clear" w:color="auto" w:fill="FFFFFF"/>
        </w:rPr>
        <w:t>щодо</w:t>
      </w:r>
      <w:proofErr w:type="spellEnd"/>
      <w:r w:rsidRPr="00C02726">
        <w:rPr>
          <w:rFonts w:ascii="Times New Roman" w:hAnsi="Times New Roman"/>
          <w:i/>
          <w:sz w:val="28"/>
          <w:szCs w:val="28"/>
          <w:shd w:val="clear" w:color="auto" w:fill="FFFFFF"/>
        </w:rPr>
        <w:t xml:space="preserve"> </w:t>
      </w:r>
      <w:proofErr w:type="spellStart"/>
      <w:r w:rsidRPr="00C02726">
        <w:rPr>
          <w:rFonts w:ascii="Times New Roman" w:hAnsi="Times New Roman"/>
          <w:i/>
          <w:sz w:val="28"/>
          <w:szCs w:val="28"/>
          <w:shd w:val="clear" w:color="auto" w:fill="FFFFFF"/>
        </w:rPr>
        <w:t>триваючої</w:t>
      </w:r>
      <w:proofErr w:type="spellEnd"/>
      <w:r w:rsidRPr="00C02726">
        <w:rPr>
          <w:rFonts w:ascii="Times New Roman" w:hAnsi="Times New Roman"/>
          <w:i/>
          <w:sz w:val="28"/>
          <w:szCs w:val="28"/>
          <w:shd w:val="clear" w:color="auto" w:fill="FFFFFF"/>
        </w:rPr>
        <w:t xml:space="preserve"> </w:t>
      </w:r>
      <w:proofErr w:type="spellStart"/>
      <w:r w:rsidRPr="00C02726">
        <w:rPr>
          <w:rFonts w:ascii="Times New Roman" w:hAnsi="Times New Roman"/>
          <w:i/>
          <w:sz w:val="28"/>
          <w:szCs w:val="28"/>
          <w:shd w:val="clear" w:color="auto" w:fill="FFFFFF"/>
        </w:rPr>
        <w:t>присутності</w:t>
      </w:r>
      <w:proofErr w:type="spellEnd"/>
      <w:r w:rsidRPr="00C02726">
        <w:rPr>
          <w:rFonts w:ascii="Times New Roman" w:hAnsi="Times New Roman"/>
          <w:i/>
          <w:sz w:val="28"/>
          <w:szCs w:val="28"/>
          <w:shd w:val="clear" w:color="auto" w:fill="FFFFFF"/>
        </w:rPr>
        <w:t xml:space="preserve"> </w:t>
      </w:r>
      <w:proofErr w:type="spellStart"/>
      <w:r w:rsidRPr="00C02726">
        <w:rPr>
          <w:rFonts w:ascii="Times New Roman" w:hAnsi="Times New Roman"/>
          <w:i/>
          <w:sz w:val="28"/>
          <w:szCs w:val="28"/>
          <w:shd w:val="clear" w:color="auto" w:fill="FFFFFF"/>
        </w:rPr>
        <w:t>Південної</w:t>
      </w:r>
      <w:proofErr w:type="spellEnd"/>
      <w:r w:rsidRPr="00C02726">
        <w:rPr>
          <w:rFonts w:ascii="Times New Roman" w:hAnsi="Times New Roman"/>
          <w:i/>
          <w:sz w:val="28"/>
          <w:szCs w:val="28"/>
          <w:shd w:val="clear" w:color="auto" w:fill="FFFFFF"/>
        </w:rPr>
        <w:t xml:space="preserve"> Африки у </w:t>
      </w:r>
      <w:proofErr w:type="spellStart"/>
      <w:r w:rsidRPr="00C02726">
        <w:rPr>
          <w:rFonts w:ascii="Times New Roman" w:hAnsi="Times New Roman"/>
          <w:i/>
          <w:sz w:val="28"/>
          <w:szCs w:val="28"/>
          <w:shd w:val="clear" w:color="auto" w:fill="FFFFFF"/>
        </w:rPr>
        <w:t>Намібії</w:t>
      </w:r>
      <w:proofErr w:type="spellEnd"/>
      <w:r w:rsidRPr="00C02726">
        <w:rPr>
          <w:rFonts w:ascii="Times New Roman" w:hAnsi="Times New Roman"/>
          <w:i/>
          <w:sz w:val="28"/>
          <w:szCs w:val="28"/>
          <w:shd w:val="clear" w:color="auto" w:fill="FFFFFF"/>
        </w:rPr>
        <w:t>»</w:t>
      </w:r>
      <w:r w:rsidRPr="00C02726">
        <w:rPr>
          <w:rFonts w:ascii="Times New Roman" w:hAnsi="Times New Roman"/>
          <w:i/>
          <w:sz w:val="28"/>
          <w:szCs w:val="28"/>
          <w:shd w:val="clear" w:color="auto" w:fill="FFFFFF"/>
          <w:lang w:val="uk-UA"/>
        </w:rPr>
        <w:t xml:space="preserve"> від 21 червня 1971 року.</w:t>
      </w:r>
    </w:p>
    <w:p w:rsidR="00A47FA9" w:rsidRPr="00C02726" w:rsidRDefault="00A47FA9" w:rsidP="00C02726">
      <w:pPr>
        <w:pStyle w:val="1"/>
        <w:spacing w:after="0" w:line="240" w:lineRule="auto"/>
        <w:ind w:left="0" w:firstLine="567"/>
        <w:jc w:val="both"/>
        <w:rPr>
          <w:rFonts w:ascii="Times New Roman" w:eastAsia="Times New Roman" w:hAnsi="Times New Roman"/>
          <w:sz w:val="28"/>
          <w:szCs w:val="28"/>
          <w:lang w:val="uk-UA" w:eastAsia="ru-RU"/>
        </w:rPr>
      </w:pPr>
    </w:p>
    <w:p w:rsidR="00921D00" w:rsidRPr="00C02726" w:rsidRDefault="00921D00" w:rsidP="00C02726">
      <w:pPr>
        <w:pStyle w:val="a5"/>
        <w:jc w:val="both"/>
        <w:rPr>
          <w:b/>
        </w:rPr>
      </w:pPr>
      <w:r w:rsidRPr="00C02726">
        <w:rPr>
          <w:rFonts w:eastAsia="Verdana"/>
          <w:b/>
          <w:bCs/>
        </w:rPr>
        <w:t>3.  </w:t>
      </w:r>
      <w:r w:rsidRPr="00C02726">
        <w:rPr>
          <w:b/>
        </w:rPr>
        <w:t>Відповідність законопроекту праву ЄС.</w:t>
      </w:r>
    </w:p>
    <w:p w:rsidR="00921D00" w:rsidRPr="00C02726" w:rsidRDefault="00921D00" w:rsidP="00C02726">
      <w:pPr>
        <w:pStyle w:val="1"/>
        <w:tabs>
          <w:tab w:val="left" w:pos="851"/>
        </w:tabs>
        <w:spacing w:after="0" w:line="240" w:lineRule="auto"/>
        <w:ind w:left="0" w:firstLine="567"/>
        <w:jc w:val="both"/>
        <w:rPr>
          <w:rFonts w:ascii="Times New Roman" w:eastAsia="Times New Roman" w:hAnsi="Times New Roman"/>
          <w:sz w:val="28"/>
          <w:szCs w:val="28"/>
          <w:lang w:val="uk-UA" w:eastAsia="ru-RU"/>
        </w:rPr>
      </w:pPr>
      <w:r w:rsidRPr="00C02726">
        <w:rPr>
          <w:rFonts w:ascii="Times New Roman" w:eastAsia="Times New Roman" w:hAnsi="Times New Roman"/>
          <w:sz w:val="28"/>
          <w:szCs w:val="28"/>
          <w:lang w:val="uk-UA" w:eastAsia="ru-RU"/>
        </w:rPr>
        <w:lastRenderedPageBreak/>
        <w:t xml:space="preserve">За результатами правового аналізу проекту Закону щодо його відповідності </w:t>
      </w:r>
      <w:proofErr w:type="spellStart"/>
      <w:r w:rsidRPr="00C02726">
        <w:rPr>
          <w:rFonts w:ascii="Times New Roman" w:eastAsia="Times New Roman" w:hAnsi="Times New Roman"/>
          <w:sz w:val="28"/>
          <w:szCs w:val="28"/>
          <w:lang w:val="uk-UA" w:eastAsia="ru-RU"/>
        </w:rPr>
        <w:t>aquis</w:t>
      </w:r>
      <w:proofErr w:type="spellEnd"/>
      <w:r w:rsidRPr="00C02726">
        <w:rPr>
          <w:rFonts w:ascii="Times New Roman" w:eastAsia="Times New Roman" w:hAnsi="Times New Roman"/>
          <w:sz w:val="28"/>
          <w:szCs w:val="28"/>
          <w:lang w:val="uk-UA" w:eastAsia="ru-RU"/>
        </w:rPr>
        <w:t xml:space="preserve"> ЄС та Угоді про асоціацію сл</w:t>
      </w:r>
      <w:bookmarkStart w:id="0" w:name="_GoBack"/>
      <w:bookmarkEnd w:id="0"/>
      <w:r w:rsidRPr="00C02726">
        <w:rPr>
          <w:rFonts w:ascii="Times New Roman" w:eastAsia="Times New Roman" w:hAnsi="Times New Roman"/>
          <w:sz w:val="28"/>
          <w:szCs w:val="28"/>
          <w:lang w:val="uk-UA" w:eastAsia="ru-RU"/>
        </w:rPr>
        <w:t>ід зазначити таке.</w:t>
      </w:r>
    </w:p>
    <w:p w:rsidR="00EB3D66" w:rsidRPr="00C02726" w:rsidRDefault="00921D00" w:rsidP="00C02726">
      <w:pPr>
        <w:ind w:firstLine="567"/>
        <w:jc w:val="both"/>
        <w:rPr>
          <w:lang w:val="uk-UA"/>
        </w:rPr>
      </w:pPr>
      <w:proofErr w:type="spellStart"/>
      <w:r w:rsidRPr="00C02726">
        <w:rPr>
          <w:lang w:val="ru-RU"/>
        </w:rPr>
        <w:t>Стаття</w:t>
      </w:r>
      <w:proofErr w:type="spellEnd"/>
      <w:r w:rsidRPr="00C02726">
        <w:rPr>
          <w:lang w:val="ru-RU"/>
        </w:rPr>
        <w:t xml:space="preserve"> 1 пункт </w:t>
      </w:r>
      <w:r w:rsidRPr="00C02726">
        <w:t>e</w:t>
      </w:r>
      <w:r w:rsidRPr="00C02726">
        <w:rPr>
          <w:lang w:val="ru-RU"/>
        </w:rPr>
        <w:t xml:space="preserve"> Угоди про </w:t>
      </w:r>
      <w:proofErr w:type="spellStart"/>
      <w:r w:rsidRPr="00C02726">
        <w:rPr>
          <w:lang w:val="ru-RU"/>
        </w:rPr>
        <w:t>асоціацію</w:t>
      </w:r>
      <w:proofErr w:type="spellEnd"/>
      <w:r w:rsidRPr="00C02726">
        <w:rPr>
          <w:lang w:val="ru-RU"/>
        </w:rPr>
        <w:t xml:space="preserve"> </w:t>
      </w:r>
      <w:proofErr w:type="spellStart"/>
      <w:r w:rsidRPr="00C02726">
        <w:rPr>
          <w:lang w:val="ru-RU"/>
        </w:rPr>
        <w:t>визначає</w:t>
      </w:r>
      <w:proofErr w:type="spellEnd"/>
      <w:r w:rsidRPr="00C02726">
        <w:rPr>
          <w:lang w:val="ru-RU"/>
        </w:rPr>
        <w:t xml:space="preserve">, </w:t>
      </w:r>
      <w:proofErr w:type="spellStart"/>
      <w:r w:rsidRPr="00C02726">
        <w:rPr>
          <w:lang w:val="ru-RU"/>
        </w:rPr>
        <w:t>що</w:t>
      </w:r>
      <w:proofErr w:type="spellEnd"/>
      <w:r w:rsidRPr="00C02726">
        <w:rPr>
          <w:lang w:val="ru-RU"/>
        </w:rPr>
        <w:t xml:space="preserve"> </w:t>
      </w:r>
      <w:proofErr w:type="spellStart"/>
      <w:r w:rsidRPr="00C02726">
        <w:rPr>
          <w:lang w:val="ru-RU"/>
        </w:rPr>
        <w:t>Україна</w:t>
      </w:r>
      <w:proofErr w:type="spellEnd"/>
      <w:r w:rsidRPr="00C02726">
        <w:rPr>
          <w:lang w:val="ru-RU"/>
        </w:rPr>
        <w:t xml:space="preserve"> та ЄС </w:t>
      </w:r>
      <w:proofErr w:type="spellStart"/>
      <w:r w:rsidRPr="00C02726">
        <w:rPr>
          <w:lang w:val="ru-RU"/>
        </w:rPr>
        <w:t>домовились</w:t>
      </w:r>
      <w:proofErr w:type="spellEnd"/>
      <w:r w:rsidRPr="00C02726">
        <w:rPr>
          <w:lang w:val="ru-RU"/>
        </w:rPr>
        <w:t xml:space="preserve"> </w:t>
      </w:r>
      <w:proofErr w:type="spellStart"/>
      <w:r w:rsidRPr="00C02726">
        <w:rPr>
          <w:lang w:val="ru-RU"/>
        </w:rPr>
        <w:t>посилювати</w:t>
      </w:r>
      <w:proofErr w:type="spellEnd"/>
      <w:r w:rsidRPr="00C02726">
        <w:rPr>
          <w:lang w:val="ru-RU"/>
        </w:rPr>
        <w:t xml:space="preserve"> </w:t>
      </w:r>
      <w:proofErr w:type="spellStart"/>
      <w:r w:rsidRPr="00C02726">
        <w:rPr>
          <w:lang w:val="ru-RU"/>
        </w:rPr>
        <w:t>співробітництво</w:t>
      </w:r>
      <w:proofErr w:type="spellEnd"/>
      <w:r w:rsidRPr="00C02726">
        <w:rPr>
          <w:lang w:val="ru-RU"/>
        </w:rPr>
        <w:t xml:space="preserve"> у </w:t>
      </w:r>
      <w:proofErr w:type="spellStart"/>
      <w:r w:rsidRPr="00C02726">
        <w:rPr>
          <w:lang w:val="ru-RU"/>
        </w:rPr>
        <w:t>сфері</w:t>
      </w:r>
      <w:proofErr w:type="spellEnd"/>
      <w:r w:rsidRPr="00C02726">
        <w:rPr>
          <w:lang w:val="ru-RU"/>
        </w:rPr>
        <w:t xml:space="preserve"> </w:t>
      </w:r>
      <w:proofErr w:type="spellStart"/>
      <w:r w:rsidRPr="00C02726">
        <w:rPr>
          <w:lang w:val="ru-RU"/>
        </w:rPr>
        <w:t>юстиції</w:t>
      </w:r>
      <w:proofErr w:type="spellEnd"/>
      <w:r w:rsidRPr="00C02726">
        <w:rPr>
          <w:lang w:val="ru-RU"/>
        </w:rPr>
        <w:t xml:space="preserve">, </w:t>
      </w:r>
      <w:proofErr w:type="spellStart"/>
      <w:r w:rsidRPr="00C02726">
        <w:rPr>
          <w:lang w:val="ru-RU"/>
        </w:rPr>
        <w:t>свободи</w:t>
      </w:r>
      <w:proofErr w:type="spellEnd"/>
      <w:r w:rsidRPr="00C02726">
        <w:rPr>
          <w:lang w:val="ru-RU"/>
        </w:rPr>
        <w:t xml:space="preserve"> та </w:t>
      </w:r>
      <w:proofErr w:type="spellStart"/>
      <w:r w:rsidRPr="00C02726">
        <w:rPr>
          <w:lang w:val="ru-RU"/>
        </w:rPr>
        <w:t>безпеки</w:t>
      </w:r>
      <w:proofErr w:type="spellEnd"/>
      <w:r w:rsidRPr="00C02726">
        <w:rPr>
          <w:lang w:val="ru-RU"/>
        </w:rPr>
        <w:t xml:space="preserve"> з метою </w:t>
      </w:r>
      <w:proofErr w:type="spellStart"/>
      <w:r w:rsidRPr="00C02726">
        <w:rPr>
          <w:lang w:val="ru-RU"/>
        </w:rPr>
        <w:t>забезпечення</w:t>
      </w:r>
      <w:proofErr w:type="spellEnd"/>
      <w:r w:rsidRPr="00C02726">
        <w:rPr>
          <w:lang w:val="ru-RU"/>
        </w:rPr>
        <w:t xml:space="preserve"> верховенства права та </w:t>
      </w:r>
      <w:proofErr w:type="spellStart"/>
      <w:r w:rsidRPr="00C02726">
        <w:rPr>
          <w:lang w:val="ru-RU"/>
        </w:rPr>
        <w:t>поваги</w:t>
      </w:r>
      <w:proofErr w:type="spellEnd"/>
      <w:r w:rsidRPr="00C02726">
        <w:rPr>
          <w:lang w:val="ru-RU"/>
        </w:rPr>
        <w:t xml:space="preserve"> до прав </w:t>
      </w:r>
      <w:proofErr w:type="spellStart"/>
      <w:r w:rsidRPr="00C02726">
        <w:rPr>
          <w:lang w:val="ru-RU"/>
        </w:rPr>
        <w:t>людини</w:t>
      </w:r>
      <w:proofErr w:type="spellEnd"/>
      <w:r w:rsidRPr="00C02726">
        <w:rPr>
          <w:lang w:val="ru-RU"/>
        </w:rPr>
        <w:t xml:space="preserve"> і </w:t>
      </w:r>
      <w:proofErr w:type="spellStart"/>
      <w:r w:rsidRPr="00C02726">
        <w:rPr>
          <w:lang w:val="ru-RU"/>
        </w:rPr>
        <w:t>основоположних</w:t>
      </w:r>
      <w:proofErr w:type="spellEnd"/>
      <w:r w:rsidRPr="00C02726">
        <w:rPr>
          <w:lang w:val="ru-RU"/>
        </w:rPr>
        <w:t xml:space="preserve"> свобод, </w:t>
      </w:r>
      <w:proofErr w:type="spellStart"/>
      <w:r w:rsidRPr="00C02726">
        <w:rPr>
          <w:lang w:val="ru-RU"/>
        </w:rPr>
        <w:t>адже</w:t>
      </w:r>
      <w:proofErr w:type="spellEnd"/>
      <w:r w:rsidRPr="00C02726">
        <w:rPr>
          <w:lang w:val="ru-RU"/>
        </w:rPr>
        <w:t xml:space="preserve"> </w:t>
      </w:r>
      <w:proofErr w:type="spellStart"/>
      <w:r w:rsidRPr="00C02726">
        <w:rPr>
          <w:lang w:val="ru-RU"/>
        </w:rPr>
        <w:t>відповідно</w:t>
      </w:r>
      <w:proofErr w:type="spellEnd"/>
      <w:r w:rsidRPr="00C02726">
        <w:rPr>
          <w:lang w:val="ru-RU"/>
        </w:rPr>
        <w:t xml:space="preserve"> до </w:t>
      </w:r>
      <w:proofErr w:type="spellStart"/>
      <w:r w:rsidRPr="00C02726">
        <w:rPr>
          <w:lang w:val="ru-RU"/>
        </w:rPr>
        <w:t>статті</w:t>
      </w:r>
      <w:proofErr w:type="spellEnd"/>
      <w:r w:rsidRPr="00C02726">
        <w:rPr>
          <w:lang w:val="ru-RU"/>
        </w:rPr>
        <w:t xml:space="preserve"> 2 </w:t>
      </w:r>
      <w:proofErr w:type="spellStart"/>
      <w:r w:rsidRPr="00C02726">
        <w:rPr>
          <w:lang w:val="ru-RU"/>
        </w:rPr>
        <w:t>Розділу</w:t>
      </w:r>
      <w:proofErr w:type="spellEnd"/>
      <w:r w:rsidRPr="00C02726">
        <w:rPr>
          <w:lang w:val="ru-RU"/>
        </w:rPr>
        <w:t xml:space="preserve"> </w:t>
      </w:r>
      <w:r w:rsidRPr="00C02726">
        <w:t>I</w:t>
      </w:r>
      <w:r w:rsidRPr="00C02726">
        <w:rPr>
          <w:lang w:val="ru-RU"/>
        </w:rPr>
        <w:t xml:space="preserve"> Угоди, </w:t>
      </w:r>
      <w:proofErr w:type="spellStart"/>
      <w:r w:rsidRPr="00C02726">
        <w:rPr>
          <w:lang w:val="ru-RU"/>
        </w:rPr>
        <w:t>повага</w:t>
      </w:r>
      <w:proofErr w:type="spellEnd"/>
      <w:r w:rsidRPr="00C02726">
        <w:rPr>
          <w:lang w:val="ru-RU"/>
        </w:rPr>
        <w:t xml:space="preserve"> до </w:t>
      </w:r>
      <w:proofErr w:type="spellStart"/>
      <w:r w:rsidRPr="00C02726">
        <w:rPr>
          <w:lang w:val="ru-RU"/>
        </w:rPr>
        <w:t>демократичних</w:t>
      </w:r>
      <w:proofErr w:type="spellEnd"/>
      <w:r w:rsidRPr="00C02726">
        <w:rPr>
          <w:lang w:val="ru-RU"/>
        </w:rPr>
        <w:t xml:space="preserve"> </w:t>
      </w:r>
      <w:proofErr w:type="spellStart"/>
      <w:r w:rsidRPr="00C02726">
        <w:rPr>
          <w:lang w:val="ru-RU"/>
        </w:rPr>
        <w:t>принципів</w:t>
      </w:r>
      <w:proofErr w:type="spellEnd"/>
      <w:r w:rsidRPr="00C02726">
        <w:rPr>
          <w:lang w:val="ru-RU"/>
        </w:rPr>
        <w:t xml:space="preserve">, прав </w:t>
      </w:r>
      <w:proofErr w:type="spellStart"/>
      <w:r w:rsidRPr="00C02726">
        <w:rPr>
          <w:lang w:val="ru-RU"/>
        </w:rPr>
        <w:t>людини</w:t>
      </w:r>
      <w:proofErr w:type="spellEnd"/>
      <w:r w:rsidRPr="00C02726">
        <w:rPr>
          <w:lang w:val="ru-RU"/>
        </w:rPr>
        <w:t xml:space="preserve"> та </w:t>
      </w:r>
      <w:proofErr w:type="spellStart"/>
      <w:r w:rsidRPr="00C02726">
        <w:rPr>
          <w:lang w:val="ru-RU"/>
        </w:rPr>
        <w:t>основоположних</w:t>
      </w:r>
      <w:proofErr w:type="spellEnd"/>
      <w:r w:rsidRPr="00C02726">
        <w:rPr>
          <w:lang w:val="ru-RU"/>
        </w:rPr>
        <w:t xml:space="preserve"> свобод, а </w:t>
      </w:r>
      <w:proofErr w:type="spellStart"/>
      <w:r w:rsidRPr="00C02726">
        <w:rPr>
          <w:lang w:val="ru-RU"/>
        </w:rPr>
        <w:t>також</w:t>
      </w:r>
      <w:proofErr w:type="spellEnd"/>
      <w:r w:rsidRPr="00C02726">
        <w:rPr>
          <w:lang w:val="ru-RU"/>
        </w:rPr>
        <w:t xml:space="preserve"> </w:t>
      </w:r>
      <w:proofErr w:type="spellStart"/>
      <w:r w:rsidRPr="00C02726">
        <w:rPr>
          <w:lang w:val="ru-RU"/>
        </w:rPr>
        <w:t>повага</w:t>
      </w:r>
      <w:proofErr w:type="spellEnd"/>
      <w:r w:rsidRPr="00C02726">
        <w:rPr>
          <w:lang w:val="ru-RU"/>
        </w:rPr>
        <w:t xml:space="preserve"> </w:t>
      </w:r>
      <w:proofErr w:type="gramStart"/>
      <w:r w:rsidRPr="00C02726">
        <w:rPr>
          <w:lang w:val="ru-RU"/>
        </w:rPr>
        <w:t>до принципу</w:t>
      </w:r>
      <w:proofErr w:type="gramEnd"/>
      <w:r w:rsidRPr="00C02726">
        <w:rPr>
          <w:lang w:val="ru-RU"/>
        </w:rPr>
        <w:t xml:space="preserve"> верховенства права </w:t>
      </w:r>
      <w:proofErr w:type="spellStart"/>
      <w:r w:rsidRPr="00C02726">
        <w:rPr>
          <w:lang w:val="ru-RU"/>
        </w:rPr>
        <w:t>повинні</w:t>
      </w:r>
      <w:proofErr w:type="spellEnd"/>
      <w:r w:rsidRPr="00C02726">
        <w:rPr>
          <w:lang w:val="ru-RU"/>
        </w:rPr>
        <w:t xml:space="preserve"> </w:t>
      </w:r>
      <w:proofErr w:type="spellStart"/>
      <w:r w:rsidRPr="00C02726">
        <w:rPr>
          <w:lang w:val="ru-RU"/>
        </w:rPr>
        <w:t>формувати</w:t>
      </w:r>
      <w:proofErr w:type="spellEnd"/>
      <w:r w:rsidRPr="00C02726">
        <w:rPr>
          <w:lang w:val="ru-RU"/>
        </w:rPr>
        <w:t xml:space="preserve"> основу </w:t>
      </w:r>
      <w:proofErr w:type="spellStart"/>
      <w:r w:rsidRPr="00C02726">
        <w:rPr>
          <w:lang w:val="ru-RU"/>
        </w:rPr>
        <w:t>внутрішньої</w:t>
      </w:r>
      <w:proofErr w:type="spellEnd"/>
      <w:r w:rsidRPr="00C02726">
        <w:rPr>
          <w:lang w:val="ru-RU"/>
        </w:rPr>
        <w:t xml:space="preserve"> та </w:t>
      </w:r>
      <w:proofErr w:type="spellStart"/>
      <w:r w:rsidRPr="00C02726">
        <w:rPr>
          <w:lang w:val="ru-RU"/>
        </w:rPr>
        <w:t>зовнішньої</w:t>
      </w:r>
      <w:proofErr w:type="spellEnd"/>
      <w:r w:rsidRPr="00C02726">
        <w:rPr>
          <w:lang w:val="ru-RU"/>
        </w:rPr>
        <w:t xml:space="preserve"> </w:t>
      </w:r>
      <w:proofErr w:type="spellStart"/>
      <w:r w:rsidRPr="00C02726">
        <w:rPr>
          <w:lang w:val="ru-RU"/>
        </w:rPr>
        <w:t>політики</w:t>
      </w:r>
      <w:proofErr w:type="spellEnd"/>
      <w:r w:rsidRPr="00C02726">
        <w:rPr>
          <w:lang w:val="ru-RU"/>
        </w:rPr>
        <w:t xml:space="preserve"> </w:t>
      </w:r>
      <w:proofErr w:type="spellStart"/>
      <w:r w:rsidRPr="00C02726">
        <w:rPr>
          <w:lang w:val="ru-RU"/>
        </w:rPr>
        <w:t>Сторін</w:t>
      </w:r>
      <w:proofErr w:type="spellEnd"/>
      <w:r w:rsidRPr="00C02726">
        <w:rPr>
          <w:lang w:val="ru-RU"/>
        </w:rPr>
        <w:t xml:space="preserve"> і є </w:t>
      </w:r>
      <w:proofErr w:type="spellStart"/>
      <w:r w:rsidRPr="00C02726">
        <w:rPr>
          <w:lang w:val="ru-RU"/>
        </w:rPr>
        <w:t>основними</w:t>
      </w:r>
      <w:proofErr w:type="spellEnd"/>
      <w:r w:rsidRPr="00C02726">
        <w:rPr>
          <w:lang w:val="ru-RU"/>
        </w:rPr>
        <w:t xml:space="preserve"> </w:t>
      </w:r>
      <w:proofErr w:type="spellStart"/>
      <w:r w:rsidRPr="00C02726">
        <w:rPr>
          <w:lang w:val="ru-RU"/>
        </w:rPr>
        <w:t>елементами</w:t>
      </w:r>
      <w:proofErr w:type="spellEnd"/>
      <w:r w:rsidRPr="00C02726">
        <w:rPr>
          <w:lang w:val="ru-RU"/>
        </w:rPr>
        <w:t xml:space="preserve"> </w:t>
      </w:r>
      <w:proofErr w:type="spellStart"/>
      <w:r w:rsidRPr="00C02726">
        <w:rPr>
          <w:lang w:val="ru-RU"/>
        </w:rPr>
        <w:t>цієї</w:t>
      </w:r>
      <w:proofErr w:type="spellEnd"/>
      <w:r w:rsidRPr="00C02726">
        <w:rPr>
          <w:lang w:val="ru-RU"/>
        </w:rPr>
        <w:t xml:space="preserve"> Угоди.</w:t>
      </w:r>
      <w:r w:rsidR="003A1E7A" w:rsidRPr="00C02726">
        <w:rPr>
          <w:lang w:val="ru-RU"/>
        </w:rPr>
        <w:t xml:space="preserve"> </w:t>
      </w:r>
      <w:proofErr w:type="spellStart"/>
      <w:r w:rsidRPr="00C02726">
        <w:rPr>
          <w:lang w:val="ru-RU"/>
        </w:rPr>
        <w:t>Отже</w:t>
      </w:r>
      <w:proofErr w:type="spellEnd"/>
      <w:r w:rsidRPr="00C02726">
        <w:rPr>
          <w:lang w:val="ru-RU"/>
        </w:rPr>
        <w:t xml:space="preserve">, законопроект </w:t>
      </w:r>
      <w:r w:rsidRPr="00C02726">
        <w:rPr>
          <w:i/>
          <w:u w:val="single"/>
          <w:lang w:val="ru-RU"/>
        </w:rPr>
        <w:t xml:space="preserve">не </w:t>
      </w:r>
      <w:proofErr w:type="spellStart"/>
      <w:r w:rsidRPr="00C02726">
        <w:rPr>
          <w:i/>
          <w:u w:val="single"/>
          <w:lang w:val="ru-RU"/>
        </w:rPr>
        <w:t>суперечить</w:t>
      </w:r>
      <w:proofErr w:type="spellEnd"/>
      <w:r w:rsidRPr="00C02726">
        <w:rPr>
          <w:lang w:val="ru-RU"/>
        </w:rPr>
        <w:t xml:space="preserve"> </w:t>
      </w:r>
      <w:proofErr w:type="spellStart"/>
      <w:r w:rsidRPr="00C02726">
        <w:rPr>
          <w:lang w:val="ru-RU"/>
        </w:rPr>
        <w:t>цілям</w:t>
      </w:r>
      <w:proofErr w:type="spellEnd"/>
      <w:r w:rsidRPr="00C02726">
        <w:rPr>
          <w:lang w:val="ru-RU"/>
        </w:rPr>
        <w:t xml:space="preserve"> Угоди про </w:t>
      </w:r>
      <w:proofErr w:type="spellStart"/>
      <w:r w:rsidRPr="00C02726">
        <w:rPr>
          <w:lang w:val="ru-RU"/>
        </w:rPr>
        <w:t>асоціацію</w:t>
      </w:r>
      <w:proofErr w:type="spellEnd"/>
      <w:r w:rsidRPr="00C02726">
        <w:rPr>
          <w:lang w:val="ru-RU"/>
        </w:rPr>
        <w:t>.</w:t>
      </w:r>
    </w:p>
    <w:p w:rsidR="00A4199A" w:rsidRPr="00C02726" w:rsidRDefault="0026318D" w:rsidP="00C02726">
      <w:pPr>
        <w:shd w:val="clear" w:color="auto" w:fill="FFFFFF"/>
        <w:ind w:firstLine="709"/>
        <w:jc w:val="both"/>
        <w:rPr>
          <w:b/>
          <w:i/>
          <w:spacing w:val="-6"/>
          <w:lang w:val="uk-UA"/>
        </w:rPr>
      </w:pPr>
      <w:r w:rsidRPr="00C02726">
        <w:rPr>
          <w:spacing w:val="-6"/>
          <w:lang w:val="uk-UA"/>
        </w:rPr>
        <w:t xml:space="preserve">Законопроектом пропонується </w:t>
      </w:r>
      <w:r w:rsidR="00B85326" w:rsidRPr="00C02726">
        <w:rPr>
          <w:spacing w:val="-6"/>
          <w:lang w:val="uk-UA"/>
        </w:rPr>
        <w:t xml:space="preserve">внесення змін до Закону України «Про забезпечення прав і свобод громадян та правовий режим на тимчасово окупованій території України» з метою запровадження без дискримінаційної процедури проведення державної реєстрації актів цивільного стану (народження та смерть особи), які відбулись на тимчасово окупованій території Автономної Республіки Крим та м. Севастополь, </w:t>
      </w:r>
      <w:r w:rsidR="00B85326" w:rsidRPr="00C02726">
        <w:rPr>
          <w:b/>
          <w:i/>
          <w:spacing w:val="-6"/>
          <w:lang w:val="uk-UA"/>
        </w:rPr>
        <w:t>без визнання таких актів або органів, що їх видали.</w:t>
      </w:r>
    </w:p>
    <w:p w:rsidR="00546F1F" w:rsidRPr="00C02726" w:rsidRDefault="00B85326" w:rsidP="00C02726">
      <w:pPr>
        <w:pStyle w:val="rvps2"/>
        <w:shd w:val="clear" w:color="auto" w:fill="FFFFFF"/>
        <w:spacing w:before="0" w:beforeAutospacing="0" w:after="0" w:afterAutospacing="0"/>
        <w:ind w:firstLine="450"/>
        <w:jc w:val="both"/>
        <w:rPr>
          <w:sz w:val="28"/>
          <w:szCs w:val="28"/>
        </w:rPr>
      </w:pPr>
      <w:r w:rsidRPr="00C02726">
        <w:rPr>
          <w:spacing w:val="-6"/>
          <w:sz w:val="28"/>
          <w:szCs w:val="28"/>
        </w:rPr>
        <w:t xml:space="preserve"> У редакції даного проекту Закону частина 3,4,5 статті 9 </w:t>
      </w:r>
      <w:r w:rsidRPr="00C02726">
        <w:rPr>
          <w:sz w:val="28"/>
          <w:szCs w:val="28"/>
          <w:lang w:val="ru-RU"/>
        </w:rPr>
        <w:t xml:space="preserve">Закону </w:t>
      </w:r>
      <w:proofErr w:type="spellStart"/>
      <w:r w:rsidRPr="00C02726">
        <w:rPr>
          <w:sz w:val="28"/>
          <w:szCs w:val="28"/>
          <w:lang w:val="ru-RU"/>
        </w:rPr>
        <w:t>України</w:t>
      </w:r>
      <w:proofErr w:type="spellEnd"/>
      <w:r w:rsidRPr="00C02726">
        <w:rPr>
          <w:sz w:val="28"/>
          <w:szCs w:val="28"/>
          <w:lang w:val="ru-RU"/>
        </w:rPr>
        <w:t xml:space="preserve"> «Про </w:t>
      </w:r>
      <w:proofErr w:type="spellStart"/>
      <w:r w:rsidRPr="00C02726">
        <w:rPr>
          <w:sz w:val="28"/>
          <w:szCs w:val="28"/>
          <w:lang w:val="ru-RU"/>
        </w:rPr>
        <w:t>забезпечення</w:t>
      </w:r>
      <w:proofErr w:type="spellEnd"/>
      <w:r w:rsidRPr="00C02726">
        <w:rPr>
          <w:sz w:val="28"/>
          <w:szCs w:val="28"/>
          <w:lang w:val="ru-RU"/>
        </w:rPr>
        <w:t xml:space="preserve"> прав і свобод </w:t>
      </w:r>
      <w:proofErr w:type="spellStart"/>
      <w:r w:rsidRPr="00C02726">
        <w:rPr>
          <w:sz w:val="28"/>
          <w:szCs w:val="28"/>
          <w:lang w:val="ru-RU"/>
        </w:rPr>
        <w:t>громадян</w:t>
      </w:r>
      <w:proofErr w:type="spellEnd"/>
      <w:r w:rsidRPr="00C02726">
        <w:rPr>
          <w:sz w:val="28"/>
          <w:szCs w:val="28"/>
          <w:lang w:val="ru-RU"/>
        </w:rPr>
        <w:t xml:space="preserve"> та </w:t>
      </w:r>
      <w:proofErr w:type="spellStart"/>
      <w:r w:rsidRPr="00C02726">
        <w:rPr>
          <w:sz w:val="28"/>
          <w:szCs w:val="28"/>
          <w:lang w:val="ru-RU"/>
        </w:rPr>
        <w:t>правовий</w:t>
      </w:r>
      <w:proofErr w:type="spellEnd"/>
      <w:r w:rsidRPr="00C02726">
        <w:rPr>
          <w:sz w:val="28"/>
          <w:szCs w:val="28"/>
          <w:lang w:val="ru-RU"/>
        </w:rPr>
        <w:t xml:space="preserve"> режим на </w:t>
      </w:r>
      <w:proofErr w:type="spellStart"/>
      <w:r w:rsidRPr="00C02726">
        <w:rPr>
          <w:sz w:val="28"/>
          <w:szCs w:val="28"/>
          <w:lang w:val="ru-RU"/>
        </w:rPr>
        <w:t>тимчасово</w:t>
      </w:r>
      <w:proofErr w:type="spellEnd"/>
      <w:r w:rsidRPr="00C02726">
        <w:rPr>
          <w:sz w:val="28"/>
          <w:szCs w:val="28"/>
          <w:lang w:val="ru-RU"/>
        </w:rPr>
        <w:t xml:space="preserve"> </w:t>
      </w:r>
      <w:proofErr w:type="spellStart"/>
      <w:r w:rsidRPr="00C02726">
        <w:rPr>
          <w:sz w:val="28"/>
          <w:szCs w:val="28"/>
          <w:lang w:val="ru-RU"/>
        </w:rPr>
        <w:t>окупованій</w:t>
      </w:r>
      <w:proofErr w:type="spellEnd"/>
      <w:r w:rsidRPr="00C02726">
        <w:rPr>
          <w:sz w:val="28"/>
          <w:szCs w:val="28"/>
          <w:lang w:val="ru-RU"/>
        </w:rPr>
        <w:t xml:space="preserve"> </w:t>
      </w:r>
      <w:proofErr w:type="spellStart"/>
      <w:r w:rsidRPr="00C02726">
        <w:rPr>
          <w:sz w:val="28"/>
          <w:szCs w:val="28"/>
          <w:lang w:val="ru-RU"/>
        </w:rPr>
        <w:t>території</w:t>
      </w:r>
      <w:proofErr w:type="spellEnd"/>
      <w:r w:rsidRPr="00C02726">
        <w:rPr>
          <w:sz w:val="28"/>
          <w:szCs w:val="28"/>
          <w:lang w:val="ru-RU"/>
        </w:rPr>
        <w:t xml:space="preserve"> </w:t>
      </w:r>
      <w:proofErr w:type="spellStart"/>
      <w:r w:rsidRPr="00C02726">
        <w:rPr>
          <w:sz w:val="28"/>
          <w:szCs w:val="28"/>
          <w:lang w:val="ru-RU"/>
        </w:rPr>
        <w:t>України</w:t>
      </w:r>
      <w:proofErr w:type="spellEnd"/>
      <w:r w:rsidRPr="00C02726">
        <w:rPr>
          <w:sz w:val="28"/>
          <w:szCs w:val="28"/>
          <w:lang w:val="ru-RU"/>
        </w:rPr>
        <w:t xml:space="preserve">» </w:t>
      </w:r>
      <w:r w:rsidR="00A4199A" w:rsidRPr="00C02726">
        <w:rPr>
          <w:i/>
          <w:sz w:val="28"/>
          <w:szCs w:val="28"/>
          <w:u w:val="single"/>
        </w:rPr>
        <w:t>не суперечить</w:t>
      </w:r>
      <w:r w:rsidR="00A4199A" w:rsidRPr="00C02726">
        <w:rPr>
          <w:sz w:val="28"/>
          <w:szCs w:val="28"/>
        </w:rPr>
        <w:t xml:space="preserve"> статті 7 Конвенції про права дитини</w:t>
      </w:r>
      <w:r w:rsidR="00546F1F" w:rsidRPr="00C02726">
        <w:rPr>
          <w:sz w:val="28"/>
          <w:szCs w:val="28"/>
        </w:rPr>
        <w:t>, у якій зазначено наступне: «Дитина має бути зареєстрована зразу ж після народження і з моменту народження має право на ім'я і набуття громадянства, а також, наскільки це можливо, право знати своїх батьків і право на їх піклування. Держави-учасниці забезпечують здійснення цих прав згідно з їх національним законодавством та виконання їх зобов'язань за відповідними міжнародними документами у цій галузі, зокрема, у випадку, коли б інакше дитина не мала громадянства».</w:t>
      </w:r>
    </w:p>
    <w:p w:rsidR="0026318D" w:rsidRPr="00C02726" w:rsidRDefault="00073D75" w:rsidP="00C02726">
      <w:pPr>
        <w:pStyle w:val="rvps2"/>
        <w:shd w:val="clear" w:color="auto" w:fill="FFFFFF"/>
        <w:spacing w:before="0" w:beforeAutospacing="0" w:after="0" w:afterAutospacing="0"/>
        <w:ind w:firstLine="450"/>
        <w:jc w:val="both"/>
        <w:rPr>
          <w:sz w:val="28"/>
          <w:szCs w:val="28"/>
        </w:rPr>
      </w:pPr>
      <w:r w:rsidRPr="00C02726">
        <w:rPr>
          <w:sz w:val="28"/>
          <w:szCs w:val="28"/>
        </w:rPr>
        <w:t xml:space="preserve">У статті 6 Загальної декларації прав людини визначено, що «кожен, де б він не знаходився має право на визнання його правосуб’єктності», що, у свою чергу, </w:t>
      </w:r>
      <w:r w:rsidRPr="00C02726">
        <w:rPr>
          <w:i/>
          <w:sz w:val="28"/>
          <w:szCs w:val="28"/>
          <w:u w:val="single"/>
        </w:rPr>
        <w:t>не суперечить</w:t>
      </w:r>
      <w:r w:rsidRPr="00C02726">
        <w:rPr>
          <w:sz w:val="28"/>
          <w:szCs w:val="28"/>
        </w:rPr>
        <w:t xml:space="preserve"> положенням даного законопроекту. </w:t>
      </w:r>
    </w:p>
    <w:p w:rsidR="00EB3D66" w:rsidRPr="00C02726" w:rsidRDefault="00B8731D" w:rsidP="00C02726">
      <w:pPr>
        <w:pStyle w:val="rvps2"/>
        <w:shd w:val="clear" w:color="auto" w:fill="FFFFFF"/>
        <w:spacing w:before="0" w:beforeAutospacing="0" w:after="0" w:afterAutospacing="0"/>
        <w:ind w:firstLine="450"/>
        <w:jc w:val="both"/>
        <w:rPr>
          <w:sz w:val="28"/>
          <w:szCs w:val="28"/>
        </w:rPr>
      </w:pPr>
      <w:r w:rsidRPr="00C02726">
        <w:rPr>
          <w:sz w:val="28"/>
          <w:szCs w:val="28"/>
        </w:rPr>
        <w:t>Міжнародний суд ООН у своєму Консультативному висновку від 21 червня 1971 року</w:t>
      </w:r>
      <w:r w:rsidR="000E1980" w:rsidRPr="00C02726">
        <w:rPr>
          <w:sz w:val="28"/>
          <w:szCs w:val="28"/>
        </w:rPr>
        <w:t xml:space="preserve"> (справа Намібії)</w:t>
      </w:r>
      <w:r w:rsidRPr="00C02726">
        <w:rPr>
          <w:sz w:val="28"/>
          <w:szCs w:val="28"/>
        </w:rPr>
        <w:t xml:space="preserve"> </w:t>
      </w:r>
      <w:r w:rsidRPr="00C02726">
        <w:rPr>
          <w:sz w:val="28"/>
          <w:szCs w:val="28"/>
          <w:shd w:val="clear" w:color="auto" w:fill="FFFFFF"/>
        </w:rPr>
        <w:t xml:space="preserve">у документі «Юридичні наслідки для держав щодо триваючої присутності Південної Африки у Намібії» </w:t>
      </w:r>
      <w:r w:rsidR="000E1980" w:rsidRPr="00C02726">
        <w:rPr>
          <w:sz w:val="28"/>
          <w:szCs w:val="28"/>
        </w:rPr>
        <w:t xml:space="preserve">визначає, що  </w:t>
      </w:r>
      <w:r w:rsidRPr="00C02726">
        <w:rPr>
          <w:sz w:val="28"/>
          <w:szCs w:val="28"/>
          <w:shd w:val="clear" w:color="auto" w:fill="FFFFFF"/>
        </w:rPr>
        <w:t>держави – члени ООН зобов’язані визнавати незаконність і недійсність триваючої присутності Південної Африки в Намібії, але «у той час як офіційні дії, вчинені урядом Південної Африки від імені або щодо Намібії після припинення дії мандата є незаконними і недійсними, ця недійсність не може бути застосовна до таких дій як, наприклад, реєстрація народжень, смертей і шлюбів</w:t>
      </w:r>
      <w:r w:rsidR="001A7D49" w:rsidRPr="00C02726">
        <w:rPr>
          <w:sz w:val="28"/>
          <w:szCs w:val="28"/>
          <w:shd w:val="clear" w:color="auto" w:fill="FFFFFF"/>
        </w:rPr>
        <w:t xml:space="preserve">». Зважаючи на вищевикладене, положення даного законопроекту </w:t>
      </w:r>
      <w:r w:rsidR="001A7D49" w:rsidRPr="00C02726">
        <w:rPr>
          <w:i/>
          <w:sz w:val="28"/>
          <w:szCs w:val="28"/>
          <w:u w:val="single"/>
          <w:shd w:val="clear" w:color="auto" w:fill="FFFFFF"/>
        </w:rPr>
        <w:t>не суперечать</w:t>
      </w:r>
      <w:r w:rsidR="001A7D49" w:rsidRPr="00C02726">
        <w:rPr>
          <w:sz w:val="28"/>
          <w:szCs w:val="28"/>
          <w:shd w:val="clear" w:color="auto" w:fill="FFFFFF"/>
        </w:rPr>
        <w:t xml:space="preserve"> </w:t>
      </w:r>
      <w:r w:rsidR="00A47FA9" w:rsidRPr="00C02726">
        <w:rPr>
          <w:sz w:val="28"/>
          <w:szCs w:val="28"/>
          <w:shd w:val="clear" w:color="auto" w:fill="FFFFFF"/>
        </w:rPr>
        <w:t>міжнародній судовій практиці.</w:t>
      </w:r>
    </w:p>
    <w:p w:rsidR="00921D00" w:rsidRPr="00C02726" w:rsidRDefault="00921D00" w:rsidP="00C02726">
      <w:pPr>
        <w:ind w:firstLine="567"/>
        <w:jc w:val="both"/>
        <w:rPr>
          <w:bCs/>
          <w:lang w:val="ru-RU"/>
        </w:rPr>
      </w:pPr>
      <w:r w:rsidRPr="00C02726">
        <w:rPr>
          <w:rFonts w:eastAsia="Verdana"/>
          <w:b/>
          <w:bCs/>
          <w:lang w:val="ru-RU"/>
        </w:rPr>
        <w:t>4.</w:t>
      </w:r>
      <w:r w:rsidRPr="00C02726">
        <w:rPr>
          <w:rFonts w:eastAsia="Verdana"/>
          <w:bCs/>
        </w:rPr>
        <w:t>   </w:t>
      </w:r>
      <w:proofErr w:type="spellStart"/>
      <w:r w:rsidRPr="00C02726">
        <w:rPr>
          <w:b/>
          <w:lang w:val="ru-RU"/>
        </w:rPr>
        <w:t>Висновок</w:t>
      </w:r>
      <w:proofErr w:type="spellEnd"/>
      <w:r w:rsidRPr="00C02726">
        <w:rPr>
          <w:b/>
          <w:lang w:val="ru-RU"/>
        </w:rPr>
        <w:t xml:space="preserve"> </w:t>
      </w:r>
      <w:proofErr w:type="spellStart"/>
      <w:r w:rsidRPr="00C02726">
        <w:rPr>
          <w:b/>
          <w:lang w:val="ru-RU"/>
        </w:rPr>
        <w:t>Комітету</w:t>
      </w:r>
      <w:proofErr w:type="spellEnd"/>
      <w:r w:rsidRPr="00C02726">
        <w:rPr>
          <w:b/>
          <w:lang w:val="ru-RU"/>
        </w:rPr>
        <w:t xml:space="preserve"> з </w:t>
      </w:r>
      <w:proofErr w:type="spellStart"/>
      <w:r w:rsidRPr="00C02726">
        <w:rPr>
          <w:b/>
          <w:lang w:val="ru-RU"/>
        </w:rPr>
        <w:t>питань</w:t>
      </w:r>
      <w:proofErr w:type="spellEnd"/>
      <w:r w:rsidRPr="00C02726">
        <w:rPr>
          <w:b/>
          <w:lang w:val="ru-RU"/>
        </w:rPr>
        <w:t xml:space="preserve"> </w:t>
      </w:r>
      <w:proofErr w:type="spellStart"/>
      <w:r w:rsidRPr="00C02726">
        <w:rPr>
          <w:b/>
          <w:lang w:val="ru-RU"/>
        </w:rPr>
        <w:t>інтеграції</w:t>
      </w:r>
      <w:proofErr w:type="spellEnd"/>
      <w:r w:rsidRPr="00C02726">
        <w:rPr>
          <w:b/>
          <w:lang w:val="ru-RU"/>
        </w:rPr>
        <w:t xml:space="preserve"> </w:t>
      </w:r>
      <w:proofErr w:type="spellStart"/>
      <w:r w:rsidRPr="00C02726">
        <w:rPr>
          <w:b/>
          <w:lang w:val="ru-RU"/>
        </w:rPr>
        <w:t>України</w:t>
      </w:r>
      <w:proofErr w:type="spellEnd"/>
      <w:r w:rsidRPr="00C02726">
        <w:rPr>
          <w:b/>
          <w:lang w:val="ru-RU"/>
        </w:rPr>
        <w:t xml:space="preserve"> з </w:t>
      </w:r>
      <w:proofErr w:type="spellStart"/>
      <w:r w:rsidRPr="00C02726">
        <w:rPr>
          <w:b/>
          <w:lang w:val="ru-RU"/>
        </w:rPr>
        <w:t>Європейським</w:t>
      </w:r>
      <w:proofErr w:type="spellEnd"/>
      <w:r w:rsidRPr="00C02726">
        <w:rPr>
          <w:b/>
          <w:lang w:val="ru-RU"/>
        </w:rPr>
        <w:t xml:space="preserve"> Союзом.</w:t>
      </w:r>
    </w:p>
    <w:p w:rsidR="00921D00" w:rsidRPr="00C02726" w:rsidRDefault="00921D00" w:rsidP="00C02726">
      <w:pPr>
        <w:jc w:val="both"/>
      </w:pPr>
      <w:r w:rsidRPr="00C02726">
        <w:rPr>
          <w:lang w:val="ru-RU"/>
        </w:rPr>
        <w:t xml:space="preserve">Проект Закону </w:t>
      </w:r>
      <w:r w:rsidR="00A47FA9" w:rsidRPr="00C02726">
        <w:rPr>
          <w:lang w:val="ru-RU"/>
        </w:rPr>
        <w:t xml:space="preserve">«Про </w:t>
      </w:r>
      <w:proofErr w:type="spellStart"/>
      <w:r w:rsidR="00A47FA9" w:rsidRPr="00C02726">
        <w:rPr>
          <w:lang w:val="ru-RU"/>
        </w:rPr>
        <w:t>внесення</w:t>
      </w:r>
      <w:proofErr w:type="spellEnd"/>
      <w:r w:rsidR="00A47FA9" w:rsidRPr="00C02726">
        <w:rPr>
          <w:lang w:val="ru-RU"/>
        </w:rPr>
        <w:t xml:space="preserve"> </w:t>
      </w:r>
      <w:proofErr w:type="spellStart"/>
      <w:r w:rsidR="00A47FA9" w:rsidRPr="00C02726">
        <w:rPr>
          <w:lang w:val="ru-RU"/>
        </w:rPr>
        <w:t>змін</w:t>
      </w:r>
      <w:proofErr w:type="spellEnd"/>
      <w:r w:rsidR="00A47FA9" w:rsidRPr="00C02726">
        <w:rPr>
          <w:lang w:val="ru-RU"/>
        </w:rPr>
        <w:t xml:space="preserve"> до </w:t>
      </w:r>
      <w:proofErr w:type="spellStart"/>
      <w:r w:rsidR="00A47FA9" w:rsidRPr="00C02726">
        <w:rPr>
          <w:lang w:val="ru-RU"/>
        </w:rPr>
        <w:t>деяких</w:t>
      </w:r>
      <w:proofErr w:type="spellEnd"/>
      <w:r w:rsidR="00A47FA9" w:rsidRPr="00C02726">
        <w:rPr>
          <w:lang w:val="ru-RU"/>
        </w:rPr>
        <w:t xml:space="preserve"> </w:t>
      </w:r>
      <w:proofErr w:type="spellStart"/>
      <w:r w:rsidR="00A47FA9" w:rsidRPr="00C02726">
        <w:rPr>
          <w:lang w:val="ru-RU"/>
        </w:rPr>
        <w:t>законодавчих</w:t>
      </w:r>
      <w:proofErr w:type="spellEnd"/>
      <w:r w:rsidR="00A47FA9" w:rsidRPr="00C02726">
        <w:rPr>
          <w:lang w:val="ru-RU"/>
        </w:rPr>
        <w:t xml:space="preserve"> </w:t>
      </w:r>
      <w:proofErr w:type="spellStart"/>
      <w:r w:rsidR="00A47FA9" w:rsidRPr="00C02726">
        <w:rPr>
          <w:lang w:val="ru-RU"/>
        </w:rPr>
        <w:t>актів</w:t>
      </w:r>
      <w:proofErr w:type="spellEnd"/>
      <w:r w:rsidR="00A47FA9" w:rsidRPr="00C02726">
        <w:rPr>
          <w:lang w:val="ru-RU"/>
        </w:rPr>
        <w:t xml:space="preserve"> </w:t>
      </w:r>
      <w:proofErr w:type="spellStart"/>
      <w:r w:rsidR="00A47FA9" w:rsidRPr="00C02726">
        <w:rPr>
          <w:lang w:val="ru-RU"/>
        </w:rPr>
        <w:t>України</w:t>
      </w:r>
      <w:proofErr w:type="spellEnd"/>
      <w:r w:rsidR="00A47FA9" w:rsidRPr="00C02726">
        <w:rPr>
          <w:lang w:val="ru-RU"/>
        </w:rPr>
        <w:t xml:space="preserve"> </w:t>
      </w:r>
      <w:proofErr w:type="spellStart"/>
      <w:r w:rsidR="00A47FA9" w:rsidRPr="00C02726">
        <w:rPr>
          <w:lang w:val="ru-RU"/>
        </w:rPr>
        <w:t>щодо</w:t>
      </w:r>
      <w:proofErr w:type="spellEnd"/>
      <w:r w:rsidR="00A47FA9" w:rsidRPr="00C02726">
        <w:rPr>
          <w:lang w:val="ru-RU"/>
        </w:rPr>
        <w:t xml:space="preserve"> </w:t>
      </w:r>
      <w:proofErr w:type="spellStart"/>
      <w:r w:rsidR="00A47FA9" w:rsidRPr="00C02726">
        <w:rPr>
          <w:lang w:val="ru-RU"/>
        </w:rPr>
        <w:t>запровадження</w:t>
      </w:r>
      <w:proofErr w:type="spellEnd"/>
      <w:r w:rsidR="00A47FA9" w:rsidRPr="00C02726">
        <w:rPr>
          <w:lang w:val="ru-RU"/>
        </w:rPr>
        <w:t xml:space="preserve"> </w:t>
      </w:r>
      <w:proofErr w:type="spellStart"/>
      <w:r w:rsidR="00A47FA9" w:rsidRPr="00C02726">
        <w:rPr>
          <w:lang w:val="ru-RU"/>
        </w:rPr>
        <w:t>адміністративної</w:t>
      </w:r>
      <w:proofErr w:type="spellEnd"/>
      <w:r w:rsidR="00A47FA9" w:rsidRPr="00C02726">
        <w:rPr>
          <w:lang w:val="ru-RU"/>
        </w:rPr>
        <w:t xml:space="preserve"> </w:t>
      </w:r>
      <w:proofErr w:type="spellStart"/>
      <w:r w:rsidR="00A47FA9" w:rsidRPr="00C02726">
        <w:rPr>
          <w:lang w:val="ru-RU"/>
        </w:rPr>
        <w:t>процедури</w:t>
      </w:r>
      <w:proofErr w:type="spellEnd"/>
      <w:r w:rsidR="00A47FA9" w:rsidRPr="00C02726">
        <w:rPr>
          <w:lang w:val="ru-RU"/>
        </w:rPr>
        <w:t xml:space="preserve"> </w:t>
      </w:r>
      <w:proofErr w:type="spellStart"/>
      <w:r w:rsidR="00A47FA9" w:rsidRPr="00C02726">
        <w:rPr>
          <w:lang w:val="ru-RU"/>
        </w:rPr>
        <w:t>державної</w:t>
      </w:r>
      <w:proofErr w:type="spellEnd"/>
      <w:r w:rsidR="00A47FA9" w:rsidRPr="00C02726">
        <w:rPr>
          <w:lang w:val="ru-RU"/>
        </w:rPr>
        <w:t xml:space="preserve"> </w:t>
      </w:r>
      <w:proofErr w:type="spellStart"/>
      <w:r w:rsidR="00A47FA9" w:rsidRPr="00C02726">
        <w:rPr>
          <w:lang w:val="ru-RU"/>
        </w:rPr>
        <w:t>реєстрації</w:t>
      </w:r>
      <w:proofErr w:type="spellEnd"/>
      <w:r w:rsidR="00A47FA9" w:rsidRPr="00C02726">
        <w:rPr>
          <w:lang w:val="ru-RU"/>
        </w:rPr>
        <w:t xml:space="preserve"> </w:t>
      </w:r>
      <w:proofErr w:type="spellStart"/>
      <w:r w:rsidR="00A47FA9" w:rsidRPr="00C02726">
        <w:rPr>
          <w:lang w:val="ru-RU"/>
        </w:rPr>
        <w:t>фактів</w:t>
      </w:r>
      <w:proofErr w:type="spellEnd"/>
      <w:r w:rsidR="00A47FA9" w:rsidRPr="00C02726">
        <w:rPr>
          <w:lang w:val="ru-RU"/>
        </w:rPr>
        <w:t xml:space="preserve"> </w:t>
      </w:r>
      <w:proofErr w:type="spellStart"/>
      <w:r w:rsidR="00A47FA9" w:rsidRPr="00C02726">
        <w:rPr>
          <w:lang w:val="ru-RU"/>
        </w:rPr>
        <w:t>народження</w:t>
      </w:r>
      <w:proofErr w:type="spellEnd"/>
      <w:r w:rsidR="00A47FA9" w:rsidRPr="00C02726">
        <w:rPr>
          <w:lang w:val="ru-RU"/>
        </w:rPr>
        <w:t xml:space="preserve"> та </w:t>
      </w:r>
      <w:proofErr w:type="spellStart"/>
      <w:r w:rsidR="00A47FA9" w:rsidRPr="00C02726">
        <w:rPr>
          <w:lang w:val="ru-RU"/>
        </w:rPr>
        <w:t>смерті</w:t>
      </w:r>
      <w:proofErr w:type="spellEnd"/>
      <w:r w:rsidR="00A47FA9" w:rsidRPr="00C02726">
        <w:rPr>
          <w:lang w:val="ru-RU"/>
        </w:rPr>
        <w:t xml:space="preserve">, </w:t>
      </w:r>
      <w:proofErr w:type="spellStart"/>
      <w:r w:rsidR="00A47FA9" w:rsidRPr="00C02726">
        <w:rPr>
          <w:lang w:val="ru-RU"/>
        </w:rPr>
        <w:t>які</w:t>
      </w:r>
      <w:proofErr w:type="spellEnd"/>
      <w:r w:rsidR="00A47FA9" w:rsidRPr="00C02726">
        <w:rPr>
          <w:lang w:val="ru-RU"/>
        </w:rPr>
        <w:t xml:space="preserve"> </w:t>
      </w:r>
      <w:proofErr w:type="spellStart"/>
      <w:r w:rsidR="00A47FA9" w:rsidRPr="00C02726">
        <w:rPr>
          <w:lang w:val="ru-RU"/>
        </w:rPr>
        <w:t>відбулися</w:t>
      </w:r>
      <w:proofErr w:type="spellEnd"/>
      <w:r w:rsidR="00A47FA9" w:rsidRPr="00C02726">
        <w:rPr>
          <w:lang w:val="ru-RU"/>
        </w:rPr>
        <w:t xml:space="preserve"> на </w:t>
      </w:r>
      <w:proofErr w:type="spellStart"/>
      <w:r w:rsidR="00A47FA9" w:rsidRPr="00C02726">
        <w:rPr>
          <w:lang w:val="ru-RU"/>
        </w:rPr>
        <w:t>тимчасово</w:t>
      </w:r>
      <w:proofErr w:type="spellEnd"/>
      <w:r w:rsidR="00A47FA9" w:rsidRPr="00C02726">
        <w:rPr>
          <w:lang w:val="ru-RU"/>
        </w:rPr>
        <w:t xml:space="preserve"> </w:t>
      </w:r>
      <w:proofErr w:type="spellStart"/>
      <w:r w:rsidR="00A47FA9" w:rsidRPr="00C02726">
        <w:rPr>
          <w:lang w:val="ru-RU"/>
        </w:rPr>
        <w:t>окупованій</w:t>
      </w:r>
      <w:proofErr w:type="spellEnd"/>
      <w:r w:rsidR="00A47FA9" w:rsidRPr="00C02726">
        <w:rPr>
          <w:lang w:val="ru-RU"/>
        </w:rPr>
        <w:t xml:space="preserve"> </w:t>
      </w:r>
      <w:proofErr w:type="spellStart"/>
      <w:r w:rsidR="00A47FA9" w:rsidRPr="00C02726">
        <w:rPr>
          <w:lang w:val="ru-RU"/>
        </w:rPr>
        <w:t>території</w:t>
      </w:r>
      <w:proofErr w:type="spellEnd"/>
      <w:r w:rsidR="00A47FA9" w:rsidRPr="00C02726">
        <w:rPr>
          <w:lang w:val="ru-RU"/>
        </w:rPr>
        <w:t xml:space="preserve"> </w:t>
      </w:r>
      <w:proofErr w:type="spellStart"/>
      <w:r w:rsidR="00A47FA9" w:rsidRPr="00C02726">
        <w:rPr>
          <w:lang w:val="ru-RU"/>
        </w:rPr>
        <w:t>України</w:t>
      </w:r>
      <w:proofErr w:type="spellEnd"/>
      <w:r w:rsidR="00A47FA9" w:rsidRPr="00C02726">
        <w:rPr>
          <w:lang w:val="ru-RU"/>
        </w:rPr>
        <w:t xml:space="preserve"> </w:t>
      </w:r>
      <w:r w:rsidR="00A47FA9" w:rsidRPr="00C02726">
        <w:rPr>
          <w:lang w:val="ru-RU"/>
        </w:rPr>
        <w:lastRenderedPageBreak/>
        <w:t xml:space="preserve">в </w:t>
      </w:r>
      <w:proofErr w:type="spellStart"/>
      <w:r w:rsidR="00A47FA9" w:rsidRPr="00C02726">
        <w:rPr>
          <w:lang w:val="ru-RU"/>
        </w:rPr>
        <w:t>Автономній</w:t>
      </w:r>
      <w:proofErr w:type="spellEnd"/>
      <w:r w:rsidR="00A47FA9" w:rsidRPr="00C02726">
        <w:rPr>
          <w:lang w:val="ru-RU"/>
        </w:rPr>
        <w:t xml:space="preserve"> </w:t>
      </w:r>
      <w:proofErr w:type="spellStart"/>
      <w:r w:rsidR="00A47FA9" w:rsidRPr="00C02726">
        <w:rPr>
          <w:lang w:val="ru-RU"/>
        </w:rPr>
        <w:t>Республіці</w:t>
      </w:r>
      <w:proofErr w:type="spellEnd"/>
      <w:r w:rsidR="00A47FA9" w:rsidRPr="00C02726">
        <w:rPr>
          <w:lang w:val="ru-RU"/>
        </w:rPr>
        <w:t xml:space="preserve"> </w:t>
      </w:r>
      <w:proofErr w:type="spellStart"/>
      <w:r w:rsidR="00A47FA9" w:rsidRPr="00C02726">
        <w:rPr>
          <w:lang w:val="ru-RU"/>
        </w:rPr>
        <w:t>Крим</w:t>
      </w:r>
      <w:proofErr w:type="spellEnd"/>
      <w:r w:rsidR="00A47FA9" w:rsidRPr="00C02726">
        <w:rPr>
          <w:lang w:val="ru-RU"/>
        </w:rPr>
        <w:t xml:space="preserve"> та м. </w:t>
      </w:r>
      <w:proofErr w:type="spellStart"/>
      <w:r w:rsidR="00A47FA9" w:rsidRPr="00C02726">
        <w:rPr>
          <w:lang w:val="ru-RU"/>
        </w:rPr>
        <w:t>Севастополі</w:t>
      </w:r>
      <w:proofErr w:type="spellEnd"/>
      <w:r w:rsidR="00A47FA9" w:rsidRPr="00C02726">
        <w:rPr>
          <w:lang w:val="ru-RU"/>
        </w:rPr>
        <w:t>» (</w:t>
      </w:r>
      <w:proofErr w:type="spellStart"/>
      <w:r w:rsidR="00A47FA9" w:rsidRPr="00C02726">
        <w:rPr>
          <w:lang w:val="ru-RU"/>
        </w:rPr>
        <w:t>реєстр</w:t>
      </w:r>
      <w:proofErr w:type="spellEnd"/>
      <w:r w:rsidR="00A47FA9" w:rsidRPr="00C02726">
        <w:rPr>
          <w:lang w:val="ru-RU"/>
        </w:rPr>
        <w:t>.</w:t>
      </w:r>
      <w:r w:rsidR="00A47FA9" w:rsidRPr="00C02726">
        <w:t xml:space="preserve"> № 3713 </w:t>
      </w:r>
      <w:proofErr w:type="spellStart"/>
      <w:r w:rsidR="00A47FA9" w:rsidRPr="00C02726">
        <w:t>від</w:t>
      </w:r>
      <w:proofErr w:type="spellEnd"/>
      <w:r w:rsidR="00A47FA9" w:rsidRPr="00C02726">
        <w:t xml:space="preserve"> 22.06.2020 </w:t>
      </w:r>
      <w:proofErr w:type="gramStart"/>
      <w:r w:rsidR="00A47FA9" w:rsidRPr="00C02726">
        <w:t>р.,</w:t>
      </w:r>
      <w:proofErr w:type="gramEnd"/>
      <w:r w:rsidR="00A47FA9" w:rsidRPr="00C02726">
        <w:t xml:space="preserve"> </w:t>
      </w:r>
      <w:proofErr w:type="spellStart"/>
      <w:r w:rsidR="00A47FA9" w:rsidRPr="00C02726">
        <w:t>н.д</w:t>
      </w:r>
      <w:proofErr w:type="spellEnd"/>
      <w:r w:rsidR="00A47FA9" w:rsidRPr="00C02726">
        <w:t xml:space="preserve">.,  Д. </w:t>
      </w:r>
      <w:proofErr w:type="spellStart"/>
      <w:r w:rsidR="00A47FA9" w:rsidRPr="00C02726">
        <w:t>Лубінець</w:t>
      </w:r>
      <w:proofErr w:type="spellEnd"/>
      <w:r w:rsidR="00A47FA9" w:rsidRPr="00C02726">
        <w:t xml:space="preserve">, Р. </w:t>
      </w:r>
      <w:proofErr w:type="spellStart"/>
      <w:r w:rsidR="00A47FA9" w:rsidRPr="00C02726">
        <w:t>Умєров</w:t>
      </w:r>
      <w:proofErr w:type="spellEnd"/>
      <w:r w:rsidR="00A47FA9" w:rsidRPr="00C02726">
        <w:t xml:space="preserve"> </w:t>
      </w:r>
      <w:proofErr w:type="spellStart"/>
      <w:r w:rsidR="00A47FA9" w:rsidRPr="00C02726">
        <w:t>та</w:t>
      </w:r>
      <w:proofErr w:type="spellEnd"/>
      <w:r w:rsidR="00A47FA9" w:rsidRPr="00C02726">
        <w:t xml:space="preserve"> </w:t>
      </w:r>
      <w:proofErr w:type="spellStart"/>
      <w:r w:rsidR="00A47FA9" w:rsidRPr="00C02726">
        <w:t>ін</w:t>
      </w:r>
      <w:proofErr w:type="spellEnd"/>
      <w:r w:rsidR="00A47FA9" w:rsidRPr="00C02726">
        <w:t>.)</w:t>
      </w:r>
      <w:r w:rsidR="00A47FA9" w:rsidRPr="00C02726">
        <w:rPr>
          <w:lang w:val="uk-UA"/>
        </w:rPr>
        <w:t xml:space="preserve"> </w:t>
      </w:r>
      <w:proofErr w:type="spellStart"/>
      <w:r w:rsidRPr="00C02726">
        <w:rPr>
          <w:b/>
          <w:i/>
          <w:u w:val="single"/>
        </w:rPr>
        <w:t>не</w:t>
      </w:r>
      <w:proofErr w:type="spellEnd"/>
      <w:r w:rsidRPr="00C02726">
        <w:rPr>
          <w:b/>
          <w:i/>
          <w:u w:val="single"/>
        </w:rPr>
        <w:t xml:space="preserve"> </w:t>
      </w:r>
      <w:proofErr w:type="spellStart"/>
      <w:r w:rsidRPr="00C02726">
        <w:rPr>
          <w:b/>
          <w:i/>
          <w:u w:val="single"/>
        </w:rPr>
        <w:t>суперечить</w:t>
      </w:r>
      <w:proofErr w:type="spellEnd"/>
      <w:r w:rsidRPr="00C02726">
        <w:t xml:space="preserve"> </w:t>
      </w:r>
      <w:proofErr w:type="spellStart"/>
      <w:r w:rsidRPr="00C02726">
        <w:t>міжнародно-правовим</w:t>
      </w:r>
      <w:proofErr w:type="spellEnd"/>
      <w:r w:rsidRPr="00C02726">
        <w:t xml:space="preserve"> </w:t>
      </w:r>
      <w:proofErr w:type="spellStart"/>
      <w:r w:rsidRPr="00C02726">
        <w:t>зобов’язанням</w:t>
      </w:r>
      <w:proofErr w:type="spellEnd"/>
      <w:r w:rsidRPr="00C02726">
        <w:t xml:space="preserve"> </w:t>
      </w:r>
      <w:proofErr w:type="spellStart"/>
      <w:r w:rsidRPr="00C02726">
        <w:t>України</w:t>
      </w:r>
      <w:proofErr w:type="spellEnd"/>
      <w:r w:rsidRPr="00C02726">
        <w:t xml:space="preserve"> у </w:t>
      </w:r>
      <w:proofErr w:type="spellStart"/>
      <w:r w:rsidRPr="00C02726">
        <w:t>сфері</w:t>
      </w:r>
      <w:proofErr w:type="spellEnd"/>
      <w:r w:rsidRPr="00C02726">
        <w:t xml:space="preserve"> </w:t>
      </w:r>
      <w:proofErr w:type="spellStart"/>
      <w:r w:rsidRPr="00C02726">
        <w:t>європейської</w:t>
      </w:r>
      <w:proofErr w:type="spellEnd"/>
      <w:r w:rsidRPr="00C02726">
        <w:t xml:space="preserve"> </w:t>
      </w:r>
      <w:proofErr w:type="spellStart"/>
      <w:r w:rsidRPr="00C02726">
        <w:t>інтеграції</w:t>
      </w:r>
      <w:proofErr w:type="spellEnd"/>
      <w:r w:rsidRPr="00C02726">
        <w:t>.</w:t>
      </w:r>
    </w:p>
    <w:p w:rsidR="00921D00" w:rsidRPr="00C02726" w:rsidRDefault="00921D00" w:rsidP="00C02726">
      <w:pPr>
        <w:jc w:val="both"/>
        <w:rPr>
          <w:lang w:val="uk-UA"/>
        </w:rPr>
      </w:pPr>
      <w:r w:rsidRPr="00C02726">
        <w:rPr>
          <w:lang w:val="uk-UA"/>
        </w:rPr>
        <w:tab/>
      </w:r>
    </w:p>
    <w:p w:rsidR="00806FE7" w:rsidRPr="00C02726" w:rsidRDefault="00806FE7" w:rsidP="00C02726">
      <w:pPr>
        <w:jc w:val="both"/>
        <w:rPr>
          <w:lang w:val="ru-RU"/>
        </w:rPr>
      </w:pPr>
    </w:p>
    <w:sectPr w:rsidR="00806FE7" w:rsidRPr="00C02726" w:rsidSect="00ED2355">
      <w:footerReference w:type="default" r:id="rId9"/>
      <w:pgSz w:w="11906" w:h="16838"/>
      <w:pgMar w:top="850" w:right="850" w:bottom="850" w:left="1417" w:header="708" w:footer="708"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B6054" w:rsidRDefault="00EB6054">
      <w:r>
        <w:separator/>
      </w:r>
    </w:p>
  </w:endnote>
  <w:endnote w:type="continuationSeparator" w:id="0">
    <w:p w:rsidR="00EB6054" w:rsidRDefault="00EB6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Verdana">
    <w:altName w:val=" Arial"/>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S ??">
    <w:altName w:val="MS Gothic"/>
    <w:panose1 w:val="00000000000000000000"/>
    <w:charset w:val="80"/>
    <w:family w:val="auto"/>
    <w:notTrueType/>
    <w:pitch w:val="variable"/>
    <w:sig w:usb0="00000001" w:usb1="08070000" w:usb2="00000010" w:usb3="00000000" w:csb0="00020000" w:csb1="00000000"/>
  </w:font>
  <w:font w:name="MS Mincho">
    <w:altName w:val="Yu Gothic UI"/>
    <w:panose1 w:val="02020609040205080304"/>
    <w:charset w:val="80"/>
    <w:family w:val="roman"/>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5BBE" w:rsidRDefault="008E5BBE" w:rsidP="008E5BBE">
    <w:pPr>
      <w:pStyle w:val="a9"/>
      <w:rPr>
        <w:lang w:val="ru-RU"/>
      </w:rPr>
    </w:pPr>
    <w:proofErr w:type="spellStart"/>
    <w:r>
      <w:rPr>
        <w:lang w:val="ru-RU"/>
      </w:rPr>
      <w:t>К</w:t>
    </w:r>
    <w:r>
      <w:rPr>
        <w:rFonts w:eastAsia="MS Mincho"/>
        <w:lang w:val="ru-RU"/>
      </w:rPr>
      <w:t>омітет</w:t>
    </w:r>
    <w:proofErr w:type="spellEnd"/>
    <w:r>
      <w:rPr>
        <w:rFonts w:eastAsia="MS Mincho"/>
        <w:lang w:val="ru-RU"/>
      </w:rPr>
      <w:t xml:space="preserve"> </w:t>
    </w:r>
    <w:proofErr w:type="spellStart"/>
    <w:r>
      <w:rPr>
        <w:rFonts w:eastAsia="MS Mincho"/>
        <w:lang w:val="ru-RU"/>
      </w:rPr>
      <w:t>розглянув</w:t>
    </w:r>
    <w:proofErr w:type="spellEnd"/>
    <w:r>
      <w:rPr>
        <w:rFonts w:eastAsia="MS Mincho"/>
        <w:lang w:val="ru-RU"/>
      </w:rPr>
      <w:t xml:space="preserve"> проект Закону на </w:t>
    </w:r>
    <w:proofErr w:type="spellStart"/>
    <w:r>
      <w:rPr>
        <w:rFonts w:eastAsia="MS Mincho"/>
        <w:lang w:val="ru-RU"/>
      </w:rPr>
      <w:t>своєму</w:t>
    </w:r>
    <w:proofErr w:type="spellEnd"/>
    <w:r>
      <w:rPr>
        <w:rFonts w:eastAsia="MS Mincho"/>
        <w:lang w:val="ru-RU"/>
      </w:rPr>
      <w:t xml:space="preserve"> </w:t>
    </w:r>
    <w:proofErr w:type="spellStart"/>
    <w:r>
      <w:rPr>
        <w:rFonts w:eastAsia="MS Mincho"/>
        <w:lang w:val="ru-RU"/>
      </w:rPr>
      <w:t>засіданні</w:t>
    </w:r>
    <w:proofErr w:type="spellEnd"/>
    <w:r>
      <w:rPr>
        <w:rFonts w:eastAsia="MS Mincho"/>
        <w:lang w:val="ru-RU"/>
      </w:rPr>
      <w:t xml:space="preserve"> 16 </w:t>
    </w:r>
    <w:proofErr w:type="spellStart"/>
    <w:r>
      <w:rPr>
        <w:rFonts w:eastAsia="MS Mincho"/>
        <w:lang w:val="ru-RU"/>
      </w:rPr>
      <w:t>вересня</w:t>
    </w:r>
    <w:proofErr w:type="spellEnd"/>
    <w:r>
      <w:rPr>
        <w:rFonts w:eastAsia="MS Mincho"/>
        <w:lang w:val="ru-RU"/>
      </w:rPr>
      <w:t xml:space="preserve"> 2020 року (протокол № 46) </w:t>
    </w:r>
    <w:proofErr w:type="spellStart"/>
    <w:r>
      <w:rPr>
        <w:rFonts w:eastAsia="MS Mincho"/>
        <w:lang w:val="ru-RU"/>
      </w:rPr>
      <w:t>в</w:t>
    </w:r>
    <w:r>
      <w:rPr>
        <w:lang w:val="ru-RU"/>
      </w:rPr>
      <w:t>ідповідно</w:t>
    </w:r>
    <w:proofErr w:type="spellEnd"/>
    <w:r>
      <w:rPr>
        <w:lang w:val="ru-RU"/>
      </w:rPr>
      <w:t xml:space="preserve"> до </w:t>
    </w:r>
    <w:proofErr w:type="spellStart"/>
    <w:r>
      <w:rPr>
        <w:lang w:val="ru-RU"/>
      </w:rPr>
      <w:t>статті</w:t>
    </w:r>
    <w:proofErr w:type="spellEnd"/>
    <w:r>
      <w:rPr>
        <w:lang w:val="ru-RU"/>
      </w:rPr>
      <w:t xml:space="preserve"> 93 Регламенту </w:t>
    </w:r>
    <w:proofErr w:type="spellStart"/>
    <w:r>
      <w:rPr>
        <w:lang w:val="ru-RU"/>
      </w:rPr>
      <w:t>Верховної</w:t>
    </w:r>
    <w:proofErr w:type="spellEnd"/>
    <w:r>
      <w:rPr>
        <w:lang w:val="ru-RU"/>
      </w:rPr>
      <w:t xml:space="preserve"> Ради </w:t>
    </w:r>
    <w:proofErr w:type="spellStart"/>
    <w:r>
      <w:rPr>
        <w:lang w:val="ru-RU"/>
      </w:rPr>
      <w:t>України</w:t>
    </w:r>
    <w:proofErr w:type="spellEnd"/>
    <w:r>
      <w:rPr>
        <w:lang w:val="ru-RU"/>
      </w:rPr>
      <w:t>.</w:t>
    </w:r>
  </w:p>
  <w:p w:rsidR="00A7186F" w:rsidRPr="00A7186F" w:rsidRDefault="00EB6054">
    <w:pPr>
      <w:pStyle w:val="a9"/>
      <w:rPr>
        <w:lang w:val="ru-RU"/>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B6054" w:rsidRDefault="00EB6054">
      <w:r>
        <w:separator/>
      </w:r>
    </w:p>
  </w:footnote>
  <w:footnote w:type="continuationSeparator" w:id="0">
    <w:p w:rsidR="00EB6054" w:rsidRDefault="00EB60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14132F"/>
    <w:multiLevelType w:val="hybridMultilevel"/>
    <w:tmpl w:val="516E5B62"/>
    <w:lvl w:ilvl="0" w:tplc="0E94C88C">
      <w:start w:val="1"/>
      <w:numFmt w:val="bullet"/>
      <w:lvlText w:val=""/>
      <w:lvlJc w:val="left"/>
      <w:pPr>
        <w:ind w:left="1070" w:hanging="360"/>
      </w:pPr>
      <w:rPr>
        <w:rFonts w:ascii="Symbol" w:hAnsi="Symbol" w:hint="default"/>
      </w:rPr>
    </w:lvl>
    <w:lvl w:ilvl="1" w:tplc="04220019">
      <w:start w:val="1"/>
      <w:numFmt w:val="lowerLetter"/>
      <w:lvlText w:val="%2."/>
      <w:lvlJc w:val="left"/>
      <w:pPr>
        <w:ind w:left="2007" w:hanging="360"/>
      </w:pPr>
    </w:lvl>
    <w:lvl w:ilvl="2" w:tplc="0422001B">
      <w:start w:val="1"/>
      <w:numFmt w:val="lowerRoman"/>
      <w:lvlText w:val="%3."/>
      <w:lvlJc w:val="right"/>
      <w:pPr>
        <w:ind w:left="2727" w:hanging="180"/>
      </w:pPr>
    </w:lvl>
    <w:lvl w:ilvl="3" w:tplc="0422000F">
      <w:start w:val="1"/>
      <w:numFmt w:val="decimal"/>
      <w:lvlText w:val="%4."/>
      <w:lvlJc w:val="left"/>
      <w:pPr>
        <w:ind w:left="3447" w:hanging="360"/>
      </w:pPr>
    </w:lvl>
    <w:lvl w:ilvl="4" w:tplc="04220019">
      <w:start w:val="1"/>
      <w:numFmt w:val="lowerLetter"/>
      <w:lvlText w:val="%5."/>
      <w:lvlJc w:val="left"/>
      <w:pPr>
        <w:ind w:left="4167" w:hanging="360"/>
      </w:pPr>
    </w:lvl>
    <w:lvl w:ilvl="5" w:tplc="0422001B">
      <w:start w:val="1"/>
      <w:numFmt w:val="lowerRoman"/>
      <w:lvlText w:val="%6."/>
      <w:lvlJc w:val="right"/>
      <w:pPr>
        <w:ind w:left="4887" w:hanging="180"/>
      </w:pPr>
    </w:lvl>
    <w:lvl w:ilvl="6" w:tplc="0422000F">
      <w:start w:val="1"/>
      <w:numFmt w:val="decimal"/>
      <w:lvlText w:val="%7."/>
      <w:lvlJc w:val="left"/>
      <w:pPr>
        <w:ind w:left="5607" w:hanging="360"/>
      </w:pPr>
    </w:lvl>
    <w:lvl w:ilvl="7" w:tplc="04220019">
      <w:start w:val="1"/>
      <w:numFmt w:val="lowerLetter"/>
      <w:lvlText w:val="%8."/>
      <w:lvlJc w:val="left"/>
      <w:pPr>
        <w:ind w:left="6327" w:hanging="360"/>
      </w:pPr>
    </w:lvl>
    <w:lvl w:ilvl="8" w:tplc="0422001B">
      <w:start w:val="1"/>
      <w:numFmt w:val="lowerRoman"/>
      <w:lvlText w:val="%9."/>
      <w:lvlJc w:val="right"/>
      <w:pPr>
        <w:ind w:left="7047" w:hanging="180"/>
      </w:pPr>
    </w:lvl>
  </w:abstractNum>
  <w:abstractNum w:abstractNumId="1" w15:restartNumberingAfterBreak="0">
    <w:nsid w:val="54087960"/>
    <w:multiLevelType w:val="hybridMultilevel"/>
    <w:tmpl w:val="4050C468"/>
    <w:lvl w:ilvl="0" w:tplc="89FACD8E">
      <w:numFmt w:val="bullet"/>
      <w:lvlText w:val="-"/>
      <w:lvlJc w:val="left"/>
      <w:pPr>
        <w:ind w:left="1080" w:hanging="360"/>
      </w:pPr>
      <w:rPr>
        <w:rFonts w:ascii="Times New Roman" w:eastAsia="Verdana"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1"/>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4F69"/>
    <w:rsid w:val="000056D4"/>
    <w:rsid w:val="00023E4D"/>
    <w:rsid w:val="00073D75"/>
    <w:rsid w:val="000869FA"/>
    <w:rsid w:val="000E1980"/>
    <w:rsid w:val="0013300D"/>
    <w:rsid w:val="00151FE1"/>
    <w:rsid w:val="001A7D49"/>
    <w:rsid w:val="0026318D"/>
    <w:rsid w:val="0030158A"/>
    <w:rsid w:val="00335496"/>
    <w:rsid w:val="003A1E7A"/>
    <w:rsid w:val="0047267A"/>
    <w:rsid w:val="00524A8D"/>
    <w:rsid w:val="00546F1F"/>
    <w:rsid w:val="00551677"/>
    <w:rsid w:val="00556A1D"/>
    <w:rsid w:val="00576EF6"/>
    <w:rsid w:val="007119DB"/>
    <w:rsid w:val="00744F69"/>
    <w:rsid w:val="00806FE7"/>
    <w:rsid w:val="00815B2F"/>
    <w:rsid w:val="008E5BBE"/>
    <w:rsid w:val="00921D00"/>
    <w:rsid w:val="009224EB"/>
    <w:rsid w:val="00922B73"/>
    <w:rsid w:val="00933D7F"/>
    <w:rsid w:val="009B3089"/>
    <w:rsid w:val="00A358ED"/>
    <w:rsid w:val="00A4199A"/>
    <w:rsid w:val="00A47FA9"/>
    <w:rsid w:val="00B368F6"/>
    <w:rsid w:val="00B75670"/>
    <w:rsid w:val="00B85326"/>
    <w:rsid w:val="00B8731D"/>
    <w:rsid w:val="00BD3884"/>
    <w:rsid w:val="00C02726"/>
    <w:rsid w:val="00C7358A"/>
    <w:rsid w:val="00D821F1"/>
    <w:rsid w:val="00DB72D6"/>
    <w:rsid w:val="00E4175D"/>
    <w:rsid w:val="00E921B3"/>
    <w:rsid w:val="00EB3D66"/>
    <w:rsid w:val="00EB6054"/>
    <w:rsid w:val="00EC5019"/>
    <w:rsid w:val="00ED2355"/>
    <w:rsid w:val="00F97FE1"/>
    <w:rsid w:val="00FB6CE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A5D835"/>
  <w15:chartTrackingRefBased/>
  <w15:docId w15:val="{80D88A3F-4AA8-4D68-90D1-BBA67832D0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21D00"/>
    <w:pPr>
      <w:spacing w:after="0" w:line="240" w:lineRule="auto"/>
    </w:pPr>
    <w:rPr>
      <w:rFonts w:ascii="Times New Roman" w:eastAsia="Times New Roman" w:hAnsi="Times New Roman" w:cs="Times New Roman"/>
      <w:sz w:val="28"/>
      <w:szCs w:val="28"/>
      <w:lang w:val="en-US" w:eastAsia="ru-RU"/>
    </w:rPr>
  </w:style>
  <w:style w:type="paragraph" w:styleId="3">
    <w:name w:val="heading 3"/>
    <w:basedOn w:val="a"/>
    <w:next w:val="a"/>
    <w:link w:val="30"/>
    <w:autoRedefine/>
    <w:qFormat/>
    <w:rsid w:val="00ED2355"/>
    <w:pPr>
      <w:keepNext/>
      <w:shd w:val="clear" w:color="auto" w:fill="FFFFFF"/>
      <w:overflowPunct w:val="0"/>
      <w:autoSpaceDE w:val="0"/>
      <w:autoSpaceDN w:val="0"/>
      <w:adjustRightInd w:val="0"/>
      <w:jc w:val="center"/>
      <w:textAlignment w:val="baseline"/>
      <w:outlineLvl w:val="2"/>
    </w:pPr>
    <w:rPr>
      <w:b/>
      <w:bCs/>
      <w:iCs/>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ED2355"/>
    <w:rPr>
      <w:rFonts w:ascii="Times New Roman" w:eastAsia="Times New Roman" w:hAnsi="Times New Roman" w:cs="Times New Roman"/>
      <w:b/>
      <w:bCs/>
      <w:iCs/>
      <w:sz w:val="28"/>
      <w:szCs w:val="28"/>
      <w:shd w:val="clear" w:color="auto" w:fill="FFFFFF"/>
      <w:lang w:eastAsia="ru-RU"/>
    </w:rPr>
  </w:style>
  <w:style w:type="paragraph" w:styleId="a3">
    <w:name w:val="header"/>
    <w:basedOn w:val="a"/>
    <w:link w:val="a4"/>
    <w:uiPriority w:val="99"/>
    <w:rsid w:val="00921D00"/>
    <w:pPr>
      <w:tabs>
        <w:tab w:val="center" w:pos="4677"/>
        <w:tab w:val="right" w:pos="9355"/>
      </w:tabs>
    </w:pPr>
  </w:style>
  <w:style w:type="character" w:customStyle="1" w:styleId="a4">
    <w:name w:val="Верхній колонтитул Знак"/>
    <w:basedOn w:val="a0"/>
    <w:link w:val="a3"/>
    <w:uiPriority w:val="99"/>
    <w:rsid w:val="00921D00"/>
    <w:rPr>
      <w:rFonts w:ascii="Times New Roman" w:eastAsia="Times New Roman" w:hAnsi="Times New Roman" w:cs="Times New Roman"/>
      <w:sz w:val="28"/>
      <w:szCs w:val="28"/>
      <w:lang w:val="en-US" w:eastAsia="ru-RU"/>
    </w:rPr>
  </w:style>
  <w:style w:type="paragraph" w:customStyle="1" w:styleId="1">
    <w:name w:val="Абзац списку1"/>
    <w:basedOn w:val="a"/>
    <w:qFormat/>
    <w:rsid w:val="00921D00"/>
    <w:pPr>
      <w:spacing w:after="200" w:line="276" w:lineRule="auto"/>
      <w:ind w:left="720"/>
      <w:contextualSpacing/>
    </w:pPr>
    <w:rPr>
      <w:rFonts w:ascii="Calibri" w:eastAsia="Calibri" w:hAnsi="Calibri"/>
      <w:sz w:val="22"/>
      <w:szCs w:val="22"/>
      <w:lang w:val="ru-RU" w:eastAsia="en-US"/>
    </w:rPr>
  </w:style>
  <w:style w:type="paragraph" w:styleId="a5">
    <w:name w:val="List Paragraph"/>
    <w:basedOn w:val="a"/>
    <w:uiPriority w:val="34"/>
    <w:qFormat/>
    <w:rsid w:val="00921D00"/>
    <w:pPr>
      <w:ind w:left="720"/>
      <w:contextualSpacing/>
    </w:pPr>
    <w:rPr>
      <w:lang w:val="uk-UA"/>
    </w:rPr>
  </w:style>
  <w:style w:type="paragraph" w:styleId="a6">
    <w:name w:val="Normal (Web)"/>
    <w:basedOn w:val="a"/>
    <w:uiPriority w:val="99"/>
    <w:rsid w:val="00921D00"/>
    <w:pPr>
      <w:spacing w:before="100" w:beforeAutospacing="1" w:after="100" w:afterAutospacing="1"/>
    </w:pPr>
    <w:rPr>
      <w:sz w:val="24"/>
      <w:szCs w:val="24"/>
      <w:lang w:val="ru-RU"/>
    </w:rPr>
  </w:style>
  <w:style w:type="paragraph" w:styleId="a7">
    <w:name w:val="Body Text Indent"/>
    <w:basedOn w:val="a"/>
    <w:link w:val="a8"/>
    <w:uiPriority w:val="99"/>
    <w:rsid w:val="00921D00"/>
    <w:pPr>
      <w:ind w:firstLine="900"/>
      <w:jc w:val="both"/>
    </w:pPr>
    <w:rPr>
      <w:lang w:val="uk-UA"/>
    </w:rPr>
  </w:style>
  <w:style w:type="character" w:customStyle="1" w:styleId="a8">
    <w:name w:val="Основний текст з відступом Знак"/>
    <w:basedOn w:val="a0"/>
    <w:link w:val="a7"/>
    <w:uiPriority w:val="99"/>
    <w:rsid w:val="00921D00"/>
    <w:rPr>
      <w:rFonts w:ascii="Times New Roman" w:eastAsia="Times New Roman" w:hAnsi="Times New Roman" w:cs="Times New Roman"/>
      <w:sz w:val="28"/>
      <w:szCs w:val="28"/>
      <w:lang w:eastAsia="ru-RU"/>
    </w:rPr>
  </w:style>
  <w:style w:type="character" w:customStyle="1" w:styleId="rvts23">
    <w:name w:val="rvts23"/>
    <w:basedOn w:val="a0"/>
    <w:rsid w:val="00921D00"/>
  </w:style>
  <w:style w:type="paragraph" w:styleId="a9">
    <w:name w:val="footer"/>
    <w:basedOn w:val="a"/>
    <w:link w:val="aa"/>
    <w:unhideWhenUsed/>
    <w:rsid w:val="00921D00"/>
    <w:pPr>
      <w:tabs>
        <w:tab w:val="center" w:pos="4819"/>
        <w:tab w:val="right" w:pos="9639"/>
      </w:tabs>
    </w:pPr>
  </w:style>
  <w:style w:type="character" w:customStyle="1" w:styleId="aa">
    <w:name w:val="Нижній колонтитул Знак"/>
    <w:basedOn w:val="a0"/>
    <w:link w:val="a9"/>
    <w:rsid w:val="00921D00"/>
    <w:rPr>
      <w:rFonts w:ascii="Times New Roman" w:eastAsia="Times New Roman" w:hAnsi="Times New Roman" w:cs="Times New Roman"/>
      <w:sz w:val="28"/>
      <w:szCs w:val="28"/>
      <w:lang w:val="en-US" w:eastAsia="ru-RU"/>
    </w:rPr>
  </w:style>
  <w:style w:type="character" w:styleId="ab">
    <w:name w:val="footnote reference"/>
    <w:basedOn w:val="a0"/>
    <w:rsid w:val="00921D00"/>
    <w:rPr>
      <w:vertAlign w:val="superscript"/>
    </w:rPr>
  </w:style>
  <w:style w:type="paragraph" w:customStyle="1" w:styleId="rvps2">
    <w:name w:val="rvps2"/>
    <w:basedOn w:val="a"/>
    <w:rsid w:val="00921D00"/>
    <w:pPr>
      <w:spacing w:before="100" w:beforeAutospacing="1" w:after="100" w:afterAutospacing="1"/>
    </w:pPr>
    <w:rPr>
      <w:sz w:val="24"/>
      <w:szCs w:val="24"/>
      <w:lang w:val="uk-UA" w:eastAsia="uk-UA"/>
    </w:rPr>
  </w:style>
  <w:style w:type="character" w:customStyle="1" w:styleId="rvts0">
    <w:name w:val="rvts0"/>
    <w:basedOn w:val="a0"/>
    <w:rsid w:val="00921D00"/>
    <w:rPr>
      <w:rFonts w:cs="Times New Roman"/>
    </w:rPr>
  </w:style>
  <w:style w:type="character" w:styleId="ac">
    <w:name w:val="Placeholder Text"/>
    <w:basedOn w:val="a0"/>
    <w:uiPriority w:val="99"/>
    <w:semiHidden/>
    <w:rsid w:val="00151FE1"/>
    <w:rPr>
      <w:color w:val="808080"/>
    </w:rPr>
  </w:style>
  <w:style w:type="paragraph" w:styleId="HTML">
    <w:name w:val="HTML Preformatted"/>
    <w:basedOn w:val="a"/>
    <w:link w:val="HTML0"/>
    <w:uiPriority w:val="99"/>
    <w:semiHidden/>
    <w:rsid w:val="00151F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MS ??" w:hAnsi="Courier New"/>
      <w:sz w:val="20"/>
      <w:szCs w:val="20"/>
      <w:lang w:val="ru-RU"/>
    </w:rPr>
  </w:style>
  <w:style w:type="character" w:customStyle="1" w:styleId="HTML0">
    <w:name w:val="Стандартний HTML Знак"/>
    <w:basedOn w:val="a0"/>
    <w:link w:val="HTML"/>
    <w:uiPriority w:val="99"/>
    <w:semiHidden/>
    <w:rsid w:val="00151FE1"/>
    <w:rPr>
      <w:rFonts w:ascii="Courier New" w:eastAsia="MS ??" w:hAnsi="Courier New" w:cs="Times New Roman"/>
      <w:sz w:val="20"/>
      <w:szCs w:val="20"/>
      <w:lang w:val="ru-RU" w:eastAsia="ru-RU"/>
    </w:rPr>
  </w:style>
  <w:style w:type="character" w:styleId="ad">
    <w:name w:val="Emphasis"/>
    <w:basedOn w:val="a0"/>
    <w:uiPriority w:val="20"/>
    <w:qFormat/>
    <w:rsid w:val="00C7358A"/>
    <w:rPr>
      <w:i/>
      <w:iCs/>
    </w:rPr>
  </w:style>
  <w:style w:type="paragraph" w:styleId="2">
    <w:name w:val="Body Text 2"/>
    <w:basedOn w:val="a"/>
    <w:link w:val="20"/>
    <w:uiPriority w:val="99"/>
    <w:semiHidden/>
    <w:unhideWhenUsed/>
    <w:rsid w:val="00ED2355"/>
    <w:pPr>
      <w:spacing w:after="120" w:line="480" w:lineRule="auto"/>
    </w:pPr>
  </w:style>
  <w:style w:type="character" w:customStyle="1" w:styleId="20">
    <w:name w:val="Основний текст 2 Знак"/>
    <w:basedOn w:val="a0"/>
    <w:link w:val="2"/>
    <w:uiPriority w:val="99"/>
    <w:semiHidden/>
    <w:rsid w:val="00ED2355"/>
    <w:rPr>
      <w:rFonts w:ascii="Times New Roman" w:eastAsia="Times New Roman" w:hAnsi="Times New Roman" w:cs="Times New Roman"/>
      <w:sz w:val="28"/>
      <w:szCs w:val="28"/>
      <w:lang w:val="en-US" w:eastAsia="ru-RU"/>
    </w:rPr>
  </w:style>
  <w:style w:type="paragraph" w:customStyle="1" w:styleId="rvps7">
    <w:name w:val="rvps7"/>
    <w:basedOn w:val="a"/>
    <w:rsid w:val="00DB72D6"/>
    <w:pPr>
      <w:spacing w:before="100" w:beforeAutospacing="1" w:after="100" w:afterAutospacing="1"/>
    </w:pPr>
    <w:rPr>
      <w:sz w:val="24"/>
      <w:szCs w:val="24"/>
      <w:lang w:val="uk-UA" w:eastAsia="uk-UA"/>
    </w:rPr>
  </w:style>
  <w:style w:type="character" w:customStyle="1" w:styleId="rvts9">
    <w:name w:val="rvts9"/>
    <w:basedOn w:val="a0"/>
    <w:rsid w:val="00DB72D6"/>
  </w:style>
  <w:style w:type="character" w:styleId="ae">
    <w:name w:val="Hyperlink"/>
    <w:basedOn w:val="a0"/>
    <w:uiPriority w:val="99"/>
    <w:semiHidden/>
    <w:unhideWhenUsed/>
    <w:rsid w:val="00B8731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475573">
      <w:bodyDiv w:val="1"/>
      <w:marLeft w:val="0"/>
      <w:marRight w:val="0"/>
      <w:marTop w:val="0"/>
      <w:marBottom w:val="0"/>
      <w:divBdr>
        <w:top w:val="none" w:sz="0" w:space="0" w:color="auto"/>
        <w:left w:val="none" w:sz="0" w:space="0" w:color="auto"/>
        <w:bottom w:val="none" w:sz="0" w:space="0" w:color="auto"/>
        <w:right w:val="none" w:sz="0" w:space="0" w:color="auto"/>
      </w:divBdr>
    </w:div>
    <w:div w:id="494808992">
      <w:bodyDiv w:val="1"/>
      <w:marLeft w:val="0"/>
      <w:marRight w:val="0"/>
      <w:marTop w:val="0"/>
      <w:marBottom w:val="0"/>
      <w:divBdr>
        <w:top w:val="none" w:sz="0" w:space="0" w:color="auto"/>
        <w:left w:val="none" w:sz="0" w:space="0" w:color="auto"/>
        <w:bottom w:val="none" w:sz="0" w:space="0" w:color="auto"/>
        <w:right w:val="none" w:sz="0" w:space="0" w:color="auto"/>
      </w:divBdr>
    </w:div>
    <w:div w:id="771634166">
      <w:bodyDiv w:val="1"/>
      <w:marLeft w:val="0"/>
      <w:marRight w:val="0"/>
      <w:marTop w:val="0"/>
      <w:marBottom w:val="0"/>
      <w:divBdr>
        <w:top w:val="none" w:sz="0" w:space="0" w:color="auto"/>
        <w:left w:val="none" w:sz="0" w:space="0" w:color="auto"/>
        <w:bottom w:val="none" w:sz="0" w:space="0" w:color="auto"/>
        <w:right w:val="none" w:sz="0" w:space="0" w:color="auto"/>
      </w:divBdr>
    </w:div>
    <w:div w:id="997882999">
      <w:bodyDiv w:val="1"/>
      <w:marLeft w:val="0"/>
      <w:marRight w:val="0"/>
      <w:marTop w:val="0"/>
      <w:marBottom w:val="0"/>
      <w:divBdr>
        <w:top w:val="none" w:sz="0" w:space="0" w:color="auto"/>
        <w:left w:val="none" w:sz="0" w:space="0" w:color="auto"/>
        <w:bottom w:val="none" w:sz="0" w:space="0" w:color="auto"/>
        <w:right w:val="none" w:sz="0" w:space="0" w:color="auto"/>
      </w:divBdr>
    </w:div>
    <w:div w:id="1796634328">
      <w:bodyDiv w:val="1"/>
      <w:marLeft w:val="0"/>
      <w:marRight w:val="0"/>
      <w:marTop w:val="0"/>
      <w:marBottom w:val="0"/>
      <w:divBdr>
        <w:top w:val="none" w:sz="0" w:space="0" w:color="auto"/>
        <w:left w:val="none" w:sz="0" w:space="0" w:color="auto"/>
        <w:bottom w:val="none" w:sz="0" w:space="0" w:color="auto"/>
        <w:right w:val="none" w:sz="0" w:space="0" w:color="auto"/>
      </w:divBdr>
      <w:divsChild>
        <w:div w:id="20292569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8090BB-F959-4BB0-8EE3-08F46DF0C8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836</TotalTime>
  <Pages>1</Pages>
  <Words>3402</Words>
  <Characters>1940</Characters>
  <Application>Microsoft Office Word</Application>
  <DocSecurity>0</DocSecurity>
  <Lines>16</Lines>
  <Paragraphs>10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Кузьменко Ксенія Володимирівна</dc:creator>
  <cp:keywords/>
  <dc:description/>
  <cp:lastModifiedBy>Кузьменко Ксенія Володимирівна</cp:lastModifiedBy>
  <cp:revision>16</cp:revision>
  <dcterms:created xsi:type="dcterms:W3CDTF">2020-08-25T09:42:00Z</dcterms:created>
  <dcterms:modified xsi:type="dcterms:W3CDTF">2020-09-16T14:29:00Z</dcterms:modified>
</cp:coreProperties>
</file>