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6A45" w:rsidRDefault="00616A45" w:rsidP="00175F1A">
      <w:pPr>
        <w:jc w:val="right"/>
      </w:pPr>
    </w:p>
    <w:p w:rsidR="00616A45" w:rsidRDefault="00616A45" w:rsidP="00175F1A">
      <w:pPr>
        <w:jc w:val="right"/>
      </w:pPr>
    </w:p>
    <w:p w:rsidR="00616A45" w:rsidRDefault="00616A45" w:rsidP="00175F1A">
      <w:pPr>
        <w:jc w:val="right"/>
      </w:pPr>
    </w:p>
    <w:p w:rsidR="00616A45" w:rsidRPr="002C6ED8" w:rsidRDefault="00616A45" w:rsidP="00175F1A">
      <w:pPr>
        <w:jc w:val="right"/>
        <w:rPr>
          <w:b/>
        </w:rPr>
      </w:pPr>
    </w:p>
    <w:p w:rsidR="00D03180" w:rsidRDefault="00D03180" w:rsidP="00175F1A">
      <w:pPr>
        <w:jc w:val="center"/>
        <w:rPr>
          <w:b/>
        </w:rPr>
      </w:pPr>
    </w:p>
    <w:p w:rsidR="00D03180" w:rsidRDefault="00D03180" w:rsidP="00175F1A">
      <w:pPr>
        <w:jc w:val="center"/>
        <w:rPr>
          <w:b/>
        </w:rPr>
      </w:pPr>
    </w:p>
    <w:p w:rsidR="00D03180" w:rsidRDefault="00D03180" w:rsidP="00175F1A">
      <w:pPr>
        <w:jc w:val="center"/>
        <w:rPr>
          <w:b/>
        </w:rPr>
      </w:pPr>
    </w:p>
    <w:p w:rsidR="00D03180" w:rsidRDefault="00D03180" w:rsidP="00175F1A">
      <w:pPr>
        <w:jc w:val="center"/>
        <w:rPr>
          <w:b/>
        </w:rPr>
      </w:pPr>
    </w:p>
    <w:p w:rsidR="00616A45" w:rsidRPr="002C6ED8" w:rsidRDefault="00616A45" w:rsidP="00175F1A">
      <w:pPr>
        <w:jc w:val="center"/>
        <w:rPr>
          <w:b/>
        </w:rPr>
      </w:pPr>
      <w:r w:rsidRPr="002C6ED8">
        <w:rPr>
          <w:b/>
        </w:rPr>
        <w:t>ВИСНОВОК</w:t>
      </w:r>
    </w:p>
    <w:p w:rsidR="00616A45" w:rsidRDefault="00616A45" w:rsidP="00175F1A">
      <w:pPr>
        <w:jc w:val="center"/>
        <w:rPr>
          <w:b/>
          <w:szCs w:val="28"/>
        </w:rPr>
      </w:pPr>
      <w:r>
        <w:rPr>
          <w:b/>
        </w:rPr>
        <w:t>н</w:t>
      </w:r>
      <w:r w:rsidRPr="002C6ED8">
        <w:rPr>
          <w:b/>
        </w:rPr>
        <w:t xml:space="preserve">а проект </w:t>
      </w:r>
      <w:r w:rsidRPr="002C6ED8">
        <w:rPr>
          <w:b/>
          <w:szCs w:val="28"/>
        </w:rPr>
        <w:t>Закону України «Про внесення змін до Повітряного кодексу України щодо удосконалення законодавчого врегулювання у сфері безпілотних повітряних суден цивільної авіації»</w:t>
      </w:r>
    </w:p>
    <w:p w:rsidR="00616A45" w:rsidRDefault="00616A45" w:rsidP="00175F1A">
      <w:pPr>
        <w:ind w:left="-142"/>
        <w:jc w:val="center"/>
        <w:rPr>
          <w:b/>
          <w:szCs w:val="28"/>
        </w:rPr>
      </w:pPr>
    </w:p>
    <w:p w:rsidR="00E96775" w:rsidRDefault="009F2A55" w:rsidP="00175F1A">
      <w:pPr>
        <w:ind w:firstLine="709"/>
        <w:rPr>
          <w:szCs w:val="28"/>
        </w:rPr>
      </w:pPr>
      <w:r>
        <w:rPr>
          <w:szCs w:val="28"/>
        </w:rPr>
        <w:t>У законопрое</w:t>
      </w:r>
      <w:r w:rsidR="00616A45">
        <w:rPr>
          <w:szCs w:val="28"/>
        </w:rPr>
        <w:t>кті</w:t>
      </w:r>
      <w:r w:rsidR="00E96775">
        <w:rPr>
          <w:szCs w:val="28"/>
        </w:rPr>
        <w:t>,</w:t>
      </w:r>
      <w:r w:rsidR="00616A45">
        <w:rPr>
          <w:szCs w:val="28"/>
        </w:rPr>
        <w:t xml:space="preserve"> </w:t>
      </w:r>
      <w:r>
        <w:rPr>
          <w:szCs w:val="28"/>
        </w:rPr>
        <w:t>з метою удосконалення існуючого регулювання у сфері безпілотних повітряних суден</w:t>
      </w:r>
      <w:r w:rsidR="00E96775">
        <w:rPr>
          <w:szCs w:val="28"/>
        </w:rPr>
        <w:t xml:space="preserve"> цивільної авіації,</w:t>
      </w:r>
      <w:r>
        <w:rPr>
          <w:szCs w:val="28"/>
        </w:rPr>
        <w:t xml:space="preserve"> п</w:t>
      </w:r>
      <w:r w:rsidR="00E96775">
        <w:rPr>
          <w:szCs w:val="28"/>
        </w:rPr>
        <w:t xml:space="preserve">ропонуються </w:t>
      </w:r>
      <w:r w:rsidR="00616A45">
        <w:rPr>
          <w:szCs w:val="28"/>
        </w:rPr>
        <w:t xml:space="preserve">зміни до </w:t>
      </w:r>
      <w:r w:rsidR="00616A45" w:rsidRPr="002C6ED8">
        <w:rPr>
          <w:szCs w:val="28"/>
        </w:rPr>
        <w:t>Повітряного кодексу України</w:t>
      </w:r>
      <w:r>
        <w:rPr>
          <w:szCs w:val="28"/>
        </w:rPr>
        <w:t xml:space="preserve"> (далі </w:t>
      </w:r>
      <w:r w:rsidR="00E96775">
        <w:rPr>
          <w:szCs w:val="28"/>
        </w:rPr>
        <w:t>–</w:t>
      </w:r>
      <w:r>
        <w:rPr>
          <w:szCs w:val="28"/>
        </w:rPr>
        <w:t xml:space="preserve"> ПК</w:t>
      </w:r>
      <w:r w:rsidR="00E96775">
        <w:rPr>
          <w:szCs w:val="28"/>
        </w:rPr>
        <w:t>У</w:t>
      </w:r>
      <w:r>
        <w:rPr>
          <w:szCs w:val="28"/>
        </w:rPr>
        <w:t xml:space="preserve">), якими, зокрема, </w:t>
      </w:r>
      <w:proofErr w:type="spellStart"/>
      <w:r>
        <w:rPr>
          <w:szCs w:val="28"/>
        </w:rPr>
        <w:t>уточнюється</w:t>
      </w:r>
      <w:proofErr w:type="spellEnd"/>
      <w:r>
        <w:rPr>
          <w:szCs w:val="28"/>
        </w:rPr>
        <w:t xml:space="preserve"> понятійний апарат, </w:t>
      </w:r>
      <w:r w:rsidR="00E96775">
        <w:rPr>
          <w:szCs w:val="28"/>
        </w:rPr>
        <w:t xml:space="preserve">унормовуються питання обліку (реєстрації) </w:t>
      </w:r>
      <w:r>
        <w:rPr>
          <w:szCs w:val="28"/>
        </w:rPr>
        <w:t>безпілотн</w:t>
      </w:r>
      <w:r w:rsidR="00E96775">
        <w:rPr>
          <w:szCs w:val="28"/>
        </w:rPr>
        <w:t>их</w:t>
      </w:r>
      <w:r>
        <w:rPr>
          <w:szCs w:val="28"/>
        </w:rPr>
        <w:t xml:space="preserve"> повітр</w:t>
      </w:r>
      <w:r w:rsidRPr="00E96775">
        <w:rPr>
          <w:szCs w:val="28"/>
        </w:rPr>
        <w:t>ян</w:t>
      </w:r>
      <w:r w:rsidR="00E96775" w:rsidRPr="00E96775">
        <w:rPr>
          <w:szCs w:val="28"/>
        </w:rPr>
        <w:t>их</w:t>
      </w:r>
      <w:r w:rsidRPr="00E96775">
        <w:rPr>
          <w:szCs w:val="28"/>
        </w:rPr>
        <w:t xml:space="preserve"> суд</w:t>
      </w:r>
      <w:r w:rsidR="00E96775" w:rsidRPr="00E96775">
        <w:rPr>
          <w:szCs w:val="28"/>
        </w:rPr>
        <w:t>ен</w:t>
      </w:r>
      <w:r w:rsidRPr="00E96775">
        <w:rPr>
          <w:szCs w:val="28"/>
        </w:rPr>
        <w:t xml:space="preserve"> (далі – БПС)</w:t>
      </w:r>
      <w:r w:rsidR="00E96775" w:rsidRPr="00E96775">
        <w:rPr>
          <w:szCs w:val="28"/>
        </w:rPr>
        <w:t>, встановлюються в</w:t>
      </w:r>
      <w:r w:rsidR="00E96775" w:rsidRPr="00E96775">
        <w:rPr>
          <w:noProof/>
          <w:color w:val="000000"/>
          <w:szCs w:val="28"/>
        </w:rPr>
        <w:t>имоги до компетентностей дистанційного пілота, й</w:t>
      </w:r>
      <w:r w:rsidR="0083700F">
        <w:rPr>
          <w:noProof/>
          <w:color w:val="000000"/>
          <w:szCs w:val="28"/>
        </w:rPr>
        <w:t xml:space="preserve">ого підготовки, перепідготовки, </w:t>
      </w:r>
      <w:r w:rsidR="00E96775" w:rsidRPr="00E96775">
        <w:rPr>
          <w:noProof/>
          <w:color w:val="000000"/>
          <w:szCs w:val="28"/>
        </w:rPr>
        <w:t>підтвердження/відновлення та підвищення кваліфікації, запроваджується обов’язок е</w:t>
      </w:r>
      <w:proofErr w:type="spellStart"/>
      <w:r w:rsidR="00E96775" w:rsidRPr="00E96775">
        <w:rPr>
          <w:szCs w:val="28"/>
        </w:rPr>
        <w:t>ксплуатанта</w:t>
      </w:r>
      <w:proofErr w:type="spellEnd"/>
      <w:r w:rsidR="00E96775" w:rsidRPr="00E96775">
        <w:rPr>
          <w:szCs w:val="28"/>
        </w:rPr>
        <w:t xml:space="preserve"> БПС щодо страхування відповідальності за шкоду, заподіяну третім особам, тощо.</w:t>
      </w:r>
    </w:p>
    <w:p w:rsidR="00E96775" w:rsidRDefault="00E96775" w:rsidP="00175F1A">
      <w:pPr>
        <w:ind w:firstLine="709"/>
        <w:rPr>
          <w:szCs w:val="28"/>
        </w:rPr>
      </w:pPr>
      <w:r>
        <w:rPr>
          <w:szCs w:val="28"/>
        </w:rPr>
        <w:t xml:space="preserve">Законопроект, як зазначено у пояснювальній записці до нього, «розроблено з метою удосконалення існуючого регулювання у сфері безпілотних повітряних суден та встановлення для експлуатантів БПС та дистанційних пілотів сучасних, чітких та простих норм, що </w:t>
      </w:r>
      <w:proofErr w:type="spellStart"/>
      <w:r>
        <w:rPr>
          <w:szCs w:val="28"/>
        </w:rPr>
        <w:t>полегшать</w:t>
      </w:r>
      <w:proofErr w:type="spellEnd"/>
      <w:r>
        <w:rPr>
          <w:szCs w:val="28"/>
        </w:rPr>
        <w:t xml:space="preserve"> регуляторне навантаження з одночасним забезпеченням належного рівня безпеки авіації» (п. 2).</w:t>
      </w:r>
    </w:p>
    <w:p w:rsidR="00E96775" w:rsidRDefault="00616A45" w:rsidP="00175F1A">
      <w:pPr>
        <w:ind w:firstLine="709"/>
        <w:rPr>
          <w:szCs w:val="28"/>
        </w:rPr>
      </w:pPr>
      <w:r>
        <w:rPr>
          <w:szCs w:val="28"/>
        </w:rPr>
        <w:t>Головне управління</w:t>
      </w:r>
      <w:r w:rsidR="00972CCE">
        <w:rPr>
          <w:szCs w:val="28"/>
        </w:rPr>
        <w:t xml:space="preserve">, </w:t>
      </w:r>
      <w:r w:rsidR="00E96775">
        <w:rPr>
          <w:szCs w:val="28"/>
        </w:rPr>
        <w:t>у</w:t>
      </w:r>
      <w:r w:rsidR="00972CCE">
        <w:rPr>
          <w:szCs w:val="28"/>
        </w:rPr>
        <w:t xml:space="preserve"> цілому вважаючи </w:t>
      </w:r>
      <w:r w:rsidR="00424349">
        <w:rPr>
          <w:szCs w:val="28"/>
        </w:rPr>
        <w:t xml:space="preserve">слушною </w:t>
      </w:r>
      <w:r w:rsidR="00972CCE">
        <w:rPr>
          <w:szCs w:val="28"/>
        </w:rPr>
        <w:t>аргументацію суб’єктів права законодавчої ініціативи</w:t>
      </w:r>
      <w:r w:rsidR="00E96775">
        <w:rPr>
          <w:szCs w:val="28"/>
        </w:rPr>
        <w:t>, наведену на користь внесеної законодавчої пропозиції,</w:t>
      </w:r>
      <w:r w:rsidR="00972CCE">
        <w:rPr>
          <w:szCs w:val="28"/>
        </w:rPr>
        <w:t xml:space="preserve"> </w:t>
      </w:r>
      <w:r w:rsidR="00E96775">
        <w:rPr>
          <w:szCs w:val="28"/>
        </w:rPr>
        <w:t>одночасно з приводу окремих положень законопроекту вважає за доцільне зауважити таке.</w:t>
      </w:r>
    </w:p>
    <w:p w:rsidR="00616A45" w:rsidRPr="00DC181A" w:rsidRDefault="00616A45" w:rsidP="00175F1A">
      <w:pPr>
        <w:ind w:firstLine="709"/>
        <w:rPr>
          <w:szCs w:val="28"/>
        </w:rPr>
      </w:pPr>
      <w:r w:rsidRPr="007E193C">
        <w:rPr>
          <w:b/>
          <w:szCs w:val="28"/>
        </w:rPr>
        <w:t>1.</w:t>
      </w:r>
      <w:r w:rsidR="00DC181A">
        <w:rPr>
          <w:szCs w:val="28"/>
        </w:rPr>
        <w:t xml:space="preserve"> </w:t>
      </w:r>
      <w:r w:rsidR="000B3952">
        <w:rPr>
          <w:szCs w:val="28"/>
        </w:rPr>
        <w:t xml:space="preserve">У проекті пропонується нова редакція терміну </w:t>
      </w:r>
      <w:r>
        <w:rPr>
          <w:szCs w:val="28"/>
        </w:rPr>
        <w:t>«</w:t>
      </w:r>
      <w:r w:rsidRPr="00F902D7">
        <w:rPr>
          <w:i/>
          <w:noProof/>
          <w:color w:val="000000"/>
          <w:szCs w:val="28"/>
          <w:lang w:eastAsia="uk-UA"/>
        </w:rPr>
        <w:t>безпілотне повітряне судно</w:t>
      </w:r>
      <w:r w:rsidR="000B3952">
        <w:rPr>
          <w:i/>
          <w:noProof/>
          <w:color w:val="000000"/>
          <w:szCs w:val="28"/>
          <w:lang w:eastAsia="uk-UA"/>
        </w:rPr>
        <w:t xml:space="preserve"> – </w:t>
      </w:r>
      <w:r w:rsidRPr="00F902D7">
        <w:rPr>
          <w:color w:val="000000"/>
          <w:szCs w:val="28"/>
          <w:lang w:eastAsia="ru-RU"/>
        </w:rPr>
        <w:t xml:space="preserve">будь-яке </w:t>
      </w:r>
      <w:r w:rsidRPr="00F902D7">
        <w:rPr>
          <w:noProof/>
          <w:color w:val="000000"/>
          <w:szCs w:val="28"/>
          <w:lang w:eastAsia="uk-UA"/>
        </w:rPr>
        <w:t xml:space="preserve">повітряне судно, </w:t>
      </w:r>
      <w:r w:rsidRPr="00D11996">
        <w:rPr>
          <w:i/>
          <w:noProof/>
          <w:color w:val="000000"/>
          <w:szCs w:val="28"/>
          <w:lang w:eastAsia="uk-UA"/>
        </w:rPr>
        <w:t>в тому числі</w:t>
      </w:r>
      <w:r w:rsidRPr="00F902D7">
        <w:rPr>
          <w:noProof/>
          <w:color w:val="000000"/>
          <w:szCs w:val="28"/>
          <w:lang w:eastAsia="uk-UA"/>
        </w:rPr>
        <w:t xml:space="preserve"> </w:t>
      </w:r>
      <w:r w:rsidRPr="00F902D7">
        <w:rPr>
          <w:i/>
          <w:noProof/>
          <w:color w:val="000000"/>
          <w:szCs w:val="28"/>
          <w:lang w:eastAsia="uk-UA"/>
        </w:rPr>
        <w:t>частина безпілотної авіаційної системи</w:t>
      </w:r>
      <w:r w:rsidRPr="00F902D7">
        <w:rPr>
          <w:noProof/>
          <w:color w:val="000000"/>
          <w:szCs w:val="28"/>
          <w:lang w:eastAsia="uk-UA"/>
        </w:rPr>
        <w:t>, розроблене для експлуатації</w:t>
      </w:r>
      <w:r w:rsidRPr="00DC181A">
        <w:rPr>
          <w:noProof/>
          <w:color w:val="000000"/>
          <w:szCs w:val="28"/>
          <w:lang w:eastAsia="uk-UA"/>
        </w:rPr>
        <w:t xml:space="preserve"> </w:t>
      </w:r>
      <w:r w:rsidRPr="00F902D7">
        <w:rPr>
          <w:noProof/>
          <w:color w:val="000000"/>
          <w:szCs w:val="28"/>
          <w:lang w:eastAsia="uk-UA"/>
        </w:rPr>
        <w:t xml:space="preserve">в автономному режимі, або для експлуатації </w:t>
      </w:r>
      <w:r w:rsidRPr="00F902D7">
        <w:rPr>
          <w:color w:val="000000"/>
          <w:szCs w:val="28"/>
          <w:lang w:eastAsia="ru-RU"/>
        </w:rPr>
        <w:t>за допомогою обладнання для дистанційного керування</w:t>
      </w:r>
      <w:r w:rsidRPr="00F902D7">
        <w:rPr>
          <w:noProof/>
          <w:color w:val="000000"/>
          <w:szCs w:val="28"/>
          <w:lang w:eastAsia="uk-UA"/>
        </w:rPr>
        <w:t xml:space="preserve"> без пілота на борту</w:t>
      </w:r>
      <w:r>
        <w:rPr>
          <w:noProof/>
          <w:color w:val="000000"/>
          <w:szCs w:val="28"/>
          <w:lang w:eastAsia="uk-UA"/>
        </w:rPr>
        <w:t>»</w:t>
      </w:r>
      <w:r w:rsidR="000B3952">
        <w:rPr>
          <w:noProof/>
          <w:color w:val="000000"/>
          <w:szCs w:val="28"/>
          <w:lang w:eastAsia="uk-UA"/>
        </w:rPr>
        <w:t xml:space="preserve"> (оновлений </w:t>
      </w:r>
      <w:r w:rsidR="000B3952">
        <w:rPr>
          <w:szCs w:val="28"/>
        </w:rPr>
        <w:t>п. 23 ч. 1 ст. 1 ПКУ).</w:t>
      </w:r>
    </w:p>
    <w:p w:rsidR="00175F1A" w:rsidRPr="00A47CE6" w:rsidRDefault="00175F1A" w:rsidP="00175F1A">
      <w:pPr>
        <w:ind w:firstLine="709"/>
        <w:rPr>
          <w:noProof/>
          <w:color w:val="000000"/>
          <w:szCs w:val="28"/>
          <w:lang w:eastAsia="uk-UA"/>
        </w:rPr>
      </w:pPr>
      <w:r>
        <w:rPr>
          <w:noProof/>
          <w:color w:val="000000"/>
          <w:szCs w:val="28"/>
          <w:lang w:eastAsia="uk-UA"/>
        </w:rPr>
        <w:t>При цьому, «б</w:t>
      </w:r>
      <w:r w:rsidRPr="00B235E2">
        <w:rPr>
          <w:noProof/>
          <w:color w:val="000000"/>
          <w:szCs w:val="28"/>
          <w:lang w:eastAsia="uk-UA"/>
        </w:rPr>
        <w:t>езпілотна авіаційна система</w:t>
      </w:r>
      <w:r>
        <w:rPr>
          <w:noProof/>
          <w:color w:val="000000"/>
          <w:szCs w:val="28"/>
          <w:lang w:eastAsia="uk-UA"/>
        </w:rPr>
        <w:t>» (далі – БАС) визначається, як «</w:t>
      </w:r>
      <w:r w:rsidRPr="00175F1A">
        <w:rPr>
          <w:i/>
          <w:color w:val="000000"/>
          <w:szCs w:val="28"/>
          <w:lang w:eastAsia="ru-RU"/>
        </w:rPr>
        <w:t>безпілотне повітряне судно та обладнання дистанційного керування</w:t>
      </w:r>
      <w:r w:rsidRPr="00175F1A">
        <w:rPr>
          <w:i/>
          <w:noProof/>
          <w:color w:val="000000"/>
          <w:szCs w:val="28"/>
          <w:lang w:eastAsia="uk-UA"/>
        </w:rPr>
        <w:t xml:space="preserve"> ним</w:t>
      </w:r>
      <w:r w:rsidRPr="00B235E2">
        <w:rPr>
          <w:noProof/>
          <w:color w:val="000000"/>
          <w:szCs w:val="28"/>
          <w:lang w:eastAsia="uk-UA"/>
        </w:rPr>
        <w:t>, що включає, але не обмежується будь-яким приладом, механізмом, апаратом, обладнанням, програмним забезпеченням або аксесуаром, необхідним для безпечної експлуатації безпілотного повітряного судна, який не є частиною безпілотного повітряного судна і не перебуває на його борту</w:t>
      </w:r>
      <w:r>
        <w:rPr>
          <w:noProof/>
          <w:color w:val="000000"/>
          <w:szCs w:val="28"/>
          <w:lang w:eastAsia="uk-UA"/>
        </w:rPr>
        <w:t>»</w:t>
      </w:r>
      <w:r w:rsidR="0041452F">
        <w:rPr>
          <w:noProof/>
          <w:color w:val="000000"/>
          <w:szCs w:val="28"/>
          <w:lang w:eastAsia="uk-UA"/>
        </w:rPr>
        <w:t xml:space="preserve"> (новий п. 23</w:t>
      </w:r>
      <w:r w:rsidR="0041452F">
        <w:rPr>
          <w:noProof/>
          <w:color w:val="000000"/>
          <w:szCs w:val="28"/>
          <w:vertAlign w:val="superscript"/>
          <w:lang w:eastAsia="uk-UA"/>
        </w:rPr>
        <w:t>1</w:t>
      </w:r>
      <w:r w:rsidR="0041452F">
        <w:rPr>
          <w:noProof/>
          <w:color w:val="000000"/>
          <w:szCs w:val="28"/>
          <w:lang w:eastAsia="uk-UA"/>
        </w:rPr>
        <w:t xml:space="preserve"> </w:t>
      </w:r>
      <w:r w:rsidR="0083700F">
        <w:rPr>
          <w:noProof/>
          <w:color w:val="000000"/>
          <w:szCs w:val="28"/>
          <w:lang w:eastAsia="uk-UA"/>
        </w:rPr>
        <w:br/>
      </w:r>
      <w:r w:rsidR="0041452F" w:rsidRPr="00A47CE6">
        <w:rPr>
          <w:noProof/>
          <w:color w:val="000000"/>
          <w:szCs w:val="28"/>
          <w:lang w:eastAsia="uk-UA"/>
        </w:rPr>
        <w:t>ч. 1 ст. 23 ПКУ).</w:t>
      </w:r>
    </w:p>
    <w:p w:rsidR="00924E83" w:rsidRPr="00A47CE6" w:rsidRDefault="0041452F" w:rsidP="00175F1A">
      <w:pPr>
        <w:ind w:firstLine="709"/>
        <w:rPr>
          <w:noProof/>
          <w:color w:val="000000"/>
          <w:szCs w:val="28"/>
          <w:lang w:eastAsia="uk-UA"/>
        </w:rPr>
      </w:pPr>
      <w:r w:rsidRPr="00A47CE6">
        <w:rPr>
          <w:noProof/>
          <w:color w:val="000000"/>
          <w:szCs w:val="28"/>
          <w:lang w:eastAsia="uk-UA"/>
        </w:rPr>
        <w:lastRenderedPageBreak/>
        <w:t>У даному випадку, с</w:t>
      </w:r>
      <w:r w:rsidR="00D75F90" w:rsidRPr="00A47CE6">
        <w:rPr>
          <w:noProof/>
          <w:color w:val="000000"/>
          <w:szCs w:val="28"/>
          <w:lang w:eastAsia="uk-UA"/>
        </w:rPr>
        <w:t xml:space="preserve">тосовно уточнення </w:t>
      </w:r>
      <w:r w:rsidRPr="00A47CE6">
        <w:rPr>
          <w:noProof/>
          <w:color w:val="000000"/>
          <w:szCs w:val="28"/>
          <w:lang w:eastAsia="uk-UA"/>
        </w:rPr>
        <w:t xml:space="preserve">у визначенні БПС </w:t>
      </w:r>
      <w:r w:rsidR="00D75F90" w:rsidRPr="00A47CE6">
        <w:rPr>
          <w:noProof/>
          <w:color w:val="000000"/>
          <w:szCs w:val="28"/>
          <w:lang w:eastAsia="uk-UA"/>
        </w:rPr>
        <w:t>«</w:t>
      </w:r>
      <w:r w:rsidR="00D75F90" w:rsidRPr="00A47CE6">
        <w:rPr>
          <w:i/>
          <w:noProof/>
          <w:color w:val="000000"/>
          <w:szCs w:val="28"/>
          <w:lang w:eastAsia="uk-UA"/>
        </w:rPr>
        <w:t>в тому числі частина безпілотної авіаційної системи</w:t>
      </w:r>
      <w:r w:rsidR="00D75F90" w:rsidRPr="00A47CE6">
        <w:rPr>
          <w:noProof/>
          <w:color w:val="000000"/>
          <w:szCs w:val="28"/>
          <w:lang w:eastAsia="uk-UA"/>
        </w:rPr>
        <w:t>»</w:t>
      </w:r>
      <w:r w:rsidR="0074611A" w:rsidRPr="00A47CE6">
        <w:rPr>
          <w:noProof/>
          <w:color w:val="000000"/>
          <w:szCs w:val="28"/>
          <w:lang w:eastAsia="uk-UA"/>
        </w:rPr>
        <w:t>,</w:t>
      </w:r>
      <w:r w:rsidR="00F91C64" w:rsidRPr="00A47CE6">
        <w:rPr>
          <w:noProof/>
          <w:color w:val="000000"/>
          <w:szCs w:val="28"/>
          <w:lang w:eastAsia="uk-UA"/>
        </w:rPr>
        <w:t xml:space="preserve"> виникає питання щодо коректності кваліфікації </w:t>
      </w:r>
      <w:r w:rsidR="0080016A" w:rsidRPr="00A47CE6">
        <w:rPr>
          <w:noProof/>
          <w:color w:val="000000"/>
          <w:szCs w:val="28"/>
          <w:lang w:eastAsia="uk-UA"/>
        </w:rPr>
        <w:t xml:space="preserve">як </w:t>
      </w:r>
      <w:r w:rsidR="00F91C64" w:rsidRPr="00A47CE6">
        <w:rPr>
          <w:noProof/>
          <w:color w:val="000000"/>
          <w:szCs w:val="28"/>
          <w:lang w:eastAsia="uk-UA"/>
        </w:rPr>
        <w:t xml:space="preserve">БПС </w:t>
      </w:r>
      <w:r w:rsidR="00F3129E" w:rsidRPr="00A47CE6">
        <w:rPr>
          <w:noProof/>
          <w:color w:val="000000"/>
          <w:szCs w:val="28"/>
          <w:lang w:eastAsia="uk-UA"/>
        </w:rPr>
        <w:t>«</w:t>
      </w:r>
      <w:r w:rsidR="00F91C64" w:rsidRPr="00A47CE6">
        <w:rPr>
          <w:color w:val="000000"/>
          <w:szCs w:val="28"/>
          <w:lang w:eastAsia="ru-RU"/>
        </w:rPr>
        <w:t>обладнання</w:t>
      </w:r>
      <w:r w:rsidR="00F91C64" w:rsidRPr="0059435E">
        <w:rPr>
          <w:color w:val="000000"/>
          <w:szCs w:val="28"/>
          <w:lang w:eastAsia="ru-RU"/>
        </w:rPr>
        <w:t xml:space="preserve"> </w:t>
      </w:r>
      <w:r w:rsidR="00F91C64" w:rsidRPr="00A47CE6">
        <w:rPr>
          <w:color w:val="000000"/>
          <w:szCs w:val="28"/>
          <w:lang w:eastAsia="ru-RU"/>
        </w:rPr>
        <w:t>дистанційного керування</w:t>
      </w:r>
      <w:r w:rsidR="00F91C64" w:rsidRPr="00A47CE6">
        <w:rPr>
          <w:noProof/>
          <w:color w:val="000000"/>
          <w:szCs w:val="28"/>
          <w:lang w:eastAsia="uk-UA"/>
        </w:rPr>
        <w:t xml:space="preserve"> ним</w:t>
      </w:r>
      <w:r w:rsidR="0080016A" w:rsidRPr="00A47CE6">
        <w:rPr>
          <w:noProof/>
          <w:color w:val="000000"/>
          <w:szCs w:val="28"/>
          <w:lang w:eastAsia="uk-UA"/>
        </w:rPr>
        <w:t>»</w:t>
      </w:r>
      <w:r w:rsidR="00800D1A" w:rsidRPr="00A47CE6">
        <w:rPr>
          <w:noProof/>
          <w:color w:val="000000"/>
          <w:szCs w:val="28"/>
          <w:lang w:eastAsia="uk-UA"/>
        </w:rPr>
        <w:t xml:space="preserve">, оскільки </w:t>
      </w:r>
      <w:r w:rsidR="000934D8" w:rsidRPr="00A47CE6">
        <w:rPr>
          <w:noProof/>
          <w:color w:val="000000"/>
          <w:szCs w:val="28"/>
          <w:lang w:eastAsia="uk-UA"/>
        </w:rPr>
        <w:t>таке</w:t>
      </w:r>
      <w:r w:rsidR="00FD59A0" w:rsidRPr="00A47CE6">
        <w:rPr>
          <w:noProof/>
          <w:color w:val="000000"/>
          <w:szCs w:val="28"/>
          <w:lang w:eastAsia="uk-UA"/>
        </w:rPr>
        <w:t xml:space="preserve"> </w:t>
      </w:r>
      <w:r w:rsidR="0080016A" w:rsidRPr="00A47CE6">
        <w:rPr>
          <w:noProof/>
          <w:color w:val="000000"/>
          <w:szCs w:val="28"/>
          <w:lang w:eastAsia="uk-UA"/>
        </w:rPr>
        <w:t>виступає</w:t>
      </w:r>
      <w:r w:rsidR="00830789" w:rsidRPr="00A47CE6">
        <w:rPr>
          <w:noProof/>
          <w:color w:val="000000"/>
          <w:szCs w:val="28"/>
          <w:lang w:eastAsia="uk-UA"/>
        </w:rPr>
        <w:t xml:space="preserve"> </w:t>
      </w:r>
      <w:r w:rsidR="00F3129E" w:rsidRPr="00A47CE6">
        <w:rPr>
          <w:noProof/>
          <w:color w:val="000000"/>
          <w:szCs w:val="28"/>
          <w:lang w:eastAsia="uk-UA"/>
        </w:rPr>
        <w:t>частиною</w:t>
      </w:r>
      <w:r w:rsidR="00A678B2" w:rsidRPr="00A47CE6">
        <w:rPr>
          <w:noProof/>
          <w:color w:val="000000"/>
          <w:szCs w:val="28"/>
          <w:lang w:eastAsia="uk-UA"/>
        </w:rPr>
        <w:t xml:space="preserve"> БАС</w:t>
      </w:r>
      <w:r w:rsidR="00E10AB5" w:rsidRPr="00A47CE6">
        <w:rPr>
          <w:noProof/>
          <w:color w:val="000000"/>
          <w:szCs w:val="28"/>
          <w:lang w:eastAsia="uk-UA"/>
        </w:rPr>
        <w:t>.</w:t>
      </w:r>
      <w:r w:rsidR="0042510B" w:rsidRPr="00A47CE6">
        <w:rPr>
          <w:noProof/>
          <w:color w:val="000000"/>
          <w:szCs w:val="28"/>
          <w:lang w:eastAsia="uk-UA"/>
        </w:rPr>
        <w:t xml:space="preserve"> При цьому, окремою частиною останньої виступає безпосередньо БПС.</w:t>
      </w:r>
    </w:p>
    <w:p w:rsidR="00441EF0" w:rsidRPr="00A47CE6" w:rsidRDefault="00616A45" w:rsidP="00441EF0">
      <w:pPr>
        <w:ind w:firstLine="709"/>
        <w:rPr>
          <w:color w:val="000000"/>
          <w:szCs w:val="28"/>
        </w:rPr>
      </w:pPr>
      <w:r w:rsidRPr="00A47CE6">
        <w:rPr>
          <w:b/>
          <w:color w:val="000000"/>
          <w:szCs w:val="28"/>
        </w:rPr>
        <w:t xml:space="preserve">2. </w:t>
      </w:r>
      <w:r w:rsidRPr="00A47CE6">
        <w:rPr>
          <w:szCs w:val="28"/>
        </w:rPr>
        <w:t>У проекті п</w:t>
      </w:r>
      <w:r w:rsidR="00441EF0" w:rsidRPr="00A47CE6">
        <w:rPr>
          <w:szCs w:val="28"/>
        </w:rPr>
        <w:t xml:space="preserve">ропонується </w:t>
      </w:r>
      <w:r w:rsidRPr="00A47CE6">
        <w:rPr>
          <w:szCs w:val="28"/>
        </w:rPr>
        <w:t xml:space="preserve">доповнити </w:t>
      </w:r>
      <w:r w:rsidR="00441EF0" w:rsidRPr="00A47CE6">
        <w:rPr>
          <w:szCs w:val="28"/>
        </w:rPr>
        <w:t xml:space="preserve">ч. 1 </w:t>
      </w:r>
      <w:r w:rsidRPr="00A47CE6">
        <w:rPr>
          <w:szCs w:val="28"/>
        </w:rPr>
        <w:t xml:space="preserve">ст. 1 </w:t>
      </w:r>
      <w:r w:rsidR="00441EF0" w:rsidRPr="00A47CE6">
        <w:rPr>
          <w:szCs w:val="28"/>
        </w:rPr>
        <w:t xml:space="preserve">ПКУ </w:t>
      </w:r>
      <w:r w:rsidRPr="00A47CE6">
        <w:rPr>
          <w:szCs w:val="28"/>
        </w:rPr>
        <w:t>новим п. 31</w:t>
      </w:r>
      <w:r w:rsidR="00441EF0" w:rsidRPr="00A47CE6">
        <w:rPr>
          <w:szCs w:val="28"/>
          <w:vertAlign w:val="superscript"/>
        </w:rPr>
        <w:t>1</w:t>
      </w:r>
      <w:r w:rsidRPr="00A47CE6">
        <w:rPr>
          <w:szCs w:val="28"/>
        </w:rPr>
        <w:t xml:space="preserve">, в якому </w:t>
      </w:r>
      <w:r w:rsidR="003A0AF9" w:rsidRPr="00A47CE6">
        <w:rPr>
          <w:szCs w:val="28"/>
        </w:rPr>
        <w:t>визначається</w:t>
      </w:r>
      <w:r w:rsidRPr="00A47CE6">
        <w:rPr>
          <w:szCs w:val="28"/>
        </w:rPr>
        <w:t xml:space="preserve"> термін «</w:t>
      </w:r>
      <w:r w:rsidRPr="00A47CE6">
        <w:rPr>
          <w:color w:val="000000"/>
          <w:szCs w:val="28"/>
        </w:rPr>
        <w:t>дистанційний пілот»</w:t>
      </w:r>
      <w:r w:rsidR="00441EF0" w:rsidRPr="00A47CE6">
        <w:rPr>
          <w:color w:val="000000"/>
          <w:szCs w:val="28"/>
        </w:rPr>
        <w:t>. Звертаємо увагу</w:t>
      </w:r>
      <w:r w:rsidR="0083700F" w:rsidRPr="00A47CE6">
        <w:rPr>
          <w:color w:val="000000"/>
          <w:szCs w:val="28"/>
        </w:rPr>
        <w:t xml:space="preserve"> на те</w:t>
      </w:r>
      <w:r w:rsidR="00441EF0" w:rsidRPr="00A47CE6">
        <w:rPr>
          <w:color w:val="000000"/>
          <w:szCs w:val="28"/>
        </w:rPr>
        <w:t xml:space="preserve">, що ч. 1 </w:t>
      </w:r>
      <w:r w:rsidR="0083700F" w:rsidRPr="00A47CE6">
        <w:rPr>
          <w:color w:val="000000"/>
          <w:szCs w:val="28"/>
        </w:rPr>
        <w:br/>
      </w:r>
      <w:r w:rsidR="00441EF0" w:rsidRPr="00A47CE6">
        <w:rPr>
          <w:color w:val="000000"/>
          <w:szCs w:val="28"/>
        </w:rPr>
        <w:t>ст. 1 ПКУ вже містить пункт під таким номером.</w:t>
      </w:r>
    </w:p>
    <w:p w:rsidR="00616A45" w:rsidRPr="00A47CE6" w:rsidRDefault="00021DF5" w:rsidP="00175F1A">
      <w:pPr>
        <w:ind w:firstLine="709"/>
        <w:rPr>
          <w:color w:val="000000"/>
          <w:szCs w:val="28"/>
        </w:rPr>
      </w:pPr>
      <w:r w:rsidRPr="00A47CE6">
        <w:rPr>
          <w:color w:val="000000"/>
          <w:szCs w:val="28"/>
        </w:rPr>
        <w:t>Принагідно з приводу визначення поняття</w:t>
      </w:r>
      <w:r>
        <w:rPr>
          <w:color w:val="000000"/>
          <w:szCs w:val="28"/>
        </w:rPr>
        <w:t xml:space="preserve"> «дистанційний пілот – </w:t>
      </w:r>
      <w:r w:rsidR="00616A45" w:rsidRPr="00F902D7">
        <w:rPr>
          <w:color w:val="000000"/>
          <w:szCs w:val="28"/>
        </w:rPr>
        <w:t xml:space="preserve">фізична особа, відповідальна за безпечне проведення польоту безпілотного повітряного судна, що виконується завдяки його керуванню за допомогою </w:t>
      </w:r>
      <w:r w:rsidR="00616A45" w:rsidRPr="00A47CE6">
        <w:rPr>
          <w:color w:val="000000"/>
          <w:szCs w:val="28"/>
        </w:rPr>
        <w:t>обладнання для дистанційного керування, або в автоматичному режимі</w:t>
      </w:r>
      <w:r w:rsidR="003A0AF9" w:rsidRPr="00A47CE6">
        <w:rPr>
          <w:color w:val="000000"/>
          <w:szCs w:val="28"/>
        </w:rPr>
        <w:t>»</w:t>
      </w:r>
      <w:r w:rsidRPr="00A47CE6">
        <w:rPr>
          <w:color w:val="000000"/>
          <w:szCs w:val="28"/>
        </w:rPr>
        <w:t xml:space="preserve"> виникає питання щодо способу встановлення особи, відповідальної за безпечне проведення польоту БПС в автоматичному режимі. Принаймні, у супровідних до проекту документах доцільно було б надати належне </w:t>
      </w:r>
      <w:r w:rsidR="000454BD" w:rsidRPr="00A47CE6">
        <w:rPr>
          <w:color w:val="000000"/>
          <w:szCs w:val="28"/>
        </w:rPr>
        <w:t>обґрунтування</w:t>
      </w:r>
      <w:r w:rsidRPr="00A47CE6">
        <w:rPr>
          <w:color w:val="000000"/>
          <w:szCs w:val="28"/>
        </w:rPr>
        <w:t xml:space="preserve"> такої пропозиції.</w:t>
      </w:r>
    </w:p>
    <w:p w:rsidR="00424349" w:rsidRPr="00997F5B" w:rsidRDefault="00591B5A" w:rsidP="00175F1A">
      <w:pPr>
        <w:ind w:firstLine="709"/>
        <w:rPr>
          <w:color w:val="000000"/>
          <w:szCs w:val="28"/>
        </w:rPr>
      </w:pPr>
      <w:r w:rsidRPr="00A47CE6">
        <w:rPr>
          <w:b/>
          <w:color w:val="000000"/>
          <w:szCs w:val="28"/>
        </w:rPr>
        <w:t>3.</w:t>
      </w:r>
      <w:r w:rsidRPr="00A47CE6">
        <w:rPr>
          <w:color w:val="000000"/>
          <w:szCs w:val="28"/>
        </w:rPr>
        <w:t xml:space="preserve"> В оновленому приписі </w:t>
      </w:r>
      <w:proofErr w:type="spellStart"/>
      <w:r w:rsidRPr="00A47CE6">
        <w:rPr>
          <w:color w:val="000000"/>
          <w:szCs w:val="28"/>
        </w:rPr>
        <w:t>абз</w:t>
      </w:r>
      <w:proofErr w:type="spellEnd"/>
      <w:r w:rsidRPr="00A47CE6">
        <w:rPr>
          <w:color w:val="000000"/>
          <w:szCs w:val="28"/>
        </w:rPr>
        <w:t>. 1 ч. 1 ст. 10 ПКУ викликає сумнів формулювання «з метою</w:t>
      </w:r>
      <w:r>
        <w:rPr>
          <w:color w:val="000000"/>
          <w:szCs w:val="28"/>
        </w:rPr>
        <w:t xml:space="preserve"> … координації та взаємодії на державному рівні </w:t>
      </w:r>
      <w:r w:rsidRPr="00591B5A">
        <w:rPr>
          <w:i/>
          <w:color w:val="000000"/>
          <w:szCs w:val="28"/>
          <w:u w:val="single"/>
        </w:rPr>
        <w:t>всіх</w:t>
      </w:r>
      <w:r w:rsidRPr="00591B5A">
        <w:rPr>
          <w:i/>
          <w:color w:val="000000"/>
          <w:szCs w:val="28"/>
        </w:rPr>
        <w:t xml:space="preserve"> органів виконавчої влади</w:t>
      </w:r>
      <w:r>
        <w:rPr>
          <w:color w:val="000000"/>
          <w:szCs w:val="28"/>
        </w:rPr>
        <w:t xml:space="preserve">». На наш погляд, у даному випадку мова має йти про </w:t>
      </w:r>
      <w:r w:rsidRPr="00997F5B">
        <w:rPr>
          <w:color w:val="000000"/>
          <w:szCs w:val="28"/>
        </w:rPr>
        <w:t>органи, які у тій чи іншій мірі мають відношення до відповідного питання.</w:t>
      </w:r>
    </w:p>
    <w:p w:rsidR="00591B5A" w:rsidRDefault="00997F5B" w:rsidP="00591B5A">
      <w:pPr>
        <w:ind w:firstLine="709"/>
        <w:rPr>
          <w:b/>
          <w:color w:val="000000"/>
          <w:szCs w:val="28"/>
        </w:rPr>
      </w:pPr>
      <w:r w:rsidRPr="00997F5B">
        <w:rPr>
          <w:b/>
          <w:color w:val="000000"/>
          <w:szCs w:val="28"/>
        </w:rPr>
        <w:t>4.</w:t>
      </w:r>
      <w:r w:rsidRPr="00997F5B">
        <w:rPr>
          <w:color w:val="000000"/>
          <w:szCs w:val="28"/>
        </w:rPr>
        <w:t xml:space="preserve"> У новому п. 9 ч. 1 ст. 10 ПКУ йдеться про розробку, </w:t>
      </w:r>
      <w:r w:rsidR="00591B5A" w:rsidRPr="00997F5B">
        <w:rPr>
          <w:color w:val="000000"/>
          <w:szCs w:val="28"/>
          <w:shd w:val="clear" w:color="auto" w:fill="FFFFFF"/>
        </w:rPr>
        <w:t>впровадження та забезпечення виконання Державної програми з безпеки польотів,</w:t>
      </w:r>
      <w:r w:rsidR="00591B5A" w:rsidRPr="00997F5B">
        <w:rPr>
          <w:color w:val="000000"/>
          <w:szCs w:val="28"/>
        </w:rPr>
        <w:t xml:space="preserve"> що затверджується Кабінетом Міністрів України.</w:t>
      </w:r>
      <w:r>
        <w:rPr>
          <w:color w:val="000000"/>
          <w:szCs w:val="28"/>
        </w:rPr>
        <w:t xml:space="preserve"> За змістом норми</w:t>
      </w:r>
      <w:r w:rsidR="009D7D00">
        <w:rPr>
          <w:color w:val="000000"/>
          <w:szCs w:val="28"/>
        </w:rPr>
        <w:t>,</w:t>
      </w:r>
      <w:r>
        <w:rPr>
          <w:color w:val="000000"/>
          <w:szCs w:val="28"/>
        </w:rPr>
        <w:t xml:space="preserve"> предмет вказаної програми не обмежується лише БПС, у зв’язку із чим предмет проекту є ширшим, аніж той, що визначений у назві проекту.</w:t>
      </w:r>
    </w:p>
    <w:p w:rsidR="006B0422" w:rsidRDefault="006B0422" w:rsidP="00591B5A">
      <w:pPr>
        <w:ind w:firstLine="709"/>
        <w:rPr>
          <w:b/>
          <w:color w:val="000000"/>
          <w:szCs w:val="28"/>
        </w:rPr>
      </w:pPr>
    </w:p>
    <w:p w:rsidR="00424349" w:rsidRDefault="00424349" w:rsidP="00175F1A">
      <w:pPr>
        <w:ind w:firstLine="709"/>
        <w:rPr>
          <w:color w:val="000000"/>
          <w:szCs w:val="28"/>
        </w:rPr>
      </w:pPr>
      <w:r>
        <w:rPr>
          <w:color w:val="000000"/>
          <w:szCs w:val="28"/>
        </w:rPr>
        <w:t xml:space="preserve">Узагальнюючий висновок: законопроект </w:t>
      </w:r>
      <w:r w:rsidR="000454BD">
        <w:rPr>
          <w:color w:val="000000"/>
          <w:szCs w:val="28"/>
        </w:rPr>
        <w:t xml:space="preserve">за </w:t>
      </w:r>
      <w:r w:rsidR="000454BD" w:rsidRPr="00A47CE6">
        <w:rPr>
          <w:color w:val="000000"/>
          <w:szCs w:val="28"/>
        </w:rPr>
        <w:t>результатам</w:t>
      </w:r>
      <w:r w:rsidRPr="00A47CE6">
        <w:rPr>
          <w:color w:val="000000"/>
          <w:szCs w:val="28"/>
        </w:rPr>
        <w:t>и розгляду у першому читанні може бути прийнятий за основу з урахуванням висловлених зауважень.</w:t>
      </w:r>
    </w:p>
    <w:p w:rsidR="00616A45" w:rsidRDefault="00616A45" w:rsidP="00175F1A">
      <w:pPr>
        <w:ind w:firstLine="709"/>
        <w:rPr>
          <w:color w:val="000000"/>
          <w:szCs w:val="28"/>
          <w:shd w:val="clear" w:color="auto" w:fill="FFFFFF"/>
        </w:rPr>
      </w:pPr>
    </w:p>
    <w:p w:rsidR="00616A45" w:rsidRDefault="00616A45" w:rsidP="00175F1A">
      <w:pPr>
        <w:ind w:firstLine="709"/>
      </w:pPr>
      <w:r>
        <w:t>Керівник Головного управління                                      С. Тихонюк</w:t>
      </w:r>
    </w:p>
    <w:p w:rsidR="00616A45" w:rsidRDefault="00616A45" w:rsidP="00175F1A">
      <w:pPr>
        <w:ind w:firstLine="709"/>
      </w:pPr>
    </w:p>
    <w:p w:rsidR="00616A45" w:rsidRPr="00426C48" w:rsidRDefault="00616A45" w:rsidP="00175F1A">
      <w:pPr>
        <w:ind w:firstLine="709"/>
        <w:rPr>
          <w:sz w:val="20"/>
          <w:szCs w:val="20"/>
        </w:rPr>
      </w:pPr>
      <w:bookmarkStart w:id="0" w:name="_GoBack"/>
      <w:bookmarkEnd w:id="0"/>
      <w:proofErr w:type="spellStart"/>
      <w:r w:rsidRPr="00426C48">
        <w:rPr>
          <w:sz w:val="20"/>
          <w:szCs w:val="20"/>
        </w:rPr>
        <w:t>Вик</w:t>
      </w:r>
      <w:proofErr w:type="spellEnd"/>
      <w:r w:rsidRPr="00426C48">
        <w:rPr>
          <w:sz w:val="20"/>
          <w:szCs w:val="20"/>
        </w:rPr>
        <w:t>.</w:t>
      </w:r>
      <w:r w:rsidR="005A5CAB">
        <w:rPr>
          <w:sz w:val="20"/>
          <w:szCs w:val="20"/>
        </w:rPr>
        <w:t>:</w:t>
      </w:r>
      <w:r w:rsidRPr="00426C48">
        <w:rPr>
          <w:sz w:val="20"/>
          <w:szCs w:val="20"/>
        </w:rPr>
        <w:t xml:space="preserve"> А. Мних</w:t>
      </w:r>
    </w:p>
    <w:p w:rsidR="00616A45" w:rsidRDefault="00616A45" w:rsidP="00175F1A">
      <w:pPr>
        <w:ind w:firstLine="709"/>
        <w:rPr>
          <w:color w:val="000000"/>
          <w:szCs w:val="28"/>
        </w:rPr>
      </w:pPr>
    </w:p>
    <w:p w:rsidR="00616A45" w:rsidRPr="00F902D7" w:rsidRDefault="00616A45" w:rsidP="00175F1A">
      <w:pPr>
        <w:ind w:firstLine="709"/>
        <w:rPr>
          <w:szCs w:val="28"/>
        </w:rPr>
      </w:pPr>
    </w:p>
    <w:p w:rsidR="00616A45" w:rsidRDefault="00616A45" w:rsidP="00175F1A">
      <w:pPr>
        <w:ind w:firstLine="709"/>
        <w:rPr>
          <w:b/>
          <w:szCs w:val="28"/>
        </w:rPr>
      </w:pPr>
    </w:p>
    <w:p w:rsidR="00616A45" w:rsidRDefault="00616A45" w:rsidP="00175F1A">
      <w:pPr>
        <w:jc w:val="center"/>
      </w:pPr>
    </w:p>
    <w:sectPr w:rsidR="00616A45" w:rsidSect="00D03180">
      <w:headerReference w:type="default" r:id="rId7"/>
      <w:headerReference w:type="firs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65F1" w:rsidRDefault="002265F1" w:rsidP="007E193C">
      <w:r>
        <w:separator/>
      </w:r>
    </w:p>
  </w:endnote>
  <w:endnote w:type="continuationSeparator" w:id="0">
    <w:p w:rsidR="002265F1" w:rsidRDefault="002265F1" w:rsidP="007E19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65F1" w:rsidRDefault="002265F1" w:rsidP="007E193C">
      <w:r>
        <w:separator/>
      </w:r>
    </w:p>
  </w:footnote>
  <w:footnote w:type="continuationSeparator" w:id="0">
    <w:p w:rsidR="002265F1" w:rsidRDefault="002265F1" w:rsidP="007E19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07205350"/>
      <w:docPartObj>
        <w:docPartGallery w:val="Page Numbers (Top of Page)"/>
        <w:docPartUnique/>
      </w:docPartObj>
    </w:sdtPr>
    <w:sdtEndPr/>
    <w:sdtContent>
      <w:p w:rsidR="00D03180" w:rsidRDefault="00D03180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533F">
          <w:rPr>
            <w:noProof/>
          </w:rPr>
          <w:t>2</w:t>
        </w:r>
        <w:r>
          <w:fldChar w:fldCharType="end"/>
        </w:r>
      </w:p>
    </w:sdtContent>
  </w:sdt>
  <w:p w:rsidR="00227404" w:rsidRDefault="0022740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3180" w:rsidRPr="00D0148C" w:rsidRDefault="00D03180" w:rsidP="00D03180">
    <w:pPr>
      <w:jc w:val="right"/>
      <w:rPr>
        <w:sz w:val="20"/>
        <w:szCs w:val="20"/>
      </w:rPr>
    </w:pPr>
    <w:r w:rsidRPr="00D0148C">
      <w:rPr>
        <w:sz w:val="20"/>
        <w:szCs w:val="20"/>
      </w:rPr>
      <w:t>До реєстр. №</w:t>
    </w:r>
    <w:r>
      <w:rPr>
        <w:sz w:val="20"/>
        <w:szCs w:val="20"/>
      </w:rPr>
      <w:t xml:space="preserve"> </w:t>
    </w:r>
    <w:r w:rsidRPr="00D0148C">
      <w:rPr>
        <w:sz w:val="20"/>
        <w:szCs w:val="20"/>
      </w:rPr>
      <w:t>3716 від 22.06.2020</w:t>
    </w:r>
  </w:p>
  <w:p w:rsidR="00D03180" w:rsidRDefault="00D03180" w:rsidP="00D03180">
    <w:pPr>
      <w:jc w:val="right"/>
      <w:rPr>
        <w:sz w:val="20"/>
        <w:szCs w:val="20"/>
      </w:rPr>
    </w:pPr>
    <w:r>
      <w:rPr>
        <w:sz w:val="20"/>
        <w:szCs w:val="20"/>
      </w:rPr>
      <w:t xml:space="preserve">Народні депутати </w:t>
    </w:r>
    <w:r w:rsidRPr="00D0148C">
      <w:rPr>
        <w:sz w:val="20"/>
        <w:szCs w:val="20"/>
      </w:rPr>
      <w:t xml:space="preserve">України </w:t>
    </w:r>
  </w:p>
  <w:p w:rsidR="00D03180" w:rsidRDefault="00D03180" w:rsidP="00D03180">
    <w:pPr>
      <w:jc w:val="right"/>
    </w:pPr>
    <w:r w:rsidRPr="00D0148C">
      <w:rPr>
        <w:sz w:val="20"/>
        <w:szCs w:val="20"/>
      </w:rPr>
      <w:t>П. Павловський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4E691B"/>
    <w:multiLevelType w:val="hybridMultilevel"/>
    <w:tmpl w:val="4DDEB762"/>
    <w:lvl w:ilvl="0" w:tplc="579EC82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20D71143"/>
    <w:multiLevelType w:val="hybridMultilevel"/>
    <w:tmpl w:val="89308B70"/>
    <w:lvl w:ilvl="0" w:tplc="70D88054">
      <w:start w:val="1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44A51EA7"/>
    <w:multiLevelType w:val="hybridMultilevel"/>
    <w:tmpl w:val="7F542F00"/>
    <w:lvl w:ilvl="0" w:tplc="6CF683B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4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ED8"/>
    <w:rsid w:val="00021DF5"/>
    <w:rsid w:val="000454BD"/>
    <w:rsid w:val="000800A4"/>
    <w:rsid w:val="000934D8"/>
    <w:rsid w:val="000B3952"/>
    <w:rsid w:val="000C6DB2"/>
    <w:rsid w:val="00175F1A"/>
    <w:rsid w:val="001E50E7"/>
    <w:rsid w:val="002024EE"/>
    <w:rsid w:val="002265F1"/>
    <w:rsid w:val="00227404"/>
    <w:rsid w:val="002C6ED8"/>
    <w:rsid w:val="00303675"/>
    <w:rsid w:val="00390AB0"/>
    <w:rsid w:val="003A0AF9"/>
    <w:rsid w:val="003F4F1D"/>
    <w:rsid w:val="004107F9"/>
    <w:rsid w:val="0041452F"/>
    <w:rsid w:val="00424349"/>
    <w:rsid w:val="0042510B"/>
    <w:rsid w:val="00426C48"/>
    <w:rsid w:val="00441EF0"/>
    <w:rsid w:val="004B38CA"/>
    <w:rsid w:val="004C1E29"/>
    <w:rsid w:val="00591B5A"/>
    <w:rsid w:val="0059435E"/>
    <w:rsid w:val="005A5CAB"/>
    <w:rsid w:val="005B2429"/>
    <w:rsid w:val="00614C06"/>
    <w:rsid w:val="00616A45"/>
    <w:rsid w:val="006B0422"/>
    <w:rsid w:val="0074611A"/>
    <w:rsid w:val="007E193C"/>
    <w:rsid w:val="007F533F"/>
    <w:rsid w:val="0080016A"/>
    <w:rsid w:val="00800D1A"/>
    <w:rsid w:val="008109CE"/>
    <w:rsid w:val="00830789"/>
    <w:rsid w:val="0083700F"/>
    <w:rsid w:val="00887C19"/>
    <w:rsid w:val="00893B60"/>
    <w:rsid w:val="0091546E"/>
    <w:rsid w:val="00924E83"/>
    <w:rsid w:val="00972CCE"/>
    <w:rsid w:val="00997F5B"/>
    <w:rsid w:val="009D7D00"/>
    <w:rsid w:val="009F2A55"/>
    <w:rsid w:val="009F383A"/>
    <w:rsid w:val="00A00A95"/>
    <w:rsid w:val="00A23C6C"/>
    <w:rsid w:val="00A47CE6"/>
    <w:rsid w:val="00A678B2"/>
    <w:rsid w:val="00B26C11"/>
    <w:rsid w:val="00B276E3"/>
    <w:rsid w:val="00C63091"/>
    <w:rsid w:val="00CB50C0"/>
    <w:rsid w:val="00D0148C"/>
    <w:rsid w:val="00D03180"/>
    <w:rsid w:val="00D11996"/>
    <w:rsid w:val="00D75F90"/>
    <w:rsid w:val="00DC181A"/>
    <w:rsid w:val="00E10AB5"/>
    <w:rsid w:val="00E86E91"/>
    <w:rsid w:val="00E96775"/>
    <w:rsid w:val="00EA436D"/>
    <w:rsid w:val="00F3129E"/>
    <w:rsid w:val="00F36A3E"/>
    <w:rsid w:val="00F85EF2"/>
    <w:rsid w:val="00F902D7"/>
    <w:rsid w:val="00F91C64"/>
    <w:rsid w:val="00F955EE"/>
    <w:rsid w:val="00FD57D4"/>
    <w:rsid w:val="00FD59A0"/>
    <w:rsid w:val="00FE0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6C11"/>
    <w:pPr>
      <w:jc w:val="both"/>
    </w:pPr>
    <w:rPr>
      <w:rFonts w:ascii="Times New Roman" w:eastAsia="Times New Roman" w:hAnsi="Times New Roman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у1"/>
    <w:basedOn w:val="a"/>
    <w:rsid w:val="00F902D7"/>
    <w:pPr>
      <w:ind w:left="720"/>
    </w:pPr>
  </w:style>
  <w:style w:type="paragraph" w:styleId="a3">
    <w:name w:val="header"/>
    <w:basedOn w:val="a"/>
    <w:link w:val="a4"/>
    <w:uiPriority w:val="99"/>
    <w:rsid w:val="007E193C"/>
    <w:pPr>
      <w:tabs>
        <w:tab w:val="center" w:pos="4513"/>
        <w:tab w:val="right" w:pos="9026"/>
      </w:tabs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7E193C"/>
    <w:rPr>
      <w:rFonts w:ascii="Times New Roman" w:hAnsi="Times New Roman" w:cs="Times New Roman"/>
      <w:sz w:val="28"/>
      <w:lang w:val="uk-UA" w:eastAsia="x-none"/>
    </w:rPr>
  </w:style>
  <w:style w:type="paragraph" w:styleId="a5">
    <w:name w:val="footer"/>
    <w:basedOn w:val="a"/>
    <w:link w:val="a6"/>
    <w:semiHidden/>
    <w:rsid w:val="007E193C"/>
    <w:pPr>
      <w:tabs>
        <w:tab w:val="center" w:pos="4513"/>
        <w:tab w:val="right" w:pos="9026"/>
      </w:tabs>
    </w:pPr>
  </w:style>
  <w:style w:type="character" w:customStyle="1" w:styleId="a6">
    <w:name w:val="Нижній колонтитул Знак"/>
    <w:basedOn w:val="a0"/>
    <w:link w:val="a5"/>
    <w:semiHidden/>
    <w:locked/>
    <w:rsid w:val="007E193C"/>
    <w:rPr>
      <w:rFonts w:ascii="Times New Roman" w:hAnsi="Times New Roman" w:cs="Times New Roman"/>
      <w:sz w:val="28"/>
      <w:lang w:val="uk-UA" w:eastAsia="x-none"/>
    </w:rPr>
  </w:style>
  <w:style w:type="paragraph" w:customStyle="1" w:styleId="rvps2">
    <w:name w:val="rvps2"/>
    <w:basedOn w:val="a"/>
    <w:rsid w:val="006B0422"/>
    <w:pPr>
      <w:spacing w:before="100" w:beforeAutospacing="1" w:after="100" w:afterAutospacing="1"/>
      <w:jc w:val="left"/>
    </w:pPr>
    <w:rPr>
      <w:sz w:val="24"/>
      <w:szCs w:val="24"/>
      <w:lang w:eastAsia="uk-UA"/>
    </w:rPr>
  </w:style>
  <w:style w:type="character" w:customStyle="1" w:styleId="rvts9">
    <w:name w:val="rvts9"/>
    <w:basedOn w:val="a0"/>
    <w:rsid w:val="006B0422"/>
  </w:style>
  <w:style w:type="paragraph" w:customStyle="1" w:styleId="rvps7">
    <w:name w:val="rvps7"/>
    <w:basedOn w:val="a"/>
    <w:rsid w:val="00FD57D4"/>
    <w:pPr>
      <w:spacing w:before="100" w:beforeAutospacing="1" w:after="100" w:afterAutospacing="1"/>
      <w:jc w:val="left"/>
    </w:pPr>
    <w:rPr>
      <w:sz w:val="24"/>
      <w:szCs w:val="24"/>
      <w:lang w:eastAsia="uk-UA"/>
    </w:rPr>
  </w:style>
  <w:style w:type="character" w:customStyle="1" w:styleId="rvts15">
    <w:name w:val="rvts15"/>
    <w:basedOn w:val="a0"/>
    <w:rsid w:val="00FD57D4"/>
  </w:style>
  <w:style w:type="character" w:customStyle="1" w:styleId="rvts0">
    <w:name w:val="rvts0"/>
    <w:basedOn w:val="a0"/>
    <w:rsid w:val="000C6D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1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7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2568</Words>
  <Characters>1465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2020-11-10T14:16:00Z</dcterms:created>
  <dcterms:modified xsi:type="dcterms:W3CDTF">2020-11-10T14:16:00Z</dcterms:modified>
</cp:coreProperties>
</file>