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3D3" w:rsidRPr="004F402D" w:rsidRDefault="002B53D3" w:rsidP="00F44363">
      <w:pPr>
        <w:pStyle w:val="a5"/>
        <w:rPr>
          <w:rFonts w:ascii="Times New Roman" w:hAnsi="Times New Roman"/>
          <w:sz w:val="28"/>
          <w:szCs w:val="28"/>
        </w:rPr>
      </w:pPr>
      <w:r w:rsidRPr="004F402D">
        <w:rPr>
          <w:rFonts w:ascii="Times New Roman" w:hAnsi="Times New Roman"/>
          <w:sz w:val="28"/>
          <w:szCs w:val="28"/>
        </w:rPr>
        <w:t>ПРО</w:t>
      </w:r>
      <w:r w:rsidR="001D01E8">
        <w:rPr>
          <w:rFonts w:ascii="Times New Roman" w:hAnsi="Times New Roman"/>
          <w:sz w:val="28"/>
          <w:szCs w:val="28"/>
        </w:rPr>
        <w:t>Є</w:t>
      </w:r>
      <w:r w:rsidRPr="004F402D">
        <w:rPr>
          <w:rFonts w:ascii="Times New Roman" w:hAnsi="Times New Roman"/>
          <w:sz w:val="28"/>
          <w:szCs w:val="28"/>
        </w:rPr>
        <w:t>КТ</w:t>
      </w:r>
    </w:p>
    <w:p w:rsidR="002B53D3"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r>
      <w:r w:rsidR="00DF2552">
        <w:rPr>
          <w:rFonts w:ascii="Times New Roman" w:hAnsi="Times New Roman"/>
          <w:sz w:val="28"/>
          <w:szCs w:val="28"/>
        </w:rPr>
        <w:t>народним депутатом</w:t>
      </w:r>
      <w:r w:rsidR="0066063D">
        <w:rPr>
          <w:rFonts w:ascii="Times New Roman" w:hAnsi="Times New Roman"/>
          <w:sz w:val="28"/>
          <w:szCs w:val="28"/>
        </w:rPr>
        <w:t xml:space="preserve"> України</w:t>
      </w:r>
    </w:p>
    <w:p w:rsidR="00DF2552" w:rsidRPr="004F402D" w:rsidRDefault="00DF2552" w:rsidP="002B53D3">
      <w:pPr>
        <w:ind w:left="5040"/>
        <w:rPr>
          <w:rFonts w:ascii="Times New Roman" w:hAnsi="Times New Roman"/>
          <w:sz w:val="28"/>
          <w:szCs w:val="28"/>
        </w:rPr>
      </w:pPr>
      <w:proofErr w:type="spellStart"/>
      <w:r>
        <w:rPr>
          <w:rFonts w:ascii="Times New Roman" w:hAnsi="Times New Roman"/>
          <w:sz w:val="28"/>
          <w:szCs w:val="28"/>
        </w:rPr>
        <w:t>Жупанин</w:t>
      </w:r>
      <w:r w:rsidR="00755A64">
        <w:rPr>
          <w:rFonts w:ascii="Times New Roman" w:hAnsi="Times New Roman"/>
          <w:sz w:val="28"/>
          <w:szCs w:val="28"/>
        </w:rPr>
        <w:t>ом</w:t>
      </w:r>
      <w:proofErr w:type="spellEnd"/>
      <w:r>
        <w:rPr>
          <w:rFonts w:ascii="Times New Roman" w:hAnsi="Times New Roman"/>
          <w:sz w:val="28"/>
          <w:szCs w:val="28"/>
        </w:rPr>
        <w:t xml:space="preserve"> А.В.</w:t>
      </w:r>
    </w:p>
    <w:p w:rsidR="001D01E8" w:rsidRDefault="001D01E8" w:rsidP="002B53D3">
      <w:pPr>
        <w:spacing w:before="240" w:after="120"/>
        <w:ind w:firstLine="5579"/>
        <w:jc w:val="right"/>
        <w:rPr>
          <w:rFonts w:ascii="Times New Roman" w:hAnsi="Times New Roman"/>
          <w:sz w:val="28"/>
          <w:szCs w:val="28"/>
        </w:rPr>
      </w:pPr>
      <w:bookmarkStart w:id="0" w:name="_GoBack"/>
      <w:bookmarkEnd w:id="0"/>
    </w:p>
    <w:p w:rsidR="001D01E8" w:rsidRDefault="001D01E8" w:rsidP="002B53D3">
      <w:pPr>
        <w:spacing w:before="240" w:after="120"/>
        <w:ind w:firstLine="5579"/>
        <w:jc w:val="right"/>
        <w:rPr>
          <w:rFonts w:ascii="Times New Roman" w:hAnsi="Times New Roman"/>
          <w:sz w:val="28"/>
          <w:szCs w:val="28"/>
        </w:rPr>
      </w:pPr>
    </w:p>
    <w:p w:rsidR="001D01E8" w:rsidRDefault="001D01E8" w:rsidP="002B53D3">
      <w:pPr>
        <w:spacing w:before="240" w:after="120"/>
        <w:ind w:firstLine="5579"/>
        <w:jc w:val="right"/>
        <w:rPr>
          <w:rFonts w:ascii="Times New Roman" w:hAnsi="Times New Roman"/>
          <w:sz w:val="28"/>
          <w:szCs w:val="28"/>
        </w:rPr>
      </w:pPr>
    </w:p>
    <w:p w:rsidR="001D01E8" w:rsidRDefault="001D01E8" w:rsidP="002B53D3">
      <w:pPr>
        <w:spacing w:before="240" w:after="120"/>
        <w:ind w:firstLine="5579"/>
        <w:jc w:val="right"/>
        <w:rPr>
          <w:rFonts w:ascii="Times New Roman" w:hAnsi="Times New Roman"/>
          <w:sz w:val="28"/>
          <w:szCs w:val="28"/>
        </w:rPr>
      </w:pPr>
    </w:p>
    <w:p w:rsidR="002B53D3" w:rsidRPr="004F402D" w:rsidRDefault="0066063D" w:rsidP="002B53D3">
      <w:pPr>
        <w:spacing w:before="240" w:after="120"/>
        <w:ind w:firstLine="5579"/>
        <w:jc w:val="right"/>
      </w:pPr>
      <w:r>
        <w:rPr>
          <w:rFonts w:ascii="Times New Roman" w:hAnsi="Times New Roman"/>
          <w:sz w:val="28"/>
          <w:szCs w:val="28"/>
        </w:rPr>
        <w:t>«</w:t>
      </w:r>
      <w:r w:rsidR="002B53D3">
        <w:rPr>
          <w:rFonts w:ascii="Times New Roman" w:hAnsi="Times New Roman"/>
          <w:sz w:val="28"/>
          <w:szCs w:val="28"/>
        </w:rPr>
        <w:t xml:space="preserve"> </w:t>
      </w:r>
      <w:r w:rsidR="001D01E8">
        <w:rPr>
          <w:rFonts w:ascii="Times New Roman" w:hAnsi="Times New Roman"/>
          <w:sz w:val="28"/>
          <w:szCs w:val="28"/>
        </w:rPr>
        <w:t xml:space="preserve">   </w:t>
      </w:r>
      <w:r w:rsidR="002B53D3">
        <w:rPr>
          <w:rFonts w:ascii="Times New Roman" w:hAnsi="Times New Roman"/>
          <w:sz w:val="28"/>
          <w:szCs w:val="28"/>
        </w:rPr>
        <w:t xml:space="preserve">  </w:t>
      </w:r>
      <w:r>
        <w:rPr>
          <w:rFonts w:ascii="Times New Roman" w:hAnsi="Times New Roman"/>
          <w:sz w:val="28"/>
          <w:szCs w:val="28"/>
        </w:rPr>
        <w:t>»</w:t>
      </w:r>
      <w:r w:rsidR="002B53D3">
        <w:rPr>
          <w:rFonts w:ascii="Times New Roman" w:hAnsi="Times New Roman"/>
          <w:sz w:val="28"/>
          <w:szCs w:val="28"/>
        </w:rPr>
        <w:t xml:space="preserve"> </w:t>
      </w:r>
      <w:r w:rsidR="002B53D3">
        <w:rPr>
          <w:rFonts w:ascii="Times New Roman" w:hAnsi="Times New Roman"/>
          <w:sz w:val="28"/>
          <w:szCs w:val="28"/>
        </w:rPr>
        <w:tab/>
      </w:r>
      <w:r w:rsidR="002B53D3">
        <w:rPr>
          <w:rFonts w:ascii="Times New Roman" w:hAnsi="Times New Roman"/>
          <w:sz w:val="28"/>
          <w:szCs w:val="28"/>
        </w:rPr>
        <w:tab/>
      </w:r>
      <w:r w:rsidR="002B53D3">
        <w:rPr>
          <w:rFonts w:ascii="Times New Roman" w:hAnsi="Times New Roman"/>
          <w:sz w:val="28"/>
          <w:szCs w:val="28"/>
        </w:rPr>
        <w:tab/>
        <w:t>20</w:t>
      </w:r>
      <w:r w:rsidR="00C362EA">
        <w:rPr>
          <w:rFonts w:ascii="Times New Roman" w:hAnsi="Times New Roman"/>
          <w:sz w:val="28"/>
          <w:szCs w:val="28"/>
        </w:rPr>
        <w:t>20</w:t>
      </w:r>
      <w:r w:rsidR="002B53D3">
        <w:rPr>
          <w:rFonts w:ascii="Times New Roman" w:hAnsi="Times New Roman"/>
          <w:sz w:val="28"/>
          <w:szCs w:val="28"/>
        </w:rPr>
        <w:t xml:space="preserve"> р.</w:t>
      </w:r>
    </w:p>
    <w:p w:rsidR="0066063D" w:rsidRDefault="0066063D" w:rsidP="002B53D3">
      <w:pPr>
        <w:pStyle w:val="a4"/>
        <w:spacing w:before="480"/>
        <w:rPr>
          <w:rFonts w:ascii="Times New Roman" w:hAnsi="Times New Roman"/>
        </w:rPr>
      </w:pP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1D01E8" w:rsidRDefault="001D01E8" w:rsidP="001D01E8">
      <w:pPr>
        <w:pStyle w:val="a6"/>
        <w:spacing w:before="0" w:after="0"/>
        <w:rPr>
          <w:rFonts w:ascii="Times New Roman" w:hAnsi="Times New Roman"/>
          <w:b w:val="0"/>
          <w:sz w:val="28"/>
          <w:szCs w:val="28"/>
        </w:rPr>
      </w:pPr>
    </w:p>
    <w:p w:rsidR="00BD0349" w:rsidRDefault="008A1DF3" w:rsidP="001D01E8">
      <w:pPr>
        <w:pStyle w:val="a6"/>
        <w:spacing w:before="0" w:after="0"/>
        <w:rPr>
          <w:rFonts w:ascii="Times New Roman" w:hAnsi="Times New Roman"/>
          <w:b w:val="0"/>
          <w:sz w:val="28"/>
          <w:szCs w:val="28"/>
        </w:rPr>
      </w:pPr>
      <w:r w:rsidRPr="008A1DF3">
        <w:rPr>
          <w:rFonts w:ascii="Times New Roman" w:hAnsi="Times New Roman"/>
          <w:b w:val="0"/>
          <w:sz w:val="28"/>
          <w:szCs w:val="28"/>
        </w:rPr>
        <w:t>про внесення змін до Закону України «Про ринок електричної енергії» (</w:t>
      </w:r>
      <w:r w:rsidRPr="008A1DF3">
        <w:rPr>
          <w:rFonts w:ascii="Times New Roman" w:hAnsi="Times New Roman"/>
          <w:b w:val="0"/>
          <w:color w:val="000000"/>
          <w:sz w:val="28"/>
          <w:szCs w:val="28"/>
        </w:rPr>
        <w:t xml:space="preserve">щодо </w:t>
      </w:r>
      <w:r w:rsidRPr="008A1DF3">
        <w:rPr>
          <w:rFonts w:ascii="Times New Roman" w:hAnsi="Times New Roman"/>
          <w:b w:val="0"/>
          <w:sz w:val="28"/>
          <w:szCs w:val="28"/>
        </w:rPr>
        <w:t>врегулювання проблемних питань на ринку електричної енергії)</w:t>
      </w:r>
      <w:r w:rsidR="00BD0349" w:rsidRPr="008A1DF3">
        <w:rPr>
          <w:rFonts w:ascii="Times New Roman" w:hAnsi="Times New Roman"/>
          <w:b w:val="0"/>
          <w:sz w:val="28"/>
          <w:szCs w:val="28"/>
        </w:rPr>
        <w:br/>
      </w:r>
      <w:r w:rsidR="00BD0349">
        <w:rPr>
          <w:rFonts w:ascii="Times New Roman" w:hAnsi="Times New Roman"/>
          <w:b w:val="0"/>
          <w:sz w:val="28"/>
          <w:szCs w:val="28"/>
        </w:rPr>
        <w:t>__________________________________</w:t>
      </w:r>
    </w:p>
    <w:p w:rsidR="00BD0349" w:rsidRDefault="00BD0349" w:rsidP="00BD0349">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I. Внести до Закону України </w:t>
      </w:r>
      <w:r w:rsidR="0066063D">
        <w:rPr>
          <w:rFonts w:ascii="Times New Roman" w:hAnsi="Times New Roman"/>
          <w:sz w:val="28"/>
          <w:szCs w:val="28"/>
        </w:rPr>
        <w:t>«</w:t>
      </w:r>
      <w:r>
        <w:rPr>
          <w:rFonts w:ascii="Times New Roman" w:hAnsi="Times New Roman"/>
          <w:sz w:val="28"/>
          <w:szCs w:val="28"/>
        </w:rPr>
        <w:t>Про ринок електричної енергії</w:t>
      </w:r>
      <w:r w:rsidR="0066063D">
        <w:rPr>
          <w:rFonts w:ascii="Times New Roman" w:hAnsi="Times New Roman"/>
          <w:sz w:val="28"/>
          <w:szCs w:val="28"/>
        </w:rPr>
        <w:t>»</w:t>
      </w:r>
      <w:r>
        <w:rPr>
          <w:rFonts w:ascii="Times New Roman" w:hAnsi="Times New Roman"/>
          <w:sz w:val="28"/>
          <w:szCs w:val="28"/>
        </w:rPr>
        <w:t xml:space="preserve"> (Відомості Верховної Ради України, 2017 р., № 27—28, ст. 312; 2018 р., № 49, ст. 399; 2019 р., № 23, ст. 89; із змінами, внесеними Законом України від 4 грудня 2019 року № 330-</w:t>
      </w:r>
      <w:r>
        <w:rPr>
          <w:rFonts w:ascii="Times New Roman" w:hAnsi="Times New Roman"/>
          <w:sz w:val="28"/>
          <w:szCs w:val="28"/>
          <w:lang w:val="en-US"/>
        </w:rPr>
        <w:t>IX</w:t>
      </w:r>
      <w:r>
        <w:rPr>
          <w:rFonts w:ascii="Times New Roman" w:hAnsi="Times New Roman"/>
          <w:sz w:val="28"/>
          <w:szCs w:val="28"/>
        </w:rPr>
        <w:t>) такі зміни:</w:t>
      </w:r>
    </w:p>
    <w:p w:rsidR="00BD0349" w:rsidRDefault="00BD0349" w:rsidP="00BD0349">
      <w:pPr>
        <w:pStyle w:val="a3"/>
        <w:rPr>
          <w:rFonts w:ascii="Times New Roman" w:hAnsi="Times New Roman"/>
          <w:sz w:val="28"/>
          <w:szCs w:val="28"/>
        </w:rPr>
      </w:pPr>
      <w:r>
        <w:rPr>
          <w:rFonts w:ascii="Times New Roman" w:hAnsi="Times New Roman"/>
          <w:sz w:val="28"/>
          <w:szCs w:val="28"/>
        </w:rPr>
        <w:t>1. У частині першій статті 1:</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1) у пункті 33 слова </w:t>
      </w:r>
      <w:r w:rsidR="0066063D">
        <w:rPr>
          <w:rFonts w:ascii="Times New Roman" w:hAnsi="Times New Roman"/>
          <w:sz w:val="28"/>
          <w:szCs w:val="28"/>
        </w:rPr>
        <w:t>«</w:t>
      </w:r>
      <w:r>
        <w:rPr>
          <w:rFonts w:ascii="Times New Roman" w:hAnsi="Times New Roman"/>
          <w:sz w:val="28"/>
          <w:szCs w:val="28"/>
        </w:rPr>
        <w:t>та максимальних (пікових) навантажень</w:t>
      </w:r>
      <w:r w:rsidR="0066063D">
        <w:rPr>
          <w:rFonts w:ascii="Times New Roman" w:hAnsi="Times New Roman"/>
          <w:sz w:val="28"/>
          <w:szCs w:val="28"/>
        </w:rPr>
        <w:t>»</w:t>
      </w:r>
      <w:r>
        <w:rPr>
          <w:rFonts w:ascii="Times New Roman" w:hAnsi="Times New Roman"/>
          <w:sz w:val="28"/>
          <w:szCs w:val="28"/>
        </w:rPr>
        <w:t xml:space="preserve"> замінити словами </w:t>
      </w:r>
      <w:r w:rsidR="009A069D">
        <w:rPr>
          <w:rFonts w:ascii="Times New Roman" w:hAnsi="Times New Roman"/>
          <w:sz w:val="28"/>
          <w:szCs w:val="28"/>
        </w:rPr>
        <w:t>«</w:t>
      </w:r>
      <w:r>
        <w:rPr>
          <w:rFonts w:ascii="Times New Roman" w:hAnsi="Times New Roman"/>
          <w:sz w:val="28"/>
          <w:szCs w:val="28"/>
        </w:rPr>
        <w:t>та/або формування профілю навантаження, покриття якого забезпечується у максимально ефективний для функціонування енергосистеми спосіб</w:t>
      </w:r>
      <w:r w:rsidR="009A069D">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2) пункт 36 викласти в такій редакції:</w:t>
      </w:r>
    </w:p>
    <w:p w:rsidR="00BD0349" w:rsidRDefault="009A069D"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36) заходи управління попитом — комплекс організаційних, технічних, економічних та інших заходів, спрямованих на підвищення ефективності функціонування енергосистеми за рахунок керованої тимчасової (обмеженої у часі) зміни споживання електричної енергії на договірних засадах</w:t>
      </w:r>
      <w:r w:rsidR="00EB2ABB">
        <w:rPr>
          <w:rFonts w:ascii="Times New Roman" w:hAnsi="Times New Roman"/>
          <w:sz w:val="28"/>
          <w:szCs w:val="28"/>
        </w:rPr>
        <w:t>, чи шляхом оптимізації профілю споживання електричної енергії</w:t>
      </w:r>
      <w:r w:rsidR="00BD0349">
        <w:rPr>
          <w:rFonts w:ascii="Times New Roman" w:hAnsi="Times New Roman"/>
          <w:sz w:val="28"/>
          <w:szCs w:val="28"/>
        </w:rPr>
        <w:t>;</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3) пункт 63 викласти в такій редакції:</w:t>
      </w:r>
    </w:p>
    <w:p w:rsidR="00BD0349" w:rsidRDefault="009A069D" w:rsidP="00BD0349">
      <w:pPr>
        <w:pStyle w:val="a3"/>
        <w:rPr>
          <w:rFonts w:ascii="Times New Roman" w:hAnsi="Times New Roman"/>
          <w:sz w:val="28"/>
          <w:szCs w:val="28"/>
        </w:rPr>
      </w:pPr>
      <w:r>
        <w:rPr>
          <w:rFonts w:ascii="Times New Roman" w:hAnsi="Times New Roman"/>
          <w:sz w:val="28"/>
          <w:szCs w:val="28"/>
        </w:rPr>
        <w:lastRenderedPageBreak/>
        <w:t>«</w:t>
      </w:r>
      <w:r w:rsidR="00BD0349">
        <w:rPr>
          <w:rFonts w:ascii="Times New Roman" w:hAnsi="Times New Roman"/>
          <w:sz w:val="28"/>
          <w:szCs w:val="28"/>
        </w:rPr>
        <w:t>63) послуга із забезпечення розвитку генеруючої потужності та виконання заходів з управління попитом — заходи з будівництва нової генеруючої потужності, проведення реконструкції (модернізації) діючої генеруючої потужності, з управління попитом, що здійснюються учасниками ринку, визначеними за результатами конкурсу, проведеного відповідно до цього Закону;</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4) пункт 66 після слів </w:t>
      </w:r>
      <w:r w:rsidR="009A069D">
        <w:rPr>
          <w:rFonts w:ascii="Times New Roman" w:hAnsi="Times New Roman"/>
          <w:sz w:val="28"/>
          <w:szCs w:val="28"/>
        </w:rPr>
        <w:t>«</w:t>
      </w:r>
      <w:r>
        <w:rPr>
          <w:rFonts w:ascii="Times New Roman" w:hAnsi="Times New Roman"/>
          <w:sz w:val="28"/>
          <w:szCs w:val="28"/>
        </w:rPr>
        <w:t>період часу</w:t>
      </w:r>
      <w:r w:rsidR="009A069D">
        <w:rPr>
          <w:rFonts w:ascii="Times New Roman" w:hAnsi="Times New Roman"/>
          <w:sz w:val="28"/>
          <w:szCs w:val="28"/>
        </w:rPr>
        <w:t>»</w:t>
      </w:r>
      <w:r>
        <w:rPr>
          <w:rFonts w:ascii="Times New Roman" w:hAnsi="Times New Roman"/>
          <w:sz w:val="28"/>
          <w:szCs w:val="28"/>
        </w:rPr>
        <w:t xml:space="preserve"> доповнити словами </w:t>
      </w:r>
      <w:r w:rsidR="009A069D">
        <w:rPr>
          <w:rFonts w:ascii="Times New Roman" w:hAnsi="Times New Roman"/>
          <w:sz w:val="28"/>
          <w:szCs w:val="28"/>
        </w:rPr>
        <w:t>«</w:t>
      </w:r>
      <w:r>
        <w:rPr>
          <w:rFonts w:ascii="Times New Roman" w:hAnsi="Times New Roman"/>
          <w:sz w:val="28"/>
          <w:szCs w:val="28"/>
        </w:rPr>
        <w:t xml:space="preserve">за умови відсутності у споживача боргу перед постачальником </w:t>
      </w:r>
      <w:r w:rsidR="009A069D">
        <w:rPr>
          <w:rFonts w:ascii="Times New Roman" w:hAnsi="Times New Roman"/>
          <w:sz w:val="28"/>
          <w:szCs w:val="28"/>
        </w:rPr>
        <w:t>«</w:t>
      </w:r>
      <w:r>
        <w:rPr>
          <w:rFonts w:ascii="Times New Roman" w:hAnsi="Times New Roman"/>
          <w:sz w:val="28"/>
          <w:szCs w:val="28"/>
        </w:rPr>
        <w:t>останньої надії</w:t>
      </w:r>
      <w:r w:rsidR="009A069D">
        <w:rPr>
          <w:rFonts w:ascii="Times New Roman" w:hAnsi="Times New Roman"/>
          <w:sz w:val="28"/>
          <w:szCs w:val="28"/>
        </w:rPr>
        <w:t>»</w:t>
      </w:r>
      <w:r>
        <w:rPr>
          <w:rFonts w:ascii="Times New Roman" w:hAnsi="Times New Roman"/>
          <w:sz w:val="28"/>
          <w:szCs w:val="28"/>
        </w:rPr>
        <w:t xml:space="preserve"> за попередній період постачання;</w:t>
      </w:r>
      <w:r w:rsidR="009A069D">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2. У статті 29:</w:t>
      </w:r>
    </w:p>
    <w:p w:rsidR="00BD0349" w:rsidRDefault="00BD0349" w:rsidP="00BD0349">
      <w:pPr>
        <w:pStyle w:val="a3"/>
        <w:rPr>
          <w:rFonts w:ascii="Times New Roman" w:hAnsi="Times New Roman"/>
          <w:sz w:val="28"/>
          <w:szCs w:val="28"/>
        </w:rPr>
      </w:pPr>
      <w:r>
        <w:rPr>
          <w:rFonts w:ascii="Times New Roman" w:hAnsi="Times New Roman"/>
          <w:sz w:val="28"/>
          <w:szCs w:val="28"/>
        </w:rPr>
        <w:t>1) у частині першій:</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абзац перший після слів </w:t>
      </w:r>
      <w:r w:rsidR="0066063D">
        <w:rPr>
          <w:rFonts w:ascii="Times New Roman" w:hAnsi="Times New Roman"/>
          <w:sz w:val="28"/>
          <w:szCs w:val="28"/>
        </w:rPr>
        <w:t>«</w:t>
      </w:r>
      <w:r>
        <w:rPr>
          <w:rFonts w:ascii="Times New Roman" w:hAnsi="Times New Roman"/>
          <w:sz w:val="28"/>
          <w:szCs w:val="28"/>
        </w:rPr>
        <w:t xml:space="preserve">електричну </w:t>
      </w:r>
      <w:r w:rsidR="0066063D">
        <w:rPr>
          <w:rFonts w:ascii="Times New Roman" w:hAnsi="Times New Roman"/>
          <w:sz w:val="28"/>
          <w:szCs w:val="28"/>
        </w:rPr>
        <w:t>енергію»</w:t>
      </w:r>
      <w:r>
        <w:rPr>
          <w:rFonts w:ascii="Times New Roman" w:hAnsi="Times New Roman"/>
          <w:sz w:val="28"/>
          <w:szCs w:val="28"/>
        </w:rPr>
        <w:t xml:space="preserve"> доповнити словами </w:t>
      </w:r>
      <w:r w:rsidR="0066063D">
        <w:rPr>
          <w:rFonts w:ascii="Times New Roman" w:hAnsi="Times New Roman"/>
          <w:sz w:val="28"/>
          <w:szCs w:val="28"/>
        </w:rPr>
        <w:t>«</w:t>
      </w:r>
      <w:r>
        <w:rPr>
          <w:rFonts w:ascii="Times New Roman" w:hAnsi="Times New Roman"/>
          <w:sz w:val="28"/>
          <w:szCs w:val="28"/>
        </w:rPr>
        <w:t>та забезпечення необхідного резерву</w:t>
      </w:r>
      <w:r w:rsidR="0066063D">
        <w:rPr>
          <w:rFonts w:ascii="Times New Roman" w:hAnsi="Times New Roman"/>
          <w:sz w:val="28"/>
          <w:szCs w:val="28"/>
        </w:rPr>
        <w:t xml:space="preserve"> підтримки та відновлення частоти»</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в абзаці другому слова </w:t>
      </w:r>
      <w:r w:rsidR="00D576C1">
        <w:rPr>
          <w:rFonts w:ascii="Times New Roman" w:hAnsi="Times New Roman"/>
          <w:sz w:val="28"/>
          <w:szCs w:val="28"/>
        </w:rPr>
        <w:t>«</w:t>
      </w:r>
      <w:r>
        <w:rPr>
          <w:rFonts w:ascii="Times New Roman" w:hAnsi="Times New Roman"/>
          <w:sz w:val="28"/>
          <w:szCs w:val="28"/>
        </w:rPr>
        <w:t>оцінки достатності</w:t>
      </w:r>
      <w:r w:rsidR="00D576C1">
        <w:rPr>
          <w:rFonts w:ascii="Times New Roman" w:hAnsi="Times New Roman"/>
          <w:sz w:val="28"/>
          <w:szCs w:val="28"/>
        </w:rPr>
        <w:t>»</w:t>
      </w:r>
      <w:r>
        <w:rPr>
          <w:rFonts w:ascii="Times New Roman" w:hAnsi="Times New Roman"/>
          <w:sz w:val="28"/>
          <w:szCs w:val="28"/>
        </w:rPr>
        <w:t xml:space="preserve"> замінити словами </w:t>
      </w:r>
      <w:r w:rsidR="00D576C1">
        <w:rPr>
          <w:rFonts w:ascii="Times New Roman" w:hAnsi="Times New Roman"/>
          <w:sz w:val="28"/>
          <w:szCs w:val="28"/>
        </w:rPr>
        <w:t>«</w:t>
      </w:r>
      <w:r>
        <w:rPr>
          <w:rFonts w:ascii="Times New Roman" w:hAnsi="Times New Roman"/>
          <w:sz w:val="28"/>
          <w:szCs w:val="28"/>
        </w:rPr>
        <w:t>висновків та пропозицій оператора системи передачі після затвердження звіту з оцінки відповідності (достатності)</w:t>
      </w:r>
      <w:r w:rsidR="00D576C1">
        <w:rPr>
          <w:rFonts w:ascii="Times New Roman" w:hAnsi="Times New Roman"/>
          <w:sz w:val="28"/>
          <w:szCs w:val="28"/>
        </w:rPr>
        <w:t>»</w:t>
      </w:r>
      <w:r>
        <w:rPr>
          <w:rFonts w:ascii="Times New Roman" w:hAnsi="Times New Roman"/>
          <w:sz w:val="28"/>
          <w:szCs w:val="28"/>
        </w:rPr>
        <w:t xml:space="preserve">, а слова </w:t>
      </w:r>
      <w:r w:rsidR="005775FB">
        <w:rPr>
          <w:rFonts w:ascii="Times New Roman" w:hAnsi="Times New Roman"/>
          <w:sz w:val="28"/>
          <w:szCs w:val="28"/>
        </w:rPr>
        <w:t>«</w:t>
      </w:r>
      <w:r>
        <w:rPr>
          <w:rFonts w:ascii="Times New Roman" w:hAnsi="Times New Roman"/>
          <w:sz w:val="28"/>
          <w:szCs w:val="28"/>
        </w:rPr>
        <w:t>за результатами</w:t>
      </w:r>
      <w:r w:rsidR="005775FB">
        <w:rPr>
          <w:rFonts w:ascii="Times New Roman" w:hAnsi="Times New Roman"/>
          <w:sz w:val="28"/>
          <w:szCs w:val="28"/>
        </w:rPr>
        <w:t xml:space="preserve">» замінити </w:t>
      </w:r>
      <w:r>
        <w:rPr>
          <w:rFonts w:ascii="Times New Roman" w:hAnsi="Times New Roman"/>
          <w:sz w:val="28"/>
          <w:szCs w:val="28"/>
        </w:rPr>
        <w:t xml:space="preserve">словами </w:t>
      </w:r>
      <w:r w:rsidR="005775FB">
        <w:rPr>
          <w:rFonts w:ascii="Times New Roman" w:hAnsi="Times New Roman"/>
          <w:sz w:val="28"/>
          <w:szCs w:val="28"/>
        </w:rPr>
        <w:t>«</w:t>
      </w:r>
      <w:r>
        <w:rPr>
          <w:rFonts w:ascii="Times New Roman" w:hAnsi="Times New Roman"/>
          <w:sz w:val="28"/>
          <w:szCs w:val="28"/>
        </w:rPr>
        <w:t>та результатів</w:t>
      </w:r>
      <w:r w:rsidR="005775FB">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2) частину другу доповнити абзацами такого змісту:</w:t>
      </w:r>
    </w:p>
    <w:p w:rsidR="00BD0349" w:rsidRDefault="0097269F" w:rsidP="00BD0349">
      <w:pPr>
        <w:ind w:left="74" w:right="91" w:firstLine="635"/>
        <w:jc w:val="both"/>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При розробленні умов проведення Конкурсу на будівництво генеруючої потужності та виконання заходів з управління попитом центральний орган виконавчої влади, що забезпечує формування та реалізацію державної політики в електроенергетичному комплексі, звертається до Регулятора із запитом  щодо надання пропозиції граничної  ціни закупівлі послуги із забезпечення розвитку генеруючої потужності відповідно до умов конкурсної документації, а також щодо мінімального терміну оплати послуги. Регулятор нада</w:t>
      </w:r>
      <w:r>
        <w:rPr>
          <w:rFonts w:ascii="Times New Roman" w:hAnsi="Times New Roman"/>
          <w:sz w:val="28"/>
          <w:szCs w:val="28"/>
        </w:rPr>
        <w:t>є</w:t>
      </w:r>
      <w:r w:rsidR="00BD0349">
        <w:rPr>
          <w:rFonts w:ascii="Times New Roman" w:hAnsi="Times New Roman"/>
          <w:sz w:val="28"/>
          <w:szCs w:val="28"/>
        </w:rPr>
        <w:t xml:space="preserve"> таку інформацію протягом двадцяти робочих днів з дня отримання такого запиту. </w:t>
      </w:r>
    </w:p>
    <w:p w:rsidR="00BD0349" w:rsidRDefault="00BD0349" w:rsidP="00BD0349">
      <w:pPr>
        <w:ind w:left="74" w:right="91" w:firstLine="635"/>
        <w:jc w:val="both"/>
        <w:rPr>
          <w:rFonts w:ascii="Times New Roman" w:hAnsi="Times New Roman"/>
          <w:sz w:val="28"/>
          <w:szCs w:val="28"/>
        </w:rPr>
      </w:pPr>
      <w:r>
        <w:rPr>
          <w:rFonts w:ascii="Times New Roman" w:hAnsi="Times New Roman"/>
          <w:sz w:val="28"/>
          <w:szCs w:val="28"/>
        </w:rPr>
        <w:t>За результатами проведення Конкурсу на будівництво генеруючої потужності та виконання заходів з управління попитом Регулятор врах</w:t>
      </w:r>
      <w:r w:rsidR="0097269F">
        <w:rPr>
          <w:rFonts w:ascii="Times New Roman" w:hAnsi="Times New Roman"/>
          <w:sz w:val="28"/>
          <w:szCs w:val="28"/>
        </w:rPr>
        <w:t>овує</w:t>
      </w:r>
      <w:r>
        <w:rPr>
          <w:rFonts w:ascii="Times New Roman" w:hAnsi="Times New Roman"/>
          <w:sz w:val="28"/>
          <w:szCs w:val="28"/>
        </w:rPr>
        <w:t xml:space="preserve"> в тарифі на передачу електричної енергії оператору системи передачі витрати на забезпечення Спеціальних обов'язків із забезпечення розвитку генеруючих </w:t>
      </w:r>
      <w:proofErr w:type="spellStart"/>
      <w:r>
        <w:rPr>
          <w:rFonts w:ascii="Times New Roman" w:hAnsi="Times New Roman"/>
          <w:sz w:val="28"/>
          <w:szCs w:val="28"/>
        </w:rPr>
        <w:t>потужностей</w:t>
      </w:r>
      <w:proofErr w:type="spellEnd"/>
      <w:r>
        <w:rPr>
          <w:rFonts w:ascii="Times New Roman" w:hAnsi="Times New Roman"/>
          <w:sz w:val="28"/>
          <w:szCs w:val="28"/>
        </w:rPr>
        <w:t xml:space="preserve"> та виконання заходів з управління попитом.</w:t>
      </w:r>
      <w:r w:rsidR="0097269F">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3) у частині третій слово </w:t>
      </w:r>
      <w:r w:rsidR="00BA6C71">
        <w:rPr>
          <w:rFonts w:ascii="Times New Roman" w:hAnsi="Times New Roman"/>
          <w:sz w:val="28"/>
          <w:szCs w:val="28"/>
        </w:rPr>
        <w:t>«</w:t>
      </w:r>
      <w:r>
        <w:rPr>
          <w:rFonts w:ascii="Times New Roman" w:hAnsi="Times New Roman"/>
          <w:sz w:val="28"/>
          <w:szCs w:val="28"/>
        </w:rPr>
        <w:t>конкурсів</w:t>
      </w:r>
      <w:r w:rsidR="00BA6C71">
        <w:rPr>
          <w:rFonts w:ascii="Times New Roman" w:hAnsi="Times New Roman"/>
          <w:sz w:val="28"/>
          <w:szCs w:val="28"/>
        </w:rPr>
        <w:t>»</w:t>
      </w:r>
      <w:r>
        <w:rPr>
          <w:rFonts w:ascii="Times New Roman" w:hAnsi="Times New Roman"/>
          <w:sz w:val="28"/>
          <w:szCs w:val="28"/>
        </w:rPr>
        <w:t xml:space="preserve"> замінити словом </w:t>
      </w:r>
      <w:r w:rsidR="00BA6C71">
        <w:rPr>
          <w:rFonts w:ascii="Times New Roman" w:hAnsi="Times New Roman"/>
          <w:sz w:val="28"/>
          <w:szCs w:val="28"/>
        </w:rPr>
        <w:t>«</w:t>
      </w:r>
      <w:r>
        <w:rPr>
          <w:rFonts w:ascii="Times New Roman" w:hAnsi="Times New Roman"/>
          <w:sz w:val="28"/>
          <w:szCs w:val="28"/>
        </w:rPr>
        <w:t>конкурсу</w:t>
      </w:r>
      <w:r w:rsidR="00BA6C71">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4) частину четверту викласти в такій редакції:</w:t>
      </w:r>
    </w:p>
    <w:p w:rsidR="00BD0349" w:rsidRDefault="00BA6C71"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 xml:space="preserve">4. Інформація та умови проведення конкурсу на будівництво генеруючої потужності та на виконання заходів з 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повідомляються Секретаріату Енергетичного Співтовариства не пізніш як </w:t>
      </w:r>
      <w:r w:rsidR="00BD0349">
        <w:rPr>
          <w:rFonts w:ascii="Times New Roman" w:hAnsi="Times New Roman"/>
          <w:sz w:val="28"/>
          <w:szCs w:val="28"/>
        </w:rPr>
        <w:lastRenderedPageBreak/>
        <w:t>за три місяці до дня завершення подання конкурсних пропозицій. Конкурсна документація має бути доступною будь-якій зацікавленій особі.</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5) частину п’яту після слова </w:t>
      </w:r>
      <w:r w:rsidR="00BA6C71">
        <w:rPr>
          <w:rFonts w:ascii="Times New Roman" w:hAnsi="Times New Roman"/>
          <w:sz w:val="28"/>
          <w:szCs w:val="28"/>
        </w:rPr>
        <w:t>«</w:t>
      </w:r>
      <w:r>
        <w:rPr>
          <w:rFonts w:ascii="Times New Roman" w:hAnsi="Times New Roman"/>
          <w:sz w:val="28"/>
          <w:szCs w:val="28"/>
        </w:rPr>
        <w:t>переможця</w:t>
      </w:r>
      <w:r w:rsidR="00BA6C71">
        <w:rPr>
          <w:rFonts w:ascii="Times New Roman" w:hAnsi="Times New Roman"/>
          <w:sz w:val="28"/>
          <w:szCs w:val="28"/>
        </w:rPr>
        <w:t>»</w:t>
      </w:r>
      <w:r>
        <w:rPr>
          <w:rFonts w:ascii="Times New Roman" w:hAnsi="Times New Roman"/>
          <w:sz w:val="28"/>
          <w:szCs w:val="28"/>
        </w:rPr>
        <w:t xml:space="preserve"> доповнити словом </w:t>
      </w:r>
      <w:r w:rsidR="00BA6C71">
        <w:rPr>
          <w:rFonts w:ascii="Times New Roman" w:hAnsi="Times New Roman"/>
          <w:sz w:val="28"/>
          <w:szCs w:val="28"/>
        </w:rPr>
        <w:t>«</w:t>
      </w:r>
      <w:r>
        <w:rPr>
          <w:rFonts w:ascii="Times New Roman" w:hAnsi="Times New Roman"/>
          <w:sz w:val="28"/>
          <w:szCs w:val="28"/>
        </w:rPr>
        <w:t>(переможців)</w:t>
      </w:r>
      <w:r w:rsidR="00BA6C71">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6) у частині шостій:</w:t>
      </w:r>
    </w:p>
    <w:p w:rsidR="00BD0349" w:rsidRDefault="000C41ED" w:rsidP="00BD0349">
      <w:pPr>
        <w:pStyle w:val="a3"/>
        <w:rPr>
          <w:rFonts w:ascii="Times New Roman" w:hAnsi="Times New Roman"/>
          <w:sz w:val="28"/>
          <w:szCs w:val="28"/>
        </w:rPr>
      </w:pPr>
      <w:r>
        <w:rPr>
          <w:rFonts w:ascii="Times New Roman" w:hAnsi="Times New Roman"/>
          <w:sz w:val="28"/>
          <w:szCs w:val="28"/>
        </w:rPr>
        <w:t xml:space="preserve">у </w:t>
      </w:r>
      <w:r w:rsidR="00BD0349">
        <w:rPr>
          <w:rFonts w:ascii="Times New Roman" w:hAnsi="Times New Roman"/>
          <w:sz w:val="28"/>
          <w:szCs w:val="28"/>
        </w:rPr>
        <w:t>пункт</w:t>
      </w:r>
      <w:r>
        <w:rPr>
          <w:rFonts w:ascii="Times New Roman" w:hAnsi="Times New Roman"/>
          <w:sz w:val="28"/>
          <w:szCs w:val="28"/>
        </w:rPr>
        <w:t>і</w:t>
      </w:r>
      <w:r w:rsidR="00BD0349">
        <w:rPr>
          <w:rFonts w:ascii="Times New Roman" w:hAnsi="Times New Roman"/>
          <w:sz w:val="28"/>
          <w:szCs w:val="28"/>
        </w:rPr>
        <w:t xml:space="preserve"> 1 після слова </w:t>
      </w:r>
      <w:r w:rsidR="00BA6C71">
        <w:rPr>
          <w:rFonts w:ascii="Times New Roman" w:hAnsi="Times New Roman"/>
          <w:sz w:val="28"/>
          <w:szCs w:val="28"/>
        </w:rPr>
        <w:t>«</w:t>
      </w:r>
      <w:r w:rsidR="00BD0349">
        <w:rPr>
          <w:rFonts w:ascii="Times New Roman" w:hAnsi="Times New Roman"/>
          <w:sz w:val="28"/>
          <w:szCs w:val="28"/>
        </w:rPr>
        <w:t>потужності</w:t>
      </w:r>
      <w:r w:rsidR="00BA6C71">
        <w:rPr>
          <w:rFonts w:ascii="Times New Roman" w:hAnsi="Times New Roman"/>
          <w:sz w:val="28"/>
          <w:szCs w:val="28"/>
        </w:rPr>
        <w:t>»</w:t>
      </w:r>
      <w:r w:rsidR="00BD0349">
        <w:rPr>
          <w:rFonts w:ascii="Times New Roman" w:hAnsi="Times New Roman"/>
          <w:sz w:val="28"/>
          <w:szCs w:val="28"/>
        </w:rPr>
        <w:t xml:space="preserve"> доповнити словами </w:t>
      </w:r>
      <w:r w:rsidR="00BA6C71">
        <w:rPr>
          <w:rFonts w:ascii="Times New Roman" w:hAnsi="Times New Roman"/>
          <w:sz w:val="28"/>
          <w:szCs w:val="28"/>
        </w:rPr>
        <w:t>«</w:t>
      </w:r>
      <w:r w:rsidR="00BD0349">
        <w:rPr>
          <w:rFonts w:ascii="Times New Roman" w:hAnsi="Times New Roman"/>
          <w:sz w:val="28"/>
          <w:szCs w:val="28"/>
        </w:rPr>
        <w:t>та виконання заходів з управління попитом</w:t>
      </w:r>
      <w:r w:rsidR="00BA6C71">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абзац шостий викласти в такій редакції:</w:t>
      </w:r>
    </w:p>
    <w:p w:rsidR="00BD0349" w:rsidRDefault="00B429EB"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У разі застосування як стимулу плати за послугу із забезпечення розвитку генеруючої потужності та виконання заходів з управління попитом придбання такої послуги здійснюється оператором системи передачі на підставі договору.</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після абзацу шостого </w:t>
      </w:r>
      <w:r w:rsidR="00B429EB">
        <w:rPr>
          <w:rFonts w:ascii="Times New Roman" w:hAnsi="Times New Roman"/>
          <w:sz w:val="28"/>
          <w:szCs w:val="28"/>
        </w:rPr>
        <w:t xml:space="preserve">доповнити </w:t>
      </w:r>
      <w:r>
        <w:rPr>
          <w:rFonts w:ascii="Times New Roman" w:hAnsi="Times New Roman"/>
          <w:sz w:val="28"/>
          <w:szCs w:val="28"/>
        </w:rPr>
        <w:t xml:space="preserve">новим абзацом такого змісту: </w:t>
      </w:r>
    </w:p>
    <w:p w:rsidR="00BD0349" w:rsidRDefault="00B429EB"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Придбання послуги із забезпечення розвитку генеруючої потужності та виконання заходів з управління попитом здійснюються на умовах, визначених за результатами конкурсу.</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У зв</w:t>
      </w:r>
      <w:r>
        <w:rPr>
          <w:sz w:val="28"/>
          <w:szCs w:val="28"/>
        </w:rPr>
        <w:t>’</w:t>
      </w:r>
      <w:r>
        <w:rPr>
          <w:rFonts w:ascii="Times New Roman" w:hAnsi="Times New Roman"/>
          <w:sz w:val="28"/>
          <w:szCs w:val="28"/>
        </w:rPr>
        <w:t>язку з цим абзац сьомий вважати абзацом восьмим;</w:t>
      </w:r>
    </w:p>
    <w:p w:rsidR="00BD0349" w:rsidRDefault="00BD0349" w:rsidP="00BD0349">
      <w:pPr>
        <w:pStyle w:val="a3"/>
        <w:rPr>
          <w:rFonts w:ascii="Times New Roman" w:hAnsi="Times New Roman"/>
          <w:sz w:val="28"/>
          <w:szCs w:val="28"/>
        </w:rPr>
      </w:pPr>
      <w:r>
        <w:rPr>
          <w:rFonts w:ascii="Times New Roman" w:hAnsi="Times New Roman"/>
          <w:sz w:val="28"/>
          <w:szCs w:val="28"/>
        </w:rPr>
        <w:t>абзац восьмий викласти в такій редакції:</w:t>
      </w:r>
    </w:p>
    <w:p w:rsidR="00BD0349" w:rsidRDefault="00F566D8"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 xml:space="preserve">Плата за послугу із забезпечення розвитку генеруючої потужності та виконання заходів з управління попитом сплачується оператором системи передачі поетапно після введення в експлуатацію нових генеруючих </w:t>
      </w:r>
      <w:proofErr w:type="spellStart"/>
      <w:r w:rsidR="00BD0349">
        <w:rPr>
          <w:rFonts w:ascii="Times New Roman" w:hAnsi="Times New Roman"/>
          <w:sz w:val="28"/>
          <w:szCs w:val="28"/>
        </w:rPr>
        <w:t>потужностей</w:t>
      </w:r>
      <w:proofErr w:type="spellEnd"/>
      <w:r w:rsidR="00BD0349">
        <w:rPr>
          <w:rFonts w:ascii="Times New Roman" w:hAnsi="Times New Roman"/>
          <w:sz w:val="28"/>
          <w:szCs w:val="28"/>
        </w:rPr>
        <w:t xml:space="preserve"> або виконання заходів з управління попитом протягом періоду, визначеного умовами конкурсу.</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7) у частині сьомій:</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в абзаці першому слово </w:t>
      </w:r>
      <w:r w:rsidR="00F566D8">
        <w:rPr>
          <w:rFonts w:ascii="Times New Roman" w:hAnsi="Times New Roman"/>
          <w:sz w:val="28"/>
          <w:szCs w:val="28"/>
        </w:rPr>
        <w:t>«</w:t>
      </w:r>
      <w:r>
        <w:rPr>
          <w:rFonts w:ascii="Times New Roman" w:hAnsi="Times New Roman"/>
          <w:sz w:val="28"/>
          <w:szCs w:val="28"/>
        </w:rPr>
        <w:t>конкурсів</w:t>
      </w:r>
      <w:r w:rsidR="00F566D8">
        <w:rPr>
          <w:rFonts w:ascii="Times New Roman" w:hAnsi="Times New Roman"/>
          <w:sz w:val="28"/>
          <w:szCs w:val="28"/>
        </w:rPr>
        <w:t>»</w:t>
      </w:r>
      <w:r>
        <w:rPr>
          <w:rFonts w:ascii="Times New Roman" w:hAnsi="Times New Roman"/>
          <w:sz w:val="28"/>
          <w:szCs w:val="28"/>
        </w:rPr>
        <w:t xml:space="preserve"> замінити словом </w:t>
      </w:r>
      <w:r w:rsidR="00F566D8">
        <w:rPr>
          <w:rFonts w:ascii="Times New Roman" w:hAnsi="Times New Roman"/>
          <w:sz w:val="28"/>
          <w:szCs w:val="28"/>
        </w:rPr>
        <w:t>«</w:t>
      </w:r>
      <w:r>
        <w:rPr>
          <w:rFonts w:ascii="Times New Roman" w:hAnsi="Times New Roman"/>
          <w:sz w:val="28"/>
          <w:szCs w:val="28"/>
        </w:rPr>
        <w:t>конкурсу</w:t>
      </w:r>
      <w:r w:rsidR="00F566D8">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пункт 3 після </w:t>
      </w:r>
      <w:proofErr w:type="spellStart"/>
      <w:r>
        <w:rPr>
          <w:rFonts w:ascii="Times New Roman" w:hAnsi="Times New Roman"/>
          <w:sz w:val="28"/>
          <w:szCs w:val="28"/>
        </w:rPr>
        <w:t>слова</w:t>
      </w:r>
      <w:r w:rsidR="00F566D8">
        <w:rPr>
          <w:rFonts w:ascii="Times New Roman" w:hAnsi="Times New Roman"/>
          <w:sz w:val="28"/>
          <w:szCs w:val="28"/>
        </w:rPr>
        <w:t>»</w:t>
      </w:r>
      <w:r>
        <w:rPr>
          <w:rFonts w:ascii="Times New Roman" w:hAnsi="Times New Roman"/>
          <w:sz w:val="28"/>
          <w:szCs w:val="28"/>
        </w:rPr>
        <w:t>“переможця</w:t>
      </w:r>
      <w:proofErr w:type="spellEnd"/>
      <w:r w:rsidR="00F566D8">
        <w:rPr>
          <w:rFonts w:ascii="Times New Roman" w:hAnsi="Times New Roman"/>
          <w:sz w:val="28"/>
          <w:szCs w:val="28"/>
        </w:rPr>
        <w:t>»</w:t>
      </w:r>
      <w:r>
        <w:rPr>
          <w:rFonts w:ascii="Times New Roman" w:hAnsi="Times New Roman"/>
          <w:sz w:val="28"/>
          <w:szCs w:val="28"/>
        </w:rPr>
        <w:t xml:space="preserve"> доповнити словом </w:t>
      </w:r>
      <w:r w:rsidR="00F566D8">
        <w:rPr>
          <w:rFonts w:ascii="Times New Roman" w:hAnsi="Times New Roman"/>
          <w:sz w:val="28"/>
          <w:szCs w:val="28"/>
        </w:rPr>
        <w:t>«</w:t>
      </w:r>
      <w:r>
        <w:rPr>
          <w:rFonts w:ascii="Times New Roman" w:hAnsi="Times New Roman"/>
          <w:sz w:val="28"/>
          <w:szCs w:val="28"/>
        </w:rPr>
        <w:t>(переможців)</w:t>
      </w:r>
      <w:r w:rsidR="00F566D8">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8) частину восьму викласти в такій редакції:</w:t>
      </w:r>
    </w:p>
    <w:p w:rsidR="00BD0349" w:rsidRDefault="00F566D8"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 xml:space="preserve">8. Укладення договору з переможцем конкурсу та моніторинг виконання </w:t>
      </w:r>
      <w:r>
        <w:rPr>
          <w:rFonts w:ascii="Times New Roman" w:hAnsi="Times New Roman"/>
          <w:sz w:val="28"/>
          <w:szCs w:val="28"/>
        </w:rPr>
        <w:t>ним</w:t>
      </w:r>
      <w:r w:rsidR="00BD0349">
        <w:rPr>
          <w:rFonts w:ascii="Times New Roman" w:hAnsi="Times New Roman"/>
          <w:sz w:val="28"/>
          <w:szCs w:val="28"/>
        </w:rPr>
        <w:t xml:space="preserve"> зобов'язань щодо забезпечення розвитку генеруючої потужності та виконання заходів з управління попитом, визначених за результатами конкурсу, здійснюється оператором системи передачі.</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3. </w:t>
      </w:r>
      <w:r w:rsidR="00505A57">
        <w:rPr>
          <w:rFonts w:ascii="Times New Roman" w:hAnsi="Times New Roman"/>
          <w:sz w:val="28"/>
          <w:szCs w:val="28"/>
        </w:rPr>
        <w:t xml:space="preserve">У пункті 4 </w:t>
      </w:r>
      <w:r>
        <w:rPr>
          <w:rFonts w:ascii="Times New Roman" w:hAnsi="Times New Roman"/>
          <w:sz w:val="28"/>
          <w:szCs w:val="28"/>
        </w:rPr>
        <w:t>частин</w:t>
      </w:r>
      <w:r w:rsidR="00505A57">
        <w:rPr>
          <w:rFonts w:ascii="Times New Roman" w:hAnsi="Times New Roman"/>
          <w:sz w:val="28"/>
          <w:szCs w:val="28"/>
        </w:rPr>
        <w:t>и</w:t>
      </w:r>
      <w:r>
        <w:rPr>
          <w:rFonts w:ascii="Times New Roman" w:hAnsi="Times New Roman"/>
          <w:sz w:val="28"/>
          <w:szCs w:val="28"/>
        </w:rPr>
        <w:t xml:space="preserve"> друг</w:t>
      </w:r>
      <w:r w:rsidR="00505A57">
        <w:rPr>
          <w:rFonts w:ascii="Times New Roman" w:hAnsi="Times New Roman"/>
          <w:sz w:val="28"/>
          <w:szCs w:val="28"/>
        </w:rPr>
        <w:t>ої</w:t>
      </w:r>
      <w:r>
        <w:rPr>
          <w:rFonts w:ascii="Times New Roman" w:hAnsi="Times New Roman"/>
          <w:sz w:val="28"/>
          <w:szCs w:val="28"/>
        </w:rPr>
        <w:t xml:space="preserve"> статті 62:</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після слова </w:t>
      </w:r>
      <w:r w:rsidR="00F566D8">
        <w:rPr>
          <w:rFonts w:ascii="Times New Roman" w:hAnsi="Times New Roman"/>
          <w:sz w:val="28"/>
          <w:szCs w:val="28"/>
        </w:rPr>
        <w:t>«</w:t>
      </w:r>
      <w:proofErr w:type="spellStart"/>
      <w:r>
        <w:rPr>
          <w:rFonts w:ascii="Times New Roman" w:hAnsi="Times New Roman"/>
          <w:sz w:val="28"/>
          <w:szCs w:val="28"/>
        </w:rPr>
        <w:t>потужностей</w:t>
      </w:r>
      <w:proofErr w:type="spellEnd"/>
      <w:r w:rsidR="00F566D8">
        <w:rPr>
          <w:rFonts w:ascii="Times New Roman" w:hAnsi="Times New Roman"/>
          <w:sz w:val="28"/>
          <w:szCs w:val="28"/>
        </w:rPr>
        <w:t>»</w:t>
      </w:r>
      <w:r>
        <w:rPr>
          <w:rFonts w:ascii="Times New Roman" w:hAnsi="Times New Roman"/>
          <w:sz w:val="28"/>
          <w:szCs w:val="28"/>
        </w:rPr>
        <w:t xml:space="preserve"> доповнити словами </w:t>
      </w:r>
      <w:r w:rsidR="00F566D8">
        <w:rPr>
          <w:rFonts w:ascii="Times New Roman" w:hAnsi="Times New Roman"/>
          <w:sz w:val="28"/>
          <w:szCs w:val="28"/>
        </w:rPr>
        <w:t>«</w:t>
      </w:r>
      <w:r>
        <w:rPr>
          <w:rFonts w:ascii="Times New Roman" w:hAnsi="Times New Roman"/>
          <w:sz w:val="28"/>
          <w:szCs w:val="28"/>
        </w:rPr>
        <w:t>та виконання заходів з управління попитом</w:t>
      </w:r>
      <w:r w:rsidR="00F566D8">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після абзацу сьомого </w:t>
      </w:r>
      <w:r w:rsidR="003819E3">
        <w:rPr>
          <w:rFonts w:ascii="Times New Roman" w:hAnsi="Times New Roman"/>
          <w:sz w:val="28"/>
          <w:szCs w:val="28"/>
        </w:rPr>
        <w:t xml:space="preserve">доповнити </w:t>
      </w:r>
      <w:r>
        <w:rPr>
          <w:rFonts w:ascii="Times New Roman" w:hAnsi="Times New Roman"/>
          <w:sz w:val="28"/>
          <w:szCs w:val="28"/>
        </w:rPr>
        <w:t>новим абзацом такого змісту:</w:t>
      </w:r>
    </w:p>
    <w:p w:rsidR="00BD0349" w:rsidRDefault="003819E3"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 xml:space="preserve">Спеціальні обов’язки із забезпечення розвитку генеруючих </w:t>
      </w:r>
      <w:proofErr w:type="spellStart"/>
      <w:r w:rsidR="00BD0349">
        <w:rPr>
          <w:rFonts w:ascii="Times New Roman" w:hAnsi="Times New Roman"/>
          <w:sz w:val="28"/>
          <w:szCs w:val="28"/>
        </w:rPr>
        <w:t>потужностей</w:t>
      </w:r>
      <w:proofErr w:type="spellEnd"/>
      <w:r w:rsidR="00BD0349">
        <w:rPr>
          <w:rFonts w:ascii="Times New Roman" w:hAnsi="Times New Roman"/>
          <w:sz w:val="28"/>
          <w:szCs w:val="28"/>
        </w:rPr>
        <w:t xml:space="preserve"> та виконання заходів з управління попитом покладаються на оператора системи передачі </w:t>
      </w:r>
      <w:r>
        <w:rPr>
          <w:rFonts w:ascii="Times New Roman" w:hAnsi="Times New Roman"/>
          <w:sz w:val="28"/>
          <w:szCs w:val="28"/>
        </w:rPr>
        <w:t xml:space="preserve"> та переможця (переможців) </w:t>
      </w:r>
      <w:r w:rsidR="00BD0349">
        <w:rPr>
          <w:rFonts w:ascii="Times New Roman" w:hAnsi="Times New Roman"/>
          <w:sz w:val="28"/>
          <w:szCs w:val="28"/>
        </w:rPr>
        <w:t xml:space="preserve">конкурсу, рішення </w:t>
      </w:r>
      <w:r w:rsidR="00BD0349">
        <w:rPr>
          <w:rFonts w:ascii="Times New Roman" w:hAnsi="Times New Roman"/>
          <w:sz w:val="28"/>
          <w:szCs w:val="28"/>
        </w:rPr>
        <w:lastRenderedPageBreak/>
        <w:t xml:space="preserve">щодо проведення якого приймає Кабінет Міністрів України відповідно до статті 29 </w:t>
      </w:r>
      <w:r w:rsidR="001D01E8">
        <w:rPr>
          <w:rFonts w:ascii="Times New Roman" w:hAnsi="Times New Roman"/>
          <w:sz w:val="28"/>
          <w:szCs w:val="28"/>
        </w:rPr>
        <w:t xml:space="preserve">цього </w:t>
      </w:r>
      <w:r w:rsidR="00BD0349">
        <w:rPr>
          <w:rFonts w:ascii="Times New Roman" w:hAnsi="Times New Roman"/>
          <w:sz w:val="28"/>
          <w:szCs w:val="28"/>
        </w:rPr>
        <w:t>Закону.</w:t>
      </w:r>
      <w:r>
        <w:rPr>
          <w:rFonts w:ascii="Times New Roman" w:hAnsi="Times New Roman"/>
          <w:sz w:val="28"/>
          <w:szCs w:val="28"/>
        </w:rPr>
        <w:t>»</w:t>
      </w:r>
      <w:r w:rsidR="000C41ED">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доповнити </w:t>
      </w:r>
      <w:r w:rsidR="000C41ED">
        <w:rPr>
          <w:rFonts w:ascii="Times New Roman" w:hAnsi="Times New Roman"/>
          <w:sz w:val="28"/>
          <w:szCs w:val="28"/>
        </w:rPr>
        <w:t xml:space="preserve">новим </w:t>
      </w:r>
      <w:r>
        <w:rPr>
          <w:rFonts w:ascii="Times New Roman" w:hAnsi="Times New Roman"/>
          <w:sz w:val="28"/>
          <w:szCs w:val="28"/>
        </w:rPr>
        <w:t>абзацом такого змісту:</w:t>
      </w:r>
    </w:p>
    <w:p w:rsidR="00BD0349" w:rsidRDefault="007E45B1"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Учасникам ринку, яким надається або надавалась підтримка та/або компенсація витрат, пов’язаних із будівництвом, реконструкцією, модернізацією, ремонтом та/або експлуатацією електроустановок об’єкта електроенергетики, шляхом застосування механізму покладення спеціального обов’язку для забезпечення загальносуспільних інтересів у процесі функціонування ринку електричної енергії відповідно до цієї статті, не може бути надано підтримку та/або компенсацію витрат, пов’язаних із будівництвом, реконструкцією, модернізацією, ремонтом та/або експлуатацією електроустановок об’єкта електроенергетики, за яким уже надавалась або надається підтримка та/або компенсація таких витрат.</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4. У статті 65:</w:t>
      </w:r>
    </w:p>
    <w:p w:rsidR="00BD0349" w:rsidRDefault="00BD0349" w:rsidP="00BD0349">
      <w:pPr>
        <w:pStyle w:val="a3"/>
        <w:rPr>
          <w:rFonts w:ascii="Times New Roman" w:hAnsi="Times New Roman"/>
          <w:sz w:val="28"/>
          <w:szCs w:val="28"/>
        </w:rPr>
      </w:pPr>
      <w:r>
        <w:rPr>
          <w:rFonts w:ascii="Times New Roman" w:hAnsi="Times New Roman"/>
          <w:sz w:val="28"/>
          <w:szCs w:val="28"/>
        </w:rPr>
        <w:t>1) у частині сьомій:</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абзац п’ятий після слів </w:t>
      </w:r>
      <w:r w:rsidR="007E45B1">
        <w:rPr>
          <w:rFonts w:ascii="Times New Roman" w:hAnsi="Times New Roman"/>
          <w:sz w:val="28"/>
          <w:szCs w:val="28"/>
        </w:rPr>
        <w:t>«</w:t>
      </w:r>
      <w:r>
        <w:rPr>
          <w:rFonts w:ascii="Times New Roman" w:hAnsi="Times New Roman"/>
          <w:sz w:val="28"/>
          <w:szCs w:val="28"/>
        </w:rPr>
        <w:t>внутрішньодобовому ринку</w:t>
      </w:r>
      <w:r w:rsidR="007E45B1">
        <w:rPr>
          <w:rFonts w:ascii="Times New Roman" w:hAnsi="Times New Roman"/>
          <w:sz w:val="28"/>
          <w:szCs w:val="28"/>
        </w:rPr>
        <w:t>»</w:t>
      </w:r>
      <w:r>
        <w:rPr>
          <w:rFonts w:ascii="Times New Roman" w:hAnsi="Times New Roman"/>
          <w:sz w:val="28"/>
          <w:szCs w:val="28"/>
        </w:rPr>
        <w:t xml:space="preserve"> доповнити словами </w:t>
      </w:r>
      <w:r w:rsidR="007E45B1">
        <w:rPr>
          <w:rFonts w:ascii="Times New Roman" w:hAnsi="Times New Roman"/>
          <w:sz w:val="28"/>
          <w:szCs w:val="28"/>
        </w:rPr>
        <w:t>«</w:t>
      </w:r>
      <w:r>
        <w:rPr>
          <w:rFonts w:ascii="Times New Roman" w:hAnsi="Times New Roman"/>
          <w:sz w:val="28"/>
          <w:szCs w:val="28"/>
        </w:rPr>
        <w:t xml:space="preserve">та </w:t>
      </w:r>
      <w:r w:rsidR="001D01E8">
        <w:rPr>
          <w:rFonts w:ascii="Times New Roman" w:hAnsi="Times New Roman"/>
          <w:sz w:val="28"/>
          <w:szCs w:val="28"/>
        </w:rPr>
        <w:t xml:space="preserve">за </w:t>
      </w:r>
      <w:r>
        <w:rPr>
          <w:rFonts w:ascii="Times New Roman" w:hAnsi="Times New Roman"/>
          <w:sz w:val="28"/>
          <w:szCs w:val="28"/>
        </w:rPr>
        <w:t>двосторонніми договорами</w:t>
      </w:r>
      <w:r w:rsidR="007E45B1">
        <w:rPr>
          <w:rFonts w:ascii="Times New Roman" w:hAnsi="Times New Roman"/>
          <w:sz w:val="28"/>
          <w:szCs w:val="28"/>
        </w:rPr>
        <w:t>»</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абзац шостий після слів </w:t>
      </w:r>
      <w:r w:rsidR="007E45B1">
        <w:rPr>
          <w:rFonts w:ascii="Times New Roman" w:hAnsi="Times New Roman"/>
          <w:sz w:val="28"/>
          <w:szCs w:val="28"/>
        </w:rPr>
        <w:t>«</w:t>
      </w:r>
      <w:r>
        <w:rPr>
          <w:rFonts w:ascii="Times New Roman" w:hAnsi="Times New Roman"/>
          <w:sz w:val="28"/>
          <w:szCs w:val="28"/>
        </w:rPr>
        <w:t>внутрішньодобовому ринку</w:t>
      </w:r>
      <w:r w:rsidR="007E45B1">
        <w:rPr>
          <w:rFonts w:ascii="Times New Roman" w:hAnsi="Times New Roman"/>
          <w:sz w:val="28"/>
          <w:szCs w:val="28"/>
        </w:rPr>
        <w:t>»</w:t>
      </w:r>
      <w:r>
        <w:rPr>
          <w:rFonts w:ascii="Times New Roman" w:hAnsi="Times New Roman"/>
          <w:sz w:val="28"/>
          <w:szCs w:val="28"/>
        </w:rPr>
        <w:t xml:space="preserve"> доповнити словами </w:t>
      </w:r>
      <w:r w:rsidR="007E45B1">
        <w:rPr>
          <w:rFonts w:ascii="Times New Roman" w:hAnsi="Times New Roman"/>
          <w:sz w:val="28"/>
          <w:szCs w:val="28"/>
        </w:rPr>
        <w:t>«</w:t>
      </w:r>
      <w:r>
        <w:rPr>
          <w:rFonts w:ascii="Times New Roman" w:hAnsi="Times New Roman"/>
          <w:sz w:val="28"/>
          <w:szCs w:val="28"/>
        </w:rPr>
        <w:t xml:space="preserve">та </w:t>
      </w:r>
      <w:r w:rsidR="001D01E8">
        <w:rPr>
          <w:rFonts w:ascii="Times New Roman" w:hAnsi="Times New Roman"/>
          <w:sz w:val="28"/>
          <w:szCs w:val="28"/>
        </w:rPr>
        <w:t xml:space="preserve">за </w:t>
      </w:r>
      <w:r>
        <w:rPr>
          <w:rFonts w:ascii="Times New Roman" w:hAnsi="Times New Roman"/>
          <w:sz w:val="28"/>
          <w:szCs w:val="28"/>
        </w:rPr>
        <w:t>двосторонніми договорами</w:t>
      </w:r>
      <w:r w:rsidR="007E45B1">
        <w:rPr>
          <w:rFonts w:ascii="Times New Roman" w:hAnsi="Times New Roman"/>
          <w:sz w:val="28"/>
          <w:szCs w:val="28"/>
        </w:rPr>
        <w:t>»</w:t>
      </w:r>
      <w:r>
        <w:rPr>
          <w:rFonts w:ascii="Times New Roman" w:hAnsi="Times New Roman"/>
          <w:sz w:val="28"/>
          <w:szCs w:val="28"/>
        </w:rPr>
        <w:t>;</w:t>
      </w:r>
    </w:p>
    <w:p w:rsidR="00AD3286" w:rsidRDefault="00AD3286" w:rsidP="00BD0349">
      <w:pPr>
        <w:pStyle w:val="a3"/>
        <w:rPr>
          <w:rFonts w:ascii="Times New Roman" w:hAnsi="Times New Roman"/>
          <w:sz w:val="28"/>
          <w:szCs w:val="28"/>
        </w:rPr>
      </w:pPr>
      <w:r>
        <w:rPr>
          <w:rFonts w:ascii="Times New Roman" w:hAnsi="Times New Roman"/>
          <w:sz w:val="28"/>
          <w:szCs w:val="28"/>
        </w:rPr>
        <w:t>після абзацу шостого доповнити новим абзацом такого змісту:</w:t>
      </w:r>
    </w:p>
    <w:p w:rsidR="00AD3286" w:rsidRDefault="00AD3286" w:rsidP="00BD0349">
      <w:pPr>
        <w:pStyle w:val="a3"/>
        <w:rPr>
          <w:rFonts w:ascii="Times New Roman" w:hAnsi="Times New Roman"/>
          <w:sz w:val="28"/>
          <w:szCs w:val="28"/>
        </w:rPr>
      </w:pPr>
      <w:r>
        <w:rPr>
          <w:rFonts w:ascii="Times New Roman" w:hAnsi="Times New Roman"/>
          <w:sz w:val="28"/>
          <w:szCs w:val="28"/>
        </w:rPr>
        <w:t>«</w:t>
      </w:r>
      <w:r w:rsidR="00530B86" w:rsidRPr="00530B86">
        <w:rPr>
          <w:rFonts w:ascii="Times New Roman" w:hAnsi="Times New Roman"/>
          <w:sz w:val="28"/>
          <w:szCs w:val="28"/>
        </w:rPr>
        <w:t xml:space="preserve">При визначені вартості послуги із забезпечення збільшення частки виробництва електричної енергії з альтернативних джерел вартість продажу електричної енергії купленої ним за </w:t>
      </w:r>
      <w:r w:rsidR="00530B86">
        <w:rPr>
          <w:rFonts w:ascii="Times New Roman" w:hAnsi="Times New Roman"/>
          <w:sz w:val="28"/>
          <w:szCs w:val="28"/>
        </w:rPr>
        <w:t>«</w:t>
      </w:r>
      <w:r w:rsidR="00530B86" w:rsidRPr="00530B86">
        <w:rPr>
          <w:rFonts w:ascii="Times New Roman" w:hAnsi="Times New Roman"/>
          <w:sz w:val="28"/>
          <w:szCs w:val="28"/>
        </w:rPr>
        <w:t>зеленим</w:t>
      </w:r>
      <w:r w:rsidR="00530B86">
        <w:rPr>
          <w:rFonts w:ascii="Times New Roman" w:hAnsi="Times New Roman"/>
          <w:sz w:val="28"/>
          <w:szCs w:val="28"/>
        </w:rPr>
        <w:t>»</w:t>
      </w:r>
      <w:r w:rsidR="00530B86" w:rsidRPr="00530B86">
        <w:rPr>
          <w:rFonts w:ascii="Times New Roman" w:hAnsi="Times New Roman"/>
          <w:sz w:val="28"/>
          <w:szCs w:val="28"/>
        </w:rPr>
        <w:t xml:space="preserve"> тарифом з урахуванням надбавки до нього або за аукціонною ціною з урахуванням надбавки до неї за двосторонніми договорами не може бути нижчою за ціну продажу електричної енергії на ринку «на добу наперед» за відповідний період.</w:t>
      </w:r>
      <w:r w:rsidR="00530B86">
        <w:rPr>
          <w:rFonts w:ascii="Times New Roman" w:hAnsi="Times New Roman"/>
          <w:sz w:val="28"/>
          <w:szCs w:val="28"/>
        </w:rPr>
        <w:t>»;</w:t>
      </w:r>
    </w:p>
    <w:p w:rsidR="00B67031" w:rsidRDefault="00BD0349" w:rsidP="00BD0349">
      <w:pPr>
        <w:pStyle w:val="a3"/>
        <w:rPr>
          <w:rFonts w:ascii="Times New Roman" w:hAnsi="Times New Roman"/>
          <w:sz w:val="28"/>
          <w:szCs w:val="28"/>
        </w:rPr>
      </w:pPr>
      <w:r>
        <w:rPr>
          <w:rFonts w:ascii="Times New Roman" w:hAnsi="Times New Roman"/>
          <w:sz w:val="28"/>
          <w:szCs w:val="28"/>
          <w:lang w:val="ru-RU"/>
        </w:rPr>
        <w:t xml:space="preserve">2) </w:t>
      </w:r>
      <w:r w:rsidR="0005179F">
        <w:rPr>
          <w:rFonts w:ascii="Times New Roman" w:hAnsi="Times New Roman"/>
          <w:sz w:val="28"/>
          <w:szCs w:val="28"/>
          <w:lang w:val="ru-RU"/>
        </w:rPr>
        <w:t xml:space="preserve">у </w:t>
      </w:r>
      <w:r>
        <w:rPr>
          <w:rFonts w:ascii="Times New Roman" w:hAnsi="Times New Roman"/>
          <w:sz w:val="28"/>
          <w:szCs w:val="28"/>
        </w:rPr>
        <w:t>частин</w:t>
      </w:r>
      <w:r w:rsidR="0005179F">
        <w:rPr>
          <w:rFonts w:ascii="Times New Roman" w:hAnsi="Times New Roman"/>
          <w:sz w:val="28"/>
          <w:szCs w:val="28"/>
        </w:rPr>
        <w:t>і</w:t>
      </w:r>
      <w:r>
        <w:rPr>
          <w:rFonts w:ascii="Times New Roman" w:hAnsi="Times New Roman"/>
          <w:sz w:val="28"/>
          <w:szCs w:val="28"/>
        </w:rPr>
        <w:t xml:space="preserve"> дев’ят</w:t>
      </w:r>
      <w:r w:rsidR="0005179F">
        <w:rPr>
          <w:rFonts w:ascii="Times New Roman" w:hAnsi="Times New Roman"/>
          <w:sz w:val="28"/>
          <w:szCs w:val="28"/>
        </w:rPr>
        <w:t>ій</w:t>
      </w:r>
      <w:r w:rsidR="00B67031">
        <w:rPr>
          <w:rFonts w:ascii="Times New Roman" w:hAnsi="Times New Roman"/>
          <w:sz w:val="28"/>
          <w:szCs w:val="28"/>
        </w:rPr>
        <w:t>:</w:t>
      </w:r>
    </w:p>
    <w:p w:rsidR="00BD0349" w:rsidRDefault="00B67031" w:rsidP="00BD0349">
      <w:pPr>
        <w:pStyle w:val="a3"/>
        <w:rPr>
          <w:rFonts w:ascii="Times New Roman" w:hAnsi="Times New Roman"/>
          <w:sz w:val="28"/>
          <w:szCs w:val="28"/>
        </w:rPr>
      </w:pPr>
      <w:r>
        <w:rPr>
          <w:rFonts w:ascii="Times New Roman" w:hAnsi="Times New Roman"/>
          <w:sz w:val="28"/>
          <w:szCs w:val="28"/>
        </w:rPr>
        <w:t>пункт 11</w:t>
      </w:r>
      <w:r w:rsidR="00BD0349">
        <w:rPr>
          <w:rFonts w:ascii="Times New Roman" w:hAnsi="Times New Roman"/>
          <w:sz w:val="28"/>
          <w:szCs w:val="28"/>
        </w:rPr>
        <w:t xml:space="preserve"> викласти в такій редакції:</w:t>
      </w:r>
    </w:p>
    <w:p w:rsidR="00BD0349" w:rsidRDefault="007E45B1"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 xml:space="preserve">11) продавати електричну енергію, куплену у виробників, яким встановлено </w:t>
      </w:r>
      <w:r w:rsidR="00B67031">
        <w:rPr>
          <w:rFonts w:ascii="Times New Roman" w:hAnsi="Times New Roman"/>
          <w:sz w:val="28"/>
          <w:szCs w:val="28"/>
        </w:rPr>
        <w:t>«</w:t>
      </w:r>
      <w:r w:rsidR="00BD0349">
        <w:rPr>
          <w:rFonts w:ascii="Times New Roman" w:hAnsi="Times New Roman"/>
          <w:sz w:val="28"/>
          <w:szCs w:val="28"/>
        </w:rPr>
        <w:t>зелений</w:t>
      </w:r>
      <w:r w:rsidR="00B67031">
        <w:rPr>
          <w:rFonts w:ascii="Times New Roman" w:hAnsi="Times New Roman"/>
          <w:sz w:val="28"/>
          <w:szCs w:val="28"/>
        </w:rPr>
        <w:t>»</w:t>
      </w:r>
      <w:r w:rsidR="00BD0349">
        <w:rPr>
          <w:rFonts w:ascii="Times New Roman" w:hAnsi="Times New Roman"/>
          <w:sz w:val="28"/>
          <w:szCs w:val="28"/>
        </w:rPr>
        <w:t xml:space="preserve"> тариф, та у виробників, які за результатами аукціону набули право на підтримку, на ринку </w:t>
      </w:r>
      <w:r w:rsidR="00B67031">
        <w:rPr>
          <w:rFonts w:ascii="Times New Roman" w:hAnsi="Times New Roman"/>
          <w:sz w:val="28"/>
          <w:szCs w:val="28"/>
        </w:rPr>
        <w:t>«</w:t>
      </w:r>
      <w:r w:rsidR="00BD0349">
        <w:rPr>
          <w:rFonts w:ascii="Times New Roman" w:hAnsi="Times New Roman"/>
          <w:sz w:val="28"/>
          <w:szCs w:val="28"/>
        </w:rPr>
        <w:t>на добу наперед</w:t>
      </w:r>
      <w:r w:rsidR="00B67031">
        <w:rPr>
          <w:rFonts w:ascii="Times New Roman" w:hAnsi="Times New Roman"/>
          <w:sz w:val="28"/>
          <w:szCs w:val="28"/>
        </w:rPr>
        <w:t>»</w:t>
      </w:r>
      <w:r w:rsidR="00BD0349">
        <w:rPr>
          <w:rFonts w:ascii="Times New Roman" w:hAnsi="Times New Roman"/>
          <w:sz w:val="28"/>
          <w:szCs w:val="28"/>
        </w:rPr>
        <w:t>, внутрішньодобовому ринку, балансуючому ринку та за двосторонніми договорами.</w:t>
      </w:r>
      <w:r w:rsidR="00530B86">
        <w:rPr>
          <w:rFonts w:ascii="Times New Roman" w:hAnsi="Times New Roman"/>
          <w:sz w:val="28"/>
          <w:szCs w:val="28"/>
        </w:rPr>
        <w:t>»</w:t>
      </w:r>
      <w:r w:rsidR="0005179F">
        <w:rPr>
          <w:rFonts w:ascii="Times New Roman" w:hAnsi="Times New Roman"/>
          <w:sz w:val="28"/>
          <w:szCs w:val="28"/>
        </w:rPr>
        <w:t>;</w:t>
      </w:r>
    </w:p>
    <w:p w:rsidR="0005179F" w:rsidRDefault="0005179F" w:rsidP="00BD0349">
      <w:pPr>
        <w:pStyle w:val="a3"/>
        <w:rPr>
          <w:rFonts w:ascii="Times New Roman" w:hAnsi="Times New Roman"/>
          <w:sz w:val="28"/>
          <w:szCs w:val="28"/>
        </w:rPr>
      </w:pPr>
      <w:r>
        <w:rPr>
          <w:rFonts w:ascii="Times New Roman" w:hAnsi="Times New Roman"/>
          <w:sz w:val="28"/>
          <w:szCs w:val="28"/>
        </w:rPr>
        <w:t xml:space="preserve">доповнити пункт 11 </w:t>
      </w:r>
      <w:r w:rsidR="00B67031">
        <w:rPr>
          <w:rFonts w:ascii="Times New Roman" w:hAnsi="Times New Roman"/>
          <w:sz w:val="28"/>
          <w:szCs w:val="28"/>
        </w:rPr>
        <w:t>абзацом другим такого змісту:</w:t>
      </w:r>
    </w:p>
    <w:p w:rsidR="00B67031" w:rsidRDefault="00B67031" w:rsidP="00BD0349">
      <w:pPr>
        <w:pStyle w:val="a3"/>
        <w:rPr>
          <w:rFonts w:ascii="Times New Roman" w:hAnsi="Times New Roman"/>
          <w:sz w:val="28"/>
          <w:szCs w:val="28"/>
        </w:rPr>
      </w:pPr>
      <w:r>
        <w:rPr>
          <w:rFonts w:ascii="Times New Roman" w:hAnsi="Times New Roman"/>
          <w:sz w:val="28"/>
          <w:szCs w:val="28"/>
        </w:rPr>
        <w:t>«</w:t>
      </w:r>
      <w:r w:rsidRPr="00B67031">
        <w:rPr>
          <w:rFonts w:ascii="Times New Roman" w:hAnsi="Times New Roman"/>
          <w:sz w:val="28"/>
          <w:szCs w:val="28"/>
        </w:rPr>
        <w:t xml:space="preserve">При цьому, середньозважена ціна продажу за двосторонніми договорами електричної енергії, яка була куплена у виробників, яким встановлено </w:t>
      </w:r>
      <w:r w:rsidR="00B61439">
        <w:rPr>
          <w:rFonts w:ascii="Times New Roman" w:hAnsi="Times New Roman"/>
          <w:sz w:val="28"/>
          <w:szCs w:val="28"/>
        </w:rPr>
        <w:t>«</w:t>
      </w:r>
      <w:r w:rsidRPr="00B67031">
        <w:rPr>
          <w:rFonts w:ascii="Times New Roman" w:hAnsi="Times New Roman"/>
          <w:sz w:val="28"/>
          <w:szCs w:val="28"/>
        </w:rPr>
        <w:t>зелений</w:t>
      </w:r>
      <w:r w:rsidR="00B61439">
        <w:rPr>
          <w:rFonts w:ascii="Times New Roman" w:hAnsi="Times New Roman"/>
          <w:sz w:val="28"/>
          <w:szCs w:val="28"/>
        </w:rPr>
        <w:t>»</w:t>
      </w:r>
      <w:r w:rsidRPr="00B67031">
        <w:rPr>
          <w:rFonts w:ascii="Times New Roman" w:hAnsi="Times New Roman"/>
          <w:sz w:val="28"/>
          <w:szCs w:val="28"/>
        </w:rPr>
        <w:t xml:space="preserve"> тариф та/або аукціонну ціну, не може бути нижчою від середньозваженої ціни електричної енергії на ринку </w:t>
      </w:r>
      <w:r w:rsidR="00B61439">
        <w:rPr>
          <w:rFonts w:ascii="Times New Roman" w:hAnsi="Times New Roman"/>
          <w:sz w:val="28"/>
          <w:szCs w:val="28"/>
        </w:rPr>
        <w:t>«</w:t>
      </w:r>
      <w:r w:rsidRPr="00B67031">
        <w:rPr>
          <w:rFonts w:ascii="Times New Roman" w:hAnsi="Times New Roman"/>
          <w:sz w:val="28"/>
          <w:szCs w:val="28"/>
        </w:rPr>
        <w:t>на добу наперед</w:t>
      </w:r>
      <w:r w:rsidR="00B61439">
        <w:rPr>
          <w:rFonts w:ascii="Times New Roman" w:hAnsi="Times New Roman"/>
          <w:sz w:val="28"/>
          <w:szCs w:val="28"/>
        </w:rPr>
        <w:t>»</w:t>
      </w:r>
      <w:r w:rsidRPr="00B67031">
        <w:rPr>
          <w:rFonts w:ascii="Times New Roman" w:hAnsi="Times New Roman"/>
          <w:sz w:val="28"/>
          <w:szCs w:val="28"/>
        </w:rPr>
        <w:t xml:space="preserve"> за місяць, який передує місяцю в якому здійснюється продаж електричної енергії за двостороннім договором.</w:t>
      </w:r>
      <w:r>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lastRenderedPageBreak/>
        <w:t xml:space="preserve">5. </w:t>
      </w:r>
      <w:r w:rsidR="00505A57">
        <w:rPr>
          <w:rFonts w:ascii="Times New Roman" w:hAnsi="Times New Roman"/>
          <w:sz w:val="28"/>
          <w:szCs w:val="28"/>
        </w:rPr>
        <w:t xml:space="preserve">Частину четверту </w:t>
      </w:r>
      <w:r>
        <w:rPr>
          <w:rFonts w:ascii="Times New Roman" w:hAnsi="Times New Roman"/>
          <w:sz w:val="28"/>
          <w:szCs w:val="28"/>
        </w:rPr>
        <w:t>статті 66</w:t>
      </w:r>
      <w:r w:rsidR="00505A57" w:rsidRPr="00505A57">
        <w:rPr>
          <w:rFonts w:ascii="Times New Roman" w:hAnsi="Times New Roman"/>
          <w:sz w:val="28"/>
          <w:szCs w:val="28"/>
        </w:rPr>
        <w:t xml:space="preserve"> </w:t>
      </w:r>
      <w:r w:rsidR="00505A57">
        <w:rPr>
          <w:rFonts w:ascii="Times New Roman" w:hAnsi="Times New Roman"/>
          <w:sz w:val="28"/>
          <w:szCs w:val="28"/>
        </w:rPr>
        <w:t>доповнити новими абзацами такого змісту:</w:t>
      </w:r>
    </w:p>
    <w:p w:rsidR="0036404A" w:rsidRPr="0036404A" w:rsidRDefault="0036404A" w:rsidP="0036404A">
      <w:pPr>
        <w:pStyle w:val="a3"/>
        <w:rPr>
          <w:rFonts w:ascii="Times New Roman" w:hAnsi="Times New Roman"/>
          <w:sz w:val="28"/>
          <w:szCs w:val="28"/>
        </w:rPr>
      </w:pPr>
      <w:r>
        <w:rPr>
          <w:rFonts w:ascii="Times New Roman" w:hAnsi="Times New Roman"/>
          <w:sz w:val="28"/>
          <w:szCs w:val="28"/>
        </w:rPr>
        <w:t>«</w:t>
      </w:r>
      <w:r w:rsidRPr="0036404A">
        <w:rPr>
          <w:rFonts w:ascii="Times New Roman" w:hAnsi="Times New Roman"/>
          <w:sz w:val="28"/>
          <w:szCs w:val="28"/>
        </w:rPr>
        <w:t>Сторони двостороннього договору, що входять до складу одного вертикально-інтегрованого суб’єкта або є афілійованими між собою протягом 3 робочих днів після укладення двостороннього договору інформують Регулятора про предмет договору, ціну електричної енергії та/або порядок її розрахунку (формування), обсяг електричної енергії та графіки погодинного обсягу купівлі-продажу електричної енергії, строки та порядок постачання електричної енергії.</w:t>
      </w:r>
    </w:p>
    <w:p w:rsidR="0036404A" w:rsidRDefault="0036404A" w:rsidP="0036404A">
      <w:pPr>
        <w:pStyle w:val="a3"/>
        <w:rPr>
          <w:rFonts w:ascii="Times New Roman" w:hAnsi="Times New Roman"/>
          <w:sz w:val="28"/>
          <w:szCs w:val="28"/>
        </w:rPr>
      </w:pPr>
      <w:r w:rsidRPr="0036404A">
        <w:rPr>
          <w:rFonts w:ascii="Times New Roman" w:hAnsi="Times New Roman"/>
          <w:sz w:val="28"/>
          <w:szCs w:val="28"/>
        </w:rPr>
        <w:t xml:space="preserve">Регулятор з метою забезпечення достатнього рівня ліквідності на ринку електричної енергії має право встановлювати обмеження щодо місячного обсягу продажу електричної енергії за двосторонніми договорами між виробниками та іншими учасниками ринку електричної енергії, що входять до складу одного вертикально-інтегрованого суб’єкта господарювання або є афілійованими між собою. Таке обмеження не може бути </w:t>
      </w:r>
      <w:r w:rsidR="001D01E8">
        <w:rPr>
          <w:rFonts w:ascii="Times New Roman" w:hAnsi="Times New Roman"/>
          <w:sz w:val="28"/>
          <w:szCs w:val="28"/>
        </w:rPr>
        <w:t xml:space="preserve">більшим </w:t>
      </w:r>
      <w:r w:rsidRPr="0036404A">
        <w:rPr>
          <w:rFonts w:ascii="Times New Roman" w:hAnsi="Times New Roman"/>
          <w:sz w:val="28"/>
          <w:szCs w:val="28"/>
        </w:rPr>
        <w:t>50</w:t>
      </w:r>
      <w:r w:rsidR="001D01E8">
        <w:rPr>
          <w:rFonts w:ascii="Times New Roman" w:hAnsi="Times New Roman"/>
          <w:sz w:val="28"/>
          <w:szCs w:val="28"/>
        </w:rPr>
        <w:t xml:space="preserve"> відсотків</w:t>
      </w:r>
      <w:r w:rsidRPr="0036404A">
        <w:rPr>
          <w:rFonts w:ascii="Times New Roman" w:hAnsi="Times New Roman"/>
          <w:sz w:val="28"/>
          <w:szCs w:val="28"/>
        </w:rPr>
        <w:t xml:space="preserve"> їх місячного обсягу продажу е</w:t>
      </w:r>
      <w:r w:rsidR="00324C72">
        <w:rPr>
          <w:rFonts w:ascii="Times New Roman" w:hAnsi="Times New Roman"/>
          <w:sz w:val="28"/>
          <w:szCs w:val="28"/>
        </w:rPr>
        <w:t>лектричної енергії</w:t>
      </w:r>
      <w:r>
        <w:rPr>
          <w:rFonts w:ascii="Times New Roman" w:hAnsi="Times New Roman"/>
          <w:sz w:val="28"/>
          <w:szCs w:val="28"/>
        </w:rPr>
        <w:t>.».</w:t>
      </w:r>
    </w:p>
    <w:p w:rsidR="00BD0349" w:rsidRDefault="001D01E8" w:rsidP="00BD0349">
      <w:pPr>
        <w:pStyle w:val="a3"/>
        <w:rPr>
          <w:rFonts w:ascii="Times New Roman" w:hAnsi="Times New Roman"/>
          <w:sz w:val="28"/>
          <w:szCs w:val="28"/>
        </w:rPr>
      </w:pPr>
      <w:r>
        <w:rPr>
          <w:rFonts w:ascii="Times New Roman" w:hAnsi="Times New Roman"/>
          <w:sz w:val="28"/>
          <w:szCs w:val="28"/>
        </w:rPr>
        <w:t>6</w:t>
      </w:r>
      <w:r w:rsidR="00BD0349">
        <w:rPr>
          <w:rFonts w:ascii="Times New Roman" w:hAnsi="Times New Roman"/>
          <w:sz w:val="28"/>
          <w:szCs w:val="28"/>
        </w:rPr>
        <w:t xml:space="preserve">. У розділі XVII </w:t>
      </w:r>
      <w:r w:rsidR="001835E3">
        <w:rPr>
          <w:rFonts w:ascii="Times New Roman" w:hAnsi="Times New Roman"/>
          <w:sz w:val="28"/>
          <w:szCs w:val="28"/>
        </w:rPr>
        <w:t>«</w:t>
      </w:r>
      <w:r w:rsidR="00BD0349">
        <w:rPr>
          <w:rFonts w:ascii="Times New Roman" w:hAnsi="Times New Roman"/>
          <w:sz w:val="28"/>
          <w:szCs w:val="28"/>
        </w:rPr>
        <w:t>Прикінцеві та перехідні положення</w:t>
      </w:r>
      <w:r w:rsidR="001835E3">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1) у пункті 1:</w:t>
      </w:r>
    </w:p>
    <w:p w:rsidR="00BD0349" w:rsidRDefault="00BD0349" w:rsidP="00BD0349">
      <w:pPr>
        <w:pStyle w:val="a3"/>
        <w:rPr>
          <w:rFonts w:ascii="Times New Roman" w:hAnsi="Times New Roman"/>
          <w:sz w:val="28"/>
          <w:szCs w:val="28"/>
        </w:rPr>
      </w:pPr>
      <w:r>
        <w:rPr>
          <w:rFonts w:ascii="Times New Roman" w:hAnsi="Times New Roman"/>
          <w:sz w:val="28"/>
          <w:szCs w:val="28"/>
        </w:rPr>
        <w:t xml:space="preserve">в абзаці п’ятому слова </w:t>
      </w:r>
      <w:r w:rsidR="001835E3">
        <w:rPr>
          <w:rFonts w:ascii="Times New Roman" w:hAnsi="Times New Roman"/>
          <w:sz w:val="28"/>
          <w:szCs w:val="28"/>
        </w:rPr>
        <w:t>«</w:t>
      </w:r>
      <w:r>
        <w:rPr>
          <w:rFonts w:ascii="Times New Roman" w:hAnsi="Times New Roman"/>
          <w:sz w:val="28"/>
          <w:szCs w:val="28"/>
        </w:rPr>
        <w:t>тридцять шість</w:t>
      </w:r>
      <w:r w:rsidR="001835E3">
        <w:rPr>
          <w:rFonts w:ascii="Times New Roman" w:hAnsi="Times New Roman"/>
          <w:sz w:val="28"/>
          <w:szCs w:val="28"/>
        </w:rPr>
        <w:t>»</w:t>
      </w:r>
      <w:r>
        <w:rPr>
          <w:rFonts w:ascii="Times New Roman" w:hAnsi="Times New Roman"/>
          <w:sz w:val="28"/>
          <w:szCs w:val="28"/>
        </w:rPr>
        <w:t xml:space="preserve"> замінити словами </w:t>
      </w:r>
      <w:r w:rsidR="001835E3">
        <w:rPr>
          <w:rFonts w:ascii="Times New Roman" w:hAnsi="Times New Roman"/>
          <w:sz w:val="28"/>
          <w:szCs w:val="28"/>
        </w:rPr>
        <w:t>«</w:t>
      </w:r>
      <w:r>
        <w:rPr>
          <w:rFonts w:ascii="Times New Roman" w:hAnsi="Times New Roman"/>
          <w:sz w:val="28"/>
          <w:szCs w:val="28"/>
        </w:rPr>
        <w:t>сорок вісім</w:t>
      </w:r>
      <w:r w:rsidR="001835E3">
        <w:rPr>
          <w:rFonts w:ascii="Times New Roman" w:hAnsi="Times New Roman"/>
          <w:sz w:val="28"/>
          <w:szCs w:val="28"/>
        </w:rPr>
        <w:t>»</w:t>
      </w:r>
      <w:r>
        <w:rPr>
          <w:rFonts w:ascii="Times New Roman" w:hAnsi="Times New Roman"/>
          <w:sz w:val="28"/>
          <w:szCs w:val="28"/>
        </w:rPr>
        <w:t>;</w:t>
      </w:r>
    </w:p>
    <w:p w:rsidR="009C2089" w:rsidRDefault="00324C72" w:rsidP="00BD0349">
      <w:pPr>
        <w:pStyle w:val="a3"/>
        <w:rPr>
          <w:rFonts w:ascii="Times New Roman" w:hAnsi="Times New Roman"/>
          <w:sz w:val="28"/>
          <w:szCs w:val="28"/>
        </w:rPr>
      </w:pPr>
      <w:r>
        <w:rPr>
          <w:rFonts w:ascii="Times New Roman" w:hAnsi="Times New Roman"/>
          <w:sz w:val="28"/>
          <w:szCs w:val="28"/>
        </w:rPr>
        <w:t>2) пункт</w:t>
      </w:r>
      <w:r w:rsidR="009C2089">
        <w:rPr>
          <w:rFonts w:ascii="Times New Roman" w:hAnsi="Times New Roman"/>
          <w:sz w:val="28"/>
          <w:szCs w:val="28"/>
        </w:rPr>
        <w:t xml:space="preserve"> 9</w:t>
      </w:r>
      <w:r>
        <w:rPr>
          <w:rFonts w:ascii="Times New Roman" w:hAnsi="Times New Roman"/>
          <w:sz w:val="28"/>
          <w:szCs w:val="28"/>
        </w:rPr>
        <w:t xml:space="preserve"> викласти в такій редакції</w:t>
      </w:r>
      <w:r w:rsidR="009C2089">
        <w:rPr>
          <w:rFonts w:ascii="Times New Roman" w:hAnsi="Times New Roman"/>
          <w:sz w:val="28"/>
          <w:szCs w:val="28"/>
        </w:rPr>
        <w:t>:</w:t>
      </w:r>
    </w:p>
    <w:p w:rsidR="00AB0AF4" w:rsidRDefault="00324C72" w:rsidP="00324C72">
      <w:pPr>
        <w:pStyle w:val="a3"/>
        <w:rPr>
          <w:rFonts w:ascii="Times New Roman" w:hAnsi="Times New Roman"/>
          <w:sz w:val="28"/>
          <w:szCs w:val="28"/>
        </w:rPr>
      </w:pPr>
      <w:r>
        <w:rPr>
          <w:rFonts w:ascii="Times New Roman" w:hAnsi="Times New Roman"/>
          <w:sz w:val="28"/>
          <w:szCs w:val="28"/>
        </w:rPr>
        <w:t>«</w:t>
      </w:r>
      <w:r w:rsidRPr="00324C72">
        <w:rPr>
          <w:rFonts w:ascii="Times New Roman" w:hAnsi="Times New Roman"/>
          <w:sz w:val="28"/>
          <w:szCs w:val="28"/>
        </w:rPr>
        <w:t>Тимчасово, до 31 грудня 2025 року включно 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w:t>
      </w:r>
      <w:r w:rsidR="00100549">
        <w:rPr>
          <w:rFonts w:ascii="Times New Roman" w:hAnsi="Times New Roman"/>
          <w:sz w:val="28"/>
          <w:szCs w:val="28"/>
        </w:rPr>
        <w:t>, гарантованим покупцем</w:t>
      </w:r>
      <w:r w:rsidRPr="00324C72">
        <w:rPr>
          <w:rFonts w:ascii="Times New Roman" w:hAnsi="Times New Roman"/>
          <w:sz w:val="28"/>
          <w:szCs w:val="28"/>
        </w:rPr>
        <w:t xml:space="preserve"> та імпортерами на ринку "на добу наперед" не може бути меншою 10 відсотків їхнього місячного обсягу продажу електричної енергії відповідно до правил ринку.</w:t>
      </w:r>
      <w:r w:rsidR="00AB0AF4">
        <w:rPr>
          <w:rFonts w:ascii="Times New Roman" w:hAnsi="Times New Roman"/>
          <w:sz w:val="28"/>
          <w:szCs w:val="28"/>
        </w:rPr>
        <w:t>»;</w:t>
      </w:r>
    </w:p>
    <w:p w:rsidR="00BD0349" w:rsidRDefault="00AB0AF4" w:rsidP="00BD0349">
      <w:pPr>
        <w:pStyle w:val="a3"/>
        <w:rPr>
          <w:rFonts w:ascii="Times New Roman" w:hAnsi="Times New Roman"/>
          <w:sz w:val="28"/>
          <w:szCs w:val="28"/>
        </w:rPr>
      </w:pPr>
      <w:r>
        <w:rPr>
          <w:rFonts w:ascii="Times New Roman" w:hAnsi="Times New Roman"/>
          <w:sz w:val="28"/>
          <w:szCs w:val="28"/>
        </w:rPr>
        <w:t>3</w:t>
      </w:r>
      <w:r w:rsidR="00BD0349">
        <w:rPr>
          <w:rFonts w:ascii="Times New Roman" w:hAnsi="Times New Roman"/>
          <w:sz w:val="28"/>
          <w:szCs w:val="28"/>
        </w:rPr>
        <w:t xml:space="preserve">) в абзаці четвертому пункту 13 слова </w:t>
      </w:r>
      <w:r>
        <w:rPr>
          <w:rFonts w:ascii="Times New Roman" w:hAnsi="Times New Roman"/>
          <w:sz w:val="28"/>
          <w:szCs w:val="28"/>
        </w:rPr>
        <w:t>«</w:t>
      </w:r>
      <w:r w:rsidR="00BD0349">
        <w:rPr>
          <w:rFonts w:ascii="Times New Roman" w:hAnsi="Times New Roman"/>
          <w:sz w:val="28"/>
          <w:szCs w:val="28"/>
        </w:rPr>
        <w:t>двох років</w:t>
      </w:r>
      <w:r>
        <w:rPr>
          <w:rFonts w:ascii="Times New Roman" w:hAnsi="Times New Roman"/>
          <w:sz w:val="28"/>
          <w:szCs w:val="28"/>
        </w:rPr>
        <w:t>»</w:t>
      </w:r>
      <w:r w:rsidR="00BD0349">
        <w:rPr>
          <w:rFonts w:ascii="Times New Roman" w:hAnsi="Times New Roman"/>
          <w:sz w:val="28"/>
          <w:szCs w:val="28"/>
        </w:rPr>
        <w:t xml:space="preserve"> замінити словами </w:t>
      </w:r>
      <w:r>
        <w:rPr>
          <w:rFonts w:ascii="Times New Roman" w:hAnsi="Times New Roman"/>
          <w:sz w:val="28"/>
          <w:szCs w:val="28"/>
        </w:rPr>
        <w:t>«</w:t>
      </w:r>
      <w:r w:rsidR="00BD0349">
        <w:rPr>
          <w:rFonts w:ascii="Times New Roman" w:hAnsi="Times New Roman"/>
          <w:sz w:val="28"/>
          <w:szCs w:val="28"/>
        </w:rPr>
        <w:t>трьох років</w:t>
      </w:r>
      <w:r>
        <w:rPr>
          <w:rFonts w:ascii="Times New Roman" w:hAnsi="Times New Roman"/>
          <w:sz w:val="28"/>
          <w:szCs w:val="28"/>
        </w:rPr>
        <w:t>»</w:t>
      </w:r>
      <w:r w:rsidR="00BD0349">
        <w:rPr>
          <w:rFonts w:ascii="Times New Roman" w:hAnsi="Times New Roman"/>
          <w:sz w:val="28"/>
          <w:szCs w:val="28"/>
        </w:rPr>
        <w:t>;</w:t>
      </w:r>
    </w:p>
    <w:p w:rsidR="00BD0349" w:rsidRDefault="00AB0AF4" w:rsidP="00BD0349">
      <w:pPr>
        <w:pStyle w:val="a3"/>
        <w:rPr>
          <w:rFonts w:ascii="Times New Roman" w:hAnsi="Times New Roman"/>
          <w:sz w:val="28"/>
          <w:szCs w:val="28"/>
        </w:rPr>
      </w:pPr>
      <w:r>
        <w:rPr>
          <w:rFonts w:ascii="Times New Roman" w:hAnsi="Times New Roman"/>
          <w:sz w:val="28"/>
          <w:szCs w:val="28"/>
        </w:rPr>
        <w:t>4</w:t>
      </w:r>
      <w:r w:rsidR="00BD0349">
        <w:rPr>
          <w:rFonts w:ascii="Times New Roman" w:hAnsi="Times New Roman"/>
          <w:sz w:val="28"/>
          <w:szCs w:val="28"/>
        </w:rPr>
        <w:t>) у пункті 16:</w:t>
      </w:r>
    </w:p>
    <w:p w:rsidR="00BD0349" w:rsidRDefault="00BD0349" w:rsidP="00BD0349">
      <w:pPr>
        <w:pStyle w:val="a3"/>
        <w:rPr>
          <w:rFonts w:ascii="Times New Roman" w:hAnsi="Times New Roman"/>
          <w:sz w:val="28"/>
          <w:szCs w:val="28"/>
        </w:rPr>
      </w:pPr>
      <w:r>
        <w:rPr>
          <w:rFonts w:ascii="Times New Roman" w:hAnsi="Times New Roman"/>
          <w:sz w:val="28"/>
          <w:szCs w:val="28"/>
        </w:rPr>
        <w:t>абзац шостий викласти в такій редакції:</w:t>
      </w:r>
    </w:p>
    <w:p w:rsidR="00BD0349" w:rsidRDefault="00AB0AF4" w:rsidP="00BD0349">
      <w:pPr>
        <w:pStyle w:val="a3"/>
        <w:rPr>
          <w:rFonts w:ascii="Times New Roman" w:hAnsi="Times New Roman"/>
          <w:sz w:val="28"/>
          <w:szCs w:val="28"/>
        </w:rPr>
      </w:pPr>
      <w:r>
        <w:rPr>
          <w:rFonts w:ascii="Times New Roman" w:hAnsi="Times New Roman"/>
          <w:sz w:val="28"/>
          <w:szCs w:val="28"/>
        </w:rPr>
        <w:t>«</w:t>
      </w:r>
      <w:r w:rsidR="00BD0349">
        <w:rPr>
          <w:rFonts w:ascii="Times New Roman" w:hAnsi="Times New Roman"/>
          <w:sz w:val="28"/>
          <w:szCs w:val="28"/>
        </w:rPr>
        <w:t xml:space="preserve">без проведення конкурсу, передбаченого частиною другою статті 64 цього Закону, визначити </w:t>
      </w:r>
      <w:proofErr w:type="spellStart"/>
      <w:r w:rsidR="00BD0349">
        <w:rPr>
          <w:rFonts w:ascii="Times New Roman" w:hAnsi="Times New Roman"/>
          <w:sz w:val="28"/>
          <w:szCs w:val="28"/>
        </w:rPr>
        <w:t>електропостачальника</w:t>
      </w:r>
      <w:proofErr w:type="spellEnd"/>
      <w:r w:rsidR="00BD0349">
        <w:rPr>
          <w:rFonts w:ascii="Times New Roman" w:hAnsi="Times New Roman"/>
          <w:sz w:val="28"/>
          <w:szCs w:val="28"/>
        </w:rPr>
        <w:t xml:space="preserve"> (</w:t>
      </w:r>
      <w:proofErr w:type="spellStart"/>
      <w:r w:rsidR="00BD0349">
        <w:rPr>
          <w:rFonts w:ascii="Times New Roman" w:hAnsi="Times New Roman"/>
          <w:sz w:val="28"/>
          <w:szCs w:val="28"/>
        </w:rPr>
        <w:t>електропостачальників</w:t>
      </w:r>
      <w:proofErr w:type="spellEnd"/>
      <w:r w:rsidR="00BD0349">
        <w:rPr>
          <w:rFonts w:ascii="Times New Roman" w:hAnsi="Times New Roman"/>
          <w:sz w:val="28"/>
          <w:szCs w:val="28"/>
        </w:rPr>
        <w:t xml:space="preserve">) державної форми власності, на якого з 1 січня 2019 року без застосування положень частини четвертої статті 64 цього Закону тимчасово, до 31 грудня 2021 року, покласти функції постачальника “останньої </w:t>
      </w:r>
      <w:proofErr w:type="spellStart"/>
      <w:r w:rsidR="00BD0349">
        <w:rPr>
          <w:rFonts w:ascii="Times New Roman" w:hAnsi="Times New Roman"/>
          <w:sz w:val="28"/>
          <w:szCs w:val="28"/>
        </w:rPr>
        <w:t>надіїˮ</w:t>
      </w:r>
      <w:proofErr w:type="spellEnd"/>
      <w:r w:rsidR="00BD0349">
        <w:rPr>
          <w:rFonts w:ascii="Times New Roman" w:hAnsi="Times New Roman"/>
          <w:sz w:val="28"/>
          <w:szCs w:val="28"/>
        </w:rPr>
        <w:t xml:space="preserve">, одночасно визначивши територію здійснення діяльності такого </w:t>
      </w:r>
      <w:proofErr w:type="spellStart"/>
      <w:r w:rsidR="00BD0349">
        <w:rPr>
          <w:rFonts w:ascii="Times New Roman" w:hAnsi="Times New Roman"/>
          <w:sz w:val="28"/>
          <w:szCs w:val="28"/>
        </w:rPr>
        <w:t>електропостачальника</w:t>
      </w:r>
      <w:proofErr w:type="spellEnd"/>
      <w:r w:rsidR="00BD0349">
        <w:rPr>
          <w:rFonts w:ascii="Times New Roman" w:hAnsi="Times New Roman"/>
          <w:sz w:val="28"/>
          <w:szCs w:val="28"/>
        </w:rPr>
        <w:t xml:space="preserve"> (</w:t>
      </w:r>
      <w:proofErr w:type="spellStart"/>
      <w:r w:rsidR="00BD0349">
        <w:rPr>
          <w:rFonts w:ascii="Times New Roman" w:hAnsi="Times New Roman"/>
          <w:sz w:val="28"/>
          <w:szCs w:val="28"/>
        </w:rPr>
        <w:t>електропостачальників</w:t>
      </w:r>
      <w:proofErr w:type="spellEnd"/>
      <w:r w:rsidR="00BD0349">
        <w:rPr>
          <w:rFonts w:ascii="Times New Roman" w:hAnsi="Times New Roman"/>
          <w:sz w:val="28"/>
          <w:szCs w:val="28"/>
        </w:rPr>
        <w:t>);</w:t>
      </w:r>
      <w:r>
        <w:rPr>
          <w:rFonts w:ascii="Times New Roman" w:hAnsi="Times New Roman"/>
          <w:sz w:val="28"/>
          <w:szCs w:val="28"/>
        </w:rPr>
        <w:t>»</w:t>
      </w:r>
      <w:r w:rsidR="00BD0349">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lastRenderedPageBreak/>
        <w:t xml:space="preserve">в абзаці сьомому слова і цифри </w:t>
      </w:r>
      <w:r w:rsidR="00AB0AF4">
        <w:rPr>
          <w:rFonts w:ascii="Times New Roman" w:hAnsi="Times New Roman"/>
          <w:sz w:val="28"/>
          <w:szCs w:val="28"/>
        </w:rPr>
        <w:t>«</w:t>
      </w:r>
      <w:r>
        <w:rPr>
          <w:rFonts w:ascii="Times New Roman" w:hAnsi="Times New Roman"/>
          <w:sz w:val="28"/>
          <w:szCs w:val="28"/>
        </w:rPr>
        <w:t>до 1 липня 2020 року</w:t>
      </w:r>
      <w:r w:rsidR="00AB0AF4">
        <w:rPr>
          <w:rFonts w:ascii="Times New Roman" w:hAnsi="Times New Roman"/>
          <w:sz w:val="28"/>
          <w:szCs w:val="28"/>
        </w:rPr>
        <w:t>»</w:t>
      </w:r>
      <w:r>
        <w:rPr>
          <w:rFonts w:ascii="Times New Roman" w:hAnsi="Times New Roman"/>
          <w:sz w:val="28"/>
          <w:szCs w:val="28"/>
        </w:rPr>
        <w:t xml:space="preserve"> замінити словами і цифрами </w:t>
      </w:r>
      <w:r w:rsidR="00AB0AF4">
        <w:rPr>
          <w:rFonts w:ascii="Times New Roman" w:hAnsi="Times New Roman"/>
          <w:sz w:val="28"/>
          <w:szCs w:val="28"/>
        </w:rPr>
        <w:t>«</w:t>
      </w:r>
      <w:r>
        <w:rPr>
          <w:rFonts w:ascii="Times New Roman" w:hAnsi="Times New Roman"/>
          <w:sz w:val="28"/>
          <w:szCs w:val="28"/>
        </w:rPr>
        <w:t>до 1 липня 2021 року</w:t>
      </w:r>
      <w:r w:rsidR="00AB0AF4">
        <w:rPr>
          <w:rFonts w:ascii="Times New Roman" w:hAnsi="Times New Roman"/>
          <w:sz w:val="28"/>
          <w:szCs w:val="28"/>
        </w:rPr>
        <w:t>»</w:t>
      </w:r>
      <w:r w:rsidR="00505A57">
        <w:rPr>
          <w:rFonts w:ascii="Times New Roman" w:hAnsi="Times New Roman"/>
          <w:sz w:val="28"/>
          <w:szCs w:val="28"/>
        </w:rPr>
        <w:t>.</w:t>
      </w:r>
    </w:p>
    <w:p w:rsidR="00BD0349" w:rsidRDefault="00BD0349" w:rsidP="00BD0349">
      <w:pPr>
        <w:pStyle w:val="a3"/>
        <w:rPr>
          <w:rFonts w:ascii="Times New Roman" w:hAnsi="Times New Roman"/>
          <w:sz w:val="28"/>
          <w:szCs w:val="28"/>
        </w:rPr>
      </w:pPr>
      <w:r>
        <w:rPr>
          <w:rFonts w:ascii="Times New Roman" w:hAnsi="Times New Roman"/>
          <w:sz w:val="28"/>
          <w:szCs w:val="28"/>
        </w:rPr>
        <w:t>ІІ. Прикінцеві положення</w:t>
      </w:r>
    </w:p>
    <w:p w:rsidR="00BD0349" w:rsidRDefault="00BD0349" w:rsidP="00BD0349">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BD0349" w:rsidRDefault="00BD0349" w:rsidP="00BD0349">
      <w:pPr>
        <w:pStyle w:val="a3"/>
        <w:rPr>
          <w:rFonts w:ascii="Times New Roman" w:hAnsi="Times New Roman"/>
          <w:sz w:val="28"/>
          <w:szCs w:val="28"/>
        </w:rPr>
      </w:pPr>
      <w:r>
        <w:rPr>
          <w:rFonts w:ascii="Times New Roman" w:hAnsi="Times New Roman"/>
          <w:sz w:val="28"/>
          <w:szCs w:val="28"/>
        </w:rPr>
        <w:t>2. Кабінету Міністрів України протягом трьох місяців з дня набрання чинності цим Законом привести власні нормативно-правові акти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912" w:rsidRDefault="00C03912">
      <w:r>
        <w:separator/>
      </w:r>
    </w:p>
  </w:endnote>
  <w:endnote w:type="continuationSeparator" w:id="0">
    <w:p w:rsidR="00C03912" w:rsidRDefault="00C03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912" w:rsidRDefault="00C03912">
      <w:r>
        <w:separator/>
      </w:r>
    </w:p>
  </w:footnote>
  <w:footnote w:type="continuationSeparator" w:id="0">
    <w:p w:rsidR="00C03912" w:rsidRDefault="00C039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A63" w:rsidRDefault="00445A63">
    <w:pPr>
      <w:framePr w:wrap="around" w:vAnchor="text" w:hAnchor="margin" w:xAlign="center" w:y="1"/>
    </w:pPr>
    <w:r>
      <w:fldChar w:fldCharType="begin"/>
    </w:r>
    <w:r>
      <w:instrText xml:space="preserve">PAGE  </w:instrText>
    </w:r>
    <w:r>
      <w:fldChar w:fldCharType="separate"/>
    </w:r>
    <w:r w:rsidR="001D01E8">
      <w:rPr>
        <w:noProof/>
      </w:rPr>
      <w:t>6</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A63" w:rsidRDefault="00445A63">
    <w:pPr>
      <w:framePr w:wrap="around" w:vAnchor="text" w:hAnchor="margin" w:xAlign="center" w:y="1"/>
    </w:pPr>
    <w:r>
      <w:fldChar w:fldCharType="begin"/>
    </w:r>
    <w:r>
      <w:instrText xml:space="preserve">PAGE  </w:instrText>
    </w:r>
    <w:r>
      <w:fldChar w:fldCharType="separate"/>
    </w:r>
    <w:r w:rsidR="00755A64">
      <w:rPr>
        <w:noProof/>
      </w:rPr>
      <w:t>6</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447CF8"/>
    <w:multiLevelType w:val="hybridMultilevel"/>
    <w:tmpl w:val="C336A510"/>
    <w:lvl w:ilvl="0" w:tplc="C0A05D6E">
      <w:start w:val="1"/>
      <w:numFmt w:val="decimal"/>
      <w:lvlText w:val="%1)"/>
      <w:lvlJc w:val="left"/>
      <w:pPr>
        <w:ind w:left="1069" w:hanging="360"/>
      </w:pPr>
      <w:rPr>
        <w:rFonts w:cs="Times New Roman"/>
        <w:b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0213"/>
    <w:rsid w:val="00012B75"/>
    <w:rsid w:val="0005179F"/>
    <w:rsid w:val="00071185"/>
    <w:rsid w:val="000942C2"/>
    <w:rsid w:val="00096D61"/>
    <w:rsid w:val="000C41ED"/>
    <w:rsid w:val="000C703E"/>
    <w:rsid w:val="000E1417"/>
    <w:rsid w:val="00100549"/>
    <w:rsid w:val="001835E3"/>
    <w:rsid w:val="001D01E8"/>
    <w:rsid w:val="001D2C95"/>
    <w:rsid w:val="002223C5"/>
    <w:rsid w:val="00222A07"/>
    <w:rsid w:val="00236489"/>
    <w:rsid w:val="002729B5"/>
    <w:rsid w:val="002B53D3"/>
    <w:rsid w:val="002D5098"/>
    <w:rsid w:val="002F1A96"/>
    <w:rsid w:val="00324C72"/>
    <w:rsid w:val="00357039"/>
    <w:rsid w:val="0036404A"/>
    <w:rsid w:val="003819E3"/>
    <w:rsid w:val="00382E3E"/>
    <w:rsid w:val="003F3707"/>
    <w:rsid w:val="00445A63"/>
    <w:rsid w:val="00455CFC"/>
    <w:rsid w:val="004E3514"/>
    <w:rsid w:val="004E6DAD"/>
    <w:rsid w:val="004F402D"/>
    <w:rsid w:val="00505A57"/>
    <w:rsid w:val="00530B86"/>
    <w:rsid w:val="00571C1F"/>
    <w:rsid w:val="005775FB"/>
    <w:rsid w:val="005C3CB4"/>
    <w:rsid w:val="00600621"/>
    <w:rsid w:val="00620D0E"/>
    <w:rsid w:val="00636B12"/>
    <w:rsid w:val="0066063D"/>
    <w:rsid w:val="00664923"/>
    <w:rsid w:val="006C6D58"/>
    <w:rsid w:val="006D6DEA"/>
    <w:rsid w:val="006E7D17"/>
    <w:rsid w:val="007214C4"/>
    <w:rsid w:val="007370F8"/>
    <w:rsid w:val="00755A64"/>
    <w:rsid w:val="00757FFD"/>
    <w:rsid w:val="00764C95"/>
    <w:rsid w:val="00771066"/>
    <w:rsid w:val="00780723"/>
    <w:rsid w:val="0078321D"/>
    <w:rsid w:val="007B17BD"/>
    <w:rsid w:val="007B27ED"/>
    <w:rsid w:val="007B5FAB"/>
    <w:rsid w:val="007D1318"/>
    <w:rsid w:val="007E45B1"/>
    <w:rsid w:val="008016F2"/>
    <w:rsid w:val="00817238"/>
    <w:rsid w:val="00894230"/>
    <w:rsid w:val="008A1DF3"/>
    <w:rsid w:val="008A788B"/>
    <w:rsid w:val="008B4741"/>
    <w:rsid w:val="008D506E"/>
    <w:rsid w:val="008E0FCE"/>
    <w:rsid w:val="00906AB0"/>
    <w:rsid w:val="0097269F"/>
    <w:rsid w:val="009865A1"/>
    <w:rsid w:val="00992429"/>
    <w:rsid w:val="009A069D"/>
    <w:rsid w:val="009B2FE2"/>
    <w:rsid w:val="009B488A"/>
    <w:rsid w:val="009C2089"/>
    <w:rsid w:val="009D3C4D"/>
    <w:rsid w:val="00A15E00"/>
    <w:rsid w:val="00A455BA"/>
    <w:rsid w:val="00A55BF7"/>
    <w:rsid w:val="00A623F5"/>
    <w:rsid w:val="00A666CD"/>
    <w:rsid w:val="00A72785"/>
    <w:rsid w:val="00AB0AF4"/>
    <w:rsid w:val="00AD3286"/>
    <w:rsid w:val="00AD44D6"/>
    <w:rsid w:val="00AD6988"/>
    <w:rsid w:val="00B1227D"/>
    <w:rsid w:val="00B22720"/>
    <w:rsid w:val="00B429EB"/>
    <w:rsid w:val="00B61439"/>
    <w:rsid w:val="00B67031"/>
    <w:rsid w:val="00B76F4B"/>
    <w:rsid w:val="00B87EA0"/>
    <w:rsid w:val="00BA6BFB"/>
    <w:rsid w:val="00BA6C71"/>
    <w:rsid w:val="00BB56AD"/>
    <w:rsid w:val="00BD0349"/>
    <w:rsid w:val="00BF2F47"/>
    <w:rsid w:val="00BF4235"/>
    <w:rsid w:val="00C03912"/>
    <w:rsid w:val="00C3481E"/>
    <w:rsid w:val="00C362EA"/>
    <w:rsid w:val="00C465E4"/>
    <w:rsid w:val="00CB44E4"/>
    <w:rsid w:val="00CC0887"/>
    <w:rsid w:val="00CF39E8"/>
    <w:rsid w:val="00CF64BB"/>
    <w:rsid w:val="00D265DD"/>
    <w:rsid w:val="00D3188D"/>
    <w:rsid w:val="00D4191B"/>
    <w:rsid w:val="00D576C1"/>
    <w:rsid w:val="00D626EA"/>
    <w:rsid w:val="00DA33B5"/>
    <w:rsid w:val="00DF2552"/>
    <w:rsid w:val="00E71C0D"/>
    <w:rsid w:val="00EA4CEF"/>
    <w:rsid w:val="00EB2ABB"/>
    <w:rsid w:val="00ED4D46"/>
    <w:rsid w:val="00F25E58"/>
    <w:rsid w:val="00F37B32"/>
    <w:rsid w:val="00F44363"/>
    <w:rsid w:val="00F566D8"/>
    <w:rsid w:val="00F66705"/>
    <w:rsid w:val="00FE07C6"/>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FAE1CE-119E-4C24-9E83-38F86CD13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character" w:customStyle="1" w:styleId="a8">
    <w:name w:val="Нижній колонтитул Знак"/>
    <w:basedOn w:val="a0"/>
    <w:link w:val="a7"/>
    <w:uiPriority w:val="99"/>
    <w:semiHidden/>
    <w:locked/>
    <w:rPr>
      <w:rFonts w:ascii="Antiqua" w:hAnsi="Antiqua" w:cs="Times New Roman"/>
      <w:sz w:val="26"/>
      <w:lang w:val="x-none" w:eastAsia="ru-RU"/>
    </w:rPr>
  </w:style>
  <w:style w:type="paragraph" w:styleId="a9">
    <w:name w:val="header"/>
    <w:basedOn w:val="a"/>
    <w:link w:val="aa"/>
    <w:uiPriority w:val="99"/>
    <w:rsid w:val="008E0FCE"/>
    <w:pPr>
      <w:tabs>
        <w:tab w:val="center" w:pos="4819"/>
        <w:tab w:val="right" w:pos="9639"/>
      </w:tabs>
    </w:pPr>
  </w:style>
  <w:style w:type="character" w:customStyle="1" w:styleId="aa">
    <w:name w:val="Верхній колонтитул Знак"/>
    <w:basedOn w:val="a0"/>
    <w:link w:val="a9"/>
    <w:uiPriority w:val="99"/>
    <w:semiHidden/>
    <w:locked/>
    <w:rPr>
      <w:rFonts w:ascii="Antiqua" w:hAnsi="Antiqua" w:cs="Times New Roman"/>
      <w:sz w:val="26"/>
      <w:lang w:val="x-none" w:eastAsia="ru-RU"/>
    </w:rPr>
  </w:style>
  <w:style w:type="character" w:customStyle="1" w:styleId="ab">
    <w:name w:val="Абзац списку Знак"/>
    <w:link w:val="ac"/>
    <w:uiPriority w:val="34"/>
    <w:locked/>
    <w:rsid w:val="00600621"/>
  </w:style>
  <w:style w:type="paragraph" w:styleId="ac">
    <w:name w:val="List Paragraph"/>
    <w:basedOn w:val="a"/>
    <w:link w:val="ab"/>
    <w:uiPriority w:val="34"/>
    <w:qFormat/>
    <w:rsid w:val="00600621"/>
    <w:pPr>
      <w:spacing w:after="160" w:line="256" w:lineRule="auto"/>
      <w:ind w:left="720"/>
      <w:contextualSpacing/>
    </w:pPr>
    <w:rPr>
      <w:rFonts w:ascii="Times New Roman" w:hAnsi="Times New Roman"/>
      <w:sz w:val="20"/>
      <w:lang w:eastAsia="uk-UA"/>
    </w:rPr>
  </w:style>
  <w:style w:type="paragraph" w:customStyle="1" w:styleId="StyleZakonu">
    <w:name w:val="StyleZakonu"/>
    <w:basedOn w:val="a"/>
    <w:rsid w:val="00600621"/>
    <w:pPr>
      <w:spacing w:after="60" w:line="220" w:lineRule="exact"/>
      <w:ind w:firstLine="284"/>
      <w:jc w:val="both"/>
    </w:pPr>
    <w:rPr>
      <w:rFonts w:ascii="Times New Roman" w:hAnsi="Times New Roman"/>
      <w:sz w:val="20"/>
    </w:rPr>
  </w:style>
  <w:style w:type="paragraph" w:customStyle="1" w:styleId="Textbody">
    <w:name w:val="Text body"/>
    <w:basedOn w:val="a"/>
    <w:rsid w:val="00600621"/>
    <w:pPr>
      <w:widowControl w:val="0"/>
      <w:suppressAutoHyphens/>
      <w:autoSpaceDN w:val="0"/>
      <w:spacing w:after="140" w:line="288" w:lineRule="auto"/>
    </w:pPr>
    <w:rPr>
      <w:rFonts w:ascii="Liberation Serif" w:eastAsia="SimSun" w:hAnsi="Liberation Serif" w:cs="Mangal"/>
      <w:kern w:val="3"/>
      <w:sz w:val="24"/>
      <w:szCs w:val="24"/>
      <w:lang w:eastAsia="zh-CN" w:bidi="hi-IN"/>
    </w:rPr>
  </w:style>
  <w:style w:type="paragraph" w:styleId="ad">
    <w:name w:val="Balloon Text"/>
    <w:basedOn w:val="a"/>
    <w:link w:val="ae"/>
    <w:uiPriority w:val="99"/>
    <w:semiHidden/>
    <w:unhideWhenUsed/>
    <w:rsid w:val="001D01E8"/>
    <w:rPr>
      <w:rFonts w:ascii="Segoe UI" w:hAnsi="Segoe UI" w:cs="Segoe UI"/>
      <w:sz w:val="18"/>
      <w:szCs w:val="18"/>
    </w:rPr>
  </w:style>
  <w:style w:type="character" w:customStyle="1" w:styleId="ae">
    <w:name w:val="Текст у виносці Знак"/>
    <w:basedOn w:val="a0"/>
    <w:link w:val="ad"/>
    <w:uiPriority w:val="99"/>
    <w:semiHidden/>
    <w:locked/>
    <w:rsid w:val="001D01E8"/>
    <w:rPr>
      <w:rFonts w:ascii="Segoe UI" w:hAnsi="Segoe UI" w:cs="Segoe UI"/>
      <w:sz w:val="18"/>
      <w:szCs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2906338">
      <w:marLeft w:val="0"/>
      <w:marRight w:val="0"/>
      <w:marTop w:val="0"/>
      <w:marBottom w:val="0"/>
      <w:divBdr>
        <w:top w:val="none" w:sz="0" w:space="0" w:color="auto"/>
        <w:left w:val="none" w:sz="0" w:space="0" w:color="auto"/>
        <w:bottom w:val="none" w:sz="0" w:space="0" w:color="auto"/>
        <w:right w:val="none" w:sz="0" w:space="0" w:color="auto"/>
      </w:divBdr>
    </w:div>
    <w:div w:id="16029063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5F471-1822-4A4E-96B1-F223200AE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6754</Words>
  <Characters>3851</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10584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Vlasova-T-P</dc:creator>
  <cp:keywords/>
  <dc:description/>
  <cp:lastModifiedBy>Жупанин Андрій Вікторович</cp:lastModifiedBy>
  <cp:revision>6</cp:revision>
  <cp:lastPrinted>2020-06-24T07:07:00Z</cp:lastPrinted>
  <dcterms:created xsi:type="dcterms:W3CDTF">2020-06-23T20:52:00Z</dcterms:created>
  <dcterms:modified xsi:type="dcterms:W3CDTF">2020-06-24T07:10:00Z</dcterms:modified>
</cp:coreProperties>
</file>