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EDAEE" w14:textId="77777777" w:rsidR="0089058E" w:rsidRPr="005655A1" w:rsidRDefault="0089058E" w:rsidP="005B6C9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655A1">
        <w:rPr>
          <w:b/>
          <w:sz w:val="28"/>
          <w:szCs w:val="28"/>
        </w:rPr>
        <w:t>ПОЯСНЮВАЛЬНА ЗАПИСКА</w:t>
      </w:r>
    </w:p>
    <w:p w14:paraId="2221C0F1" w14:textId="77777777" w:rsidR="0089058E" w:rsidRPr="005655A1" w:rsidRDefault="0089058E" w:rsidP="005B6C9E">
      <w:pPr>
        <w:rPr>
          <w:sz w:val="28"/>
          <w:szCs w:val="28"/>
        </w:rPr>
      </w:pPr>
    </w:p>
    <w:p w14:paraId="03F3A749" w14:textId="0369C668" w:rsidR="0089058E" w:rsidRPr="00654F05" w:rsidRDefault="0089058E" w:rsidP="001B5CA5">
      <w:pPr>
        <w:jc w:val="center"/>
        <w:rPr>
          <w:b/>
          <w:sz w:val="28"/>
          <w:szCs w:val="28"/>
        </w:rPr>
      </w:pPr>
      <w:r w:rsidRPr="00654F05">
        <w:rPr>
          <w:b/>
          <w:sz w:val="28"/>
          <w:szCs w:val="28"/>
        </w:rPr>
        <w:t>до проекту</w:t>
      </w:r>
      <w:r w:rsidR="00F027B7" w:rsidRPr="00654F05">
        <w:rPr>
          <w:b/>
          <w:sz w:val="28"/>
          <w:szCs w:val="28"/>
        </w:rPr>
        <w:t xml:space="preserve"> Постанови Верховної Ради України </w:t>
      </w:r>
      <w:r w:rsidR="00C5247A" w:rsidRPr="00654F05">
        <w:rPr>
          <w:b/>
          <w:sz w:val="28"/>
          <w:szCs w:val="28"/>
        </w:rPr>
        <w:t>«</w:t>
      </w:r>
      <w:r w:rsidR="001B5CA5" w:rsidRPr="00654F05">
        <w:rPr>
          <w:b/>
          <w:sz w:val="28"/>
          <w:szCs w:val="28"/>
        </w:rPr>
        <w:t>Про Заяву  Верховно</w:t>
      </w:r>
      <w:r w:rsidR="00654F05" w:rsidRPr="00654F05">
        <w:rPr>
          <w:b/>
          <w:sz w:val="28"/>
          <w:szCs w:val="28"/>
        </w:rPr>
        <w:t>ї</w:t>
      </w:r>
      <w:r w:rsidR="001B5CA5" w:rsidRPr="00654F05">
        <w:rPr>
          <w:b/>
          <w:sz w:val="28"/>
          <w:szCs w:val="28"/>
        </w:rPr>
        <w:t xml:space="preserve"> Ради України </w:t>
      </w:r>
      <w:r w:rsidR="005D2D93" w:rsidRPr="00654F05">
        <w:rPr>
          <w:b/>
          <w:sz w:val="28"/>
          <w:szCs w:val="28"/>
        </w:rPr>
        <w:t xml:space="preserve">щодо нелегітимного проведення </w:t>
      </w:r>
      <w:r w:rsidR="005D2D93" w:rsidRPr="00654F05">
        <w:rPr>
          <w:b/>
          <w:sz w:val="28"/>
          <w:szCs w:val="28"/>
          <w:highlight w:val="white"/>
        </w:rPr>
        <w:t>загальноросійського голосування по поправках до Конституції Російської Федерації</w:t>
      </w:r>
      <w:r w:rsidR="005D2D93" w:rsidRPr="00654F05">
        <w:rPr>
          <w:b/>
          <w:sz w:val="28"/>
          <w:szCs w:val="28"/>
        </w:rPr>
        <w:t xml:space="preserve"> на тимчасово окупованій території України – в  Автономної Республіки Крим та місті Севастополі</w:t>
      </w:r>
      <w:r w:rsidR="000F1631" w:rsidRPr="00654F05">
        <w:rPr>
          <w:b/>
          <w:sz w:val="28"/>
          <w:szCs w:val="28"/>
        </w:rPr>
        <w:t>»</w:t>
      </w:r>
    </w:p>
    <w:p w14:paraId="356544CE" w14:textId="77777777" w:rsidR="0089058E" w:rsidRPr="00654F05" w:rsidRDefault="0089058E" w:rsidP="001B5CA5">
      <w:pPr>
        <w:jc w:val="center"/>
        <w:rPr>
          <w:sz w:val="28"/>
          <w:szCs w:val="28"/>
        </w:rPr>
      </w:pPr>
    </w:p>
    <w:p w14:paraId="090D6FE7" w14:textId="77777777" w:rsidR="0089058E" w:rsidRPr="005655A1" w:rsidRDefault="00E5231C" w:rsidP="00E5231C">
      <w:pPr>
        <w:tabs>
          <w:tab w:val="left" w:pos="851"/>
        </w:tabs>
        <w:jc w:val="both"/>
        <w:rPr>
          <w:b/>
          <w:sz w:val="28"/>
          <w:szCs w:val="28"/>
        </w:rPr>
      </w:pPr>
      <w:r w:rsidRPr="005655A1">
        <w:rPr>
          <w:b/>
          <w:sz w:val="28"/>
          <w:szCs w:val="28"/>
        </w:rPr>
        <w:t xml:space="preserve">1. </w:t>
      </w:r>
      <w:r w:rsidR="0089058E" w:rsidRPr="005655A1">
        <w:rPr>
          <w:b/>
          <w:sz w:val="28"/>
          <w:szCs w:val="28"/>
        </w:rPr>
        <w:t xml:space="preserve">Обґрунтування необхідності прийняття </w:t>
      </w:r>
      <w:r w:rsidR="006310A5" w:rsidRPr="005655A1">
        <w:rPr>
          <w:b/>
          <w:sz w:val="28"/>
          <w:szCs w:val="28"/>
        </w:rPr>
        <w:t xml:space="preserve">проекту </w:t>
      </w:r>
      <w:r w:rsidR="00DF7F92" w:rsidRPr="005655A1">
        <w:rPr>
          <w:b/>
          <w:sz w:val="28"/>
          <w:szCs w:val="28"/>
        </w:rPr>
        <w:t>акта.</w:t>
      </w:r>
    </w:p>
    <w:p w14:paraId="638A94F5" w14:textId="77777777" w:rsidR="0089058E" w:rsidRPr="005655A1" w:rsidRDefault="0089058E" w:rsidP="00937390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56816301" w14:textId="5891C3F6" w:rsidR="00381E88" w:rsidRPr="005655A1" w:rsidRDefault="00A30614" w:rsidP="00381E88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5655A1">
        <w:rPr>
          <w:sz w:val="28"/>
          <w:szCs w:val="28"/>
        </w:rPr>
        <w:t>Необхідність прийняття ц</w:t>
      </w:r>
      <w:r w:rsidR="001B5CA5">
        <w:rPr>
          <w:sz w:val="28"/>
          <w:szCs w:val="28"/>
        </w:rPr>
        <w:t>ієї</w:t>
      </w:r>
      <w:r w:rsidRPr="005655A1">
        <w:rPr>
          <w:sz w:val="28"/>
          <w:szCs w:val="28"/>
        </w:rPr>
        <w:t xml:space="preserve"> </w:t>
      </w:r>
      <w:r w:rsidR="000F1631" w:rsidRPr="005655A1">
        <w:rPr>
          <w:sz w:val="28"/>
          <w:szCs w:val="28"/>
        </w:rPr>
        <w:t>З</w:t>
      </w:r>
      <w:r w:rsidR="001B5CA5">
        <w:rPr>
          <w:sz w:val="28"/>
          <w:szCs w:val="28"/>
        </w:rPr>
        <w:t>аяви</w:t>
      </w:r>
      <w:r w:rsidRPr="005655A1">
        <w:rPr>
          <w:sz w:val="28"/>
          <w:szCs w:val="28"/>
        </w:rPr>
        <w:t xml:space="preserve"> обумовлена </w:t>
      </w:r>
      <w:r w:rsidR="00DF7F92" w:rsidRPr="005655A1">
        <w:rPr>
          <w:sz w:val="28"/>
          <w:szCs w:val="28"/>
        </w:rPr>
        <w:t xml:space="preserve">нагальною потребою </w:t>
      </w:r>
      <w:r w:rsidR="0053439D" w:rsidRPr="005655A1">
        <w:rPr>
          <w:sz w:val="28"/>
          <w:szCs w:val="28"/>
        </w:rPr>
        <w:t xml:space="preserve"> звернення уваги </w:t>
      </w:r>
      <w:r w:rsidR="001B5CA5" w:rsidRPr="00676D88">
        <w:rPr>
          <w:sz w:val="28"/>
          <w:szCs w:val="28"/>
        </w:rPr>
        <w:t xml:space="preserve">до членів парламентів іноземних держав </w:t>
      </w:r>
      <w:r w:rsidR="00DF7F92" w:rsidRPr="005655A1">
        <w:rPr>
          <w:sz w:val="28"/>
          <w:szCs w:val="28"/>
        </w:rPr>
        <w:t xml:space="preserve">та </w:t>
      </w:r>
      <w:r w:rsidR="004D4D2F">
        <w:rPr>
          <w:sz w:val="28"/>
          <w:szCs w:val="28"/>
        </w:rPr>
        <w:t xml:space="preserve"> </w:t>
      </w:r>
      <w:r w:rsidR="00DF7F92" w:rsidRPr="005655A1">
        <w:rPr>
          <w:sz w:val="28"/>
          <w:szCs w:val="28"/>
        </w:rPr>
        <w:t xml:space="preserve">міжнародних </w:t>
      </w:r>
      <w:r w:rsidR="004D4D2F">
        <w:rPr>
          <w:sz w:val="28"/>
          <w:szCs w:val="28"/>
        </w:rPr>
        <w:t xml:space="preserve"> парламентських </w:t>
      </w:r>
      <w:r w:rsidR="00DF7F92" w:rsidRPr="005655A1">
        <w:rPr>
          <w:sz w:val="28"/>
          <w:szCs w:val="28"/>
        </w:rPr>
        <w:t xml:space="preserve">організацій </w:t>
      </w:r>
      <w:r w:rsidR="003F03FB" w:rsidRPr="005655A1">
        <w:rPr>
          <w:sz w:val="28"/>
          <w:szCs w:val="28"/>
        </w:rPr>
        <w:t xml:space="preserve">до </w:t>
      </w:r>
      <w:r w:rsidR="00E04B96" w:rsidRPr="005655A1">
        <w:rPr>
          <w:sz w:val="28"/>
          <w:szCs w:val="28"/>
        </w:rPr>
        <w:t xml:space="preserve">проведення  нелегітимного </w:t>
      </w:r>
      <w:r w:rsidR="00E04B96" w:rsidRPr="005655A1">
        <w:rPr>
          <w:color w:val="1C2125"/>
          <w:sz w:val="28"/>
          <w:szCs w:val="28"/>
          <w:shd w:val="clear" w:color="auto" w:fill="FFFFFF"/>
        </w:rPr>
        <w:t>загальноросійського голосування по поправках до Конституції Російської Федерації  </w:t>
      </w:r>
      <w:r w:rsidR="00E04B96" w:rsidRPr="005655A1">
        <w:rPr>
          <w:sz w:val="28"/>
          <w:szCs w:val="28"/>
        </w:rPr>
        <w:t xml:space="preserve"> на території тимчасово окупованої Автономної Республіки Крим та у місті Севастополь.  Проведення такого голосування </w:t>
      </w:r>
      <w:r w:rsidR="003F03FB" w:rsidRPr="005655A1">
        <w:rPr>
          <w:sz w:val="28"/>
          <w:szCs w:val="28"/>
        </w:rPr>
        <w:t>стане своєрідним актом легалізації триваючої незаконної окупації Кримського півострова.</w:t>
      </w:r>
      <w:r w:rsidR="00B72D1B" w:rsidRPr="005655A1">
        <w:rPr>
          <w:sz w:val="28"/>
          <w:szCs w:val="28"/>
        </w:rPr>
        <w:t xml:space="preserve"> </w:t>
      </w:r>
      <w:r w:rsidR="00381E88" w:rsidRPr="005655A1">
        <w:rPr>
          <w:sz w:val="28"/>
          <w:szCs w:val="28"/>
        </w:rPr>
        <w:t>Виходячи із цього, існує нагальна потреба забезпечити</w:t>
      </w:r>
      <w:r w:rsidR="00E04B96" w:rsidRPr="005655A1">
        <w:rPr>
          <w:sz w:val="28"/>
          <w:szCs w:val="28"/>
        </w:rPr>
        <w:t xml:space="preserve"> невизнання результатів згаданого</w:t>
      </w:r>
      <w:r w:rsidR="00E04B96" w:rsidRPr="005655A1">
        <w:rPr>
          <w:color w:val="1C2125"/>
          <w:sz w:val="28"/>
          <w:szCs w:val="28"/>
          <w:shd w:val="clear" w:color="auto" w:fill="FFFFFF"/>
        </w:rPr>
        <w:t xml:space="preserve"> загальноросійського голосування</w:t>
      </w:r>
      <w:r w:rsidR="00381E88" w:rsidRPr="005655A1">
        <w:rPr>
          <w:sz w:val="28"/>
          <w:szCs w:val="28"/>
        </w:rPr>
        <w:t xml:space="preserve"> в частині їх проведення на території тимчасово окупованого Криму.</w:t>
      </w:r>
    </w:p>
    <w:p w14:paraId="3CBFFBB3" w14:textId="77777777" w:rsidR="00381E88" w:rsidRPr="005655A1" w:rsidRDefault="00381E88" w:rsidP="00E5231C">
      <w:pPr>
        <w:tabs>
          <w:tab w:val="left" w:pos="851"/>
        </w:tabs>
        <w:jc w:val="both"/>
        <w:rPr>
          <w:sz w:val="28"/>
          <w:szCs w:val="28"/>
          <w:u w:val="single"/>
        </w:rPr>
      </w:pPr>
    </w:p>
    <w:p w14:paraId="2C27CFCE" w14:textId="77777777" w:rsidR="0089058E" w:rsidRPr="005655A1" w:rsidRDefault="00E5231C" w:rsidP="00E5231C">
      <w:pPr>
        <w:tabs>
          <w:tab w:val="left" w:pos="851"/>
        </w:tabs>
        <w:jc w:val="both"/>
        <w:rPr>
          <w:b/>
          <w:sz w:val="28"/>
          <w:szCs w:val="28"/>
        </w:rPr>
      </w:pPr>
      <w:r w:rsidRPr="005655A1">
        <w:rPr>
          <w:b/>
          <w:sz w:val="28"/>
          <w:szCs w:val="28"/>
        </w:rPr>
        <w:t>2. Цілі і завдання</w:t>
      </w:r>
      <w:r w:rsidR="00517C81" w:rsidRPr="005655A1">
        <w:rPr>
          <w:b/>
          <w:sz w:val="28"/>
          <w:szCs w:val="28"/>
        </w:rPr>
        <w:t xml:space="preserve"> проекту</w:t>
      </w:r>
      <w:r w:rsidRPr="005655A1">
        <w:rPr>
          <w:b/>
          <w:sz w:val="28"/>
          <w:szCs w:val="28"/>
        </w:rPr>
        <w:t xml:space="preserve"> акта</w:t>
      </w:r>
      <w:r w:rsidR="00DF7F92" w:rsidRPr="005655A1">
        <w:rPr>
          <w:b/>
          <w:sz w:val="28"/>
          <w:szCs w:val="28"/>
        </w:rPr>
        <w:t>.</w:t>
      </w:r>
    </w:p>
    <w:p w14:paraId="0E5BDA25" w14:textId="77777777" w:rsidR="006D56E1" w:rsidRPr="005655A1" w:rsidRDefault="006D56E1" w:rsidP="006D56E1">
      <w:pPr>
        <w:tabs>
          <w:tab w:val="left" w:pos="851"/>
        </w:tabs>
        <w:jc w:val="both"/>
        <w:rPr>
          <w:sz w:val="28"/>
          <w:szCs w:val="28"/>
          <w:u w:val="single"/>
        </w:rPr>
      </w:pPr>
    </w:p>
    <w:p w14:paraId="74CC7BC7" w14:textId="71393DE2" w:rsidR="0053439D" w:rsidRPr="005655A1" w:rsidRDefault="0089058E" w:rsidP="0053439D">
      <w:pPr>
        <w:jc w:val="both"/>
        <w:rPr>
          <w:sz w:val="28"/>
          <w:szCs w:val="28"/>
        </w:rPr>
      </w:pPr>
      <w:r w:rsidRPr="005655A1">
        <w:rPr>
          <w:sz w:val="28"/>
          <w:szCs w:val="28"/>
        </w:rPr>
        <w:t xml:space="preserve">Проект </w:t>
      </w:r>
      <w:r w:rsidR="001D013D" w:rsidRPr="005655A1">
        <w:rPr>
          <w:sz w:val="28"/>
          <w:szCs w:val="28"/>
        </w:rPr>
        <w:t xml:space="preserve">Постанови передбачає прийняття </w:t>
      </w:r>
      <w:bookmarkStart w:id="1" w:name="OLE_LINK1"/>
      <w:bookmarkStart w:id="2" w:name="OLE_LINK2"/>
      <w:r w:rsidR="001B5CA5">
        <w:rPr>
          <w:sz w:val="28"/>
          <w:szCs w:val="28"/>
        </w:rPr>
        <w:t xml:space="preserve"> Заяви </w:t>
      </w:r>
      <w:r w:rsidR="0053439D" w:rsidRPr="005655A1">
        <w:rPr>
          <w:sz w:val="28"/>
          <w:szCs w:val="28"/>
        </w:rPr>
        <w:t xml:space="preserve">Верховної Ради України </w:t>
      </w:r>
      <w:bookmarkEnd w:id="1"/>
      <w:bookmarkEnd w:id="2"/>
      <w:r w:rsidR="005D2D93" w:rsidRPr="005D2D93">
        <w:rPr>
          <w:sz w:val="28"/>
          <w:szCs w:val="28"/>
        </w:rPr>
        <w:t xml:space="preserve">щодо нелегітимного проведення </w:t>
      </w:r>
      <w:r w:rsidR="005D2D93" w:rsidRPr="005D2D93">
        <w:rPr>
          <w:sz w:val="28"/>
          <w:szCs w:val="28"/>
          <w:highlight w:val="white"/>
        </w:rPr>
        <w:t>загальноросійського голосування по поправках до Конституції Російської Федерації</w:t>
      </w:r>
      <w:r w:rsidR="005D2D93" w:rsidRPr="005D2D93">
        <w:rPr>
          <w:sz w:val="28"/>
          <w:szCs w:val="28"/>
        </w:rPr>
        <w:t xml:space="preserve"> на тимчасово окупованій території України – в  Автономної Республіки Крим та місті Севастополі</w:t>
      </w:r>
      <w:r w:rsidR="0053439D" w:rsidRPr="005D2D93">
        <w:rPr>
          <w:sz w:val="28"/>
          <w:szCs w:val="28"/>
        </w:rPr>
        <w:t>.</w:t>
      </w:r>
    </w:p>
    <w:p w14:paraId="63B5864A" w14:textId="77777777" w:rsidR="00042351" w:rsidRPr="005655A1" w:rsidRDefault="00772B33" w:rsidP="0053439D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5655A1">
        <w:rPr>
          <w:sz w:val="28"/>
          <w:szCs w:val="28"/>
        </w:rPr>
        <w:t xml:space="preserve"> У цьому акті містяться елементи, які сприятимуть забезпеченню</w:t>
      </w:r>
      <w:r w:rsidR="005C7993" w:rsidRPr="005655A1">
        <w:rPr>
          <w:sz w:val="28"/>
          <w:szCs w:val="28"/>
        </w:rPr>
        <w:t xml:space="preserve"> досягнення</w:t>
      </w:r>
      <w:r w:rsidRPr="005655A1">
        <w:rPr>
          <w:sz w:val="28"/>
          <w:szCs w:val="28"/>
        </w:rPr>
        <w:t xml:space="preserve"> </w:t>
      </w:r>
      <w:r w:rsidR="00E5231C" w:rsidRPr="005655A1">
        <w:rPr>
          <w:sz w:val="28"/>
          <w:szCs w:val="28"/>
        </w:rPr>
        <w:t>вищевикладених цілей.</w:t>
      </w:r>
      <w:r w:rsidRPr="005655A1">
        <w:rPr>
          <w:sz w:val="28"/>
          <w:szCs w:val="28"/>
        </w:rPr>
        <w:t xml:space="preserve"> </w:t>
      </w:r>
      <w:r w:rsidR="00D22969" w:rsidRPr="005655A1">
        <w:rPr>
          <w:sz w:val="28"/>
          <w:szCs w:val="28"/>
        </w:rPr>
        <w:t xml:space="preserve"> </w:t>
      </w:r>
    </w:p>
    <w:p w14:paraId="45EDAE9B" w14:textId="77777777" w:rsidR="00647F73" w:rsidRPr="005655A1" w:rsidRDefault="00647F73" w:rsidP="00937390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4A505576" w14:textId="77777777" w:rsidR="00E5231C" w:rsidRPr="005655A1" w:rsidRDefault="00E5231C" w:rsidP="00E5231C">
      <w:pPr>
        <w:tabs>
          <w:tab w:val="left" w:pos="851"/>
        </w:tabs>
        <w:jc w:val="both"/>
        <w:rPr>
          <w:b/>
          <w:sz w:val="28"/>
          <w:szCs w:val="28"/>
        </w:rPr>
      </w:pPr>
      <w:r w:rsidRPr="005655A1">
        <w:rPr>
          <w:b/>
          <w:sz w:val="28"/>
          <w:szCs w:val="28"/>
        </w:rPr>
        <w:t>3. Загальна характеристика і основні положення</w:t>
      </w:r>
      <w:r w:rsidR="00517C81" w:rsidRPr="005655A1">
        <w:rPr>
          <w:b/>
          <w:sz w:val="28"/>
          <w:szCs w:val="28"/>
        </w:rPr>
        <w:t xml:space="preserve"> проекту</w:t>
      </w:r>
      <w:r w:rsidRPr="005655A1">
        <w:rPr>
          <w:b/>
          <w:sz w:val="28"/>
          <w:szCs w:val="28"/>
        </w:rPr>
        <w:t xml:space="preserve"> акта.</w:t>
      </w:r>
    </w:p>
    <w:p w14:paraId="06EB71F4" w14:textId="77777777" w:rsidR="00E5231C" w:rsidRPr="005655A1" w:rsidRDefault="00E5231C" w:rsidP="00DD2A51">
      <w:pPr>
        <w:tabs>
          <w:tab w:val="left" w:pos="851"/>
        </w:tabs>
        <w:ind w:left="540"/>
        <w:jc w:val="both"/>
        <w:rPr>
          <w:b/>
          <w:sz w:val="28"/>
          <w:szCs w:val="28"/>
        </w:rPr>
      </w:pPr>
    </w:p>
    <w:p w14:paraId="117F4834" w14:textId="2A5FADFE" w:rsidR="0053439D" w:rsidRPr="005655A1" w:rsidRDefault="00883A5E" w:rsidP="0053439D">
      <w:pPr>
        <w:jc w:val="both"/>
      </w:pPr>
      <w:r w:rsidRPr="005655A1">
        <w:rPr>
          <w:sz w:val="28"/>
          <w:szCs w:val="28"/>
        </w:rPr>
        <w:t>Постанова вк</w:t>
      </w:r>
      <w:r w:rsidR="007833C5" w:rsidRPr="005655A1">
        <w:rPr>
          <w:sz w:val="28"/>
          <w:szCs w:val="28"/>
        </w:rPr>
        <w:t>л</w:t>
      </w:r>
      <w:r w:rsidRPr="005655A1">
        <w:rPr>
          <w:sz w:val="28"/>
          <w:szCs w:val="28"/>
        </w:rPr>
        <w:t>ючає</w:t>
      </w:r>
      <w:r w:rsidR="00381E88" w:rsidRPr="005655A1">
        <w:rPr>
          <w:sz w:val="28"/>
          <w:szCs w:val="28"/>
        </w:rPr>
        <w:t xml:space="preserve"> </w:t>
      </w:r>
      <w:r w:rsidR="001B5CA5">
        <w:rPr>
          <w:sz w:val="28"/>
          <w:szCs w:val="28"/>
        </w:rPr>
        <w:t xml:space="preserve"> Заяву </w:t>
      </w:r>
      <w:r w:rsidR="0053439D" w:rsidRPr="005655A1">
        <w:rPr>
          <w:sz w:val="28"/>
          <w:szCs w:val="28"/>
        </w:rPr>
        <w:t xml:space="preserve">Верховної Ради України </w:t>
      </w:r>
      <w:r w:rsidR="005D2D93" w:rsidRPr="005D2D93">
        <w:rPr>
          <w:sz w:val="28"/>
          <w:szCs w:val="28"/>
        </w:rPr>
        <w:t xml:space="preserve">щодо нелегітимного проведення </w:t>
      </w:r>
      <w:r w:rsidR="005D2D93" w:rsidRPr="005D2D93">
        <w:rPr>
          <w:sz w:val="28"/>
          <w:szCs w:val="28"/>
          <w:highlight w:val="white"/>
        </w:rPr>
        <w:t>загальноросійського голосування по поправках до Конституції Російської Федерації</w:t>
      </w:r>
      <w:r w:rsidR="005D2D93" w:rsidRPr="005D2D93">
        <w:rPr>
          <w:sz w:val="28"/>
          <w:szCs w:val="28"/>
        </w:rPr>
        <w:t xml:space="preserve"> на тимчасово окупованій території України – в  Автономної Республіки Крим та місті Севастополі</w:t>
      </w:r>
      <w:r w:rsidR="00381E88" w:rsidRPr="005655A1">
        <w:rPr>
          <w:sz w:val="28"/>
          <w:szCs w:val="28"/>
        </w:rPr>
        <w:t xml:space="preserve">. Основними положеннями </w:t>
      </w:r>
      <w:r w:rsidR="001B5CA5">
        <w:rPr>
          <w:sz w:val="28"/>
          <w:szCs w:val="28"/>
        </w:rPr>
        <w:t xml:space="preserve"> Заяви </w:t>
      </w:r>
      <w:r w:rsidR="00381E88" w:rsidRPr="005655A1">
        <w:rPr>
          <w:sz w:val="28"/>
          <w:szCs w:val="28"/>
        </w:rPr>
        <w:t xml:space="preserve">є </w:t>
      </w:r>
      <w:r w:rsidR="00381E88" w:rsidRPr="005655A1">
        <w:rPr>
          <w:color w:val="000000"/>
          <w:sz w:val="28"/>
          <w:szCs w:val="28"/>
        </w:rPr>
        <w:t>заклики до</w:t>
      </w:r>
      <w:r w:rsidR="005C7993" w:rsidRPr="005655A1">
        <w:rPr>
          <w:color w:val="000000"/>
          <w:sz w:val="28"/>
          <w:szCs w:val="28"/>
        </w:rPr>
        <w:t xml:space="preserve"> </w:t>
      </w:r>
      <w:r w:rsidR="00A85D37" w:rsidRPr="00676D88">
        <w:rPr>
          <w:sz w:val="28"/>
          <w:szCs w:val="28"/>
        </w:rPr>
        <w:t xml:space="preserve">до членів парламентів іноземних держав </w:t>
      </w:r>
      <w:r w:rsidR="00A85D37" w:rsidRPr="005655A1">
        <w:rPr>
          <w:sz w:val="28"/>
          <w:szCs w:val="28"/>
        </w:rPr>
        <w:t xml:space="preserve">та міжнародних </w:t>
      </w:r>
      <w:r w:rsidR="004D4D2F">
        <w:rPr>
          <w:sz w:val="28"/>
          <w:szCs w:val="28"/>
        </w:rPr>
        <w:t xml:space="preserve"> парламентських </w:t>
      </w:r>
      <w:r w:rsidR="00A85D37" w:rsidRPr="005655A1">
        <w:rPr>
          <w:sz w:val="28"/>
          <w:szCs w:val="28"/>
        </w:rPr>
        <w:t xml:space="preserve">організацій </w:t>
      </w:r>
      <w:r w:rsidR="00381E88" w:rsidRPr="005655A1">
        <w:rPr>
          <w:sz w:val="28"/>
          <w:szCs w:val="28"/>
        </w:rPr>
        <w:t>забезпечити</w:t>
      </w:r>
      <w:r w:rsidR="0053439D" w:rsidRPr="005655A1">
        <w:rPr>
          <w:sz w:val="28"/>
          <w:szCs w:val="28"/>
        </w:rPr>
        <w:t xml:space="preserve"> невизнання результатів згаданого  голосування </w:t>
      </w:r>
      <w:r w:rsidR="00381E88" w:rsidRPr="005655A1">
        <w:rPr>
          <w:sz w:val="28"/>
          <w:szCs w:val="28"/>
        </w:rPr>
        <w:t xml:space="preserve">в частині їх проведення на території тимчасово окупованого Криму, </w:t>
      </w:r>
      <w:r w:rsidR="0053439D" w:rsidRPr="005655A1">
        <w:rPr>
          <w:sz w:val="28"/>
          <w:szCs w:val="28"/>
        </w:rPr>
        <w:t xml:space="preserve"> </w:t>
      </w:r>
      <w:r w:rsidR="00E04B96" w:rsidRPr="005655A1">
        <w:rPr>
          <w:sz w:val="28"/>
          <w:szCs w:val="28"/>
        </w:rPr>
        <w:t>звертаючи</w:t>
      </w:r>
      <w:r w:rsidR="0053439D" w:rsidRPr="005655A1">
        <w:rPr>
          <w:sz w:val="28"/>
          <w:szCs w:val="28"/>
        </w:rPr>
        <w:t xml:space="preserve"> увагу , що  </w:t>
      </w:r>
      <w:r w:rsidR="0053439D" w:rsidRPr="005655A1">
        <w:rPr>
          <w:color w:val="000000"/>
          <w:sz w:val="28"/>
          <w:szCs w:val="28"/>
        </w:rPr>
        <w:t xml:space="preserve">проведення </w:t>
      </w:r>
      <w:r w:rsidR="0053439D" w:rsidRPr="005655A1">
        <w:rPr>
          <w:color w:val="1C2125"/>
          <w:sz w:val="28"/>
          <w:szCs w:val="28"/>
          <w:shd w:val="clear" w:color="auto" w:fill="FFFFFF"/>
        </w:rPr>
        <w:t>загальноросійського голосування по поправках до Конституції Російської Федерації  </w:t>
      </w:r>
      <w:r w:rsidR="0053439D" w:rsidRPr="005655A1">
        <w:rPr>
          <w:color w:val="000000"/>
          <w:sz w:val="28"/>
          <w:szCs w:val="28"/>
        </w:rPr>
        <w:t xml:space="preserve"> має на меті легалізацію та закріплення у Конституції Російської Федерації незаконної анексії Автономної Республіки Крим та міста Севастополь,  обмеження  пріоритету міжнародного права на території Російської Федерації</w:t>
      </w:r>
    </w:p>
    <w:p w14:paraId="5B01ACF5" w14:textId="77777777" w:rsidR="00E5231C" w:rsidRPr="005655A1" w:rsidRDefault="00E5231C" w:rsidP="0053439D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</w:p>
    <w:p w14:paraId="6A552A70" w14:textId="77777777" w:rsidR="00FE3407" w:rsidRPr="005655A1" w:rsidRDefault="00FE3407" w:rsidP="00FE3407">
      <w:pPr>
        <w:tabs>
          <w:tab w:val="left" w:pos="851"/>
        </w:tabs>
        <w:jc w:val="both"/>
        <w:rPr>
          <w:b/>
          <w:sz w:val="28"/>
          <w:szCs w:val="28"/>
        </w:rPr>
      </w:pPr>
      <w:r w:rsidRPr="005655A1">
        <w:rPr>
          <w:b/>
          <w:sz w:val="28"/>
          <w:szCs w:val="28"/>
        </w:rPr>
        <w:t>4. Стан нормативно-правової бази у даній сфері правового регулювання.</w:t>
      </w:r>
    </w:p>
    <w:p w14:paraId="6049F90E" w14:textId="77777777" w:rsidR="00FE3407" w:rsidRPr="005655A1" w:rsidRDefault="00FE3407" w:rsidP="00FE3407">
      <w:pPr>
        <w:tabs>
          <w:tab w:val="left" w:pos="851"/>
        </w:tabs>
        <w:ind w:firstLine="540"/>
        <w:jc w:val="both"/>
        <w:rPr>
          <w:sz w:val="28"/>
          <w:szCs w:val="28"/>
        </w:rPr>
      </w:pPr>
      <w:r w:rsidRPr="005655A1">
        <w:rPr>
          <w:sz w:val="28"/>
          <w:szCs w:val="28"/>
        </w:rPr>
        <w:lastRenderedPageBreak/>
        <w:t xml:space="preserve">Прийняття </w:t>
      </w:r>
      <w:r w:rsidR="00C1490A" w:rsidRPr="005655A1">
        <w:rPr>
          <w:sz w:val="28"/>
          <w:szCs w:val="28"/>
        </w:rPr>
        <w:t>Постанови</w:t>
      </w:r>
      <w:r w:rsidRPr="005655A1">
        <w:rPr>
          <w:sz w:val="28"/>
          <w:szCs w:val="28"/>
        </w:rPr>
        <w:t xml:space="preserve"> не </w:t>
      </w:r>
      <w:r w:rsidR="00C1490A" w:rsidRPr="005655A1">
        <w:rPr>
          <w:sz w:val="28"/>
          <w:szCs w:val="28"/>
        </w:rPr>
        <w:t>створює необхідності</w:t>
      </w:r>
      <w:r w:rsidRPr="005655A1">
        <w:rPr>
          <w:sz w:val="28"/>
          <w:szCs w:val="28"/>
        </w:rPr>
        <w:t xml:space="preserve"> внесення змін до інших законодавчих актів України.</w:t>
      </w:r>
    </w:p>
    <w:p w14:paraId="10E47D48" w14:textId="77777777" w:rsidR="00FE3407" w:rsidRPr="005655A1" w:rsidRDefault="00FE3407" w:rsidP="00DD2A51">
      <w:pPr>
        <w:tabs>
          <w:tab w:val="left" w:pos="851"/>
        </w:tabs>
        <w:ind w:left="540"/>
        <w:jc w:val="both"/>
        <w:rPr>
          <w:b/>
          <w:sz w:val="28"/>
          <w:szCs w:val="28"/>
        </w:rPr>
      </w:pPr>
    </w:p>
    <w:p w14:paraId="28A6FBEA" w14:textId="77777777" w:rsidR="0089058E" w:rsidRPr="005655A1" w:rsidRDefault="00C1490A" w:rsidP="00C1490A">
      <w:pPr>
        <w:tabs>
          <w:tab w:val="left" w:pos="851"/>
        </w:tabs>
        <w:jc w:val="both"/>
        <w:rPr>
          <w:b/>
          <w:sz w:val="28"/>
          <w:szCs w:val="28"/>
        </w:rPr>
      </w:pPr>
      <w:r w:rsidRPr="005655A1">
        <w:rPr>
          <w:b/>
          <w:sz w:val="28"/>
          <w:szCs w:val="28"/>
        </w:rPr>
        <w:t xml:space="preserve">5. </w:t>
      </w:r>
      <w:r w:rsidR="0089058E" w:rsidRPr="005655A1">
        <w:rPr>
          <w:b/>
          <w:sz w:val="28"/>
          <w:szCs w:val="28"/>
        </w:rPr>
        <w:t>Фінансово-економічне обґрунтування</w:t>
      </w:r>
      <w:r w:rsidR="00DF7F92" w:rsidRPr="005655A1">
        <w:rPr>
          <w:b/>
          <w:sz w:val="28"/>
          <w:szCs w:val="28"/>
        </w:rPr>
        <w:t>.</w:t>
      </w:r>
    </w:p>
    <w:p w14:paraId="291B01CC" w14:textId="77777777" w:rsidR="00C2753E" w:rsidRPr="005655A1" w:rsidRDefault="00C2753E" w:rsidP="00C2753E">
      <w:pPr>
        <w:tabs>
          <w:tab w:val="left" w:pos="851"/>
        </w:tabs>
        <w:ind w:firstLine="540"/>
        <w:jc w:val="both"/>
        <w:rPr>
          <w:sz w:val="28"/>
          <w:szCs w:val="28"/>
        </w:rPr>
      </w:pPr>
      <w:r w:rsidRPr="005655A1">
        <w:rPr>
          <w:sz w:val="28"/>
          <w:szCs w:val="28"/>
        </w:rPr>
        <w:t xml:space="preserve">Прийняття </w:t>
      </w:r>
      <w:r w:rsidR="00C1490A" w:rsidRPr="005655A1">
        <w:rPr>
          <w:sz w:val="28"/>
          <w:szCs w:val="28"/>
        </w:rPr>
        <w:t>Постанови</w:t>
      </w:r>
      <w:r w:rsidRPr="005655A1">
        <w:rPr>
          <w:sz w:val="28"/>
          <w:szCs w:val="28"/>
        </w:rPr>
        <w:t xml:space="preserve"> не потребує додаткових витрат з Державного бюджету України.</w:t>
      </w:r>
    </w:p>
    <w:p w14:paraId="0C20B505" w14:textId="77777777" w:rsidR="00D22969" w:rsidRPr="005655A1" w:rsidRDefault="00D22969" w:rsidP="00C2753E">
      <w:pPr>
        <w:tabs>
          <w:tab w:val="left" w:pos="851"/>
        </w:tabs>
        <w:ind w:firstLine="540"/>
        <w:jc w:val="both"/>
        <w:rPr>
          <w:sz w:val="28"/>
          <w:szCs w:val="28"/>
        </w:rPr>
      </w:pPr>
    </w:p>
    <w:p w14:paraId="5DCD4659" w14:textId="77777777" w:rsidR="006D56E1" w:rsidRPr="005655A1" w:rsidRDefault="00C1490A" w:rsidP="006D56E1">
      <w:pPr>
        <w:tabs>
          <w:tab w:val="left" w:pos="851"/>
        </w:tabs>
        <w:jc w:val="both"/>
        <w:rPr>
          <w:b/>
          <w:sz w:val="28"/>
          <w:szCs w:val="28"/>
        </w:rPr>
      </w:pPr>
      <w:r w:rsidRPr="005655A1">
        <w:rPr>
          <w:b/>
          <w:sz w:val="28"/>
          <w:szCs w:val="28"/>
        </w:rPr>
        <w:t>6. Прогноз соціально-економічних та інших наслідків прийняття</w:t>
      </w:r>
      <w:r w:rsidR="00517C81" w:rsidRPr="005655A1">
        <w:rPr>
          <w:b/>
          <w:sz w:val="28"/>
          <w:szCs w:val="28"/>
        </w:rPr>
        <w:t xml:space="preserve"> проекту</w:t>
      </w:r>
      <w:r w:rsidRPr="005655A1">
        <w:rPr>
          <w:b/>
          <w:sz w:val="28"/>
          <w:szCs w:val="28"/>
        </w:rPr>
        <w:t xml:space="preserve"> акта. </w:t>
      </w:r>
    </w:p>
    <w:p w14:paraId="2710B3C1" w14:textId="77777777" w:rsidR="00E04B96" w:rsidRPr="005655A1" w:rsidRDefault="00E04B96" w:rsidP="006D56E1">
      <w:pPr>
        <w:tabs>
          <w:tab w:val="left" w:pos="851"/>
        </w:tabs>
        <w:jc w:val="both"/>
        <w:rPr>
          <w:b/>
          <w:sz w:val="28"/>
          <w:szCs w:val="28"/>
        </w:rPr>
      </w:pPr>
    </w:p>
    <w:p w14:paraId="46CCAA69" w14:textId="77777777" w:rsidR="00E04B96" w:rsidRPr="005655A1" w:rsidRDefault="00944432" w:rsidP="00E04B96">
      <w:pPr>
        <w:jc w:val="both"/>
      </w:pPr>
      <w:r w:rsidRPr="005655A1">
        <w:rPr>
          <w:sz w:val="28"/>
          <w:szCs w:val="28"/>
        </w:rPr>
        <w:t xml:space="preserve"> </w:t>
      </w:r>
      <w:r w:rsidR="00C17F2C" w:rsidRPr="005655A1">
        <w:rPr>
          <w:sz w:val="28"/>
          <w:szCs w:val="28"/>
        </w:rPr>
        <w:t xml:space="preserve">Прийняття згаданої Постанови </w:t>
      </w:r>
      <w:r w:rsidR="002C7E24" w:rsidRPr="005655A1">
        <w:rPr>
          <w:sz w:val="28"/>
          <w:szCs w:val="28"/>
        </w:rPr>
        <w:t xml:space="preserve">також дозволить Україні вкотре привернути увагу світової спільноти до комплексних проблем із захистом прав людини, пов’язаних із тимчасовою окупацією Російською Федерацією території </w:t>
      </w:r>
      <w:r w:rsidR="00E04B96" w:rsidRPr="005655A1">
        <w:rPr>
          <w:sz w:val="28"/>
          <w:szCs w:val="28"/>
        </w:rPr>
        <w:t xml:space="preserve">Автономної Республіки Крим та </w:t>
      </w:r>
      <w:r w:rsidR="00E04B96" w:rsidRPr="005655A1">
        <w:rPr>
          <w:color w:val="000000"/>
          <w:sz w:val="28"/>
          <w:szCs w:val="28"/>
        </w:rPr>
        <w:t>продовжити посилення міжнародного політичного та економічного тиску на Російську Федерацію, у тому числі у вигляді обмежувальних заходів, пов’язаних із тимчасовою окупацією Автономної Республіки Крим та м. Севастополь дозволить відновити суверенітет, територіальну цілісність та незалежність нашої держави у міжнародно визнаних кордонах</w:t>
      </w:r>
    </w:p>
    <w:p w14:paraId="34B259EF" w14:textId="77777777" w:rsidR="0089058E" w:rsidRPr="005655A1" w:rsidRDefault="0089058E" w:rsidP="005B6C9E">
      <w:pPr>
        <w:pStyle w:val="2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30ECDB" w14:textId="77777777" w:rsidR="00AD04F6" w:rsidRPr="005655A1" w:rsidRDefault="00AD04F6" w:rsidP="005B6C9E">
      <w:pPr>
        <w:pStyle w:val="2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4FB6EE4" w14:textId="77777777" w:rsidR="0053439D" w:rsidRPr="005655A1" w:rsidRDefault="00724215" w:rsidP="0053439D">
      <w:pPr>
        <w:rPr>
          <w:color w:val="000000"/>
          <w:spacing w:val="1"/>
          <w:w w:val="93"/>
          <w:sz w:val="28"/>
        </w:rPr>
      </w:pPr>
      <w:r w:rsidRPr="005655A1">
        <w:rPr>
          <w:b/>
          <w:sz w:val="28"/>
          <w:szCs w:val="28"/>
        </w:rPr>
        <w:t>Народн</w:t>
      </w:r>
      <w:r w:rsidR="001739AA" w:rsidRPr="005655A1">
        <w:rPr>
          <w:b/>
          <w:sz w:val="28"/>
          <w:szCs w:val="28"/>
        </w:rPr>
        <w:t>і</w:t>
      </w:r>
      <w:r w:rsidRPr="005655A1">
        <w:rPr>
          <w:b/>
          <w:sz w:val="28"/>
          <w:szCs w:val="28"/>
        </w:rPr>
        <w:t xml:space="preserve"> депутат</w:t>
      </w:r>
      <w:r w:rsidR="001739AA" w:rsidRPr="005655A1">
        <w:rPr>
          <w:b/>
          <w:sz w:val="28"/>
          <w:szCs w:val="28"/>
        </w:rPr>
        <w:t>и</w:t>
      </w:r>
      <w:r w:rsidRPr="005655A1">
        <w:rPr>
          <w:b/>
          <w:sz w:val="28"/>
          <w:szCs w:val="28"/>
        </w:rPr>
        <w:t xml:space="preserve"> України</w:t>
      </w:r>
      <w:r w:rsidR="00D07A94" w:rsidRPr="005655A1">
        <w:t xml:space="preserve"> </w:t>
      </w:r>
      <w:r w:rsidR="00BD1A32" w:rsidRPr="005655A1">
        <w:t xml:space="preserve">                       </w:t>
      </w:r>
    </w:p>
    <w:p w14:paraId="5CD9F8CB" w14:textId="77777777" w:rsidR="00BD1A32" w:rsidRPr="005655A1" w:rsidRDefault="00BD1A32" w:rsidP="00BD1A32">
      <w:pPr>
        <w:ind w:firstLine="4820"/>
        <w:jc w:val="both"/>
        <w:rPr>
          <w:color w:val="000000"/>
          <w:spacing w:val="1"/>
          <w:w w:val="93"/>
          <w:sz w:val="28"/>
        </w:rPr>
      </w:pPr>
    </w:p>
    <w:sectPr w:rsidR="00BD1A32" w:rsidRPr="005655A1" w:rsidSect="00BD1A32">
      <w:headerReference w:type="even" r:id="rId10"/>
      <w:headerReference w:type="default" r:id="rId11"/>
      <w:pgSz w:w="11906" w:h="16838"/>
      <w:pgMar w:top="851" w:right="1077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9F9A8" w14:textId="77777777" w:rsidR="00CE1BA3" w:rsidRDefault="00CE1BA3">
      <w:r>
        <w:separator/>
      </w:r>
    </w:p>
  </w:endnote>
  <w:endnote w:type="continuationSeparator" w:id="0">
    <w:p w14:paraId="40D9209E" w14:textId="77777777" w:rsidR="00CE1BA3" w:rsidRDefault="00C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EB72B" w14:textId="77777777" w:rsidR="00CE1BA3" w:rsidRDefault="00CE1BA3">
      <w:r>
        <w:separator/>
      </w:r>
    </w:p>
  </w:footnote>
  <w:footnote w:type="continuationSeparator" w:id="0">
    <w:p w14:paraId="152E73EC" w14:textId="77777777" w:rsidR="00CE1BA3" w:rsidRDefault="00CE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54A49" w14:textId="77777777" w:rsidR="00C5247A" w:rsidRDefault="00C5247A" w:rsidP="00F92365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97FBAD3" w14:textId="77777777" w:rsidR="00C5247A" w:rsidRDefault="00C5247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CA202" w14:textId="093F793C" w:rsidR="00C5247A" w:rsidRDefault="00C5247A" w:rsidP="00F92365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07E10">
      <w:rPr>
        <w:rStyle w:val="a8"/>
        <w:noProof/>
      </w:rPr>
      <w:t>2</w:t>
    </w:r>
    <w:r>
      <w:rPr>
        <w:rStyle w:val="a8"/>
      </w:rPr>
      <w:fldChar w:fldCharType="end"/>
    </w:r>
  </w:p>
  <w:p w14:paraId="70AFF087" w14:textId="77777777" w:rsidR="00C5247A" w:rsidRDefault="00C5247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A0E5F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E500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BB8F2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66896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238E9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B86A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C0D2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9C45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2A75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CA6BE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A3CDC"/>
    <w:multiLevelType w:val="hybridMultilevel"/>
    <w:tmpl w:val="0BE80BC6"/>
    <w:lvl w:ilvl="0" w:tplc="E1AC0960">
      <w:start w:val="4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2B27357"/>
    <w:multiLevelType w:val="hybridMultilevel"/>
    <w:tmpl w:val="BC70AA86"/>
    <w:lvl w:ilvl="0" w:tplc="C3B81FB4">
      <w:start w:val="2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E06BA"/>
    <w:multiLevelType w:val="hybridMultilevel"/>
    <w:tmpl w:val="DBE22C80"/>
    <w:lvl w:ilvl="0" w:tplc="9992FDC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  <w:color w:val="7F7F7F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49A5863"/>
    <w:multiLevelType w:val="hybridMultilevel"/>
    <w:tmpl w:val="4E881E5C"/>
    <w:lvl w:ilvl="0" w:tplc="042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E46798F"/>
    <w:multiLevelType w:val="hybridMultilevel"/>
    <w:tmpl w:val="DFB00D60"/>
    <w:lvl w:ilvl="0" w:tplc="E1AC0960">
      <w:start w:val="4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62F35F63"/>
    <w:multiLevelType w:val="hybridMultilevel"/>
    <w:tmpl w:val="3B36DA6A"/>
    <w:lvl w:ilvl="0" w:tplc="6A14FC64">
      <w:start w:val="1"/>
      <w:numFmt w:val="decimal"/>
      <w:lvlText w:val="%1."/>
      <w:lvlJc w:val="left"/>
      <w:pPr>
        <w:ind w:left="50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4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3"/>
  </w:num>
  <w:num w:numId="4">
    <w:abstractNumId w:val="1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300"/>
    <w:rsid w:val="00042351"/>
    <w:rsid w:val="000F1631"/>
    <w:rsid w:val="001259F7"/>
    <w:rsid w:val="00156DFA"/>
    <w:rsid w:val="001661BE"/>
    <w:rsid w:val="001739AA"/>
    <w:rsid w:val="001B5CA5"/>
    <w:rsid w:val="001C0EBA"/>
    <w:rsid w:val="001D013D"/>
    <w:rsid w:val="001D211A"/>
    <w:rsid w:val="001E043C"/>
    <w:rsid w:val="001F167C"/>
    <w:rsid w:val="00216819"/>
    <w:rsid w:val="002C7E24"/>
    <w:rsid w:val="002D1823"/>
    <w:rsid w:val="00346F45"/>
    <w:rsid w:val="0035330D"/>
    <w:rsid w:val="00353EBB"/>
    <w:rsid w:val="00377D50"/>
    <w:rsid w:val="00381E88"/>
    <w:rsid w:val="003A20D2"/>
    <w:rsid w:val="003F03FB"/>
    <w:rsid w:val="003F4137"/>
    <w:rsid w:val="004344D8"/>
    <w:rsid w:val="00444350"/>
    <w:rsid w:val="004859C7"/>
    <w:rsid w:val="00492D3A"/>
    <w:rsid w:val="004A032B"/>
    <w:rsid w:val="004D4D2F"/>
    <w:rsid w:val="00517C81"/>
    <w:rsid w:val="0053439D"/>
    <w:rsid w:val="005655A1"/>
    <w:rsid w:val="00585D0F"/>
    <w:rsid w:val="005A20D2"/>
    <w:rsid w:val="005B6C9E"/>
    <w:rsid w:val="005C7993"/>
    <w:rsid w:val="005D2D93"/>
    <w:rsid w:val="006310A5"/>
    <w:rsid w:val="00647F73"/>
    <w:rsid w:val="00654F05"/>
    <w:rsid w:val="006C432A"/>
    <w:rsid w:val="006D56E1"/>
    <w:rsid w:val="0071574C"/>
    <w:rsid w:val="00724215"/>
    <w:rsid w:val="00731665"/>
    <w:rsid w:val="00772B33"/>
    <w:rsid w:val="007833C5"/>
    <w:rsid w:val="00787D7B"/>
    <w:rsid w:val="007C1519"/>
    <w:rsid w:val="007D7434"/>
    <w:rsid w:val="00883A5E"/>
    <w:rsid w:val="0089058E"/>
    <w:rsid w:val="00892893"/>
    <w:rsid w:val="00937390"/>
    <w:rsid w:val="00944432"/>
    <w:rsid w:val="0098669F"/>
    <w:rsid w:val="00A00F00"/>
    <w:rsid w:val="00A30614"/>
    <w:rsid w:val="00A61391"/>
    <w:rsid w:val="00A67F26"/>
    <w:rsid w:val="00A85D37"/>
    <w:rsid w:val="00AA67A5"/>
    <w:rsid w:val="00AB6300"/>
    <w:rsid w:val="00AB6567"/>
    <w:rsid w:val="00AD04F6"/>
    <w:rsid w:val="00B26CC7"/>
    <w:rsid w:val="00B72D1B"/>
    <w:rsid w:val="00BA7DF2"/>
    <w:rsid w:val="00BB7635"/>
    <w:rsid w:val="00BD1A32"/>
    <w:rsid w:val="00BD2DDC"/>
    <w:rsid w:val="00BF76A3"/>
    <w:rsid w:val="00C1490A"/>
    <w:rsid w:val="00C17F2C"/>
    <w:rsid w:val="00C2753E"/>
    <w:rsid w:val="00C46512"/>
    <w:rsid w:val="00C5247A"/>
    <w:rsid w:val="00CB0298"/>
    <w:rsid w:val="00CD28E1"/>
    <w:rsid w:val="00CE1BA3"/>
    <w:rsid w:val="00CF2426"/>
    <w:rsid w:val="00D07A94"/>
    <w:rsid w:val="00D22969"/>
    <w:rsid w:val="00D26B60"/>
    <w:rsid w:val="00D57B1F"/>
    <w:rsid w:val="00DD2A51"/>
    <w:rsid w:val="00DE05E2"/>
    <w:rsid w:val="00DF055F"/>
    <w:rsid w:val="00DF7F92"/>
    <w:rsid w:val="00E04B96"/>
    <w:rsid w:val="00E5231C"/>
    <w:rsid w:val="00E529DB"/>
    <w:rsid w:val="00E75CB5"/>
    <w:rsid w:val="00E80BA0"/>
    <w:rsid w:val="00ED7F96"/>
    <w:rsid w:val="00F027B7"/>
    <w:rsid w:val="00F07E10"/>
    <w:rsid w:val="00F30B71"/>
    <w:rsid w:val="00F3451F"/>
    <w:rsid w:val="00F70118"/>
    <w:rsid w:val="00F918EC"/>
    <w:rsid w:val="00F92365"/>
    <w:rsid w:val="00F95843"/>
    <w:rsid w:val="00FE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6B131C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B96"/>
    <w:rPr>
      <w:rFonts w:ascii="Times New Roman" w:hAnsi="Times New Roman" w:cs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5B6C9E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rsid w:val="005B6C9E"/>
    <w:pPr>
      <w:spacing w:line="360" w:lineRule="auto"/>
      <w:ind w:left="720" w:firstLine="709"/>
      <w:jc w:val="both"/>
    </w:pPr>
    <w:rPr>
      <w:sz w:val="28"/>
      <w:szCs w:val="22"/>
      <w:lang w:val="en-US" w:eastAsia="en-US"/>
    </w:rPr>
  </w:style>
  <w:style w:type="paragraph" w:customStyle="1" w:styleId="1">
    <w:name w:val="кЎ_опо_о¬ 1"/>
    <w:basedOn w:val="a"/>
    <w:next w:val="a"/>
    <w:rsid w:val="005B6C9E"/>
    <w:pPr>
      <w:keepNext/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link w:val="2"/>
    <w:locked/>
    <w:rsid w:val="005B6C9E"/>
    <w:rPr>
      <w:rFonts w:ascii="Calibri" w:hAnsi="Calibri"/>
    </w:rPr>
  </w:style>
  <w:style w:type="paragraph" w:styleId="HTML">
    <w:name w:val="HTML Preformatted"/>
    <w:basedOn w:val="a"/>
    <w:link w:val="HTML0"/>
    <w:uiPriority w:val="99"/>
    <w:semiHidden/>
    <w:rsid w:val="001E04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styleId="a4">
    <w:name w:val="header"/>
    <w:basedOn w:val="a"/>
    <w:link w:val="a5"/>
    <w:uiPriority w:val="99"/>
    <w:rsid w:val="006D56E1"/>
    <w:pPr>
      <w:tabs>
        <w:tab w:val="center" w:pos="4819"/>
        <w:tab w:val="right" w:pos="9639"/>
      </w:tabs>
    </w:pPr>
  </w:style>
  <w:style w:type="paragraph" w:styleId="a6">
    <w:name w:val="Balloon Text"/>
    <w:basedOn w:val="a"/>
    <w:link w:val="a7"/>
    <w:uiPriority w:val="99"/>
    <w:semiHidden/>
    <w:rsid w:val="00F30B71"/>
    <w:rPr>
      <w:rFonts w:ascii="Tahoma" w:hAnsi="Tahoma" w:cs="Tahoma"/>
      <w:sz w:val="16"/>
      <w:szCs w:val="16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HTML0">
    <w:name w:val="Стандартний HTML Знак"/>
    <w:link w:val="HTML"/>
    <w:semiHidden/>
    <w:locked/>
    <w:rsid w:val="001E043C"/>
    <w:rPr>
      <w:rFonts w:ascii="Courier New" w:hAnsi="Courier New"/>
      <w:sz w:val="20"/>
      <w:lang w:val="ru-RU" w:eastAsia="x-none"/>
    </w:rPr>
  </w:style>
  <w:style w:type="character" w:styleId="a8">
    <w:name w:val="page number"/>
    <w:basedOn w:val="a0"/>
    <w:uiPriority w:val="99"/>
    <w:rsid w:val="006D56E1"/>
    <w:rPr>
      <w:rFonts w:cs="Times New Roman"/>
    </w:rPr>
  </w:style>
  <w:style w:type="character" w:customStyle="1" w:styleId="a7">
    <w:name w:val="Текст у виносці Знак"/>
    <w:link w:val="a6"/>
    <w:semiHidden/>
    <w:locked/>
    <w:rsid w:val="00F30B71"/>
    <w:rPr>
      <w:rFonts w:ascii="Tahoma" w:hAnsi="Tahoma"/>
      <w:sz w:val="16"/>
      <w:lang w:val="ru-RU" w:eastAsia="ru-RU"/>
    </w:rPr>
  </w:style>
  <w:style w:type="paragraph" w:styleId="a9">
    <w:name w:val="Normal (Web)"/>
    <w:basedOn w:val="a"/>
    <w:uiPriority w:val="99"/>
    <w:unhideWhenUsed/>
    <w:rsid w:val="00DF7F92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23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F06242-4D04-4B44-BE9B-9F1A028BF0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A696D3-10C4-4C76-934C-230B9F84D5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7D822-B7B9-4A83-B393-23080D976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2123</Words>
  <Characters>1211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2020-06-26T08:18:00Z</dcterms:created>
  <dcterms:modified xsi:type="dcterms:W3CDTF">2020-06-26T08:18:00Z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