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8F76AA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8E19C2" w:rsidRDefault="008E19C2" w:rsidP="00D34A5A">
      <w:pPr>
        <w:ind w:left="5245"/>
        <w:jc w:val="both"/>
        <w:rPr>
          <w:b/>
          <w:bCs/>
          <w:szCs w:val="28"/>
        </w:rPr>
      </w:pPr>
    </w:p>
    <w:p w:rsidR="00AD7F7E" w:rsidRPr="00085FD2" w:rsidRDefault="00FC0092" w:rsidP="008E19C2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8E19C2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A76DD2">
        <w:rPr>
          <w:bCs/>
          <w:i/>
          <w:szCs w:val="28"/>
        </w:rPr>
        <w:t>741</w:t>
      </w:r>
    </w:p>
    <w:p w:rsidR="008E19C2" w:rsidRDefault="008E19C2" w:rsidP="008E19C2">
      <w:pPr>
        <w:outlineLvl w:val="0"/>
        <w:rPr>
          <w:bCs/>
          <w:i/>
          <w:szCs w:val="28"/>
        </w:rPr>
      </w:pPr>
    </w:p>
    <w:p w:rsidR="000B1256" w:rsidRDefault="000B1256" w:rsidP="00600CA9">
      <w:pPr>
        <w:ind w:firstLine="851"/>
        <w:jc w:val="both"/>
      </w:pPr>
      <w:r w:rsidRPr="00085FD2">
        <w:t>Комітет Верховної Ради України з питань бюджету на своєму засіданні</w:t>
      </w:r>
      <w:r w:rsidR="005A1383" w:rsidRPr="00085FD2">
        <w:t xml:space="preserve">                </w:t>
      </w:r>
      <w:r w:rsidRPr="00085FD2">
        <w:t xml:space="preserve"> </w:t>
      </w:r>
      <w:r w:rsidR="003524F9" w:rsidRPr="00085FD2">
        <w:t xml:space="preserve">  </w:t>
      </w:r>
      <w:r w:rsidR="005911DD" w:rsidRPr="005911DD">
        <w:t>1</w:t>
      </w:r>
      <w:r w:rsidR="0010656F">
        <w:t>6</w:t>
      </w:r>
      <w:r w:rsidR="005911DD" w:rsidRPr="005911DD">
        <w:t xml:space="preserve"> </w:t>
      </w:r>
      <w:r w:rsidR="0010656F">
        <w:t>вересня</w:t>
      </w:r>
      <w:r w:rsidR="005F7D8B" w:rsidRPr="00085FD2">
        <w:t xml:space="preserve"> 2020 року (</w:t>
      </w:r>
      <w:r w:rsidRPr="00085FD2">
        <w:t>протокол №</w:t>
      </w:r>
      <w:r w:rsidR="008F76AA" w:rsidRPr="008F76AA">
        <w:t>5</w:t>
      </w:r>
      <w:r w:rsidR="008F76AA">
        <w:rPr>
          <w:lang w:val="ru-RU"/>
        </w:rPr>
        <w:t>4</w:t>
      </w:r>
      <w:bookmarkStart w:id="0" w:name="_GoBack"/>
      <w:bookmarkEnd w:id="0"/>
      <w:r w:rsidRPr="00085FD2">
        <w:t xml:space="preserve">) </w:t>
      </w:r>
      <w:r w:rsidRPr="00085FD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085FD2">
        <w:t xml:space="preserve">проект Закону </w:t>
      </w:r>
      <w:r w:rsidR="0074313D">
        <w:rPr>
          <w:bCs/>
        </w:rPr>
        <w:t xml:space="preserve">про </w:t>
      </w:r>
      <w:r w:rsidR="00A76DD2" w:rsidRPr="00462695">
        <w:rPr>
          <w:bCs/>
        </w:rPr>
        <w:t>внесення змін до Кримінального кодексу України (щодо вжиття заходів стосовно захисту бджільництва)</w:t>
      </w:r>
      <w:r w:rsidR="00A76DD2" w:rsidRPr="00462695">
        <w:t xml:space="preserve"> (реєстр. №3741 від 25.06.2020), поданий народним депутатом України Деркачем А.Л.</w:t>
      </w:r>
      <w:r w:rsidR="001011E7" w:rsidRPr="00085FD2">
        <w:t xml:space="preserve">, </w:t>
      </w:r>
      <w:r w:rsidRPr="00085FD2">
        <w:t>і повідомляє наступне.</w:t>
      </w:r>
    </w:p>
    <w:p w:rsidR="00A76DD2" w:rsidRPr="000171D9" w:rsidRDefault="00A76DD2" w:rsidP="00A76DD2">
      <w:pPr>
        <w:ind w:firstLine="851"/>
        <w:jc w:val="both"/>
      </w:pPr>
      <w:r>
        <w:rPr>
          <w:color w:val="000000"/>
          <w:spacing w:val="7"/>
        </w:rPr>
        <w:t>Метою</w:t>
      </w:r>
      <w:r w:rsidRPr="00DB588A">
        <w:rPr>
          <w:color w:val="000000"/>
          <w:spacing w:val="7"/>
        </w:rPr>
        <w:t xml:space="preserve"> </w:t>
      </w:r>
      <w:r>
        <w:rPr>
          <w:color w:val="000000"/>
          <w:spacing w:val="7"/>
        </w:rPr>
        <w:t xml:space="preserve">законопроекту, як зазначається у пояснювальній записці </w:t>
      </w:r>
      <w:r w:rsidRPr="003A3085">
        <w:rPr>
          <w:color w:val="000000"/>
          <w:spacing w:val="7"/>
        </w:rPr>
        <w:t xml:space="preserve">до </w:t>
      </w:r>
      <w:r>
        <w:rPr>
          <w:color w:val="000000"/>
          <w:spacing w:val="7"/>
        </w:rPr>
        <w:t xml:space="preserve">нього, є </w:t>
      </w:r>
      <w:r>
        <w:t>захист</w:t>
      </w:r>
      <w:r w:rsidRPr="000171D9">
        <w:t xml:space="preserve"> галузі бджільництва України, забезпечення законних прав та інтересів бджолярів, посилення кримінальної відповідальності за порушення законодавства у галузі бджільництва особами, які застосовують засоби захисту рослин для обробки медоносних рослин у період медозбору.</w:t>
      </w:r>
    </w:p>
    <w:p w:rsidR="00A76DD2" w:rsidRPr="003710B4" w:rsidRDefault="00A76DD2" w:rsidP="00A76DD2">
      <w:pPr>
        <w:ind w:firstLine="851"/>
        <w:jc w:val="both"/>
      </w:pPr>
      <w:r>
        <w:t xml:space="preserve">Для реалізації такої мети пропонується внести зміни до статті 247 </w:t>
      </w:r>
      <w:r w:rsidRPr="00315E18">
        <w:t>Кримінальн</w:t>
      </w:r>
      <w:r>
        <w:t>ого</w:t>
      </w:r>
      <w:r w:rsidRPr="00315E18">
        <w:t xml:space="preserve"> кодекс</w:t>
      </w:r>
      <w:r>
        <w:t>у України, встановивши відповідальність</w:t>
      </w:r>
      <w:r w:rsidRPr="000171D9">
        <w:t xml:space="preserve"> </w:t>
      </w:r>
      <w:r>
        <w:rPr>
          <w:shd w:val="clear" w:color="auto" w:fill="FFFFFF"/>
        </w:rPr>
        <w:t xml:space="preserve">за </w:t>
      </w:r>
      <w:r>
        <w:t>п</w:t>
      </w:r>
      <w:r w:rsidRPr="00276D08">
        <w:t xml:space="preserve">орушення правил, установлених для боротьби зі шкідниками і хворобами рослин, та інших вимог законодавства про захист рослин, </w:t>
      </w:r>
      <w:r w:rsidRPr="00EB5131">
        <w:t>що завдало істотної шкоди, якщо вони спричинили загибель бджолиних сімей, чим створили тяжкі наслідки</w:t>
      </w:r>
      <w:r>
        <w:t xml:space="preserve">, </w:t>
      </w:r>
      <w:r w:rsidRPr="000171D9">
        <w:t>у вигляді</w:t>
      </w:r>
      <w:r>
        <w:t xml:space="preserve"> </w:t>
      </w:r>
      <w:r w:rsidRPr="000171D9">
        <w:t xml:space="preserve">штрафу від </w:t>
      </w:r>
      <w:r w:rsidRPr="000171D9">
        <w:rPr>
          <w:shd w:val="clear" w:color="auto" w:fill="FFFFFF"/>
        </w:rPr>
        <w:t xml:space="preserve">ста до </w:t>
      </w:r>
      <w:r>
        <w:rPr>
          <w:shd w:val="clear" w:color="auto" w:fill="FFFFFF"/>
        </w:rPr>
        <w:t>двохсот</w:t>
      </w:r>
      <w:r w:rsidRPr="000171D9">
        <w:rPr>
          <w:shd w:val="clear" w:color="auto" w:fill="FFFFFF"/>
        </w:rPr>
        <w:t xml:space="preserve"> неоподатковуваних мінімумів доходів громадян або </w:t>
      </w:r>
      <w:r>
        <w:rPr>
          <w:shd w:val="clear" w:color="auto" w:fill="FFFFFF"/>
        </w:rPr>
        <w:t>обмеження волі на строк до двох років /</w:t>
      </w:r>
      <w:r w:rsidRPr="000B3E84">
        <w:rPr>
          <w:i/>
        </w:rPr>
        <w:t>виходячи з встановленого на даний час розміру неоподатковуваного мінімуму доходів громадян 17 грн.</w:t>
      </w:r>
      <w:r>
        <w:rPr>
          <w:i/>
        </w:rPr>
        <w:t>,</w:t>
      </w:r>
      <w:r w:rsidRPr="000B3E84">
        <w:rPr>
          <w:i/>
        </w:rPr>
        <w:t xml:space="preserve"> розмір штрафу </w:t>
      </w:r>
      <w:r>
        <w:rPr>
          <w:i/>
        </w:rPr>
        <w:t>становит</w:t>
      </w:r>
      <w:r w:rsidR="00D53081">
        <w:rPr>
          <w:i/>
        </w:rPr>
        <w:t>еме</w:t>
      </w:r>
      <w:r w:rsidRPr="000B3E84">
        <w:rPr>
          <w:i/>
        </w:rPr>
        <w:t xml:space="preserve"> </w:t>
      </w:r>
      <w:r>
        <w:rPr>
          <w:i/>
        </w:rPr>
        <w:t>від 1 700 до 3 400 гривень</w:t>
      </w:r>
      <w:r w:rsidRPr="000B3E84">
        <w:rPr>
          <w:i/>
        </w:rPr>
        <w:t>./</w:t>
      </w:r>
      <w:r>
        <w:rPr>
          <w:i/>
        </w:rPr>
        <w:t>.</w:t>
      </w:r>
    </w:p>
    <w:p w:rsidR="00A76DD2" w:rsidRDefault="00A76DD2" w:rsidP="00A76DD2">
      <w:pPr>
        <w:widowControl w:val="0"/>
        <w:ind w:firstLine="851"/>
        <w:jc w:val="both"/>
      </w:pPr>
      <w:r>
        <w:rPr>
          <w:bCs/>
          <w:iCs/>
        </w:rPr>
        <w:t>У разі</w:t>
      </w:r>
      <w:r w:rsidRPr="00B81098">
        <w:rPr>
          <w:bCs/>
          <w:iCs/>
        </w:rPr>
        <w:t xml:space="preserve"> виявлення зазначених правопорушень та застосування відповідних санкцій реалізація </w:t>
      </w:r>
      <w:r w:rsidRPr="000B3E84">
        <w:t xml:space="preserve">положень законопроекту може </w:t>
      </w:r>
      <w:r>
        <w:t>призвести до</w:t>
      </w:r>
      <w:r w:rsidRPr="000B3E84">
        <w:t xml:space="preserve"> збільшення дохідної частини державного бюджету</w:t>
      </w:r>
      <w:r w:rsidRPr="000B3E84">
        <w:rPr>
          <w:color w:val="000000"/>
        </w:rPr>
        <w:t xml:space="preserve">, </w:t>
      </w:r>
      <w:r w:rsidRPr="000B3E84">
        <w:t xml:space="preserve">оскільки відповідно до пункту 23 частини другої статті 29 Бюджетного кодексу України до доходів загального фонду Державного бюджету України, зокрема віднесено </w:t>
      </w:r>
      <w:r>
        <w:t>надходження</w:t>
      </w:r>
      <w:r w:rsidRPr="000B3E84">
        <w:t xml:space="preserve"> від санкцій (штрафи, пеня тощо), що застосовуються відповідно до закону. </w:t>
      </w:r>
    </w:p>
    <w:p w:rsidR="00A76DD2" w:rsidRDefault="00A76DD2" w:rsidP="00A76DD2">
      <w:pPr>
        <w:widowControl w:val="0"/>
        <w:ind w:firstLine="851"/>
        <w:jc w:val="both"/>
      </w:pPr>
      <w:r w:rsidRPr="002C7D96">
        <w:t>Про</w:t>
      </w:r>
      <w:r>
        <w:t xml:space="preserve"> таке</w:t>
      </w:r>
      <w:r w:rsidRPr="002C7D96">
        <w:t xml:space="preserve"> також </w:t>
      </w:r>
      <w:r>
        <w:t xml:space="preserve">зазначено </w:t>
      </w:r>
      <w:r w:rsidRPr="002C7D96">
        <w:t>в експертному висновку Міністерства фінансів України</w:t>
      </w:r>
      <w:r>
        <w:t xml:space="preserve"> до даного законопроекту та відмічено, що вартісна величина впливу на дохідну частину державного бюджету залежатиме від дисципліни суб’єктів господарювання, на яких накладатимуть штраф</w:t>
      </w:r>
      <w:r>
        <w:rPr>
          <w:bCs/>
        </w:rPr>
        <w:t>.</w:t>
      </w:r>
    </w:p>
    <w:p w:rsidR="00A76DD2" w:rsidRPr="000B3E84" w:rsidRDefault="00A76DD2" w:rsidP="00A76DD2">
      <w:pPr>
        <w:shd w:val="clear" w:color="auto" w:fill="FFFFFF"/>
        <w:tabs>
          <w:tab w:val="left" w:pos="0"/>
        </w:tabs>
        <w:ind w:firstLine="851"/>
        <w:contextualSpacing/>
        <w:jc w:val="both"/>
      </w:pPr>
      <w:r w:rsidRPr="000B3E84">
        <w:lastRenderedPageBreak/>
        <w:t>Тому</w:t>
      </w:r>
      <w:r>
        <w:t>,</w:t>
      </w:r>
      <w:r w:rsidRPr="000B3E84">
        <w:t xml:space="preserve">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</w:t>
      </w:r>
      <w:r>
        <w:t>е</w:t>
      </w:r>
      <w:r w:rsidRPr="000B3E84">
        <w:t xml:space="preserve"> обґрунтування (включаючи відповідні розрахунки). </w:t>
      </w:r>
    </w:p>
    <w:p w:rsidR="00A76DD2" w:rsidRPr="001E537C" w:rsidRDefault="00F50906" w:rsidP="00A76DD2">
      <w:pPr>
        <w:widowControl w:val="0"/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 w:rsidR="004C172B">
        <w:t>п</w:t>
      </w:r>
      <w:r w:rsidR="004C172B" w:rsidRPr="00B32517">
        <w:t xml:space="preserve">роект Закону </w:t>
      </w:r>
      <w:r w:rsidR="00A76DD2" w:rsidRPr="00B72F0B">
        <w:rPr>
          <w:bCs/>
        </w:rPr>
        <w:t xml:space="preserve">про </w:t>
      </w:r>
      <w:r w:rsidR="00A76DD2" w:rsidRPr="00462695">
        <w:rPr>
          <w:bCs/>
        </w:rPr>
        <w:t>внесення змін до Кримінального кодексу України (щодо вжиття заходів стосовно захисту бджільництва)</w:t>
      </w:r>
      <w:r w:rsidR="00A76DD2" w:rsidRPr="00462695">
        <w:t xml:space="preserve"> (реєстр. №3741 від 25.06.2020), поданий народним депутатом України Деркачем А.Л</w:t>
      </w:r>
      <w:r w:rsidR="00A76DD2">
        <w:t>.</w:t>
      </w:r>
      <w:r w:rsidR="00A76DD2" w:rsidRPr="00345C98">
        <w:t>, ма</w:t>
      </w:r>
      <w:r w:rsidR="00A76DD2">
        <w:t>є</w:t>
      </w:r>
      <w:r w:rsidR="00A76DD2" w:rsidRPr="00345C98">
        <w:t xml:space="preserve"> опосередкований вплив</w:t>
      </w:r>
      <w:r w:rsidR="00A76DD2">
        <w:rPr>
          <w:b/>
        </w:rPr>
        <w:t xml:space="preserve"> </w:t>
      </w:r>
      <w:r w:rsidR="00A76DD2" w:rsidRPr="00555D15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0142D1" w:rsidRPr="00600CA9" w:rsidRDefault="000142D1" w:rsidP="00600CA9">
      <w:pPr>
        <w:ind w:firstLine="851"/>
        <w:jc w:val="both"/>
      </w:pPr>
    </w:p>
    <w:p w:rsidR="007A4310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7A4310" w:rsidRPr="004C172B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FA43D9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8E19C2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656F"/>
    <w:rsid w:val="001B272A"/>
    <w:rsid w:val="001C0322"/>
    <w:rsid w:val="00206F3A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F443F"/>
    <w:rsid w:val="003F6D11"/>
    <w:rsid w:val="00404360"/>
    <w:rsid w:val="00427005"/>
    <w:rsid w:val="004B6A00"/>
    <w:rsid w:val="004C172B"/>
    <w:rsid w:val="0051391F"/>
    <w:rsid w:val="005220D6"/>
    <w:rsid w:val="00522C1F"/>
    <w:rsid w:val="00530D3F"/>
    <w:rsid w:val="005911DD"/>
    <w:rsid w:val="00596FA1"/>
    <w:rsid w:val="005A1383"/>
    <w:rsid w:val="005A5EA6"/>
    <w:rsid w:val="005C66FB"/>
    <w:rsid w:val="005E4E55"/>
    <w:rsid w:val="005E563F"/>
    <w:rsid w:val="005F7D8B"/>
    <w:rsid w:val="00600CA9"/>
    <w:rsid w:val="006907C5"/>
    <w:rsid w:val="006C6340"/>
    <w:rsid w:val="006F7CB5"/>
    <w:rsid w:val="00724167"/>
    <w:rsid w:val="0074313D"/>
    <w:rsid w:val="0075183E"/>
    <w:rsid w:val="007721B8"/>
    <w:rsid w:val="00774677"/>
    <w:rsid w:val="007A1584"/>
    <w:rsid w:val="007A4310"/>
    <w:rsid w:val="008142D0"/>
    <w:rsid w:val="008238AB"/>
    <w:rsid w:val="008E19C2"/>
    <w:rsid w:val="008F76AA"/>
    <w:rsid w:val="009019F3"/>
    <w:rsid w:val="0093195C"/>
    <w:rsid w:val="00991E53"/>
    <w:rsid w:val="00995CD5"/>
    <w:rsid w:val="00A036B0"/>
    <w:rsid w:val="00A76DD2"/>
    <w:rsid w:val="00AD7F7E"/>
    <w:rsid w:val="00B04D15"/>
    <w:rsid w:val="00B1230D"/>
    <w:rsid w:val="00B66AAF"/>
    <w:rsid w:val="00BB3ACB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53081"/>
    <w:rsid w:val="00D63367"/>
    <w:rsid w:val="00D67786"/>
    <w:rsid w:val="00DB7491"/>
    <w:rsid w:val="00DE1E2F"/>
    <w:rsid w:val="00DE4D73"/>
    <w:rsid w:val="00DF6233"/>
    <w:rsid w:val="00E05541"/>
    <w:rsid w:val="00E40DBA"/>
    <w:rsid w:val="00ED301D"/>
    <w:rsid w:val="00ED692D"/>
    <w:rsid w:val="00EF0D95"/>
    <w:rsid w:val="00F50906"/>
    <w:rsid w:val="00F64670"/>
    <w:rsid w:val="00FA0E90"/>
    <w:rsid w:val="00FA43D9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0DB385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HTML Preformatted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9">
    <w:name w:val="rvts9"/>
    <w:uiPriority w:val="99"/>
    <w:rsid w:val="00FA43D9"/>
    <w:rPr>
      <w:rFonts w:cs="Times New Roman"/>
    </w:rPr>
  </w:style>
  <w:style w:type="character" w:customStyle="1" w:styleId="rvts0">
    <w:name w:val="rvts0"/>
    <w:rsid w:val="0074313D"/>
    <w:rPr>
      <w:rFonts w:cs="Times New Roman"/>
    </w:rPr>
  </w:style>
  <w:style w:type="character" w:styleId="aa">
    <w:name w:val="Strong"/>
    <w:uiPriority w:val="99"/>
    <w:qFormat/>
    <w:rsid w:val="0010656F"/>
    <w:rPr>
      <w:rFonts w:cs="Times New Roman"/>
      <w:b/>
    </w:rPr>
  </w:style>
  <w:style w:type="character" w:customStyle="1" w:styleId="ab">
    <w:name w:val="Основной текст_"/>
    <w:link w:val="6"/>
    <w:locked/>
    <w:rsid w:val="0010656F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10656F"/>
    <w:pPr>
      <w:widowControl w:val="0"/>
      <w:shd w:val="clear" w:color="auto" w:fill="FFFFFF"/>
      <w:spacing w:line="298" w:lineRule="exact"/>
      <w:jc w:val="both"/>
    </w:pPr>
    <w:rPr>
      <w:rFonts w:eastAsia="Times New Roman"/>
      <w:spacing w:val="10"/>
      <w:sz w:val="23"/>
      <w:szCs w:val="20"/>
      <w:lang w:eastAsia="uk-UA"/>
    </w:rPr>
  </w:style>
  <w:style w:type="character" w:customStyle="1" w:styleId="HTML">
    <w:name w:val="Стандартний HTML Знак"/>
    <w:link w:val="HTML0"/>
    <w:uiPriority w:val="99"/>
    <w:qFormat/>
    <w:locked/>
    <w:rsid w:val="00600CA9"/>
    <w:rPr>
      <w:rFonts w:ascii="Courier New" w:hAnsi="Courier New" w:cs="Courier New"/>
      <w:lang w:val="ru-RU" w:eastAsia="ru-RU"/>
    </w:rPr>
  </w:style>
  <w:style w:type="paragraph" w:styleId="HTML0">
    <w:name w:val="HTML Preformatted"/>
    <w:basedOn w:val="a"/>
    <w:link w:val="HTML"/>
    <w:uiPriority w:val="99"/>
    <w:qFormat/>
    <w:rsid w:val="00600C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1">
    <w:name w:val="Стандартний HTML Знак1"/>
    <w:rsid w:val="00600CA9"/>
    <w:rPr>
      <w:rFonts w:ascii="Courier New" w:eastAsia="Calibri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2045</Words>
  <Characters>1167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№3797</vt:lpstr>
      <vt:lpstr/>
    </vt:vector>
  </TitlesOfParts>
  <Company>VR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2020-09-14T12:07:00Z</cp:lastPrinted>
  <dcterms:created xsi:type="dcterms:W3CDTF">2020-09-14T12:07:00Z</dcterms:created>
  <dcterms:modified xsi:type="dcterms:W3CDTF">2020-09-17T06:05:00Z</dcterms:modified>
</cp:coreProperties>
</file>