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1E9C96" w14:textId="77777777" w:rsidR="007413EE" w:rsidRPr="006409B0" w:rsidRDefault="007413EE" w:rsidP="007413EE">
      <w:pPr>
        <w:spacing w:after="0" w:line="240" w:lineRule="auto"/>
        <w:ind w:firstLine="709"/>
        <w:rPr>
          <w:szCs w:val="28"/>
        </w:rPr>
      </w:pPr>
      <w:bookmarkStart w:id="0" w:name="_GoBack"/>
      <w:bookmarkEnd w:id="0"/>
    </w:p>
    <w:p w14:paraId="3D6A1709" w14:textId="77777777" w:rsidR="007413EE" w:rsidRPr="006409B0" w:rsidRDefault="007413EE" w:rsidP="007413EE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  <w:r w:rsidRPr="006409B0">
        <w:rPr>
          <w:szCs w:val="28"/>
        </w:rPr>
        <w:tab/>
      </w:r>
    </w:p>
    <w:p w14:paraId="2A028784" w14:textId="77777777" w:rsidR="007413EE" w:rsidRPr="006409B0" w:rsidRDefault="007413EE" w:rsidP="007413E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3E15A53A" w14:textId="77777777" w:rsidR="007413EE" w:rsidRPr="006409B0" w:rsidRDefault="007413EE" w:rsidP="007413E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F70667A" w14:textId="77777777" w:rsidR="007413EE" w:rsidRPr="006409B0" w:rsidRDefault="007413EE" w:rsidP="007413E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618504D" w14:textId="77777777" w:rsidR="007413EE" w:rsidRPr="006409B0" w:rsidRDefault="007413EE" w:rsidP="007413E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1DCD8F17" w14:textId="77777777" w:rsidR="007413EE" w:rsidRPr="006409B0" w:rsidRDefault="007413EE" w:rsidP="007413E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71F7153B" w14:textId="77777777" w:rsidR="007413EE" w:rsidRPr="00BB6E72" w:rsidRDefault="007413EE" w:rsidP="00BB6E72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BB6E72">
        <w:rPr>
          <w:rFonts w:ascii="Times New Roman" w:hAnsi="Times New Roman" w:cs="Times New Roman"/>
        </w:rPr>
        <w:t>ВИСНОВОК</w:t>
      </w:r>
    </w:p>
    <w:p w14:paraId="2EF67B43" w14:textId="77777777" w:rsidR="007413EE" w:rsidRPr="00BB6E72" w:rsidRDefault="007413EE" w:rsidP="00BB6E72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BB6E72">
        <w:rPr>
          <w:rFonts w:ascii="Times New Roman" w:hAnsi="Times New Roman" w:cs="Times New Roman"/>
          <w:b/>
        </w:rPr>
        <w:t>на проект Закону України «</w:t>
      </w:r>
      <w:r w:rsidR="00F90EEC" w:rsidRPr="00BB6E72">
        <w:rPr>
          <w:rFonts w:ascii="Times New Roman" w:hAnsi="Times New Roman" w:cs="Times New Roman"/>
          <w:b/>
        </w:rPr>
        <w:t>П</w:t>
      </w:r>
      <w:r w:rsidRPr="00BB6E72">
        <w:rPr>
          <w:rFonts w:ascii="Times New Roman" w:hAnsi="Times New Roman" w:cs="Times New Roman"/>
          <w:b/>
        </w:rPr>
        <w:t xml:space="preserve">ро внесення змін до </w:t>
      </w:r>
      <w:r w:rsidR="00F90EEC" w:rsidRPr="00BB6E72">
        <w:rPr>
          <w:rFonts w:ascii="Times New Roman" w:hAnsi="Times New Roman" w:cs="Times New Roman"/>
          <w:b/>
        </w:rPr>
        <w:t>Кримінального кодексу України (щодо вжиття заходів стосовно захисту бджільництва)</w:t>
      </w:r>
      <w:r w:rsidRPr="00BB6E72">
        <w:rPr>
          <w:rFonts w:ascii="Times New Roman" w:hAnsi="Times New Roman" w:cs="Times New Roman"/>
          <w:b/>
          <w:bCs/>
        </w:rPr>
        <w:t>»</w:t>
      </w:r>
    </w:p>
    <w:p w14:paraId="40E37283" w14:textId="77777777" w:rsidR="00F90EEC" w:rsidRPr="006409B0" w:rsidRDefault="00F90EEC" w:rsidP="007413EE">
      <w:pPr>
        <w:pStyle w:val="a3"/>
        <w:ind w:firstLine="709"/>
        <w:rPr>
          <w:rFonts w:ascii="Times New Roman" w:hAnsi="Times New Roman" w:cs="Times New Roman"/>
        </w:rPr>
      </w:pPr>
    </w:p>
    <w:p w14:paraId="70ACD5C4" w14:textId="77777777" w:rsidR="006D554C" w:rsidRPr="00E85B25" w:rsidRDefault="006D554C" w:rsidP="00BB6E72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E85B25">
        <w:rPr>
          <w:rFonts w:eastAsia="Times New Roman"/>
          <w:color w:val="000000" w:themeColor="text1"/>
          <w:szCs w:val="28"/>
          <w:lang w:eastAsia="ru-RU"/>
        </w:rPr>
        <w:t xml:space="preserve">Метою законопроекту, як зазначено в пояснювальній записці до нього, є </w:t>
      </w:r>
      <w:r w:rsidRPr="00E85B25">
        <w:rPr>
          <w:color w:val="000000" w:themeColor="text1"/>
          <w:szCs w:val="28"/>
        </w:rPr>
        <w:t>захист галузі бджільництва України, забезпечення законних прав та інтересів бджолярів, посилення кримінальної відповідальності за порушення законодавства у галузі бджільництва особами, які застосовують засоби захисту рослин для обробки медоносних рослин у період медозбору.</w:t>
      </w:r>
    </w:p>
    <w:p w14:paraId="3191B9AA" w14:textId="2D5EED3B" w:rsidR="006D554C" w:rsidRPr="007E259D" w:rsidRDefault="006D554C" w:rsidP="00BB6E72">
      <w:pPr>
        <w:spacing w:after="0" w:line="240" w:lineRule="auto"/>
        <w:ind w:firstLine="709"/>
        <w:jc w:val="both"/>
        <w:rPr>
          <w:rFonts w:eastAsia="Times New Roman"/>
          <w:color w:val="000000" w:themeColor="text1"/>
          <w:szCs w:val="28"/>
          <w:lang w:eastAsia="ru-RU"/>
        </w:rPr>
      </w:pPr>
      <w:r w:rsidRPr="00E85B25">
        <w:rPr>
          <w:rFonts w:eastAsia="Times New Roman"/>
          <w:color w:val="000000" w:themeColor="text1"/>
          <w:szCs w:val="28"/>
          <w:lang w:eastAsia="ru-RU"/>
        </w:rPr>
        <w:t>Для досягнення вказаної мети у законопроекті пропонується</w:t>
      </w:r>
      <w:r w:rsidR="00B44391">
        <w:rPr>
          <w:rFonts w:eastAsia="Times New Roman"/>
          <w:color w:val="000000" w:themeColor="text1"/>
          <w:szCs w:val="28"/>
          <w:lang w:eastAsia="ru-RU"/>
        </w:rPr>
        <w:t xml:space="preserve"> внести зміни до ст. 247 «</w:t>
      </w:r>
      <w:r w:rsidR="00B44391" w:rsidRPr="00B44391">
        <w:rPr>
          <w:rFonts w:eastAsia="Times New Roman"/>
          <w:color w:val="000000" w:themeColor="text1"/>
          <w:szCs w:val="28"/>
          <w:lang w:eastAsia="ru-RU"/>
        </w:rPr>
        <w:t>Порушення законодавства про захист рослин</w:t>
      </w:r>
      <w:r w:rsidR="00B44391">
        <w:rPr>
          <w:rFonts w:eastAsia="Times New Roman"/>
          <w:color w:val="000000" w:themeColor="text1"/>
          <w:szCs w:val="28"/>
          <w:lang w:eastAsia="ru-RU"/>
        </w:rPr>
        <w:t xml:space="preserve">» </w:t>
      </w:r>
      <w:r w:rsidR="00B44391" w:rsidRPr="00E85B25">
        <w:rPr>
          <w:color w:val="000000" w:themeColor="text1"/>
          <w:szCs w:val="28"/>
        </w:rPr>
        <w:t xml:space="preserve">Кримінального кодексу </w:t>
      </w:r>
      <w:r w:rsidR="00B44391" w:rsidRPr="00E85B25">
        <w:rPr>
          <w:rFonts w:eastAsia="Times New Roman"/>
          <w:color w:val="000000" w:themeColor="text1"/>
          <w:szCs w:val="28"/>
          <w:lang w:eastAsia="ru-RU"/>
        </w:rPr>
        <w:t>(далі – КК)</w:t>
      </w:r>
      <w:r w:rsidR="00B44391">
        <w:rPr>
          <w:rFonts w:eastAsia="Times New Roman"/>
          <w:color w:val="000000" w:themeColor="text1"/>
          <w:szCs w:val="28"/>
          <w:lang w:eastAsia="ru-RU"/>
        </w:rPr>
        <w:t>, відповідно до яких</w:t>
      </w:r>
      <w:r w:rsidRPr="00E85B25">
        <w:rPr>
          <w:rFonts w:eastAsia="Times New Roman"/>
          <w:color w:val="000000" w:themeColor="text1"/>
          <w:szCs w:val="28"/>
          <w:lang w:eastAsia="ru-RU"/>
        </w:rPr>
        <w:t>: 1) </w:t>
      </w:r>
      <w:r w:rsidR="007A0597" w:rsidRPr="00E85B25">
        <w:rPr>
          <w:rFonts w:eastAsia="Times New Roman"/>
          <w:color w:val="000000" w:themeColor="text1"/>
          <w:szCs w:val="28"/>
          <w:lang w:eastAsia="ru-RU"/>
        </w:rPr>
        <w:t xml:space="preserve">передбачити в якості суспільно небезпечного наслідку </w:t>
      </w:r>
      <w:r w:rsidR="007A0597" w:rsidRPr="00E85B25">
        <w:rPr>
          <w:color w:val="000000" w:themeColor="text1"/>
          <w:szCs w:val="28"/>
        </w:rPr>
        <w:t xml:space="preserve">порушення правил, установлених для боротьби зі шкідниками і хворобами рослин, та інших вимог законодавства про </w:t>
      </w:r>
      <w:r w:rsidR="007A0597" w:rsidRPr="007E259D">
        <w:rPr>
          <w:color w:val="000000" w:themeColor="text1"/>
          <w:szCs w:val="28"/>
        </w:rPr>
        <w:t xml:space="preserve">захист рослин, завдання істотної шкоди (ч. 1 ст. 247 </w:t>
      </w:r>
      <w:r w:rsidR="00B44391" w:rsidRPr="007E259D">
        <w:rPr>
          <w:rFonts w:eastAsia="Times New Roman"/>
          <w:color w:val="000000" w:themeColor="text1"/>
          <w:szCs w:val="28"/>
          <w:lang w:eastAsia="ru-RU"/>
        </w:rPr>
        <w:t xml:space="preserve">КК </w:t>
      </w:r>
      <w:r w:rsidR="007A0597" w:rsidRPr="007E259D">
        <w:rPr>
          <w:color w:val="000000" w:themeColor="text1"/>
          <w:szCs w:val="28"/>
        </w:rPr>
        <w:t xml:space="preserve">у редакції проекту); 2) </w:t>
      </w:r>
      <w:r w:rsidR="007A0597" w:rsidRPr="007E259D">
        <w:rPr>
          <w:rFonts w:eastAsia="Times New Roman"/>
          <w:color w:val="000000" w:themeColor="text1"/>
          <w:szCs w:val="28"/>
          <w:lang w:eastAsia="ru-RU"/>
        </w:rPr>
        <w:t>доповнити ст. </w:t>
      </w:r>
      <w:r w:rsidR="007A0597" w:rsidRPr="007E259D">
        <w:rPr>
          <w:color w:val="000000" w:themeColor="text1"/>
          <w:szCs w:val="28"/>
        </w:rPr>
        <w:t xml:space="preserve">247 КК </w:t>
      </w:r>
      <w:r w:rsidR="00CC1219" w:rsidRPr="007E259D">
        <w:rPr>
          <w:color w:val="000000" w:themeColor="text1"/>
          <w:szCs w:val="28"/>
        </w:rPr>
        <w:t xml:space="preserve">новою </w:t>
      </w:r>
      <w:r w:rsidR="007A0597" w:rsidRPr="007E259D">
        <w:rPr>
          <w:color w:val="000000" w:themeColor="text1"/>
          <w:szCs w:val="28"/>
        </w:rPr>
        <w:t>ч</w:t>
      </w:r>
      <w:r w:rsidR="002F24EE" w:rsidRPr="007E259D">
        <w:rPr>
          <w:color w:val="000000" w:themeColor="text1"/>
          <w:szCs w:val="28"/>
        </w:rPr>
        <w:t>.</w:t>
      </w:r>
      <w:r w:rsidR="007A0597" w:rsidRPr="007E259D">
        <w:rPr>
          <w:color w:val="000000" w:themeColor="text1"/>
          <w:szCs w:val="28"/>
        </w:rPr>
        <w:t xml:space="preserve"> 2, якою встановити кримінальну відповідальність за </w:t>
      </w:r>
      <w:r w:rsidR="006A0EF3" w:rsidRPr="007E259D">
        <w:rPr>
          <w:color w:val="000000" w:themeColor="text1"/>
          <w:szCs w:val="28"/>
        </w:rPr>
        <w:t xml:space="preserve">порушення законодавства про захист рослин, що </w:t>
      </w:r>
      <w:r w:rsidR="006A0EF3" w:rsidRPr="007E259D">
        <w:rPr>
          <w:rFonts w:eastAsia="Times New Roman"/>
          <w:color w:val="000000" w:themeColor="text1"/>
          <w:szCs w:val="28"/>
          <w:lang w:eastAsia="ru-RU"/>
        </w:rPr>
        <w:t xml:space="preserve">спричинило </w:t>
      </w:r>
      <w:r w:rsidR="007A0597" w:rsidRPr="007E259D">
        <w:rPr>
          <w:rFonts w:eastAsia="Times New Roman"/>
          <w:color w:val="000000" w:themeColor="text1"/>
          <w:szCs w:val="28"/>
          <w:lang w:eastAsia="ru-RU"/>
        </w:rPr>
        <w:t>загибель бджолиних сімей, чим створ</w:t>
      </w:r>
      <w:r w:rsidR="006A0EF3" w:rsidRPr="007E259D">
        <w:rPr>
          <w:rFonts w:eastAsia="Times New Roman"/>
          <w:color w:val="000000" w:themeColor="text1"/>
          <w:szCs w:val="28"/>
          <w:lang w:eastAsia="ru-RU"/>
        </w:rPr>
        <w:t>ено</w:t>
      </w:r>
      <w:r w:rsidR="007A0597" w:rsidRPr="007E259D">
        <w:rPr>
          <w:rFonts w:eastAsia="Times New Roman"/>
          <w:color w:val="000000" w:themeColor="text1"/>
          <w:szCs w:val="28"/>
          <w:lang w:eastAsia="ru-RU"/>
        </w:rPr>
        <w:t xml:space="preserve"> тяжкі наслідки</w:t>
      </w:r>
      <w:r w:rsidR="00B44391" w:rsidRPr="007E259D">
        <w:rPr>
          <w:rFonts w:eastAsia="Times New Roman"/>
          <w:color w:val="000000" w:themeColor="text1"/>
          <w:szCs w:val="28"/>
          <w:lang w:eastAsia="ru-RU"/>
        </w:rPr>
        <w:t xml:space="preserve">; </w:t>
      </w:r>
      <w:r w:rsidR="001F20B1" w:rsidRPr="007E259D">
        <w:rPr>
          <w:rFonts w:eastAsia="Times New Roman"/>
          <w:color w:val="000000" w:themeColor="text1"/>
          <w:szCs w:val="28"/>
          <w:lang w:eastAsia="ru-RU"/>
        </w:rPr>
        <w:br/>
      </w:r>
      <w:r w:rsidR="00B44391" w:rsidRPr="007E259D">
        <w:rPr>
          <w:rFonts w:eastAsia="Times New Roman"/>
          <w:color w:val="000000" w:themeColor="text1"/>
          <w:szCs w:val="28"/>
          <w:lang w:eastAsia="ru-RU"/>
        </w:rPr>
        <w:t>3) у примітці до ст. 247 КК (у редакції проекту)</w:t>
      </w:r>
      <w:r w:rsidR="002F24EE" w:rsidRPr="007E259D">
        <w:rPr>
          <w:rFonts w:eastAsia="Times New Roman"/>
          <w:color w:val="000000" w:themeColor="text1"/>
          <w:szCs w:val="28"/>
          <w:lang w:eastAsia="ru-RU"/>
        </w:rPr>
        <w:t xml:space="preserve"> </w:t>
      </w:r>
      <w:r w:rsidR="00B44391" w:rsidRPr="007E259D">
        <w:rPr>
          <w:rFonts w:eastAsia="Times New Roman"/>
          <w:color w:val="000000" w:themeColor="text1"/>
          <w:szCs w:val="28"/>
          <w:lang w:eastAsia="ru-RU"/>
        </w:rPr>
        <w:t>конкретизувати поняття «істотна шкода» та «тяжкі наслідки» для цілей цієї статті.</w:t>
      </w:r>
    </w:p>
    <w:p w14:paraId="3E8C732B" w14:textId="77777777" w:rsidR="00CE063C" w:rsidRPr="007E259D" w:rsidRDefault="006D554C" w:rsidP="00BB6E72">
      <w:pPr>
        <w:spacing w:after="0" w:line="240" w:lineRule="auto"/>
        <w:ind w:firstLine="709"/>
        <w:jc w:val="both"/>
        <w:rPr>
          <w:color w:val="000000" w:themeColor="text1"/>
        </w:rPr>
      </w:pPr>
      <w:r w:rsidRPr="007E259D">
        <w:rPr>
          <w:color w:val="000000" w:themeColor="text1"/>
        </w:rPr>
        <w:t>За результатами опрацювання поданого законопроекту Головне управління вважає за необхідне зазначити наступне.</w:t>
      </w:r>
    </w:p>
    <w:p w14:paraId="2D2B0C3E" w14:textId="5C9BB9B5" w:rsidR="00B44391" w:rsidRPr="007E259D" w:rsidRDefault="00CE063C" w:rsidP="00BB6E72">
      <w:pPr>
        <w:spacing w:after="0" w:line="240" w:lineRule="auto"/>
        <w:ind w:firstLine="709"/>
        <w:jc w:val="both"/>
        <w:rPr>
          <w:color w:val="000000" w:themeColor="text1"/>
        </w:rPr>
      </w:pPr>
      <w:r w:rsidRPr="007E259D">
        <w:rPr>
          <w:b/>
          <w:color w:val="000000" w:themeColor="text1"/>
        </w:rPr>
        <w:t>1.</w:t>
      </w:r>
      <w:r w:rsidRPr="007E259D">
        <w:rPr>
          <w:color w:val="000000" w:themeColor="text1"/>
        </w:rPr>
        <w:t xml:space="preserve"> Законопроектом пропонується замінити </w:t>
      </w:r>
      <w:r w:rsidR="00CC1219" w:rsidRPr="007E259D">
        <w:rPr>
          <w:color w:val="000000" w:themeColor="text1"/>
        </w:rPr>
        <w:t>формулювання</w:t>
      </w:r>
      <w:r w:rsidRPr="007E259D">
        <w:rPr>
          <w:color w:val="000000" w:themeColor="text1"/>
        </w:rPr>
        <w:t xml:space="preserve"> </w:t>
      </w:r>
      <w:r w:rsidR="00F008D8" w:rsidRPr="007E259D">
        <w:rPr>
          <w:i/>
          <w:color w:val="000000" w:themeColor="text1"/>
        </w:rPr>
        <w:t>«…,</w:t>
      </w:r>
      <w:r w:rsidR="00F008D8" w:rsidRPr="007E259D">
        <w:rPr>
          <w:i/>
          <w:color w:val="000000" w:themeColor="text1"/>
          <w:lang w:val="en-US"/>
        </w:rPr>
        <w:t> </w:t>
      </w:r>
      <w:r w:rsidRPr="007E259D">
        <w:rPr>
          <w:i/>
          <w:color w:val="000000" w:themeColor="text1"/>
          <w:szCs w:val="28"/>
        </w:rPr>
        <w:t>що спричинило тяжкі наслідки</w:t>
      </w:r>
      <w:r w:rsidRPr="007E259D">
        <w:rPr>
          <w:bCs/>
          <w:i/>
          <w:color w:val="000000" w:themeColor="text1"/>
        </w:rPr>
        <w:t>»</w:t>
      </w:r>
      <w:r w:rsidRPr="007E259D">
        <w:rPr>
          <w:color w:val="000000" w:themeColor="text1"/>
        </w:rPr>
        <w:t xml:space="preserve"> для позначення суспі</w:t>
      </w:r>
      <w:r w:rsidR="00F008D8" w:rsidRPr="007E259D">
        <w:rPr>
          <w:color w:val="000000" w:themeColor="text1"/>
        </w:rPr>
        <w:t xml:space="preserve">льно небезпечного наслідку </w:t>
      </w:r>
      <w:r w:rsidRPr="007E259D">
        <w:rPr>
          <w:color w:val="000000" w:themeColor="text1"/>
        </w:rPr>
        <w:t xml:space="preserve">порушення законодавства про захист рослин словосполученням </w:t>
      </w:r>
      <w:r w:rsidR="00B35F8F" w:rsidRPr="007E259D">
        <w:rPr>
          <w:i/>
          <w:color w:val="000000" w:themeColor="text1"/>
        </w:rPr>
        <w:t>«…,</w:t>
      </w:r>
      <w:r w:rsidR="00B35F8F" w:rsidRPr="007E259D">
        <w:rPr>
          <w:i/>
          <w:color w:val="000000" w:themeColor="text1"/>
          <w:lang w:val="en-US"/>
        </w:rPr>
        <w:t> </w:t>
      </w:r>
      <w:r w:rsidRPr="007E259D">
        <w:rPr>
          <w:i/>
          <w:color w:val="000000" w:themeColor="text1"/>
        </w:rPr>
        <w:t>що завдало істотної шкоди»</w:t>
      </w:r>
      <w:r w:rsidRPr="007E259D">
        <w:rPr>
          <w:color w:val="000000" w:themeColor="text1"/>
        </w:rPr>
        <w:t xml:space="preserve"> (ч. 1 ст. 247 КК у редакції проекту). </w:t>
      </w:r>
      <w:r w:rsidR="00A51DE1" w:rsidRPr="007E259D">
        <w:rPr>
          <w:color w:val="000000" w:themeColor="text1"/>
        </w:rPr>
        <w:t xml:space="preserve">У свою чергу, </w:t>
      </w:r>
      <w:r w:rsidR="0092412E" w:rsidRPr="007E259D">
        <w:rPr>
          <w:color w:val="000000" w:themeColor="text1"/>
        </w:rPr>
        <w:t xml:space="preserve">тяжкі </w:t>
      </w:r>
      <w:r w:rsidR="00CC1219" w:rsidRPr="007E259D">
        <w:rPr>
          <w:color w:val="000000" w:themeColor="text1"/>
        </w:rPr>
        <w:t>н</w:t>
      </w:r>
      <w:r w:rsidR="0092412E" w:rsidRPr="007E259D">
        <w:rPr>
          <w:color w:val="000000" w:themeColor="text1"/>
        </w:rPr>
        <w:t xml:space="preserve">аслідки </w:t>
      </w:r>
      <w:r w:rsidR="00CC1219" w:rsidRPr="007E259D">
        <w:rPr>
          <w:color w:val="000000" w:themeColor="text1"/>
        </w:rPr>
        <w:t>у</w:t>
      </w:r>
      <w:r w:rsidR="0092412E" w:rsidRPr="007E259D">
        <w:rPr>
          <w:color w:val="000000" w:themeColor="text1"/>
        </w:rPr>
        <w:t xml:space="preserve"> законопроект</w:t>
      </w:r>
      <w:r w:rsidR="00CC1219" w:rsidRPr="007E259D">
        <w:rPr>
          <w:color w:val="000000" w:themeColor="text1"/>
        </w:rPr>
        <w:t>і є</w:t>
      </w:r>
      <w:r w:rsidR="0092412E" w:rsidRPr="007E259D">
        <w:rPr>
          <w:color w:val="000000" w:themeColor="text1"/>
        </w:rPr>
        <w:t xml:space="preserve"> обов’язково</w:t>
      </w:r>
      <w:r w:rsidR="00CC1219" w:rsidRPr="007E259D">
        <w:rPr>
          <w:color w:val="000000" w:themeColor="text1"/>
        </w:rPr>
        <w:t>ю</w:t>
      </w:r>
      <w:r w:rsidR="0092412E" w:rsidRPr="007E259D">
        <w:rPr>
          <w:color w:val="000000" w:themeColor="text1"/>
        </w:rPr>
        <w:t xml:space="preserve"> ознак</w:t>
      </w:r>
      <w:r w:rsidR="00CC1219" w:rsidRPr="007E259D">
        <w:rPr>
          <w:color w:val="000000" w:themeColor="text1"/>
        </w:rPr>
        <w:t>ою</w:t>
      </w:r>
      <w:r w:rsidR="0092412E" w:rsidRPr="007E259D">
        <w:rPr>
          <w:color w:val="000000" w:themeColor="text1"/>
        </w:rPr>
        <w:t xml:space="preserve"> об’єктивної сторони кваліфікованого складу кримінального правопорушення, передбаченого</w:t>
      </w:r>
      <w:r w:rsidR="00CC1219" w:rsidRPr="007E259D">
        <w:rPr>
          <w:color w:val="000000" w:themeColor="text1"/>
        </w:rPr>
        <w:t xml:space="preserve"> у</w:t>
      </w:r>
      <w:r w:rsidR="0092412E" w:rsidRPr="007E259D">
        <w:rPr>
          <w:color w:val="000000" w:themeColor="text1"/>
        </w:rPr>
        <w:t xml:space="preserve"> ч. 2 ст. 247 КК. </w:t>
      </w:r>
      <w:r w:rsidRPr="007E259D">
        <w:rPr>
          <w:color w:val="000000" w:themeColor="text1"/>
          <w:szCs w:val="28"/>
        </w:rPr>
        <w:t>При цьому</w:t>
      </w:r>
      <w:r w:rsidR="001F20B1" w:rsidRPr="007E259D">
        <w:rPr>
          <w:color w:val="000000" w:themeColor="text1"/>
          <w:szCs w:val="28"/>
        </w:rPr>
        <w:t>,</w:t>
      </w:r>
      <w:r w:rsidR="00CC1219" w:rsidRPr="007E259D">
        <w:rPr>
          <w:color w:val="000000" w:themeColor="text1"/>
          <w:szCs w:val="28"/>
        </w:rPr>
        <w:t xml:space="preserve"> </w:t>
      </w:r>
      <w:r w:rsidRPr="007E259D">
        <w:rPr>
          <w:color w:val="000000" w:themeColor="text1"/>
          <w:szCs w:val="28"/>
        </w:rPr>
        <w:t xml:space="preserve">істотною шкодою має визнаватися </w:t>
      </w:r>
      <w:r w:rsidRPr="007E259D">
        <w:rPr>
          <w:i/>
          <w:color w:val="000000" w:themeColor="text1"/>
          <w:szCs w:val="28"/>
        </w:rPr>
        <w:t>матеріальна шкода</w:t>
      </w:r>
      <w:r w:rsidRPr="007E259D">
        <w:rPr>
          <w:color w:val="000000" w:themeColor="text1"/>
          <w:szCs w:val="28"/>
        </w:rPr>
        <w:t>, яка у двадцять і більше разів перевищує неоподатков</w:t>
      </w:r>
      <w:r w:rsidR="0092412E" w:rsidRPr="007E259D">
        <w:rPr>
          <w:color w:val="000000" w:themeColor="text1"/>
          <w:szCs w:val="28"/>
        </w:rPr>
        <w:t xml:space="preserve">уваний мінімум доходів громадян, </w:t>
      </w:r>
      <w:r w:rsidR="0092412E" w:rsidRPr="007E259D">
        <w:rPr>
          <w:color w:val="000000" w:themeColor="text1"/>
        </w:rPr>
        <w:t xml:space="preserve">а під тяжкими наслідками – </w:t>
      </w:r>
      <w:r w:rsidR="0092412E" w:rsidRPr="007E259D">
        <w:rPr>
          <w:i/>
          <w:color w:val="000000" w:themeColor="text1"/>
        </w:rPr>
        <w:t>матеріальні збитки</w:t>
      </w:r>
      <w:r w:rsidR="0092412E" w:rsidRPr="007E259D">
        <w:rPr>
          <w:color w:val="000000" w:themeColor="text1"/>
        </w:rPr>
        <w:t>, які заподіяні фізичним або юридичним особам, які займаються бджільництвом</w:t>
      </w:r>
      <w:r w:rsidR="00CC1219" w:rsidRPr="007E259D">
        <w:rPr>
          <w:color w:val="000000" w:themeColor="text1"/>
        </w:rPr>
        <w:t>,</w:t>
      </w:r>
      <w:r w:rsidR="0092412E" w:rsidRPr="007E259D">
        <w:rPr>
          <w:color w:val="000000" w:themeColor="text1"/>
        </w:rPr>
        <w:t xml:space="preserve"> та у шістдесят і більше разів перевищують неоподатковуваний мінімум доходів громадян</w:t>
      </w:r>
      <w:r w:rsidR="00B44391" w:rsidRPr="007E259D">
        <w:rPr>
          <w:color w:val="000000" w:themeColor="text1"/>
        </w:rPr>
        <w:t xml:space="preserve"> (див. примітку до ст. 247 КК у редакції проекту)</w:t>
      </w:r>
      <w:r w:rsidR="0092412E" w:rsidRPr="007E259D">
        <w:rPr>
          <w:color w:val="000000" w:themeColor="text1"/>
        </w:rPr>
        <w:t xml:space="preserve">. </w:t>
      </w:r>
    </w:p>
    <w:p w14:paraId="67817545" w14:textId="56A8CB34" w:rsidR="00A66E7D" w:rsidRPr="00E85B25" w:rsidRDefault="00CE063C" w:rsidP="00BB6E72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7E259D">
        <w:rPr>
          <w:color w:val="000000" w:themeColor="text1"/>
          <w:szCs w:val="28"/>
        </w:rPr>
        <w:t>Звертаємо увагу</w:t>
      </w:r>
      <w:r w:rsidR="001F20B1" w:rsidRPr="007E259D">
        <w:rPr>
          <w:color w:val="000000" w:themeColor="text1"/>
          <w:szCs w:val="28"/>
        </w:rPr>
        <w:t xml:space="preserve"> </w:t>
      </w:r>
      <w:r w:rsidR="001F20B1" w:rsidRPr="007E259D">
        <w:rPr>
          <w:color w:val="000000" w:themeColor="text1"/>
          <w:szCs w:val="28"/>
          <w:lang w:val="ru-RU"/>
        </w:rPr>
        <w:t>на те</w:t>
      </w:r>
      <w:r w:rsidRPr="007E259D">
        <w:rPr>
          <w:color w:val="000000" w:themeColor="text1"/>
          <w:szCs w:val="28"/>
        </w:rPr>
        <w:t xml:space="preserve">, що </w:t>
      </w:r>
      <w:r w:rsidR="00BE3C65" w:rsidRPr="007E259D">
        <w:rPr>
          <w:color w:val="000000" w:themeColor="text1"/>
          <w:szCs w:val="28"/>
        </w:rPr>
        <w:t xml:space="preserve">зі змісту запропонованого у межах примітки до ст. </w:t>
      </w:r>
      <w:r w:rsidR="00BE3C65" w:rsidRPr="007E259D">
        <w:rPr>
          <w:color w:val="000000" w:themeColor="text1"/>
        </w:rPr>
        <w:t>247 КК</w:t>
      </w:r>
      <w:r w:rsidR="00BE3C65" w:rsidRPr="007E259D">
        <w:rPr>
          <w:color w:val="000000" w:themeColor="text1"/>
          <w:szCs w:val="28"/>
        </w:rPr>
        <w:t xml:space="preserve"> </w:t>
      </w:r>
      <w:r w:rsidR="0092412E" w:rsidRPr="007E259D">
        <w:rPr>
          <w:color w:val="000000" w:themeColor="text1"/>
          <w:szCs w:val="28"/>
        </w:rPr>
        <w:t>понять</w:t>
      </w:r>
      <w:r w:rsidRPr="007E259D">
        <w:rPr>
          <w:color w:val="000000" w:themeColor="text1"/>
          <w:szCs w:val="28"/>
        </w:rPr>
        <w:t xml:space="preserve"> </w:t>
      </w:r>
      <w:r w:rsidR="001F4A1F" w:rsidRPr="007E259D">
        <w:rPr>
          <w:color w:val="000000" w:themeColor="text1"/>
        </w:rPr>
        <w:t>«</w:t>
      </w:r>
      <w:r w:rsidRPr="007E259D">
        <w:rPr>
          <w:color w:val="000000" w:themeColor="text1"/>
          <w:szCs w:val="28"/>
        </w:rPr>
        <w:t>істотна шкода</w:t>
      </w:r>
      <w:r w:rsidR="001F4A1F" w:rsidRPr="00E85B25">
        <w:rPr>
          <w:color w:val="000000" w:themeColor="text1"/>
        </w:rPr>
        <w:t>»</w:t>
      </w:r>
      <w:r w:rsidR="0092412E" w:rsidRPr="00E85B25">
        <w:rPr>
          <w:color w:val="000000" w:themeColor="text1"/>
        </w:rPr>
        <w:t xml:space="preserve"> та «тяжкі наслідки</w:t>
      </w:r>
      <w:r w:rsidR="0056312D" w:rsidRPr="00E85B25">
        <w:rPr>
          <w:color w:val="000000" w:themeColor="text1"/>
        </w:rPr>
        <w:t>»</w:t>
      </w:r>
      <w:r w:rsidR="00BE3C65" w:rsidRPr="00E85B25">
        <w:rPr>
          <w:color w:val="000000" w:themeColor="text1"/>
          <w:szCs w:val="28"/>
        </w:rPr>
        <w:t xml:space="preserve"> </w:t>
      </w:r>
      <w:r w:rsidR="00BE3C65" w:rsidRPr="00E85B25">
        <w:rPr>
          <w:color w:val="000000" w:themeColor="text1"/>
        </w:rPr>
        <w:t xml:space="preserve">випливає, що </w:t>
      </w:r>
      <w:r w:rsidR="001F4A1F" w:rsidRPr="00E85B25">
        <w:rPr>
          <w:color w:val="000000" w:themeColor="text1"/>
        </w:rPr>
        <w:t>така</w:t>
      </w:r>
      <w:r w:rsidR="00BE3C65" w:rsidRPr="00E85B25">
        <w:rPr>
          <w:color w:val="000000" w:themeColor="text1"/>
        </w:rPr>
        <w:t xml:space="preserve"> шкода має </w:t>
      </w:r>
      <w:r w:rsidR="008C0B1C" w:rsidRPr="00E85B25">
        <w:rPr>
          <w:color w:val="000000" w:themeColor="text1"/>
        </w:rPr>
        <w:t>виключно матеріальний характер</w:t>
      </w:r>
      <w:r w:rsidR="00BE3C65" w:rsidRPr="00E85B25">
        <w:rPr>
          <w:color w:val="000000" w:themeColor="text1"/>
          <w:szCs w:val="28"/>
        </w:rPr>
        <w:t xml:space="preserve">. </w:t>
      </w:r>
      <w:r w:rsidR="00B44391">
        <w:rPr>
          <w:color w:val="000000" w:themeColor="text1"/>
          <w:szCs w:val="28"/>
        </w:rPr>
        <w:t xml:space="preserve">Однак </w:t>
      </w:r>
      <w:r w:rsidR="00EB15F4" w:rsidRPr="00E85B25">
        <w:rPr>
          <w:color w:val="000000" w:themeColor="text1"/>
          <w:szCs w:val="28"/>
        </w:rPr>
        <w:t xml:space="preserve">порушення законодавства </w:t>
      </w:r>
      <w:r w:rsidR="00EB15F4" w:rsidRPr="00E85B25">
        <w:rPr>
          <w:color w:val="000000" w:themeColor="text1"/>
          <w:szCs w:val="28"/>
        </w:rPr>
        <w:lastRenderedPageBreak/>
        <w:t xml:space="preserve">про захист рослин призводять до різноманітних негативних наслідків, серед яких можуть мати місце й такі, що </w:t>
      </w:r>
      <w:r w:rsidR="001F4A1F" w:rsidRPr="00E85B25">
        <w:rPr>
          <w:color w:val="000000" w:themeColor="text1"/>
          <w:szCs w:val="28"/>
        </w:rPr>
        <w:t xml:space="preserve">безпосередньо </w:t>
      </w:r>
      <w:r w:rsidR="00EB15F4" w:rsidRPr="00E85B25">
        <w:rPr>
          <w:color w:val="000000" w:themeColor="text1"/>
          <w:szCs w:val="28"/>
        </w:rPr>
        <w:t xml:space="preserve">не пов’язані </w:t>
      </w:r>
      <w:r w:rsidR="00B44391">
        <w:rPr>
          <w:color w:val="000000" w:themeColor="text1"/>
          <w:szCs w:val="28"/>
        </w:rPr>
        <w:t>і</w:t>
      </w:r>
      <w:r w:rsidR="00EB15F4" w:rsidRPr="00E85B25">
        <w:rPr>
          <w:color w:val="000000" w:themeColor="text1"/>
          <w:szCs w:val="28"/>
        </w:rPr>
        <w:t>з матеріальними збитками</w:t>
      </w:r>
      <w:r w:rsidR="00B44391">
        <w:rPr>
          <w:color w:val="000000" w:themeColor="text1"/>
          <w:szCs w:val="28"/>
        </w:rPr>
        <w:t>, зокрема</w:t>
      </w:r>
      <w:r w:rsidR="00EB15F4" w:rsidRPr="00E85B25">
        <w:rPr>
          <w:color w:val="000000" w:themeColor="text1"/>
          <w:szCs w:val="28"/>
        </w:rPr>
        <w:t>: масове отруєння (</w:t>
      </w:r>
      <w:r w:rsidR="001F4A1F" w:rsidRPr="00E85B25">
        <w:rPr>
          <w:color w:val="000000" w:themeColor="text1"/>
          <w:szCs w:val="28"/>
        </w:rPr>
        <w:t>захворювання</w:t>
      </w:r>
      <w:r w:rsidR="00EB15F4" w:rsidRPr="00E85B25">
        <w:rPr>
          <w:color w:val="000000" w:themeColor="text1"/>
          <w:szCs w:val="28"/>
        </w:rPr>
        <w:t xml:space="preserve">) людей, істотне погіршення екологічної обстановки в тому чи іншому регіоні, тяжкі </w:t>
      </w:r>
      <w:r w:rsidR="001F4A1F" w:rsidRPr="00E85B25">
        <w:rPr>
          <w:color w:val="000000" w:themeColor="text1"/>
          <w:szCs w:val="28"/>
        </w:rPr>
        <w:t>захворювання</w:t>
      </w:r>
      <w:r w:rsidR="00EB15F4" w:rsidRPr="00E85B25">
        <w:rPr>
          <w:color w:val="000000" w:themeColor="text1"/>
          <w:szCs w:val="28"/>
        </w:rPr>
        <w:t xml:space="preserve"> </w:t>
      </w:r>
      <w:r w:rsidR="001F4A1F" w:rsidRPr="00E85B25">
        <w:rPr>
          <w:color w:val="000000" w:themeColor="text1"/>
          <w:szCs w:val="28"/>
        </w:rPr>
        <w:t>об’єктів</w:t>
      </w:r>
      <w:r w:rsidR="00EB15F4" w:rsidRPr="00E85B25">
        <w:rPr>
          <w:color w:val="000000" w:themeColor="text1"/>
          <w:szCs w:val="28"/>
        </w:rPr>
        <w:t xml:space="preserve"> тваринного і рослинного світу, втрата насінням генеративних та вегетативних якостей, </w:t>
      </w:r>
      <w:r w:rsidR="001F4A1F" w:rsidRPr="00E85B25">
        <w:rPr>
          <w:color w:val="000000" w:themeColor="text1"/>
          <w:szCs w:val="28"/>
        </w:rPr>
        <w:t xml:space="preserve">тощо. </w:t>
      </w:r>
      <w:r w:rsidR="000A3FE6" w:rsidRPr="00E85B25">
        <w:rPr>
          <w:color w:val="000000" w:themeColor="text1"/>
          <w:szCs w:val="28"/>
        </w:rPr>
        <w:t xml:space="preserve">За таких умов </w:t>
      </w:r>
      <w:r w:rsidR="00B35F8F" w:rsidRPr="00E85B25">
        <w:rPr>
          <w:color w:val="000000" w:themeColor="text1"/>
          <w:szCs w:val="28"/>
        </w:rPr>
        <w:t xml:space="preserve">запропоновані у примітці до ст. 247 КК </w:t>
      </w:r>
      <w:r w:rsidR="00CC1219">
        <w:rPr>
          <w:color w:val="000000" w:themeColor="text1"/>
          <w:szCs w:val="28"/>
        </w:rPr>
        <w:t>визначення</w:t>
      </w:r>
      <w:r w:rsidR="00B35F8F" w:rsidRPr="00E85B25">
        <w:rPr>
          <w:color w:val="000000" w:themeColor="text1"/>
          <w:szCs w:val="28"/>
        </w:rPr>
        <w:t xml:space="preserve"> звужують чинне формулювання «тяжких наслідків»</w:t>
      </w:r>
      <w:r w:rsidR="00BB6E72" w:rsidRPr="00E85B25">
        <w:rPr>
          <w:color w:val="000000" w:themeColor="text1"/>
          <w:szCs w:val="28"/>
        </w:rPr>
        <w:t>, яке наразі включає в себе як матеріальні збитки, так і шкоду нематеріального характеру.</w:t>
      </w:r>
    </w:p>
    <w:p w14:paraId="6C7CD498" w14:textId="7878E151" w:rsidR="00581060" w:rsidRPr="00E85B25" w:rsidRDefault="00463F6B" w:rsidP="00BB6E72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E85B25">
        <w:rPr>
          <w:color w:val="000000" w:themeColor="text1"/>
          <w:szCs w:val="28"/>
        </w:rPr>
        <w:t xml:space="preserve">Окрім того, </w:t>
      </w:r>
      <w:r w:rsidR="00581060" w:rsidRPr="00E85B25">
        <w:rPr>
          <w:color w:val="000000" w:themeColor="text1"/>
          <w:szCs w:val="28"/>
        </w:rPr>
        <w:t xml:space="preserve">аналіз запропонованих розмірів </w:t>
      </w:r>
      <w:r w:rsidR="00581060" w:rsidRPr="00E85B25">
        <w:rPr>
          <w:color w:val="000000" w:themeColor="text1"/>
        </w:rPr>
        <w:t xml:space="preserve">грошового еквіваленту  </w:t>
      </w:r>
      <w:r w:rsidR="002E2CCF" w:rsidRPr="00E85B25">
        <w:rPr>
          <w:color w:val="000000" w:themeColor="text1"/>
        </w:rPr>
        <w:t xml:space="preserve">істотної </w:t>
      </w:r>
      <w:r w:rsidR="00581060" w:rsidRPr="00E85B25">
        <w:rPr>
          <w:color w:val="000000" w:themeColor="text1"/>
        </w:rPr>
        <w:t xml:space="preserve">майнової шкоди </w:t>
      </w:r>
      <w:r w:rsidR="002E2CCF" w:rsidRPr="00E85B25">
        <w:rPr>
          <w:color w:val="000000" w:themeColor="text1"/>
          <w:szCs w:val="28"/>
        </w:rPr>
        <w:t>та тяжких наслідків дозволяє припустити, що за взірець формулювання відповідних ознак були взяті</w:t>
      </w:r>
      <w:r w:rsidR="00B44391">
        <w:rPr>
          <w:color w:val="000000" w:themeColor="text1"/>
          <w:szCs w:val="28"/>
        </w:rPr>
        <w:t xml:space="preserve"> положення примітки до ст. 246 </w:t>
      </w:r>
      <w:r w:rsidR="00CC1219">
        <w:rPr>
          <w:color w:val="000000" w:themeColor="text1"/>
          <w:szCs w:val="28"/>
        </w:rPr>
        <w:t xml:space="preserve">КК </w:t>
      </w:r>
      <w:r w:rsidR="002E2CCF" w:rsidRPr="00E85B25">
        <w:rPr>
          <w:color w:val="000000" w:themeColor="text1"/>
          <w:szCs w:val="28"/>
        </w:rPr>
        <w:t>«Незаконна порубка або незаконне пере</w:t>
      </w:r>
      <w:r w:rsidR="00B44391">
        <w:rPr>
          <w:color w:val="000000" w:themeColor="text1"/>
          <w:szCs w:val="28"/>
        </w:rPr>
        <w:t>везення, зберігання, збут лісу»</w:t>
      </w:r>
      <w:r w:rsidR="002E2CCF" w:rsidRPr="00E85B25">
        <w:rPr>
          <w:color w:val="000000" w:themeColor="text1"/>
          <w:szCs w:val="28"/>
        </w:rPr>
        <w:t>. Водночас</w:t>
      </w:r>
      <w:r w:rsidR="003269B6" w:rsidRPr="00E85B25">
        <w:rPr>
          <w:color w:val="000000" w:themeColor="text1"/>
          <w:szCs w:val="28"/>
        </w:rPr>
        <w:t>,</w:t>
      </w:r>
      <w:r w:rsidR="002E2CCF" w:rsidRPr="00E85B25">
        <w:rPr>
          <w:color w:val="000000" w:themeColor="text1"/>
          <w:szCs w:val="28"/>
        </w:rPr>
        <w:t xml:space="preserve"> до уваги варто було б взяти положення про те, що під істотною шкодою у вказаній статті</w:t>
      </w:r>
      <w:r w:rsidR="003269B6" w:rsidRPr="00E85B25">
        <w:rPr>
          <w:color w:val="000000" w:themeColor="text1"/>
          <w:szCs w:val="28"/>
        </w:rPr>
        <w:t>, зокрема,</w:t>
      </w:r>
      <w:r w:rsidR="002E2CCF" w:rsidRPr="00E85B25">
        <w:rPr>
          <w:color w:val="000000" w:themeColor="text1"/>
          <w:szCs w:val="28"/>
        </w:rPr>
        <w:t xml:space="preserve"> </w:t>
      </w:r>
      <w:r w:rsidR="00051DB1" w:rsidRPr="00E85B25">
        <w:rPr>
          <w:color w:val="000000" w:themeColor="text1"/>
          <w:szCs w:val="28"/>
        </w:rPr>
        <w:t>розумі</w:t>
      </w:r>
      <w:r w:rsidR="002E2CCF" w:rsidRPr="00E85B25">
        <w:rPr>
          <w:color w:val="000000" w:themeColor="text1"/>
          <w:szCs w:val="28"/>
        </w:rPr>
        <w:t>ється як майнова шкода (</w:t>
      </w:r>
      <w:r w:rsidR="00FD5B03" w:rsidRPr="00E85B25">
        <w:rPr>
          <w:color w:val="000000" w:themeColor="text1"/>
          <w:szCs w:val="28"/>
        </w:rPr>
        <w:t>така</w:t>
      </w:r>
      <w:r w:rsidR="002E2CCF" w:rsidRPr="00E85B25">
        <w:rPr>
          <w:color w:val="000000" w:themeColor="text1"/>
          <w:szCs w:val="28"/>
        </w:rPr>
        <w:t xml:space="preserve">, яка у двадцять і більше разів перевищує неоподатковуваний мінімум доходів громадян), так </w:t>
      </w:r>
      <w:r w:rsidR="002E2CCF" w:rsidRPr="00E85B25">
        <w:rPr>
          <w:i/>
          <w:color w:val="000000" w:themeColor="text1"/>
          <w:szCs w:val="28"/>
        </w:rPr>
        <w:t>і інша істотна шкода, завдана навколишньому природному середовищу в частині забезпечення ефективної охорони, належного захисту, раціонального використання та відтворення лісів</w:t>
      </w:r>
      <w:r w:rsidR="002E2CCF" w:rsidRPr="00E85B25">
        <w:rPr>
          <w:color w:val="000000" w:themeColor="text1"/>
          <w:szCs w:val="28"/>
        </w:rPr>
        <w:t xml:space="preserve">. </w:t>
      </w:r>
    </w:p>
    <w:p w14:paraId="0BF4C714" w14:textId="190719C3" w:rsidR="00282DD5" w:rsidRPr="00E85B25" w:rsidRDefault="007A11FB" w:rsidP="00BB6E72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E85B25">
        <w:rPr>
          <w:b/>
          <w:color w:val="000000" w:themeColor="text1"/>
          <w:szCs w:val="28"/>
        </w:rPr>
        <w:t xml:space="preserve">2. </w:t>
      </w:r>
      <w:r w:rsidR="00065A53" w:rsidRPr="00E85B25">
        <w:rPr>
          <w:color w:val="000000" w:themeColor="text1"/>
          <w:szCs w:val="28"/>
        </w:rPr>
        <w:t>Юридично н</w:t>
      </w:r>
      <w:r w:rsidR="007413EE" w:rsidRPr="00E85B25">
        <w:rPr>
          <w:color w:val="000000" w:themeColor="text1"/>
          <w:szCs w:val="28"/>
        </w:rPr>
        <w:t>екоректною виглядає пропозиція передбачити кримінальну відповідальність за</w:t>
      </w:r>
      <w:r w:rsidR="007413EE" w:rsidRPr="00E85B25">
        <w:rPr>
          <w:rFonts w:eastAsia="Times New Roman"/>
          <w:color w:val="000000" w:themeColor="text1"/>
          <w:szCs w:val="28"/>
          <w:lang w:eastAsia="uk-UA"/>
        </w:rPr>
        <w:t xml:space="preserve"> </w:t>
      </w:r>
      <w:r w:rsidR="00954087" w:rsidRPr="00E85B25">
        <w:rPr>
          <w:color w:val="000000" w:themeColor="text1"/>
          <w:szCs w:val="28"/>
        </w:rPr>
        <w:t xml:space="preserve">порушення правил, установлених для боротьби зі шкідниками і хворобами рослин, та інших вимог </w:t>
      </w:r>
      <w:r w:rsidR="00954087" w:rsidRPr="00E85B25">
        <w:rPr>
          <w:rFonts w:eastAsia="Times New Roman"/>
          <w:color w:val="000000" w:themeColor="text1"/>
          <w:szCs w:val="28"/>
          <w:lang w:eastAsia="uk-UA"/>
        </w:rPr>
        <w:t>законодавства про захист рослин, якщо вони спричинили загибель бджолиних сімей, чим створили тяжкі наслідки (ч. 2 ст. 247 КК у редакції проекту).</w:t>
      </w:r>
      <w:r w:rsidR="008F2589" w:rsidRPr="00E85B25">
        <w:rPr>
          <w:rFonts w:eastAsia="Times New Roman"/>
          <w:color w:val="000000" w:themeColor="text1"/>
          <w:szCs w:val="28"/>
          <w:lang w:eastAsia="uk-UA"/>
        </w:rPr>
        <w:t xml:space="preserve"> </w:t>
      </w:r>
      <w:r w:rsidR="000A4CCE" w:rsidRPr="00E85B25">
        <w:rPr>
          <w:color w:val="000000" w:themeColor="text1"/>
          <w:szCs w:val="28"/>
        </w:rPr>
        <w:t xml:space="preserve">Зокрема, використання у диспозиції запропонованої норми </w:t>
      </w:r>
      <w:r w:rsidR="00DB4919" w:rsidRPr="00E85B25">
        <w:rPr>
          <w:color w:val="000000" w:themeColor="text1"/>
          <w:szCs w:val="28"/>
        </w:rPr>
        <w:t xml:space="preserve">словосполучення «якщо вони спричинили загибель бджолиних сімей, чим </w:t>
      </w:r>
      <w:r w:rsidR="00DB4919" w:rsidRPr="00E85B25">
        <w:rPr>
          <w:rFonts w:eastAsia="Times New Roman"/>
          <w:color w:val="000000" w:themeColor="text1"/>
          <w:szCs w:val="28"/>
          <w:lang w:eastAsia="uk-UA"/>
        </w:rPr>
        <w:t xml:space="preserve">створили тяжкі наслідки» </w:t>
      </w:r>
      <w:r w:rsidR="000A4CCE" w:rsidRPr="00E85B25">
        <w:rPr>
          <w:rFonts w:eastAsia="Times New Roman"/>
          <w:color w:val="000000" w:themeColor="text1"/>
          <w:szCs w:val="28"/>
          <w:lang w:eastAsia="uk-UA"/>
        </w:rPr>
        <w:t>означає, що «</w:t>
      </w:r>
      <w:r w:rsidR="00DB4919" w:rsidRPr="00E85B25">
        <w:rPr>
          <w:rFonts w:eastAsia="Times New Roman"/>
          <w:color w:val="000000" w:themeColor="text1"/>
          <w:szCs w:val="28"/>
          <w:lang w:eastAsia="uk-UA"/>
        </w:rPr>
        <w:t xml:space="preserve">загибель </w:t>
      </w:r>
      <w:r w:rsidR="00DB4919" w:rsidRPr="007E259D">
        <w:rPr>
          <w:rFonts w:eastAsia="Times New Roman"/>
          <w:color w:val="000000" w:themeColor="text1"/>
          <w:szCs w:val="28"/>
          <w:lang w:eastAsia="uk-UA"/>
        </w:rPr>
        <w:t xml:space="preserve">бджолиних сімей» є наслідком </w:t>
      </w:r>
      <w:r w:rsidR="00065A53" w:rsidRPr="007E259D">
        <w:rPr>
          <w:color w:val="000000" w:themeColor="text1"/>
          <w:szCs w:val="28"/>
        </w:rPr>
        <w:t>«</w:t>
      </w:r>
      <w:r w:rsidR="00DB4919" w:rsidRPr="007E259D">
        <w:rPr>
          <w:color w:val="000000" w:themeColor="text1"/>
          <w:szCs w:val="28"/>
        </w:rPr>
        <w:t xml:space="preserve">порушення правил, установлених для боротьби зі шкідниками і хворобами рослин, та інших вимог </w:t>
      </w:r>
      <w:r w:rsidR="00DB4919" w:rsidRPr="007E259D">
        <w:rPr>
          <w:rFonts w:eastAsia="Times New Roman"/>
          <w:color w:val="000000" w:themeColor="text1"/>
          <w:szCs w:val="28"/>
          <w:lang w:eastAsia="uk-UA"/>
        </w:rPr>
        <w:t>законодавства про захист рослин</w:t>
      </w:r>
      <w:r w:rsidR="00065A53" w:rsidRPr="007E259D">
        <w:rPr>
          <w:color w:val="000000" w:themeColor="text1"/>
          <w:szCs w:val="28"/>
        </w:rPr>
        <w:t>»</w:t>
      </w:r>
      <w:r w:rsidR="00DB4919" w:rsidRPr="007E259D">
        <w:rPr>
          <w:rFonts w:eastAsia="Times New Roman"/>
          <w:color w:val="000000" w:themeColor="text1"/>
          <w:szCs w:val="28"/>
          <w:lang w:eastAsia="uk-UA"/>
        </w:rPr>
        <w:t xml:space="preserve">. </w:t>
      </w:r>
      <w:r w:rsidR="007E291F" w:rsidRPr="007E259D">
        <w:rPr>
          <w:color w:val="000000" w:themeColor="text1"/>
          <w:szCs w:val="28"/>
        </w:rPr>
        <w:t>У свою чергу,</w:t>
      </w:r>
      <w:r w:rsidR="000A4CCE" w:rsidRPr="007E259D">
        <w:rPr>
          <w:color w:val="000000" w:themeColor="text1"/>
          <w:szCs w:val="28"/>
        </w:rPr>
        <w:t xml:space="preserve"> «</w:t>
      </w:r>
      <w:r w:rsidR="00DB4919" w:rsidRPr="007E259D">
        <w:rPr>
          <w:rFonts w:eastAsia="Times New Roman"/>
          <w:color w:val="000000" w:themeColor="text1"/>
          <w:szCs w:val="28"/>
          <w:lang w:eastAsia="uk-UA"/>
        </w:rPr>
        <w:t>тяжкі наслідки</w:t>
      </w:r>
      <w:r w:rsidR="000A4CCE" w:rsidRPr="007E259D">
        <w:rPr>
          <w:color w:val="000000" w:themeColor="text1"/>
          <w:szCs w:val="28"/>
        </w:rPr>
        <w:t xml:space="preserve">» </w:t>
      </w:r>
      <w:r w:rsidR="00DB4919" w:rsidRPr="007E259D">
        <w:rPr>
          <w:color w:val="000000" w:themeColor="text1"/>
          <w:szCs w:val="28"/>
        </w:rPr>
        <w:t>мають</w:t>
      </w:r>
      <w:r w:rsidR="000A4CCE" w:rsidRPr="007E259D">
        <w:rPr>
          <w:color w:val="000000" w:themeColor="text1"/>
          <w:szCs w:val="28"/>
        </w:rPr>
        <w:t xml:space="preserve"> бути наслідком вже </w:t>
      </w:r>
      <w:r w:rsidR="00DA20F9" w:rsidRPr="007E259D">
        <w:rPr>
          <w:color w:val="000000" w:themeColor="text1"/>
          <w:szCs w:val="28"/>
        </w:rPr>
        <w:t xml:space="preserve">від </w:t>
      </w:r>
      <w:r w:rsidR="000A4CCE" w:rsidRPr="007E259D">
        <w:rPr>
          <w:color w:val="000000" w:themeColor="text1"/>
          <w:szCs w:val="28"/>
        </w:rPr>
        <w:t>«</w:t>
      </w:r>
      <w:r w:rsidR="00DB4919" w:rsidRPr="007E259D">
        <w:rPr>
          <w:color w:val="000000" w:themeColor="text1"/>
          <w:szCs w:val="28"/>
        </w:rPr>
        <w:t>спричиненої загибелі бджолиних сімей</w:t>
      </w:r>
      <w:r w:rsidR="000A4CCE" w:rsidRPr="007E259D">
        <w:rPr>
          <w:color w:val="000000" w:themeColor="text1"/>
          <w:szCs w:val="28"/>
        </w:rPr>
        <w:t>». У даному контексті звертаємо увагу</w:t>
      </w:r>
      <w:r w:rsidR="001F20B1" w:rsidRPr="007E259D">
        <w:rPr>
          <w:color w:val="000000" w:themeColor="text1"/>
          <w:szCs w:val="28"/>
        </w:rPr>
        <w:t xml:space="preserve"> на те</w:t>
      </w:r>
      <w:r w:rsidR="000A4CCE" w:rsidRPr="007E259D">
        <w:rPr>
          <w:color w:val="000000" w:themeColor="text1"/>
          <w:szCs w:val="28"/>
        </w:rPr>
        <w:t xml:space="preserve">, що для матеріального складу </w:t>
      </w:r>
      <w:r w:rsidR="0097734A" w:rsidRPr="007E259D">
        <w:rPr>
          <w:color w:val="000000" w:themeColor="text1"/>
          <w:szCs w:val="28"/>
        </w:rPr>
        <w:t>кримінального правопорушення</w:t>
      </w:r>
      <w:r w:rsidR="000A4CCE" w:rsidRPr="007E259D">
        <w:rPr>
          <w:color w:val="000000" w:themeColor="text1"/>
          <w:szCs w:val="28"/>
        </w:rPr>
        <w:t xml:space="preserve"> обов’язковими ознаками об’єктивної сторони є </w:t>
      </w:r>
      <w:r w:rsidR="003C7E3B" w:rsidRPr="007E259D">
        <w:rPr>
          <w:color w:val="000000" w:themeColor="text1"/>
          <w:szCs w:val="28"/>
        </w:rPr>
        <w:t xml:space="preserve">суспільно небезпечне </w:t>
      </w:r>
      <w:r w:rsidR="000A4CCE" w:rsidRPr="007E259D">
        <w:rPr>
          <w:color w:val="000000" w:themeColor="text1"/>
          <w:szCs w:val="28"/>
        </w:rPr>
        <w:t>діяння</w:t>
      </w:r>
      <w:r w:rsidR="0097734A" w:rsidRPr="007E259D">
        <w:rPr>
          <w:color w:val="000000" w:themeColor="text1"/>
          <w:szCs w:val="28"/>
        </w:rPr>
        <w:t xml:space="preserve">, суспільно небезпечний наслідок та </w:t>
      </w:r>
      <w:r w:rsidR="000A4CCE" w:rsidRPr="007E259D">
        <w:rPr>
          <w:color w:val="000000" w:themeColor="text1"/>
          <w:szCs w:val="28"/>
        </w:rPr>
        <w:t>причин</w:t>
      </w:r>
      <w:r w:rsidR="001F20B1" w:rsidRPr="007E259D">
        <w:rPr>
          <w:color w:val="000000" w:themeColor="text1"/>
          <w:szCs w:val="28"/>
        </w:rPr>
        <w:t>н</w:t>
      </w:r>
      <w:r w:rsidR="000A4CCE" w:rsidRPr="007E259D">
        <w:rPr>
          <w:color w:val="000000" w:themeColor="text1"/>
          <w:szCs w:val="28"/>
        </w:rPr>
        <w:t xml:space="preserve">ий зв'язок між діянням та його наслідком. Натомість, у </w:t>
      </w:r>
      <w:r w:rsidR="00DB4919" w:rsidRPr="007E259D">
        <w:rPr>
          <w:color w:val="000000" w:themeColor="text1"/>
          <w:szCs w:val="28"/>
        </w:rPr>
        <w:t xml:space="preserve">ч. 2 </w:t>
      </w:r>
      <w:r w:rsidR="000A4CCE" w:rsidRPr="007E259D">
        <w:rPr>
          <w:color w:val="000000" w:themeColor="text1"/>
          <w:szCs w:val="28"/>
        </w:rPr>
        <w:t xml:space="preserve">ст. </w:t>
      </w:r>
      <w:r w:rsidR="00DB4919" w:rsidRPr="007E259D">
        <w:rPr>
          <w:rFonts w:eastAsia="Times New Roman"/>
          <w:color w:val="000000" w:themeColor="text1"/>
          <w:szCs w:val="28"/>
          <w:lang w:eastAsia="uk-UA"/>
        </w:rPr>
        <w:t xml:space="preserve">247 </w:t>
      </w:r>
      <w:r w:rsidR="000A4CCE" w:rsidRPr="007E259D">
        <w:rPr>
          <w:color w:val="000000" w:themeColor="text1"/>
          <w:szCs w:val="28"/>
        </w:rPr>
        <w:t>КК (у редакції проекту) один і той самий елемент об’єктивної сторони (</w:t>
      </w:r>
      <w:r w:rsidR="003C7E3B" w:rsidRPr="007E259D">
        <w:rPr>
          <w:color w:val="000000" w:themeColor="text1"/>
          <w:szCs w:val="28"/>
        </w:rPr>
        <w:t>загибель бджолиних сімей</w:t>
      </w:r>
      <w:r w:rsidR="000A4CCE" w:rsidRPr="007E259D">
        <w:rPr>
          <w:color w:val="000000" w:themeColor="text1"/>
          <w:szCs w:val="28"/>
        </w:rPr>
        <w:t>) одночасно виступає і як діяння, і як наслідок, який</w:t>
      </w:r>
      <w:r w:rsidR="001F20B1" w:rsidRPr="007E259D">
        <w:rPr>
          <w:color w:val="000000" w:themeColor="text1"/>
          <w:szCs w:val="28"/>
        </w:rPr>
        <w:t>,</w:t>
      </w:r>
      <w:r w:rsidR="000A4CCE" w:rsidRPr="007E259D">
        <w:rPr>
          <w:color w:val="000000" w:themeColor="text1"/>
          <w:szCs w:val="28"/>
        </w:rPr>
        <w:t xml:space="preserve"> до того ж</w:t>
      </w:r>
      <w:r w:rsidR="001F20B1" w:rsidRPr="007E259D">
        <w:rPr>
          <w:color w:val="000000" w:themeColor="text1"/>
          <w:szCs w:val="28"/>
        </w:rPr>
        <w:t>,</w:t>
      </w:r>
      <w:r w:rsidR="000A4CCE" w:rsidRPr="00E85B25">
        <w:rPr>
          <w:color w:val="000000" w:themeColor="text1"/>
          <w:szCs w:val="28"/>
        </w:rPr>
        <w:t xml:space="preserve"> ще й має тягти за собою інший наслідок у вигляді </w:t>
      </w:r>
      <w:r w:rsidR="006E5D77">
        <w:rPr>
          <w:color w:val="000000" w:themeColor="text1"/>
          <w:szCs w:val="28"/>
        </w:rPr>
        <w:t>виникнення</w:t>
      </w:r>
      <w:r w:rsidR="005D4990" w:rsidRPr="00E85B25">
        <w:rPr>
          <w:color w:val="000000" w:themeColor="text1"/>
          <w:szCs w:val="28"/>
        </w:rPr>
        <w:t xml:space="preserve"> тяжких наслідків. </w:t>
      </w:r>
      <w:r w:rsidR="000A4CCE" w:rsidRPr="00E85B25">
        <w:rPr>
          <w:color w:val="000000" w:themeColor="text1"/>
          <w:szCs w:val="28"/>
        </w:rPr>
        <w:t xml:space="preserve">Такий «дворівневий» </w:t>
      </w:r>
      <w:r w:rsidR="005D4990" w:rsidRPr="00E85B25">
        <w:rPr>
          <w:color w:val="000000" w:themeColor="text1"/>
          <w:szCs w:val="28"/>
        </w:rPr>
        <w:t xml:space="preserve">причинно-наслідковий </w:t>
      </w:r>
      <w:r w:rsidR="000A4CCE" w:rsidRPr="00E85B25">
        <w:rPr>
          <w:color w:val="000000" w:themeColor="text1"/>
          <w:szCs w:val="28"/>
        </w:rPr>
        <w:t>зв’язок є не</w:t>
      </w:r>
      <w:r w:rsidR="006E5D77">
        <w:rPr>
          <w:color w:val="000000" w:themeColor="text1"/>
          <w:szCs w:val="28"/>
        </w:rPr>
        <w:t>раціональним</w:t>
      </w:r>
      <w:r w:rsidR="000A4CCE" w:rsidRPr="00E85B25">
        <w:rPr>
          <w:color w:val="000000" w:themeColor="text1"/>
          <w:szCs w:val="28"/>
        </w:rPr>
        <w:t xml:space="preserve"> для об’єктивної сторони складу </w:t>
      </w:r>
      <w:r w:rsidR="005D4990" w:rsidRPr="00E85B25">
        <w:rPr>
          <w:color w:val="000000" w:themeColor="text1"/>
          <w:szCs w:val="28"/>
        </w:rPr>
        <w:t>кримінального правопорушення</w:t>
      </w:r>
      <w:r w:rsidR="000A4CCE" w:rsidRPr="00E85B25">
        <w:rPr>
          <w:color w:val="000000" w:themeColor="text1"/>
          <w:szCs w:val="28"/>
        </w:rPr>
        <w:t>, передбаченого Особливою частиною КК.</w:t>
      </w:r>
    </w:p>
    <w:p w14:paraId="4886077B" w14:textId="681F6219" w:rsidR="007413EE" w:rsidRPr="00E85B25" w:rsidRDefault="003215F1" w:rsidP="00DE1C21">
      <w:pPr>
        <w:spacing w:after="0" w:line="240" w:lineRule="auto"/>
        <w:ind w:firstLine="709"/>
        <w:jc w:val="both"/>
        <w:rPr>
          <w:color w:val="000000" w:themeColor="text1"/>
          <w:szCs w:val="28"/>
        </w:rPr>
      </w:pPr>
      <w:r w:rsidRPr="00E85B25">
        <w:rPr>
          <w:color w:val="000000" w:themeColor="text1"/>
          <w:szCs w:val="28"/>
        </w:rPr>
        <w:t xml:space="preserve">Загалом, виходячи </w:t>
      </w:r>
      <w:r w:rsidR="00282DD5" w:rsidRPr="00E85B25">
        <w:rPr>
          <w:color w:val="000000" w:themeColor="text1"/>
          <w:szCs w:val="28"/>
        </w:rPr>
        <w:t>з</w:t>
      </w:r>
      <w:r w:rsidRPr="00E85B25">
        <w:rPr>
          <w:color w:val="000000" w:themeColor="text1"/>
          <w:szCs w:val="28"/>
        </w:rPr>
        <w:t>і</w:t>
      </w:r>
      <w:r w:rsidR="00282DD5" w:rsidRPr="00E85B25">
        <w:rPr>
          <w:color w:val="000000" w:themeColor="text1"/>
          <w:szCs w:val="28"/>
        </w:rPr>
        <w:t xml:space="preserve"> системного аналізу законів України «Про охорону навколишнього природного середовища», «Про </w:t>
      </w:r>
      <w:r w:rsidRPr="00E85B25">
        <w:rPr>
          <w:color w:val="000000" w:themeColor="text1"/>
          <w:szCs w:val="28"/>
        </w:rPr>
        <w:t>карантин рослин», «Про </w:t>
      </w:r>
      <w:r w:rsidR="00282DD5" w:rsidRPr="00E85B25">
        <w:rPr>
          <w:color w:val="000000" w:themeColor="text1"/>
          <w:szCs w:val="28"/>
        </w:rPr>
        <w:t xml:space="preserve">пестициди та агрохімікати», «Про захист рослин» </w:t>
      </w:r>
      <w:r w:rsidR="00DA5CF3">
        <w:rPr>
          <w:color w:val="000000" w:themeColor="text1"/>
          <w:szCs w:val="28"/>
        </w:rPr>
        <w:t>та ін.</w:t>
      </w:r>
      <w:r w:rsidR="00282DD5" w:rsidRPr="00E85B25">
        <w:rPr>
          <w:color w:val="000000" w:themeColor="text1"/>
          <w:szCs w:val="28"/>
        </w:rPr>
        <w:t xml:space="preserve">, такий перебачений </w:t>
      </w:r>
      <w:r w:rsidRPr="00E85B25">
        <w:rPr>
          <w:color w:val="000000" w:themeColor="text1"/>
          <w:szCs w:val="28"/>
        </w:rPr>
        <w:t>законо</w:t>
      </w:r>
      <w:r w:rsidR="00282DD5" w:rsidRPr="00E85B25">
        <w:rPr>
          <w:color w:val="000000" w:themeColor="text1"/>
          <w:szCs w:val="28"/>
        </w:rPr>
        <w:t xml:space="preserve">проектом </w:t>
      </w:r>
      <w:r w:rsidRPr="00E85B25">
        <w:rPr>
          <w:color w:val="000000" w:themeColor="text1"/>
          <w:szCs w:val="28"/>
        </w:rPr>
        <w:t>суспільно небезпечний наслідок</w:t>
      </w:r>
      <w:r w:rsidR="006E5D77">
        <w:rPr>
          <w:color w:val="000000" w:themeColor="text1"/>
          <w:szCs w:val="28"/>
        </w:rPr>
        <w:t>,</w:t>
      </w:r>
      <w:r w:rsidRPr="00E85B25">
        <w:rPr>
          <w:color w:val="000000" w:themeColor="text1"/>
          <w:szCs w:val="28"/>
        </w:rPr>
        <w:t xml:space="preserve"> як </w:t>
      </w:r>
      <w:r w:rsidR="004B39F5" w:rsidRPr="00E85B25">
        <w:rPr>
          <w:color w:val="000000" w:themeColor="text1"/>
          <w:szCs w:val="28"/>
        </w:rPr>
        <w:t>загибель бджолиних сімей, за умови заподіяння істотної шкоди</w:t>
      </w:r>
      <w:r w:rsidR="00282DD5" w:rsidRPr="00E85B25">
        <w:rPr>
          <w:color w:val="000000" w:themeColor="text1"/>
          <w:szCs w:val="28"/>
        </w:rPr>
        <w:t xml:space="preserve"> (наприклад, </w:t>
      </w:r>
      <w:r w:rsidR="004B39F5" w:rsidRPr="00E85B25">
        <w:rPr>
          <w:color w:val="000000" w:themeColor="text1"/>
          <w:szCs w:val="28"/>
          <w:shd w:val="clear" w:color="auto" w:fill="FFFFFF"/>
        </w:rPr>
        <w:t xml:space="preserve">втрата </w:t>
      </w:r>
      <w:r w:rsidR="004B39F5" w:rsidRPr="00E85B25">
        <w:rPr>
          <w:color w:val="000000" w:themeColor="text1"/>
          <w:szCs w:val="28"/>
          <w:shd w:val="clear" w:color="auto" w:fill="FFFFFF"/>
        </w:rPr>
        <w:lastRenderedPageBreak/>
        <w:t xml:space="preserve">значної кількості </w:t>
      </w:r>
      <w:r w:rsidR="004B39F5" w:rsidRPr="007E259D">
        <w:rPr>
          <w:color w:val="000000" w:themeColor="text1"/>
          <w:szCs w:val="28"/>
          <w:shd w:val="clear" w:color="auto" w:fill="FFFFFF"/>
        </w:rPr>
        <w:t>бджолосімей</w:t>
      </w:r>
      <w:r w:rsidR="00282DD5" w:rsidRPr="007E259D">
        <w:rPr>
          <w:color w:val="000000" w:themeColor="text1"/>
          <w:szCs w:val="28"/>
        </w:rPr>
        <w:t>), повністю охоплю</w:t>
      </w:r>
      <w:r w:rsidR="001F20B1" w:rsidRPr="007E259D">
        <w:rPr>
          <w:color w:val="000000" w:themeColor="text1"/>
          <w:szCs w:val="28"/>
        </w:rPr>
        <w:t>є</w:t>
      </w:r>
      <w:r w:rsidR="00282DD5" w:rsidRPr="007E259D">
        <w:rPr>
          <w:color w:val="000000" w:themeColor="text1"/>
          <w:szCs w:val="28"/>
        </w:rPr>
        <w:t xml:space="preserve">ться складом </w:t>
      </w:r>
      <w:r w:rsidR="004B39F5" w:rsidRPr="007E259D">
        <w:rPr>
          <w:color w:val="000000" w:themeColor="text1"/>
          <w:szCs w:val="28"/>
        </w:rPr>
        <w:t>кримінального правопорушення</w:t>
      </w:r>
      <w:r w:rsidR="00282DD5" w:rsidRPr="007E259D">
        <w:rPr>
          <w:color w:val="000000" w:themeColor="text1"/>
          <w:szCs w:val="28"/>
        </w:rPr>
        <w:t xml:space="preserve">, передбаченого </w:t>
      </w:r>
      <w:r w:rsidR="00DA5CF3" w:rsidRPr="007E259D">
        <w:rPr>
          <w:color w:val="000000" w:themeColor="text1"/>
          <w:szCs w:val="28"/>
        </w:rPr>
        <w:t xml:space="preserve">чинною </w:t>
      </w:r>
      <w:r w:rsidR="00282DD5" w:rsidRPr="007E259D">
        <w:rPr>
          <w:color w:val="000000" w:themeColor="text1"/>
          <w:szCs w:val="28"/>
        </w:rPr>
        <w:t>ст</w:t>
      </w:r>
      <w:r w:rsidR="004B39F5" w:rsidRPr="007E259D">
        <w:rPr>
          <w:color w:val="000000" w:themeColor="text1"/>
          <w:szCs w:val="28"/>
        </w:rPr>
        <w:t>.</w:t>
      </w:r>
      <w:r w:rsidR="00282DD5" w:rsidRPr="007E259D">
        <w:rPr>
          <w:color w:val="000000" w:themeColor="text1"/>
          <w:szCs w:val="28"/>
        </w:rPr>
        <w:t xml:space="preserve"> 247 КК (порушення правил, установлених для боротьби зі шкідниками і хворобами рослин, та інших вимог законодавства про захист рослин, що спричинило тяжкі наслідки</w:t>
      </w:r>
      <w:r w:rsidR="004B39F5" w:rsidRPr="007E259D">
        <w:rPr>
          <w:color w:val="000000" w:themeColor="text1"/>
          <w:szCs w:val="28"/>
        </w:rPr>
        <w:t xml:space="preserve">). </w:t>
      </w:r>
      <w:r w:rsidR="00DE1C21" w:rsidRPr="007E259D">
        <w:rPr>
          <w:color w:val="000000" w:themeColor="text1"/>
          <w:szCs w:val="28"/>
        </w:rPr>
        <w:t>А</w:t>
      </w:r>
      <w:r w:rsidR="001F20B1" w:rsidRPr="007E259D">
        <w:rPr>
          <w:color w:val="000000" w:themeColor="text1"/>
          <w:szCs w:val="28"/>
        </w:rPr>
        <w:t>,</w:t>
      </w:r>
      <w:r w:rsidR="00DE1C21" w:rsidRPr="007E259D">
        <w:rPr>
          <w:color w:val="000000" w:themeColor="text1"/>
          <w:szCs w:val="28"/>
        </w:rPr>
        <w:t xml:space="preserve"> отже, й доцільність доповнення ст. 247 КК частиною 2, якою пропонується встановити кримінальну відповідальність</w:t>
      </w:r>
      <w:r w:rsidR="00DE1C21" w:rsidRPr="00E85B25">
        <w:rPr>
          <w:color w:val="000000" w:themeColor="text1"/>
          <w:szCs w:val="28"/>
        </w:rPr>
        <w:t xml:space="preserve"> за порушення законодавства про захист рослин, що спричинило загибель бджолиних сімей, чим створено тяжкі наслідки, є сумнів</w:t>
      </w:r>
      <w:r w:rsidR="006E5D77">
        <w:rPr>
          <w:color w:val="000000" w:themeColor="text1"/>
          <w:szCs w:val="28"/>
        </w:rPr>
        <w:t>ною</w:t>
      </w:r>
      <w:r w:rsidR="00DE1C21" w:rsidRPr="00E85B25">
        <w:rPr>
          <w:color w:val="000000" w:themeColor="text1"/>
          <w:szCs w:val="28"/>
        </w:rPr>
        <w:t>.</w:t>
      </w:r>
    </w:p>
    <w:p w14:paraId="58D9E2E2" w14:textId="77777777" w:rsidR="00DE1C21" w:rsidRDefault="00DE1C21" w:rsidP="00DE1C21">
      <w:pPr>
        <w:spacing w:after="0" w:line="240" w:lineRule="auto"/>
        <w:jc w:val="both"/>
        <w:rPr>
          <w:szCs w:val="28"/>
        </w:rPr>
      </w:pPr>
    </w:p>
    <w:p w14:paraId="39E1D2D7" w14:textId="77777777" w:rsidR="007413EE" w:rsidRPr="006409B0" w:rsidRDefault="007413EE" w:rsidP="00DE1C21">
      <w:pPr>
        <w:spacing w:after="0" w:line="240" w:lineRule="auto"/>
        <w:jc w:val="both"/>
        <w:rPr>
          <w:szCs w:val="28"/>
        </w:rPr>
      </w:pPr>
    </w:p>
    <w:p w14:paraId="5B52C3E1" w14:textId="77777777" w:rsidR="007413EE" w:rsidRDefault="007413EE" w:rsidP="009F4CA1">
      <w:pPr>
        <w:spacing w:after="0" w:line="240" w:lineRule="auto"/>
        <w:ind w:firstLine="709"/>
        <w:jc w:val="both"/>
        <w:rPr>
          <w:szCs w:val="28"/>
        </w:rPr>
      </w:pPr>
      <w:r w:rsidRPr="006409B0">
        <w:rPr>
          <w:szCs w:val="28"/>
        </w:rPr>
        <w:t xml:space="preserve">Керівник Головного управління </w:t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Pr="006409B0">
        <w:rPr>
          <w:szCs w:val="28"/>
        </w:rPr>
        <w:tab/>
      </w:r>
      <w:r w:rsidR="007412A7">
        <w:rPr>
          <w:szCs w:val="28"/>
        </w:rPr>
        <w:t xml:space="preserve">          </w:t>
      </w:r>
      <w:r w:rsidRPr="006409B0">
        <w:rPr>
          <w:szCs w:val="28"/>
        </w:rPr>
        <w:t>С.</w:t>
      </w:r>
      <w:r>
        <w:rPr>
          <w:szCs w:val="28"/>
        </w:rPr>
        <w:t xml:space="preserve"> </w:t>
      </w:r>
      <w:r w:rsidRPr="006409B0">
        <w:rPr>
          <w:szCs w:val="28"/>
        </w:rPr>
        <w:t>Тихонюк</w:t>
      </w:r>
    </w:p>
    <w:p w14:paraId="11318700" w14:textId="77777777" w:rsidR="007413EE" w:rsidRDefault="007413EE" w:rsidP="009F4CA1">
      <w:pPr>
        <w:widowControl w:val="0"/>
        <w:spacing w:after="0" w:line="240" w:lineRule="auto"/>
        <w:jc w:val="both"/>
        <w:rPr>
          <w:szCs w:val="28"/>
        </w:rPr>
      </w:pPr>
    </w:p>
    <w:p w14:paraId="3414D2EF" w14:textId="77777777" w:rsidR="009F4CA1" w:rsidRDefault="009F4CA1" w:rsidP="009F4CA1">
      <w:pPr>
        <w:widowControl w:val="0"/>
        <w:spacing w:after="0" w:line="240" w:lineRule="auto"/>
        <w:jc w:val="both"/>
        <w:rPr>
          <w:sz w:val="20"/>
          <w:szCs w:val="20"/>
        </w:rPr>
      </w:pPr>
    </w:p>
    <w:p w14:paraId="1DECDCB0" w14:textId="77777777" w:rsidR="0063585B" w:rsidRPr="009F4CA1" w:rsidRDefault="007413EE" w:rsidP="009F4CA1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r w:rsidRPr="006409B0">
        <w:rPr>
          <w:sz w:val="20"/>
          <w:szCs w:val="20"/>
        </w:rPr>
        <w:t xml:space="preserve">Вик.: </w:t>
      </w:r>
      <w:r w:rsidRPr="006409B0">
        <w:rPr>
          <w:sz w:val="20"/>
          <w:szCs w:val="20"/>
        </w:rPr>
        <w:tab/>
      </w:r>
      <w:r>
        <w:rPr>
          <w:sz w:val="20"/>
          <w:szCs w:val="20"/>
        </w:rPr>
        <w:t xml:space="preserve">В. </w:t>
      </w:r>
      <w:r w:rsidRPr="006409B0">
        <w:rPr>
          <w:sz w:val="20"/>
          <w:szCs w:val="20"/>
        </w:rPr>
        <w:t xml:space="preserve">Попович, </w:t>
      </w:r>
      <w:r>
        <w:rPr>
          <w:sz w:val="20"/>
          <w:szCs w:val="20"/>
        </w:rPr>
        <w:t>Є. Корнієнко</w:t>
      </w:r>
    </w:p>
    <w:sectPr w:rsidR="0063585B" w:rsidRPr="009F4CA1" w:rsidSect="00C571B5">
      <w:headerReference w:type="default" r:id="rId6"/>
      <w:footerReference w:type="even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43D2CA" w14:textId="77777777" w:rsidR="00BD6783" w:rsidRDefault="00BD6783" w:rsidP="00CD2FB0">
      <w:pPr>
        <w:spacing w:after="0" w:line="240" w:lineRule="auto"/>
      </w:pPr>
      <w:r>
        <w:separator/>
      </w:r>
    </w:p>
  </w:endnote>
  <w:endnote w:type="continuationSeparator" w:id="0">
    <w:p w14:paraId="010056CB" w14:textId="77777777" w:rsidR="00BD6783" w:rsidRDefault="00BD6783" w:rsidP="00CD2F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30E35" w14:textId="77777777" w:rsidR="00ED2A68" w:rsidRDefault="0001186F" w:rsidP="00ED2A68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5D64EA88" w14:textId="77777777" w:rsidR="00ED2A68" w:rsidRDefault="00BD6783" w:rsidP="00ED2A68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75153F" w14:textId="77777777" w:rsidR="00BD6783" w:rsidRDefault="00BD6783" w:rsidP="00CD2FB0">
      <w:pPr>
        <w:spacing w:after="0" w:line="240" w:lineRule="auto"/>
      </w:pPr>
      <w:r>
        <w:separator/>
      </w:r>
    </w:p>
  </w:footnote>
  <w:footnote w:type="continuationSeparator" w:id="0">
    <w:p w14:paraId="3E7B3271" w14:textId="77777777" w:rsidR="00BD6783" w:rsidRDefault="00BD6783" w:rsidP="00CD2F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DC3F6" w14:textId="7A4B5555" w:rsidR="00673120" w:rsidRDefault="0001186F" w:rsidP="00EB69A9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E25585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CAFED0" w14:textId="77777777" w:rsidR="004B0A41" w:rsidRPr="009B655C" w:rsidRDefault="0001186F" w:rsidP="00D5465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</w:t>
    </w:r>
    <w:r w:rsidR="00CD2FB0">
      <w:rPr>
        <w:sz w:val="20"/>
        <w:szCs w:val="20"/>
      </w:rPr>
      <w:t>№ 3741</w:t>
    </w:r>
    <w:r w:rsidRPr="009B655C">
      <w:rPr>
        <w:sz w:val="20"/>
        <w:szCs w:val="20"/>
        <w:lang w:val="ru-RU"/>
      </w:rPr>
      <w:t xml:space="preserve"> </w:t>
    </w:r>
    <w:r w:rsidRPr="009B655C">
      <w:rPr>
        <w:sz w:val="20"/>
        <w:szCs w:val="20"/>
      </w:rPr>
      <w:t xml:space="preserve">від </w:t>
    </w:r>
    <w:r w:rsidR="00CD2FB0">
      <w:rPr>
        <w:sz w:val="20"/>
        <w:szCs w:val="20"/>
      </w:rPr>
      <w:t>25</w:t>
    </w:r>
    <w:r w:rsidRPr="009B655C">
      <w:rPr>
        <w:sz w:val="20"/>
        <w:szCs w:val="20"/>
      </w:rPr>
      <w:t>.</w:t>
    </w:r>
    <w:r w:rsidR="00CD2FB0">
      <w:rPr>
        <w:sz w:val="20"/>
        <w:szCs w:val="20"/>
      </w:rPr>
      <w:t>06</w:t>
    </w:r>
    <w:r w:rsidRPr="009B655C">
      <w:rPr>
        <w:sz w:val="20"/>
        <w:szCs w:val="20"/>
      </w:rPr>
      <w:t>.20</w:t>
    </w:r>
    <w:r w:rsidR="00CD2FB0">
      <w:rPr>
        <w:sz w:val="20"/>
        <w:szCs w:val="20"/>
      </w:rPr>
      <w:t>20</w:t>
    </w:r>
  </w:p>
  <w:p w14:paraId="2D9E4482" w14:textId="77777777" w:rsidR="009B655C" w:rsidRDefault="00CD2FB0" w:rsidP="00D5465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Народний депутат</w:t>
    </w:r>
    <w:r w:rsidR="0001186F">
      <w:rPr>
        <w:sz w:val="20"/>
        <w:szCs w:val="20"/>
      </w:rPr>
      <w:t xml:space="preserve"> України </w:t>
    </w:r>
  </w:p>
  <w:p w14:paraId="2BB70BFD" w14:textId="77777777" w:rsidR="009B655C" w:rsidRPr="009B655C" w:rsidRDefault="00CD2FB0" w:rsidP="00CD2FB0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А. </w:t>
    </w:r>
    <w:r w:rsidRPr="00CD2FB0">
      <w:rPr>
        <w:sz w:val="20"/>
        <w:szCs w:val="20"/>
      </w:rPr>
      <w:t xml:space="preserve">Деркач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3EE"/>
    <w:rsid w:val="0001186F"/>
    <w:rsid w:val="00051DB1"/>
    <w:rsid w:val="00065A53"/>
    <w:rsid w:val="000A0F1E"/>
    <w:rsid w:val="000A3FE6"/>
    <w:rsid w:val="000A4CCE"/>
    <w:rsid w:val="000E3245"/>
    <w:rsid w:val="001F20B1"/>
    <w:rsid w:val="001F4A1F"/>
    <w:rsid w:val="00282DD5"/>
    <w:rsid w:val="00294B8E"/>
    <w:rsid w:val="002E2CCF"/>
    <w:rsid w:val="002F24EE"/>
    <w:rsid w:val="003215F1"/>
    <w:rsid w:val="003224CF"/>
    <w:rsid w:val="003269B6"/>
    <w:rsid w:val="003327DE"/>
    <w:rsid w:val="0039479C"/>
    <w:rsid w:val="003C7E3B"/>
    <w:rsid w:val="003E50A1"/>
    <w:rsid w:val="00444F18"/>
    <w:rsid w:val="00456388"/>
    <w:rsid w:val="00463F6B"/>
    <w:rsid w:val="004A6329"/>
    <w:rsid w:val="004B39F5"/>
    <w:rsid w:val="004C230C"/>
    <w:rsid w:val="0056312D"/>
    <w:rsid w:val="00581060"/>
    <w:rsid w:val="005D4990"/>
    <w:rsid w:val="0063585B"/>
    <w:rsid w:val="006475C6"/>
    <w:rsid w:val="006A0EF3"/>
    <w:rsid w:val="006C40E5"/>
    <w:rsid w:val="006D554C"/>
    <w:rsid w:val="006E5D77"/>
    <w:rsid w:val="007412A7"/>
    <w:rsid w:val="007413EE"/>
    <w:rsid w:val="00756CDA"/>
    <w:rsid w:val="007808CB"/>
    <w:rsid w:val="007A0597"/>
    <w:rsid w:val="007A11FB"/>
    <w:rsid w:val="007A2C7A"/>
    <w:rsid w:val="007E259D"/>
    <w:rsid w:val="007E291F"/>
    <w:rsid w:val="007F6B01"/>
    <w:rsid w:val="00834E65"/>
    <w:rsid w:val="008B3C3E"/>
    <w:rsid w:val="008C0B1C"/>
    <w:rsid w:val="008E770D"/>
    <w:rsid w:val="008F2589"/>
    <w:rsid w:val="008F5333"/>
    <w:rsid w:val="009160DA"/>
    <w:rsid w:val="0092412E"/>
    <w:rsid w:val="00940728"/>
    <w:rsid w:val="00941840"/>
    <w:rsid w:val="00954087"/>
    <w:rsid w:val="0097734A"/>
    <w:rsid w:val="009A2CA5"/>
    <w:rsid w:val="009B7B33"/>
    <w:rsid w:val="009F4CA1"/>
    <w:rsid w:val="00A4418C"/>
    <w:rsid w:val="00A51DE1"/>
    <w:rsid w:val="00A66E7D"/>
    <w:rsid w:val="00AF5250"/>
    <w:rsid w:val="00B35F8F"/>
    <w:rsid w:val="00B44391"/>
    <w:rsid w:val="00BB6E72"/>
    <w:rsid w:val="00BD6783"/>
    <w:rsid w:val="00BE3C65"/>
    <w:rsid w:val="00C14990"/>
    <w:rsid w:val="00C70026"/>
    <w:rsid w:val="00CA1344"/>
    <w:rsid w:val="00CC1219"/>
    <w:rsid w:val="00CC4958"/>
    <w:rsid w:val="00CD2FB0"/>
    <w:rsid w:val="00CE063C"/>
    <w:rsid w:val="00DA20F9"/>
    <w:rsid w:val="00DA5CF3"/>
    <w:rsid w:val="00DB35D8"/>
    <w:rsid w:val="00DB4919"/>
    <w:rsid w:val="00DD3579"/>
    <w:rsid w:val="00DE1C21"/>
    <w:rsid w:val="00E008A2"/>
    <w:rsid w:val="00E15A12"/>
    <w:rsid w:val="00E25585"/>
    <w:rsid w:val="00E259F7"/>
    <w:rsid w:val="00E85B25"/>
    <w:rsid w:val="00EB15F4"/>
    <w:rsid w:val="00EE3BC7"/>
    <w:rsid w:val="00F008D8"/>
    <w:rsid w:val="00F411C9"/>
    <w:rsid w:val="00F436FA"/>
    <w:rsid w:val="00F90EEC"/>
    <w:rsid w:val="00FC6136"/>
    <w:rsid w:val="00FD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95BF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1C21"/>
    <w:rPr>
      <w:rFonts w:ascii="Times New Roman" w:eastAsia="Calibri" w:hAnsi="Times New Roman" w:cs="Times New Roman"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D2F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90EE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7413EE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7413EE"/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unhideWhenUsed/>
    <w:rsid w:val="007413EE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7413EE"/>
    <w:rPr>
      <w:rFonts w:ascii="Arial" w:eastAsia="Times New Roman" w:hAnsi="Arial" w:cs="Arial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7413EE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7413EE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7">
    <w:name w:val="footer"/>
    <w:basedOn w:val="a"/>
    <w:link w:val="a8"/>
    <w:uiPriority w:val="99"/>
    <w:unhideWhenUsed/>
    <w:rsid w:val="007413EE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7413EE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a9">
    <w:name w:val="page number"/>
    <w:rsid w:val="007413EE"/>
  </w:style>
  <w:style w:type="character" w:customStyle="1" w:styleId="20">
    <w:name w:val="Заголовок 2 Знак"/>
    <w:basedOn w:val="a0"/>
    <w:link w:val="2"/>
    <w:uiPriority w:val="9"/>
    <w:semiHidden/>
    <w:rsid w:val="00CD2F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F90EE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a">
    <w:name w:val="No Spacing"/>
    <w:uiPriority w:val="99"/>
    <w:qFormat/>
    <w:rsid w:val="007A0597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Calibri" w:eastAsia="Times New Roman" w:hAnsi="Liberation Serif" w:cs="Calibri"/>
      <w:kern w:val="1"/>
      <w:sz w:val="20"/>
      <w:szCs w:val="20"/>
      <w:lang w:val="ru-RU" w:eastAsia="ru-RU"/>
    </w:rPr>
  </w:style>
  <w:style w:type="paragraph" w:customStyle="1" w:styleId="cdeef0ece0ebfcede8e9f2e5eaf1f2">
    <w:name w:val="Ícdîeeðf0ìecàe0ëebüfcíedèe8ée9 òf2åe5êeañf1òf2"/>
    <w:basedOn w:val="a"/>
    <w:uiPriority w:val="99"/>
    <w:rsid w:val="007A0597"/>
    <w:pPr>
      <w:autoSpaceDE w:val="0"/>
      <w:autoSpaceDN w:val="0"/>
      <w:adjustRightInd w:val="0"/>
      <w:spacing w:before="120" w:after="0" w:line="240" w:lineRule="auto"/>
      <w:ind w:firstLine="567"/>
      <w:jc w:val="both"/>
    </w:pPr>
    <w:rPr>
      <w:rFonts w:ascii="Antiqua" w:eastAsia="Times New Roman" w:hAnsi="Liberation Serif" w:cs="Antiqua"/>
      <w:sz w:val="26"/>
      <w:szCs w:val="26"/>
      <w:lang w:eastAsia="ru-RU"/>
    </w:rPr>
  </w:style>
  <w:style w:type="paragraph" w:customStyle="1" w:styleId="rvps2">
    <w:name w:val="rvps2"/>
    <w:basedOn w:val="a"/>
    <w:rsid w:val="006A0EF3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b">
    <w:name w:val="List Paragraph"/>
    <w:basedOn w:val="a"/>
    <w:uiPriority w:val="34"/>
    <w:qFormat/>
    <w:rsid w:val="00CE063C"/>
    <w:pPr>
      <w:ind w:left="720"/>
      <w:contextualSpacing/>
    </w:pPr>
  </w:style>
  <w:style w:type="character" w:customStyle="1" w:styleId="rvts9">
    <w:name w:val="rvts9"/>
    <w:basedOn w:val="a0"/>
    <w:rsid w:val="00CE063C"/>
    <w:rPr>
      <w:rFonts w:cs="Times New Roman"/>
    </w:rPr>
  </w:style>
  <w:style w:type="paragraph" w:styleId="HTML">
    <w:name w:val="HTML Preformatted"/>
    <w:basedOn w:val="a"/>
    <w:link w:val="HTML0"/>
    <w:uiPriority w:val="99"/>
    <w:rsid w:val="000A4CCE"/>
    <w:pPr>
      <w:spacing w:after="0" w:line="240" w:lineRule="auto"/>
    </w:pPr>
    <w:rPr>
      <w:rFonts w:ascii="Consolas" w:eastAsia="Times New Roman" w:hAnsi="Consolas" w:cs="Consolas"/>
      <w:sz w:val="20"/>
      <w:szCs w:val="20"/>
      <w:lang w:eastAsia="en-GB"/>
    </w:rPr>
  </w:style>
  <w:style w:type="character" w:customStyle="1" w:styleId="HTML0">
    <w:name w:val="Стандартний HTML Знак"/>
    <w:basedOn w:val="a0"/>
    <w:link w:val="HTML"/>
    <w:uiPriority w:val="99"/>
    <w:rsid w:val="000A4CCE"/>
    <w:rPr>
      <w:rFonts w:ascii="Consolas" w:eastAsia="Times New Roman" w:hAnsi="Consolas" w:cs="Consolas"/>
      <w:sz w:val="20"/>
      <w:szCs w:val="20"/>
      <w:lang w:eastAsia="en-GB"/>
    </w:rPr>
  </w:style>
  <w:style w:type="character" w:styleId="ac">
    <w:name w:val="Emphasis"/>
    <w:basedOn w:val="a0"/>
    <w:uiPriority w:val="20"/>
    <w:qFormat/>
    <w:rsid w:val="005D499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0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3885</Words>
  <Characters>2215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2020-11-26T12:12:00Z</dcterms:created>
  <dcterms:modified xsi:type="dcterms:W3CDTF">2020-11-26T12:12:00Z</dcterms:modified>
</cp:coreProperties>
</file>