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tag w:val="goog_rdk_0"/>
        <w:id w:val="12808871"/>
      </w:sdtPr>
      <w:sdtEndPr/>
      <w:sdtContent>
        <w:p w:rsidR="00CF6E47" w:rsidRDefault="00C36F66">
          <w:pPr>
            <w:pBdr>
              <w:top w:val="nil"/>
              <w:left w:val="nil"/>
              <w:bottom w:val="nil"/>
              <w:right w:val="nil"/>
              <w:between w:val="nil"/>
            </w:pBdr>
            <w:spacing w:after="120"/>
            <w:jc w:val="center"/>
            <w:rPr>
              <w:b/>
              <w:sz w:val="26"/>
              <w:szCs w:val="26"/>
            </w:rPr>
          </w:pPr>
          <w:r>
            <w:rPr>
              <w:b/>
              <w:sz w:val="26"/>
              <w:szCs w:val="26"/>
            </w:rPr>
            <w:t>ПОРІВНЯЛЬНА ТАБЛИЦЯ</w:t>
          </w:r>
        </w:p>
      </w:sdtContent>
    </w:sdt>
    <w:p w:rsidR="00CF6E47" w:rsidRDefault="00C36F66">
      <w:pPr>
        <w:pBdr>
          <w:top w:val="nil"/>
          <w:left w:val="nil"/>
          <w:bottom w:val="nil"/>
          <w:right w:val="nil"/>
          <w:between w:val="nil"/>
        </w:pBdr>
        <w:spacing w:after="120"/>
        <w:jc w:val="center"/>
        <w:rPr>
          <w:b/>
          <w:sz w:val="26"/>
          <w:szCs w:val="26"/>
        </w:rPr>
      </w:pPr>
      <w:r>
        <w:rPr>
          <w:b/>
          <w:sz w:val="26"/>
          <w:szCs w:val="26"/>
        </w:rPr>
        <w:t>до проекту Закону України «Про внесення змін до Закону України «Про державну службу»</w:t>
      </w:r>
    </w:p>
    <w:p w:rsidR="00CF6E47" w:rsidRDefault="00CF6E47">
      <w:pPr>
        <w:pBdr>
          <w:top w:val="nil"/>
          <w:left w:val="nil"/>
          <w:bottom w:val="nil"/>
          <w:right w:val="nil"/>
          <w:between w:val="nil"/>
        </w:pBdr>
        <w:spacing w:after="120"/>
        <w:jc w:val="center"/>
        <w:rPr>
          <w:b/>
          <w:sz w:val="26"/>
          <w:szCs w:val="26"/>
        </w:rPr>
      </w:pPr>
    </w:p>
    <w:tbl>
      <w:tblPr>
        <w:tblStyle w:val="af2"/>
        <w:tblW w:w="1501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78"/>
        <w:gridCol w:w="6105"/>
        <w:gridCol w:w="3135"/>
      </w:tblGrid>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jc w:val="center"/>
              <w:rPr>
                <w:b/>
                <w:sz w:val="26"/>
                <w:szCs w:val="26"/>
              </w:rPr>
            </w:pPr>
            <w:r>
              <w:rPr>
                <w:b/>
                <w:sz w:val="26"/>
                <w:szCs w:val="26"/>
              </w:rPr>
              <w:t>Зміст положення акта законодавства</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jc w:val="center"/>
              <w:rPr>
                <w:b/>
                <w:sz w:val="26"/>
                <w:szCs w:val="26"/>
              </w:rPr>
            </w:pPr>
            <w:r>
              <w:rPr>
                <w:b/>
                <w:sz w:val="26"/>
                <w:szCs w:val="26"/>
              </w:rPr>
              <w:t>Зміст відповідного положення проекту акта</w:t>
            </w: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jc w:val="center"/>
              <w:rPr>
                <w:b/>
                <w:sz w:val="26"/>
                <w:szCs w:val="26"/>
              </w:rPr>
            </w:pPr>
            <w:r>
              <w:rPr>
                <w:b/>
                <w:sz w:val="26"/>
                <w:szCs w:val="26"/>
              </w:rPr>
              <w:t>Пояснення змін</w:t>
            </w:r>
          </w:p>
          <w:p w:rsidR="00CF6E47" w:rsidRDefault="00CF6E47">
            <w:pPr>
              <w:pBdr>
                <w:top w:val="nil"/>
                <w:left w:val="nil"/>
                <w:bottom w:val="nil"/>
                <w:right w:val="nil"/>
                <w:between w:val="nil"/>
              </w:pBdr>
              <w:spacing w:after="120"/>
              <w:ind w:firstLine="709"/>
              <w:jc w:val="center"/>
              <w:rPr>
                <w:b/>
                <w:sz w:val="26"/>
                <w:szCs w:val="26"/>
              </w:rPr>
            </w:pPr>
          </w:p>
        </w:tc>
      </w:tr>
      <w:tr w:rsidR="00CF6E47" w:rsidTr="00827EF7">
        <w:tc>
          <w:tcPr>
            <w:tcW w:w="15018" w:type="dxa"/>
            <w:gridSpan w:val="3"/>
            <w:shd w:val="clear" w:color="auto" w:fill="auto"/>
            <w:tcMar>
              <w:top w:w="0" w:type="dxa"/>
              <w:left w:w="108" w:type="dxa"/>
              <w:bottom w:w="0" w:type="dxa"/>
              <w:right w:w="108" w:type="dxa"/>
            </w:tcMar>
          </w:tcPr>
          <w:p w:rsidR="00CF6E47" w:rsidRDefault="00C36F66">
            <w:pPr>
              <w:widowControl w:val="0"/>
              <w:jc w:val="center"/>
              <w:rPr>
                <w:b/>
                <w:sz w:val="26"/>
                <w:szCs w:val="26"/>
              </w:rPr>
            </w:pPr>
            <w:r>
              <w:rPr>
                <w:b/>
                <w:sz w:val="26"/>
                <w:szCs w:val="26"/>
              </w:rPr>
              <w:t>Кодекс законів про працю України</w:t>
            </w:r>
          </w:p>
          <w:p w:rsidR="00CF6E47" w:rsidRDefault="00C36F66">
            <w:pPr>
              <w:pBdr>
                <w:top w:val="nil"/>
                <w:left w:val="nil"/>
                <w:bottom w:val="nil"/>
                <w:right w:val="nil"/>
                <w:between w:val="nil"/>
              </w:pBdr>
              <w:spacing w:after="120"/>
              <w:ind w:firstLine="28"/>
              <w:jc w:val="center"/>
              <w:rPr>
                <w:sz w:val="26"/>
                <w:szCs w:val="26"/>
              </w:rPr>
            </w:pPr>
            <w:r>
              <w:rPr>
                <w:b/>
                <w:sz w:val="26"/>
                <w:szCs w:val="26"/>
              </w:rPr>
              <w:t>(Відомості Верховної Ради УРСР, 1971 р., додаток до № 50, ст. 375)</w:t>
            </w:r>
          </w:p>
        </w:tc>
      </w:tr>
      <w:tr w:rsidR="00CF6E47" w:rsidTr="00827EF7">
        <w:tc>
          <w:tcPr>
            <w:tcW w:w="5778" w:type="dxa"/>
            <w:shd w:val="clear" w:color="auto" w:fill="auto"/>
            <w:tcMar>
              <w:top w:w="0" w:type="dxa"/>
              <w:left w:w="108" w:type="dxa"/>
              <w:bottom w:w="0" w:type="dxa"/>
              <w:right w:w="108" w:type="dxa"/>
            </w:tcMar>
          </w:tcPr>
          <w:p w:rsidR="00CF6E47" w:rsidRDefault="00C36F66">
            <w:pPr>
              <w:spacing w:after="120"/>
              <w:ind w:firstLine="460"/>
              <w:jc w:val="both"/>
              <w:rPr>
                <w:sz w:val="26"/>
                <w:szCs w:val="26"/>
              </w:rPr>
            </w:pPr>
            <w:r>
              <w:rPr>
                <w:b/>
                <w:sz w:val="26"/>
                <w:szCs w:val="26"/>
              </w:rPr>
              <w:t>Стаття 49</w:t>
            </w:r>
            <w:r>
              <w:rPr>
                <w:b/>
                <w:sz w:val="26"/>
                <w:szCs w:val="26"/>
                <w:vertAlign w:val="superscript"/>
              </w:rPr>
              <w:t>2</w:t>
            </w:r>
            <w:r>
              <w:rPr>
                <w:b/>
                <w:sz w:val="26"/>
                <w:szCs w:val="26"/>
              </w:rPr>
              <w:t>.</w:t>
            </w:r>
            <w:r>
              <w:rPr>
                <w:sz w:val="26"/>
                <w:szCs w:val="26"/>
              </w:rPr>
              <w:t xml:space="preserve"> Порядок вивільнення працівників</w:t>
            </w:r>
          </w:p>
          <w:p w:rsidR="00CF6E47" w:rsidRDefault="00C36F66">
            <w:pPr>
              <w:spacing w:after="120"/>
              <w:ind w:firstLine="460"/>
              <w:jc w:val="both"/>
              <w:rPr>
                <w:sz w:val="26"/>
                <w:szCs w:val="26"/>
              </w:rPr>
            </w:pPr>
            <w:r>
              <w:rPr>
                <w:sz w:val="26"/>
                <w:szCs w:val="26"/>
              </w:rPr>
              <w:t>Про наступне вивільнення працівників персонально попереджають не пізніше ніж за два місяці.</w:t>
            </w:r>
          </w:p>
          <w:p w:rsidR="00CF6E47" w:rsidRDefault="00C36F66">
            <w:pPr>
              <w:spacing w:after="120"/>
              <w:ind w:firstLine="460"/>
              <w:jc w:val="both"/>
              <w:rPr>
                <w:sz w:val="26"/>
                <w:szCs w:val="26"/>
              </w:rPr>
            </w:pPr>
            <w:r>
              <w:rPr>
                <w:sz w:val="26"/>
                <w:szCs w:val="26"/>
              </w:rPr>
              <w:t>…</w:t>
            </w:r>
            <w:bookmarkStart w:id="0" w:name="_GoBack"/>
            <w:bookmarkEnd w:id="0"/>
          </w:p>
          <w:p w:rsidR="00CF6E47" w:rsidRDefault="00C36F66">
            <w:pPr>
              <w:spacing w:after="120"/>
              <w:ind w:firstLine="460"/>
              <w:jc w:val="both"/>
              <w:rPr>
                <w:b/>
                <w:strike/>
                <w:sz w:val="26"/>
                <w:szCs w:val="26"/>
              </w:rPr>
            </w:pPr>
            <w:r>
              <w:rPr>
                <w:b/>
                <w:strike/>
                <w:sz w:val="26"/>
                <w:szCs w:val="26"/>
              </w:rPr>
              <w:t xml:space="preserve">Вивільнення працівників, які мають статус державних службовців відповідно до </w:t>
            </w:r>
            <w:hyperlink r:id="rId8">
              <w:r>
                <w:rPr>
                  <w:b/>
                  <w:strike/>
                  <w:sz w:val="26"/>
                  <w:szCs w:val="26"/>
                </w:rPr>
                <w:t>Закону України</w:t>
              </w:r>
            </w:hyperlink>
            <w:r>
              <w:rPr>
                <w:b/>
                <w:strike/>
                <w:sz w:val="26"/>
                <w:szCs w:val="26"/>
              </w:rPr>
              <w:t xml:space="preserve"> «Про державну службу», здійснюється у порядку, визначеному цією статтею, з урахуванням таких особливостей:</w:t>
            </w:r>
          </w:p>
          <w:p w:rsidR="00CF6E47" w:rsidRDefault="00C36F66">
            <w:pPr>
              <w:spacing w:after="120"/>
              <w:ind w:firstLine="460"/>
              <w:jc w:val="both"/>
              <w:rPr>
                <w:b/>
                <w:strike/>
                <w:sz w:val="26"/>
                <w:szCs w:val="26"/>
              </w:rPr>
            </w:pPr>
            <w:r>
              <w:rPr>
                <w:b/>
                <w:strike/>
                <w:sz w:val="26"/>
                <w:szCs w:val="26"/>
              </w:rPr>
              <w:t>про наступне вивільнення працівників персонально попереджають не пізніше ніж за 30 календарних днів;</w:t>
            </w:r>
          </w:p>
          <w:p w:rsidR="00CF6E47" w:rsidRDefault="00C36F66">
            <w:pPr>
              <w:spacing w:after="120"/>
              <w:ind w:firstLine="460"/>
              <w:jc w:val="both"/>
              <w:rPr>
                <w:b/>
                <w:strike/>
                <w:sz w:val="26"/>
                <w:szCs w:val="26"/>
              </w:rPr>
            </w:pPr>
            <w:r>
              <w:rPr>
                <w:b/>
                <w:strike/>
                <w:sz w:val="26"/>
                <w:szCs w:val="26"/>
              </w:rPr>
              <w:t xml:space="preserve">у разі вивільнення працівників на підставі </w:t>
            </w:r>
            <w:hyperlink r:id="rId9" w:anchor="n233">
              <w:r>
                <w:rPr>
                  <w:b/>
                  <w:strike/>
                  <w:sz w:val="26"/>
                  <w:szCs w:val="26"/>
                </w:rPr>
                <w:t>пункту 1</w:t>
              </w:r>
            </w:hyperlink>
            <w:r>
              <w:rPr>
                <w:b/>
                <w:strike/>
                <w:sz w:val="26"/>
                <w:szCs w:val="26"/>
              </w:rPr>
              <w:t xml:space="preserve"> частини першої статті 40 цього Кодексу не застосовуються положення </w:t>
            </w:r>
            <w:hyperlink r:id="rId10" w:anchor="n243">
              <w:r>
                <w:rPr>
                  <w:b/>
                  <w:strike/>
                  <w:sz w:val="26"/>
                  <w:szCs w:val="26"/>
                </w:rPr>
                <w:t>частини другої</w:t>
              </w:r>
            </w:hyperlink>
            <w:r>
              <w:rPr>
                <w:b/>
                <w:strike/>
                <w:sz w:val="26"/>
                <w:szCs w:val="26"/>
              </w:rPr>
              <w:t xml:space="preserve"> статті 40 цього Кодексу та положення </w:t>
            </w:r>
            <w:hyperlink r:id="rId11" w:anchor="n329">
              <w:r>
                <w:rPr>
                  <w:b/>
                  <w:strike/>
                  <w:sz w:val="26"/>
                  <w:szCs w:val="26"/>
                </w:rPr>
                <w:t>частини другої</w:t>
              </w:r>
            </w:hyperlink>
            <w:r>
              <w:rPr>
                <w:b/>
                <w:strike/>
                <w:sz w:val="26"/>
                <w:szCs w:val="26"/>
              </w:rPr>
              <w:t xml:space="preserve"> цієї статті;</w:t>
            </w:r>
          </w:p>
          <w:p w:rsidR="00CF6E47" w:rsidRDefault="00C36F66">
            <w:pPr>
              <w:spacing w:after="120"/>
              <w:ind w:firstLine="460"/>
              <w:jc w:val="both"/>
              <w:rPr>
                <w:b/>
                <w:strike/>
                <w:sz w:val="26"/>
                <w:szCs w:val="26"/>
              </w:rPr>
            </w:pPr>
            <w:r>
              <w:rPr>
                <w:b/>
                <w:strike/>
                <w:sz w:val="26"/>
                <w:szCs w:val="26"/>
              </w:rPr>
              <w:t xml:space="preserve">не пізніше ніж за 30 календарних днів до запланованих звільнень первинним профспілковим організаціям надається інформація щодо цих заходів, включаючи </w:t>
            </w:r>
            <w:r>
              <w:rPr>
                <w:b/>
                <w:strike/>
                <w:sz w:val="26"/>
                <w:szCs w:val="26"/>
              </w:rPr>
              <w:lastRenderedPageBreak/>
              <w:t>інформацію про причини звільнень, кількість і категорії працівників, яких це може стосуватися, про терміни проведення звільнень, а також проводяться консультації з профспілками про заходи щодо запобігання звільненням чи зведенню їх кількості до мінімуму або пом’якшення несприятливих наслідків будь-яких звільнень.</w:t>
            </w:r>
          </w:p>
        </w:tc>
        <w:tc>
          <w:tcPr>
            <w:tcW w:w="6105" w:type="dxa"/>
            <w:shd w:val="clear" w:color="auto" w:fill="auto"/>
            <w:tcMar>
              <w:top w:w="0" w:type="dxa"/>
              <w:left w:w="108" w:type="dxa"/>
              <w:bottom w:w="0" w:type="dxa"/>
              <w:right w:w="108" w:type="dxa"/>
            </w:tcMar>
          </w:tcPr>
          <w:p w:rsidR="00CF6E47" w:rsidRDefault="00C36F66">
            <w:pPr>
              <w:spacing w:after="120"/>
              <w:ind w:firstLine="460"/>
              <w:jc w:val="both"/>
              <w:rPr>
                <w:sz w:val="26"/>
                <w:szCs w:val="26"/>
              </w:rPr>
            </w:pPr>
            <w:r>
              <w:rPr>
                <w:b/>
                <w:sz w:val="26"/>
                <w:szCs w:val="26"/>
              </w:rPr>
              <w:lastRenderedPageBreak/>
              <w:t>Стаття 49</w:t>
            </w:r>
            <w:r>
              <w:rPr>
                <w:b/>
                <w:sz w:val="26"/>
                <w:szCs w:val="26"/>
                <w:vertAlign w:val="superscript"/>
              </w:rPr>
              <w:t>2</w:t>
            </w:r>
            <w:r>
              <w:rPr>
                <w:b/>
                <w:sz w:val="26"/>
                <w:szCs w:val="26"/>
              </w:rPr>
              <w:t>.</w:t>
            </w:r>
            <w:r>
              <w:rPr>
                <w:sz w:val="26"/>
                <w:szCs w:val="26"/>
              </w:rPr>
              <w:t xml:space="preserve"> Порядок вивільнення працівників</w:t>
            </w:r>
          </w:p>
          <w:p w:rsidR="00CF6E47" w:rsidRDefault="00C36F66">
            <w:pPr>
              <w:spacing w:after="120"/>
              <w:ind w:firstLine="460"/>
              <w:jc w:val="both"/>
              <w:rPr>
                <w:sz w:val="26"/>
                <w:szCs w:val="26"/>
              </w:rPr>
            </w:pPr>
            <w:r>
              <w:rPr>
                <w:sz w:val="26"/>
                <w:szCs w:val="26"/>
              </w:rPr>
              <w:t>Про наступне вивільнення працівників персонально попереджають не пізніше ніж за два місяці.</w:t>
            </w:r>
          </w:p>
          <w:p w:rsidR="00CF6E47" w:rsidRDefault="00C36F66">
            <w:pPr>
              <w:spacing w:after="120"/>
              <w:ind w:firstLine="460"/>
              <w:jc w:val="both"/>
              <w:rPr>
                <w:b/>
                <w:sz w:val="26"/>
                <w:szCs w:val="26"/>
              </w:rPr>
            </w:pPr>
            <w:r>
              <w:rPr>
                <w:sz w:val="26"/>
                <w:szCs w:val="26"/>
              </w:rPr>
              <w:t>…</w:t>
            </w:r>
          </w:p>
          <w:p w:rsidR="00CF6E47" w:rsidRDefault="00C36F66">
            <w:pPr>
              <w:spacing w:after="120"/>
              <w:ind w:firstLine="460"/>
              <w:jc w:val="both"/>
              <w:rPr>
                <w:b/>
                <w:sz w:val="26"/>
                <w:szCs w:val="26"/>
              </w:rPr>
            </w:pPr>
            <w:r>
              <w:rPr>
                <w:b/>
                <w:sz w:val="26"/>
                <w:szCs w:val="26"/>
              </w:rPr>
              <w:t>Виключити</w:t>
            </w:r>
          </w:p>
          <w:p w:rsidR="00CF6E47" w:rsidRDefault="00CF6E47">
            <w:pPr>
              <w:spacing w:after="120"/>
              <w:ind w:firstLine="460"/>
              <w:jc w:val="both"/>
              <w:rPr>
                <w:b/>
                <w:sz w:val="26"/>
                <w:szCs w:val="26"/>
              </w:rPr>
            </w:pP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36F66">
            <w:pPr>
              <w:pBdr>
                <w:top w:val="nil"/>
                <w:left w:val="nil"/>
                <w:bottom w:val="nil"/>
                <w:right w:val="nil"/>
                <w:between w:val="nil"/>
              </w:pBdr>
              <w:spacing w:after="120"/>
              <w:ind w:firstLine="601"/>
              <w:jc w:val="both"/>
            </w:pPr>
            <w:r>
              <w:t>Виключені норми фактично дублюють положення Закону. Крім того саме Закон є спеціальним нормативно-правовим актом, який регламентує вступ на державну службу, її проходження та припинення. Правові норми, які прямо регламентують зазначені процеси та процедури, мають міститися саме у Законі.</w:t>
            </w:r>
          </w:p>
        </w:tc>
      </w:tr>
      <w:tr w:rsidR="00CF6E47" w:rsidTr="00827EF7">
        <w:tc>
          <w:tcPr>
            <w:tcW w:w="15018" w:type="dxa"/>
            <w:gridSpan w:val="3"/>
            <w:shd w:val="clear" w:color="auto" w:fill="auto"/>
            <w:tcMar>
              <w:top w:w="0" w:type="dxa"/>
              <w:left w:w="108" w:type="dxa"/>
              <w:bottom w:w="0" w:type="dxa"/>
              <w:right w:w="108" w:type="dxa"/>
            </w:tcMar>
          </w:tcPr>
          <w:p w:rsidR="00CF6E47" w:rsidRDefault="00C36F66">
            <w:pPr>
              <w:ind w:firstLine="278"/>
              <w:jc w:val="center"/>
              <w:rPr>
                <w:b/>
                <w:sz w:val="26"/>
                <w:szCs w:val="26"/>
              </w:rPr>
            </w:pPr>
            <w:r>
              <w:rPr>
                <w:b/>
                <w:sz w:val="26"/>
                <w:szCs w:val="26"/>
              </w:rPr>
              <w:lastRenderedPageBreak/>
              <w:t>Закон України «Про зайнятість населення»</w:t>
            </w:r>
          </w:p>
          <w:p w:rsidR="00CF6E47" w:rsidRDefault="00C36F66">
            <w:pPr>
              <w:pBdr>
                <w:top w:val="nil"/>
                <w:left w:val="nil"/>
                <w:bottom w:val="nil"/>
                <w:right w:val="nil"/>
                <w:between w:val="nil"/>
              </w:pBdr>
              <w:spacing w:after="120"/>
              <w:ind w:firstLine="28"/>
              <w:jc w:val="center"/>
              <w:rPr>
                <w:sz w:val="26"/>
                <w:szCs w:val="26"/>
              </w:rPr>
            </w:pPr>
            <w:r>
              <w:rPr>
                <w:b/>
                <w:sz w:val="26"/>
                <w:szCs w:val="26"/>
              </w:rPr>
              <w:t>(Відомості Верховної Ради, 2013, № 24, ст. 243)</w:t>
            </w:r>
          </w:p>
        </w:tc>
      </w:tr>
      <w:tr w:rsidR="00CF6E47" w:rsidTr="00827EF7">
        <w:tc>
          <w:tcPr>
            <w:tcW w:w="5778" w:type="dxa"/>
            <w:shd w:val="clear" w:color="auto" w:fill="auto"/>
            <w:tcMar>
              <w:top w:w="0" w:type="dxa"/>
              <w:left w:w="108" w:type="dxa"/>
              <w:bottom w:w="0" w:type="dxa"/>
              <w:right w:w="108" w:type="dxa"/>
            </w:tcMar>
          </w:tcPr>
          <w:p w:rsidR="00CF6E47" w:rsidRDefault="00C36F66">
            <w:pPr>
              <w:spacing w:after="120"/>
              <w:ind w:firstLine="280"/>
              <w:jc w:val="both"/>
              <w:rPr>
                <w:sz w:val="26"/>
                <w:szCs w:val="26"/>
              </w:rPr>
            </w:pPr>
            <w:r>
              <w:rPr>
                <w:b/>
                <w:sz w:val="26"/>
                <w:szCs w:val="26"/>
              </w:rPr>
              <w:t xml:space="preserve">Стаття 50. </w:t>
            </w:r>
            <w:r>
              <w:rPr>
                <w:sz w:val="26"/>
                <w:szCs w:val="26"/>
              </w:rPr>
              <w:t>Участь роботодавців у забезпеченні зайнятості населення</w:t>
            </w:r>
          </w:p>
          <w:p w:rsidR="00CF6E47" w:rsidRDefault="00C36F66">
            <w:pPr>
              <w:spacing w:after="120"/>
              <w:ind w:firstLine="280"/>
              <w:jc w:val="both"/>
              <w:rPr>
                <w:sz w:val="26"/>
                <w:szCs w:val="26"/>
              </w:rPr>
            </w:pPr>
            <w:r>
              <w:rPr>
                <w:sz w:val="26"/>
                <w:szCs w:val="26"/>
              </w:rPr>
              <w:t>…</w:t>
            </w:r>
          </w:p>
          <w:p w:rsidR="00CF6E47" w:rsidRDefault="00C36F66">
            <w:pPr>
              <w:spacing w:after="120"/>
              <w:ind w:firstLine="280"/>
              <w:jc w:val="both"/>
              <w:rPr>
                <w:sz w:val="26"/>
                <w:szCs w:val="26"/>
              </w:rPr>
            </w:pPr>
            <w:r>
              <w:rPr>
                <w:sz w:val="26"/>
                <w:szCs w:val="26"/>
              </w:rPr>
              <w:t>3. Роботодавці зобов'язані:</w:t>
            </w:r>
          </w:p>
          <w:p w:rsidR="00CF6E47" w:rsidRDefault="00C36F66">
            <w:pPr>
              <w:spacing w:after="120"/>
              <w:ind w:firstLine="280"/>
              <w:jc w:val="both"/>
              <w:rPr>
                <w:sz w:val="26"/>
                <w:szCs w:val="26"/>
              </w:rPr>
            </w:pPr>
            <w:r>
              <w:rPr>
                <w:sz w:val="26"/>
                <w:szCs w:val="26"/>
              </w:rPr>
              <w:t>...</w:t>
            </w:r>
          </w:p>
          <w:p w:rsidR="00CF6E47" w:rsidRDefault="00C36F66">
            <w:pPr>
              <w:spacing w:after="120"/>
              <w:ind w:firstLine="280"/>
              <w:jc w:val="both"/>
              <w:rPr>
                <w:sz w:val="26"/>
                <w:szCs w:val="26"/>
              </w:rPr>
            </w:pPr>
            <w:r>
              <w:rPr>
                <w:sz w:val="26"/>
                <w:szCs w:val="26"/>
              </w:rPr>
              <w:t>4) своєчасно та в повному обсязі у порядку, затвердженому центральним органом виконавчої влади, що забезпечує формування державної політики у сфері зайнятості населення та трудової міграції, за погодженням з центральним органом виконавчої влади із забезпечення реалізації державної політики у галузі статистики, подавати територіальним органам центрального органу виконавчої влади, що реалізує державну політику у сфері зайнятості населення та трудової міграції, інформацію про:</w:t>
            </w:r>
          </w:p>
          <w:p w:rsidR="00CF6E47" w:rsidRDefault="00C36F66">
            <w:pPr>
              <w:spacing w:after="120"/>
              <w:ind w:firstLine="280"/>
              <w:jc w:val="both"/>
              <w:rPr>
                <w:sz w:val="26"/>
                <w:szCs w:val="26"/>
              </w:rPr>
            </w:pPr>
            <w:r>
              <w:rPr>
                <w:sz w:val="26"/>
                <w:szCs w:val="26"/>
              </w:rPr>
              <w:t>попит на робочу силу (вакансії);</w:t>
            </w:r>
          </w:p>
          <w:p w:rsidR="00CF6E47" w:rsidRDefault="00C36F66">
            <w:pPr>
              <w:spacing w:after="120"/>
              <w:ind w:firstLine="280"/>
              <w:jc w:val="both"/>
              <w:rPr>
                <w:b/>
                <w:strike/>
                <w:sz w:val="26"/>
                <w:szCs w:val="26"/>
              </w:rPr>
            </w:pPr>
            <w:r>
              <w:rPr>
                <w:sz w:val="26"/>
                <w:szCs w:val="26"/>
              </w:rPr>
              <w:t xml:space="preserve">заплановане масове вивільнення працівників у зв'язку із змінами в організації виробництва і праці, у тому числі ліквідацією, реорганізацією </w:t>
            </w:r>
            <w:r>
              <w:rPr>
                <w:sz w:val="26"/>
                <w:szCs w:val="26"/>
              </w:rPr>
              <w:lastRenderedPageBreak/>
              <w:t xml:space="preserve">або перепрофілюванням підприємств, установ, організацій, скороченням чисельності або штату працівників підприємства, установи, організації незалежно від форми власності, виду діяльності та господарювання </w:t>
            </w:r>
            <w:r>
              <w:rPr>
                <w:b/>
                <w:strike/>
                <w:sz w:val="26"/>
                <w:szCs w:val="26"/>
              </w:rPr>
              <w:t>за два місяці до вивільнення;</w:t>
            </w:r>
          </w:p>
          <w:p w:rsidR="00CF6E47" w:rsidRDefault="00C36F66">
            <w:pPr>
              <w:spacing w:after="120"/>
              <w:ind w:firstLine="280"/>
              <w:jc w:val="both"/>
              <w:rPr>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spacing w:after="120"/>
              <w:ind w:firstLine="280"/>
              <w:jc w:val="both"/>
              <w:rPr>
                <w:sz w:val="26"/>
                <w:szCs w:val="26"/>
              </w:rPr>
            </w:pPr>
            <w:r>
              <w:rPr>
                <w:b/>
                <w:sz w:val="26"/>
                <w:szCs w:val="26"/>
              </w:rPr>
              <w:lastRenderedPageBreak/>
              <w:t xml:space="preserve">Стаття 50. </w:t>
            </w:r>
            <w:r>
              <w:rPr>
                <w:sz w:val="26"/>
                <w:szCs w:val="26"/>
              </w:rPr>
              <w:t>Участь роботодавців у забезпеченні зайнятості населення</w:t>
            </w:r>
          </w:p>
          <w:p w:rsidR="00CF6E47" w:rsidRDefault="00C36F66">
            <w:pPr>
              <w:spacing w:after="120"/>
              <w:ind w:firstLine="280"/>
              <w:jc w:val="both"/>
              <w:rPr>
                <w:sz w:val="26"/>
                <w:szCs w:val="26"/>
              </w:rPr>
            </w:pPr>
            <w:r>
              <w:rPr>
                <w:sz w:val="26"/>
                <w:szCs w:val="26"/>
              </w:rPr>
              <w:t>…</w:t>
            </w:r>
          </w:p>
          <w:p w:rsidR="00CF6E47" w:rsidRDefault="00C36F66">
            <w:pPr>
              <w:spacing w:after="120"/>
              <w:ind w:firstLine="280"/>
              <w:jc w:val="both"/>
              <w:rPr>
                <w:sz w:val="26"/>
                <w:szCs w:val="26"/>
              </w:rPr>
            </w:pPr>
            <w:r>
              <w:rPr>
                <w:sz w:val="26"/>
                <w:szCs w:val="26"/>
              </w:rPr>
              <w:t>3. Роботодавці зобов'язані:</w:t>
            </w:r>
          </w:p>
          <w:p w:rsidR="00CF6E47" w:rsidRDefault="00C36F66">
            <w:pPr>
              <w:spacing w:after="120"/>
              <w:ind w:firstLine="280"/>
              <w:jc w:val="both"/>
              <w:rPr>
                <w:sz w:val="26"/>
                <w:szCs w:val="26"/>
              </w:rPr>
            </w:pPr>
            <w:r>
              <w:rPr>
                <w:sz w:val="26"/>
                <w:szCs w:val="26"/>
              </w:rPr>
              <w:t>...</w:t>
            </w:r>
          </w:p>
          <w:p w:rsidR="00CF6E47" w:rsidRDefault="00C36F66">
            <w:pPr>
              <w:spacing w:after="120"/>
              <w:ind w:firstLine="280"/>
              <w:jc w:val="both"/>
              <w:rPr>
                <w:sz w:val="26"/>
                <w:szCs w:val="26"/>
              </w:rPr>
            </w:pPr>
            <w:r>
              <w:rPr>
                <w:sz w:val="26"/>
                <w:szCs w:val="26"/>
              </w:rPr>
              <w:t>4) своєчасно та в повному обсязі у порядку, затвердженому центральним органом виконавчої влади, що забезпечує формування державної політики у сфері зайнятості населення та трудової міграції, за погодженням з центральним органом виконавчої влади із забезпечення реалізації державної політики у галузі статистики, подавати територіальним органам центрального органу виконавчої влади, що реалізує державну політику у сфері зайнятості населення та трудової міграції, інформацію про:</w:t>
            </w:r>
          </w:p>
          <w:p w:rsidR="00CF6E47" w:rsidRDefault="00C36F66">
            <w:pPr>
              <w:spacing w:after="120"/>
              <w:ind w:firstLine="280"/>
              <w:jc w:val="both"/>
              <w:rPr>
                <w:sz w:val="26"/>
                <w:szCs w:val="26"/>
              </w:rPr>
            </w:pPr>
            <w:r>
              <w:rPr>
                <w:sz w:val="26"/>
                <w:szCs w:val="26"/>
              </w:rPr>
              <w:t>попит на робочу силу (вакансії);</w:t>
            </w:r>
          </w:p>
          <w:p w:rsidR="00CF6E47" w:rsidRDefault="00C36F66">
            <w:pPr>
              <w:spacing w:after="120"/>
              <w:ind w:firstLine="280"/>
              <w:jc w:val="both"/>
              <w:rPr>
                <w:sz w:val="26"/>
                <w:szCs w:val="26"/>
              </w:rPr>
            </w:pPr>
            <w:r>
              <w:rPr>
                <w:sz w:val="26"/>
                <w:szCs w:val="26"/>
              </w:rPr>
              <w:t xml:space="preserve">заплановане масове вивільнення працівників у зв'язку із змінами в організації виробництва і праці, у тому числі ліквідацією, реорганізацією або </w:t>
            </w:r>
            <w:r>
              <w:rPr>
                <w:sz w:val="26"/>
                <w:szCs w:val="26"/>
              </w:rPr>
              <w:lastRenderedPageBreak/>
              <w:t xml:space="preserve">перепрофілюванням підприємств, установ, організацій, скороченням чисельності або штату працівників підприємства, установи, організації незалежно від форми власності, виду діяльності та господарювання </w:t>
            </w:r>
            <w:r>
              <w:rPr>
                <w:b/>
                <w:sz w:val="26"/>
                <w:szCs w:val="26"/>
              </w:rPr>
              <w:t>у строк, встановлений законом для попередження працівників про наступне вивільнення</w:t>
            </w:r>
            <w:r>
              <w:rPr>
                <w:sz w:val="26"/>
                <w:szCs w:val="26"/>
              </w:rPr>
              <w:t>;</w:t>
            </w:r>
          </w:p>
          <w:p w:rsidR="00CF6E47" w:rsidRDefault="00C36F66">
            <w:pPr>
              <w:spacing w:after="120"/>
              <w:ind w:firstLine="280"/>
              <w:jc w:val="both"/>
              <w:rPr>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F6E47">
            <w:pPr>
              <w:pBdr>
                <w:top w:val="nil"/>
                <w:left w:val="nil"/>
                <w:bottom w:val="nil"/>
                <w:right w:val="nil"/>
                <w:between w:val="nil"/>
              </w:pBdr>
              <w:spacing w:after="120"/>
              <w:ind w:firstLine="601"/>
              <w:jc w:val="both"/>
              <w:rPr>
                <w:sz w:val="26"/>
                <w:szCs w:val="26"/>
              </w:rPr>
            </w:pPr>
          </w:p>
          <w:p w:rsidR="00CF6E47" w:rsidRDefault="00C36F66">
            <w:pPr>
              <w:pBdr>
                <w:top w:val="nil"/>
                <w:left w:val="nil"/>
                <w:bottom w:val="nil"/>
                <w:right w:val="nil"/>
                <w:between w:val="nil"/>
              </w:pBdr>
              <w:spacing w:after="120"/>
              <w:ind w:firstLine="599"/>
              <w:jc w:val="both"/>
              <w:rPr>
                <w:sz w:val="26"/>
                <w:szCs w:val="26"/>
              </w:rPr>
            </w:pPr>
            <w:r>
              <w:rPr>
                <w:sz w:val="26"/>
                <w:szCs w:val="26"/>
              </w:rPr>
              <w:lastRenderedPageBreak/>
              <w:t>Запропоновані зміни необхідні для узгодження цих положень з положеннями статті 87 Закону.</w:t>
            </w:r>
          </w:p>
          <w:p w:rsidR="00CF6E47" w:rsidRDefault="00CF6E47">
            <w:pPr>
              <w:pBdr>
                <w:top w:val="nil"/>
                <w:left w:val="nil"/>
                <w:bottom w:val="nil"/>
                <w:right w:val="nil"/>
                <w:between w:val="nil"/>
              </w:pBdr>
              <w:spacing w:after="120"/>
              <w:ind w:firstLine="601"/>
              <w:jc w:val="both"/>
              <w:rPr>
                <w:sz w:val="26"/>
                <w:szCs w:val="26"/>
              </w:rPr>
            </w:pPr>
          </w:p>
        </w:tc>
      </w:tr>
      <w:tr w:rsidR="00CF6E47" w:rsidTr="00827EF7">
        <w:tc>
          <w:tcPr>
            <w:tcW w:w="15018" w:type="dxa"/>
            <w:gridSpan w:val="3"/>
            <w:shd w:val="clear" w:color="auto" w:fill="auto"/>
            <w:tcMar>
              <w:top w:w="0" w:type="dxa"/>
              <w:left w:w="108" w:type="dxa"/>
              <w:bottom w:w="0" w:type="dxa"/>
              <w:right w:w="108" w:type="dxa"/>
            </w:tcMar>
          </w:tcPr>
          <w:p w:rsidR="00CF6E47" w:rsidRDefault="00C36F66">
            <w:pPr>
              <w:pBdr>
                <w:top w:val="nil"/>
                <w:left w:val="nil"/>
                <w:bottom w:val="nil"/>
                <w:right w:val="nil"/>
                <w:between w:val="nil"/>
              </w:pBdr>
              <w:ind w:firstLine="601"/>
              <w:jc w:val="center"/>
              <w:rPr>
                <w:b/>
                <w:sz w:val="26"/>
                <w:szCs w:val="26"/>
              </w:rPr>
            </w:pPr>
            <w:r>
              <w:rPr>
                <w:b/>
                <w:sz w:val="26"/>
                <w:szCs w:val="26"/>
              </w:rPr>
              <w:lastRenderedPageBreak/>
              <w:t>Закон України «Про запобігання корупції»</w:t>
            </w:r>
          </w:p>
          <w:p w:rsidR="00CF6E47" w:rsidRDefault="00C36F66">
            <w:pPr>
              <w:pBdr>
                <w:top w:val="nil"/>
                <w:left w:val="nil"/>
                <w:bottom w:val="nil"/>
                <w:right w:val="nil"/>
                <w:between w:val="nil"/>
              </w:pBdr>
              <w:spacing w:after="120"/>
              <w:ind w:firstLine="28"/>
              <w:jc w:val="center"/>
              <w:rPr>
                <w:sz w:val="26"/>
                <w:szCs w:val="26"/>
              </w:rPr>
            </w:pPr>
            <w:r>
              <w:rPr>
                <w:b/>
                <w:sz w:val="26"/>
                <w:szCs w:val="26"/>
              </w:rPr>
              <w:t>(Відомості Верховної Ради, 2014, № 49, ст. 2056)</w:t>
            </w:r>
          </w:p>
        </w:tc>
      </w:tr>
      <w:tr w:rsidR="00CF6E47" w:rsidTr="00827EF7">
        <w:tc>
          <w:tcPr>
            <w:tcW w:w="5778" w:type="dxa"/>
            <w:shd w:val="clear" w:color="auto" w:fill="auto"/>
            <w:tcMar>
              <w:top w:w="0" w:type="dxa"/>
              <w:left w:w="108" w:type="dxa"/>
              <w:bottom w:w="0" w:type="dxa"/>
              <w:right w:w="108" w:type="dxa"/>
            </w:tcMar>
          </w:tcPr>
          <w:p w:rsidR="00CF6E47" w:rsidRDefault="00C36F66">
            <w:pPr>
              <w:ind w:firstLine="280"/>
              <w:jc w:val="both"/>
              <w:rPr>
                <w:sz w:val="26"/>
                <w:szCs w:val="26"/>
              </w:rPr>
            </w:pPr>
            <w:r>
              <w:rPr>
                <w:sz w:val="26"/>
                <w:szCs w:val="26"/>
              </w:rPr>
              <w:t>Стаття 45. Подання декларацій осіб, уповноважених на виконання функцій держави або місцевого самоврядування</w:t>
            </w:r>
          </w:p>
          <w:p w:rsidR="00CF6E47" w:rsidRDefault="00C36F66">
            <w:pPr>
              <w:ind w:firstLine="280"/>
              <w:jc w:val="both"/>
              <w:rPr>
                <w:sz w:val="26"/>
                <w:szCs w:val="26"/>
              </w:rPr>
            </w:pPr>
            <w:r>
              <w:rPr>
                <w:sz w:val="26"/>
                <w:szCs w:val="26"/>
              </w:rPr>
              <w:t>…</w:t>
            </w:r>
          </w:p>
          <w:p w:rsidR="00CF6E47" w:rsidRDefault="00C36F66">
            <w:pPr>
              <w:ind w:firstLine="280"/>
              <w:jc w:val="both"/>
              <w:rPr>
                <w:sz w:val="26"/>
                <w:szCs w:val="26"/>
              </w:rPr>
            </w:pPr>
            <w:r>
              <w:rPr>
                <w:sz w:val="26"/>
                <w:szCs w:val="26"/>
              </w:rPr>
              <w:t>3. Особа, яка претендує на зайняття посади, зазначеної у </w:t>
            </w:r>
            <w:hyperlink r:id="rId12" w:anchor="n26">
              <w:r>
                <w:rPr>
                  <w:sz w:val="26"/>
                  <w:szCs w:val="26"/>
                </w:rPr>
                <w:t>пункті 1</w:t>
              </w:r>
            </w:hyperlink>
            <w:r>
              <w:rPr>
                <w:sz w:val="26"/>
                <w:szCs w:val="26"/>
              </w:rPr>
              <w:t>, </w:t>
            </w:r>
            <w:hyperlink r:id="rId13" w:anchor="n38">
              <w:r>
                <w:rPr>
                  <w:sz w:val="26"/>
                  <w:szCs w:val="26"/>
                </w:rPr>
                <w:t>підпункті "а"</w:t>
              </w:r>
            </w:hyperlink>
            <w:r>
              <w:rPr>
                <w:sz w:val="26"/>
                <w:szCs w:val="26"/>
              </w:rPr>
              <w:t> пункту 2 частини першої статті 3 цього Закону, та особа, зазначена у пункті 4 частини першої статті 3 цього Закону, до призначення або обрання на відповідну посаду, подає в установленому цим Законом порядку декларацію особи, уповноваженої на виконання функції держави або місцевого самоврядування, за минулий рік.</w:t>
            </w:r>
          </w:p>
          <w:p w:rsidR="00CF6E47" w:rsidRDefault="00C36F66">
            <w:pPr>
              <w:pBdr>
                <w:top w:val="nil"/>
                <w:left w:val="nil"/>
                <w:bottom w:val="nil"/>
                <w:right w:val="nil"/>
                <w:between w:val="nil"/>
              </w:pBdr>
              <w:ind w:firstLine="601"/>
              <w:jc w:val="center"/>
              <w:rPr>
                <w:b/>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ind w:firstLine="280"/>
              <w:jc w:val="both"/>
              <w:rPr>
                <w:sz w:val="26"/>
                <w:szCs w:val="26"/>
              </w:rPr>
            </w:pPr>
            <w:r>
              <w:rPr>
                <w:sz w:val="26"/>
                <w:szCs w:val="26"/>
              </w:rPr>
              <w:t>Стаття 45. Подання декларацій осіб, уповноважених на виконання функцій держави або місцевого самоврядування</w:t>
            </w:r>
          </w:p>
          <w:p w:rsidR="00CF6E47" w:rsidRDefault="00C36F66">
            <w:pPr>
              <w:ind w:firstLine="280"/>
              <w:jc w:val="both"/>
              <w:rPr>
                <w:sz w:val="26"/>
                <w:szCs w:val="26"/>
              </w:rPr>
            </w:pPr>
            <w:r>
              <w:rPr>
                <w:sz w:val="26"/>
                <w:szCs w:val="26"/>
              </w:rPr>
              <w:t>…</w:t>
            </w:r>
          </w:p>
          <w:p w:rsidR="00CF6E47" w:rsidRDefault="00C36F66">
            <w:pPr>
              <w:ind w:firstLine="280"/>
              <w:jc w:val="both"/>
              <w:rPr>
                <w:sz w:val="26"/>
                <w:szCs w:val="26"/>
              </w:rPr>
            </w:pPr>
            <w:r>
              <w:rPr>
                <w:sz w:val="26"/>
                <w:szCs w:val="26"/>
              </w:rPr>
              <w:t>3. Особа, яка претендує на зайняття посади, зазначеної у </w:t>
            </w:r>
            <w:hyperlink r:id="rId14" w:anchor="n26">
              <w:r>
                <w:rPr>
                  <w:sz w:val="26"/>
                  <w:szCs w:val="26"/>
                </w:rPr>
                <w:t>пункті 1</w:t>
              </w:r>
            </w:hyperlink>
            <w:r>
              <w:rPr>
                <w:sz w:val="26"/>
                <w:szCs w:val="26"/>
              </w:rPr>
              <w:t>, </w:t>
            </w:r>
            <w:hyperlink r:id="rId15" w:anchor="n38">
              <w:r>
                <w:rPr>
                  <w:sz w:val="26"/>
                  <w:szCs w:val="26"/>
                </w:rPr>
                <w:t>підпункті "а"</w:t>
              </w:r>
            </w:hyperlink>
            <w:r>
              <w:rPr>
                <w:sz w:val="26"/>
                <w:szCs w:val="26"/>
              </w:rPr>
              <w:t> пункту 2 частини першої статті 3 цього Закону, та особа, зазначена у пункті 4 частини першої статті 3 цього Закону, до призначення або обрання на відповідну посаду, подає в установленому цим Законом порядку декларацію особи, уповноваженої на виконання функції держави або місцевого самоврядування, за минулий рік</w:t>
            </w:r>
            <w:r>
              <w:rPr>
                <w:b/>
                <w:sz w:val="26"/>
                <w:szCs w:val="26"/>
              </w:rPr>
              <w:t>, крім випадків, якщо така декларація подавалася раніше</w:t>
            </w:r>
            <w:r>
              <w:rPr>
                <w:sz w:val="26"/>
                <w:szCs w:val="26"/>
              </w:rPr>
              <w:t>.</w:t>
            </w:r>
          </w:p>
          <w:p w:rsidR="00CF6E47" w:rsidRDefault="00C36F66">
            <w:pPr>
              <w:pBdr>
                <w:top w:val="nil"/>
                <w:left w:val="nil"/>
                <w:bottom w:val="nil"/>
                <w:right w:val="nil"/>
                <w:between w:val="nil"/>
              </w:pBdr>
              <w:ind w:firstLine="601"/>
              <w:jc w:val="center"/>
              <w:rPr>
                <w:b/>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ind w:firstLine="601"/>
              <w:jc w:val="both"/>
              <w:rPr>
                <w:sz w:val="26"/>
                <w:szCs w:val="26"/>
              </w:rPr>
            </w:pPr>
          </w:p>
          <w:p w:rsidR="00CF6E47" w:rsidRDefault="00CF6E47">
            <w:pPr>
              <w:pBdr>
                <w:top w:val="nil"/>
                <w:left w:val="nil"/>
                <w:bottom w:val="nil"/>
                <w:right w:val="nil"/>
                <w:between w:val="nil"/>
              </w:pBdr>
              <w:ind w:firstLine="601"/>
              <w:jc w:val="both"/>
              <w:rPr>
                <w:sz w:val="26"/>
                <w:szCs w:val="26"/>
              </w:rPr>
            </w:pPr>
          </w:p>
          <w:p w:rsidR="00CF6E47" w:rsidRDefault="00C36F66">
            <w:pPr>
              <w:pBdr>
                <w:top w:val="nil"/>
                <w:left w:val="nil"/>
                <w:bottom w:val="nil"/>
                <w:right w:val="nil"/>
                <w:between w:val="nil"/>
              </w:pBdr>
              <w:ind w:firstLine="601"/>
              <w:jc w:val="both"/>
              <w:rPr>
                <w:sz w:val="26"/>
                <w:szCs w:val="26"/>
              </w:rPr>
            </w:pPr>
            <w:r>
              <w:rPr>
                <w:sz w:val="26"/>
                <w:szCs w:val="26"/>
              </w:rPr>
              <w:t>Узгодження з положеннями Закону України «Про державну службу». Зазначене дозволить уникнути багаторазового подання особою однієї і тієї ж інформації для фінансового контролю, усуне дублюючу інформацію та зменшить навантаження на відповідну ІТ-інфраструктуру.</w:t>
            </w:r>
          </w:p>
          <w:p w:rsidR="00CF6E47" w:rsidRDefault="00C36F66">
            <w:pPr>
              <w:pBdr>
                <w:top w:val="nil"/>
                <w:left w:val="nil"/>
                <w:bottom w:val="nil"/>
                <w:right w:val="nil"/>
                <w:between w:val="nil"/>
              </w:pBdr>
              <w:ind w:firstLine="601"/>
              <w:jc w:val="both"/>
              <w:rPr>
                <w:b/>
                <w:sz w:val="26"/>
                <w:szCs w:val="26"/>
              </w:rPr>
            </w:pPr>
            <w:r>
              <w:rPr>
                <w:sz w:val="26"/>
                <w:szCs w:val="26"/>
              </w:rPr>
              <w:t>Запропонована зміна відповідає офіційній позиції НАЗК, що викладена, зокрема, у роз’ясненні від 13.02.2020 р. № 1.</w:t>
            </w:r>
          </w:p>
        </w:tc>
      </w:tr>
      <w:tr w:rsidR="00CF6E47" w:rsidTr="00827EF7">
        <w:tc>
          <w:tcPr>
            <w:tcW w:w="5778" w:type="dxa"/>
            <w:shd w:val="clear" w:color="auto" w:fill="auto"/>
            <w:tcMar>
              <w:top w:w="0" w:type="dxa"/>
              <w:left w:w="108" w:type="dxa"/>
              <w:bottom w:w="0" w:type="dxa"/>
              <w:right w:w="108" w:type="dxa"/>
            </w:tcMar>
          </w:tcPr>
          <w:p w:rsidR="00CF6E47" w:rsidRDefault="00C36F66">
            <w:pPr>
              <w:spacing w:after="120"/>
              <w:ind w:firstLine="280"/>
              <w:jc w:val="both"/>
              <w:rPr>
                <w:sz w:val="26"/>
                <w:szCs w:val="26"/>
              </w:rPr>
            </w:pPr>
            <w:r>
              <w:rPr>
                <w:b/>
                <w:sz w:val="26"/>
                <w:szCs w:val="26"/>
              </w:rPr>
              <w:lastRenderedPageBreak/>
              <w:t>Стаття 56.</w:t>
            </w:r>
            <w:r>
              <w:rPr>
                <w:sz w:val="26"/>
                <w:szCs w:val="26"/>
              </w:rPr>
              <w:t xml:space="preserve"> Спеціальна перевірка</w:t>
            </w:r>
          </w:p>
          <w:p w:rsidR="00CF6E47" w:rsidRDefault="00C36F66">
            <w:pPr>
              <w:spacing w:after="120"/>
              <w:ind w:firstLine="280"/>
              <w:jc w:val="both"/>
              <w:rPr>
                <w:sz w:val="26"/>
                <w:szCs w:val="26"/>
              </w:rPr>
            </w:pPr>
            <w:r>
              <w:rPr>
                <w:sz w:val="26"/>
                <w:szCs w:val="26"/>
              </w:rPr>
              <w:t>…</w:t>
            </w:r>
          </w:p>
          <w:p w:rsidR="00CF6E47" w:rsidRDefault="00C36F66">
            <w:pPr>
              <w:spacing w:after="120"/>
              <w:ind w:firstLine="280"/>
              <w:jc w:val="both"/>
              <w:rPr>
                <w:sz w:val="26"/>
                <w:szCs w:val="26"/>
              </w:rPr>
            </w:pPr>
            <w:r>
              <w:rPr>
                <w:sz w:val="26"/>
                <w:szCs w:val="26"/>
              </w:rPr>
              <w:t>2. Організація проведення спеціальної перевірки покладається на керівника (заступника керівника) державного органу, органу влади Автономної Республіки Крим, органу місцевого самоврядування або їх апарату, на зайняття посади в якому претендує особа, крім випадків, установлених законом. Для забезпечення організації проведення спеціальної перевірки керівник відповідного державного органу, органу влади Автономної Республіки Крим, органу місцевого самоврядування або їх апарату може визначити відповідальний структурний підрозділ.</w:t>
            </w:r>
          </w:p>
          <w:p w:rsidR="00CF6E47" w:rsidRDefault="00C36F66">
            <w:pPr>
              <w:spacing w:after="120"/>
              <w:ind w:firstLine="280"/>
              <w:jc w:val="both"/>
              <w:rPr>
                <w:sz w:val="26"/>
                <w:szCs w:val="26"/>
              </w:rPr>
            </w:pPr>
            <w:r>
              <w:rPr>
                <w:sz w:val="26"/>
                <w:szCs w:val="26"/>
              </w:rPr>
              <w:t>…</w:t>
            </w:r>
          </w:p>
          <w:p w:rsidR="00CF6E47" w:rsidRDefault="00C36F66">
            <w:pPr>
              <w:spacing w:after="120"/>
              <w:ind w:firstLine="280"/>
              <w:jc w:val="both"/>
              <w:rPr>
                <w:sz w:val="26"/>
                <w:szCs w:val="26"/>
              </w:rPr>
            </w:pPr>
            <w:r>
              <w:rPr>
                <w:sz w:val="26"/>
                <w:szCs w:val="26"/>
              </w:rPr>
              <w:t xml:space="preserve">Щодо кандидатів на зайняття інших посад, призначення (обрання) на які здійснюється Президентом України, Верховною Радою України або Кабінетом Міністрів України, організація проведення спеціальної перевірки покладається відповідно на </w:t>
            </w:r>
            <w:r>
              <w:rPr>
                <w:b/>
                <w:sz w:val="26"/>
                <w:szCs w:val="26"/>
              </w:rPr>
              <w:t>Главу Адміністрації</w:t>
            </w:r>
            <w:r>
              <w:rPr>
                <w:sz w:val="26"/>
                <w:szCs w:val="26"/>
              </w:rPr>
              <w:t xml:space="preserve"> </w:t>
            </w:r>
            <w:r>
              <w:rPr>
                <w:b/>
                <w:sz w:val="26"/>
                <w:szCs w:val="26"/>
              </w:rPr>
              <w:t>Президента України</w:t>
            </w:r>
            <w:r>
              <w:rPr>
                <w:sz w:val="26"/>
                <w:szCs w:val="26"/>
              </w:rPr>
              <w:t xml:space="preserve">, Керівника Апарату Верховної Ради України, </w:t>
            </w:r>
            <w:r>
              <w:rPr>
                <w:b/>
                <w:sz w:val="26"/>
                <w:szCs w:val="26"/>
              </w:rPr>
              <w:t>Міністра</w:t>
            </w:r>
            <w:r>
              <w:rPr>
                <w:sz w:val="26"/>
                <w:szCs w:val="26"/>
              </w:rPr>
              <w:t xml:space="preserve"> Кабінету Міністрів України або їх заступників.</w:t>
            </w:r>
          </w:p>
          <w:p w:rsidR="00CF6E47" w:rsidRDefault="00CF6E47">
            <w:pPr>
              <w:spacing w:after="120"/>
              <w:ind w:firstLine="280"/>
              <w:jc w:val="both"/>
              <w:rPr>
                <w:sz w:val="26"/>
                <w:szCs w:val="26"/>
              </w:rPr>
            </w:pPr>
          </w:p>
          <w:p w:rsidR="00CF6E47" w:rsidRDefault="00CF6E47">
            <w:pPr>
              <w:spacing w:after="120"/>
              <w:ind w:firstLine="280"/>
              <w:jc w:val="both"/>
              <w:rPr>
                <w:sz w:val="26"/>
                <w:szCs w:val="26"/>
              </w:rPr>
            </w:pPr>
          </w:p>
          <w:p w:rsidR="00CF6E47" w:rsidRDefault="00CF6E47">
            <w:pPr>
              <w:spacing w:after="120"/>
              <w:ind w:firstLine="280"/>
              <w:jc w:val="both"/>
              <w:rPr>
                <w:sz w:val="26"/>
                <w:szCs w:val="26"/>
              </w:rPr>
            </w:pPr>
          </w:p>
          <w:p w:rsidR="00CF6E47" w:rsidRDefault="00CF6E47">
            <w:pPr>
              <w:spacing w:after="120"/>
              <w:ind w:firstLine="280"/>
              <w:jc w:val="both"/>
              <w:rPr>
                <w:sz w:val="26"/>
                <w:szCs w:val="26"/>
              </w:rPr>
            </w:pPr>
          </w:p>
          <w:p w:rsidR="00CF6E47" w:rsidRDefault="00C36F66">
            <w:pPr>
              <w:spacing w:after="120"/>
              <w:ind w:firstLine="280"/>
              <w:jc w:val="both"/>
              <w:rPr>
                <w:sz w:val="26"/>
                <w:szCs w:val="26"/>
              </w:rPr>
            </w:pPr>
            <w:r>
              <w:rPr>
                <w:sz w:val="26"/>
                <w:szCs w:val="26"/>
              </w:rPr>
              <w:t xml:space="preserve">Організація проведення спеціальної перевірки </w:t>
            </w:r>
            <w:r>
              <w:rPr>
                <w:sz w:val="26"/>
                <w:szCs w:val="26"/>
              </w:rPr>
              <w:lastRenderedPageBreak/>
              <w:t xml:space="preserve">у новостворених державних органах покладається на центральний орган виконавчої влади, </w:t>
            </w:r>
            <w:r>
              <w:rPr>
                <w:b/>
                <w:strike/>
                <w:sz w:val="26"/>
                <w:szCs w:val="26"/>
              </w:rPr>
              <w:t>що реалізує державну політику у сфері державної служби</w:t>
            </w:r>
            <w:r>
              <w:rPr>
                <w:sz w:val="26"/>
                <w:szCs w:val="26"/>
              </w:rPr>
              <w:t>, до моменту утворення у такому новоствореному органі відповідального за це структурного підрозділу.</w:t>
            </w:r>
          </w:p>
          <w:p w:rsidR="00CF6E47" w:rsidRDefault="00C36F66">
            <w:pPr>
              <w:pBdr>
                <w:top w:val="nil"/>
                <w:left w:val="nil"/>
                <w:bottom w:val="nil"/>
                <w:right w:val="nil"/>
                <w:between w:val="nil"/>
              </w:pBdr>
              <w:ind w:firstLine="601"/>
              <w:jc w:val="center"/>
              <w:rPr>
                <w:b/>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spacing w:after="120"/>
              <w:ind w:firstLine="280"/>
              <w:jc w:val="both"/>
              <w:rPr>
                <w:sz w:val="26"/>
                <w:szCs w:val="26"/>
              </w:rPr>
            </w:pPr>
            <w:r>
              <w:rPr>
                <w:b/>
                <w:sz w:val="26"/>
                <w:szCs w:val="26"/>
              </w:rPr>
              <w:lastRenderedPageBreak/>
              <w:t>Стаття 56.</w:t>
            </w:r>
            <w:r>
              <w:rPr>
                <w:sz w:val="26"/>
                <w:szCs w:val="26"/>
              </w:rPr>
              <w:t xml:space="preserve"> Спеціальна перевірка</w:t>
            </w:r>
          </w:p>
          <w:p w:rsidR="00CF6E47" w:rsidRDefault="00C36F66">
            <w:pPr>
              <w:spacing w:after="120"/>
              <w:ind w:firstLine="280"/>
              <w:jc w:val="both"/>
              <w:rPr>
                <w:sz w:val="26"/>
                <w:szCs w:val="26"/>
              </w:rPr>
            </w:pPr>
            <w:r>
              <w:rPr>
                <w:sz w:val="26"/>
                <w:szCs w:val="26"/>
              </w:rPr>
              <w:t>…</w:t>
            </w:r>
          </w:p>
          <w:p w:rsidR="00CF6E47" w:rsidRDefault="00C36F66">
            <w:pPr>
              <w:spacing w:after="120"/>
              <w:ind w:firstLine="280"/>
              <w:jc w:val="both"/>
              <w:rPr>
                <w:sz w:val="26"/>
                <w:szCs w:val="26"/>
              </w:rPr>
            </w:pPr>
            <w:r>
              <w:rPr>
                <w:sz w:val="26"/>
                <w:szCs w:val="26"/>
              </w:rPr>
              <w:t>2. Організація проведення спеціальної перевірки покладається на керівника (заступника керівника) державного органу, органу влади Автономної Республіки Крим, органу місцевого самоврядування або їх апарату, на зайняття посади в якому претендує особа, крім випадків, установлених законом. Для забезпечення організації проведення спеціальної перевірки керівник відповідного державного органу, органу влади Автономної Республіки Крим, органу місцевого самоврядування або їх апарату може визначити відповідальний структурний підрозділ.</w:t>
            </w:r>
          </w:p>
          <w:p w:rsidR="00CF6E47" w:rsidRDefault="00CF6E47">
            <w:pPr>
              <w:spacing w:after="120"/>
              <w:ind w:firstLine="280"/>
              <w:jc w:val="both"/>
              <w:rPr>
                <w:sz w:val="26"/>
                <w:szCs w:val="26"/>
              </w:rPr>
            </w:pPr>
          </w:p>
          <w:p w:rsidR="00CF6E47" w:rsidRDefault="00C36F66">
            <w:pPr>
              <w:spacing w:after="120"/>
              <w:ind w:firstLine="280"/>
              <w:jc w:val="both"/>
              <w:rPr>
                <w:sz w:val="26"/>
                <w:szCs w:val="26"/>
              </w:rPr>
            </w:pPr>
            <w:r>
              <w:rPr>
                <w:sz w:val="26"/>
                <w:szCs w:val="26"/>
              </w:rPr>
              <w:t>…</w:t>
            </w:r>
          </w:p>
          <w:p w:rsidR="00CF6E47" w:rsidRDefault="00C36F66">
            <w:pPr>
              <w:spacing w:after="120"/>
              <w:ind w:firstLine="280"/>
              <w:jc w:val="both"/>
              <w:rPr>
                <w:b/>
                <w:sz w:val="26"/>
                <w:szCs w:val="26"/>
              </w:rPr>
            </w:pPr>
            <w:r>
              <w:rPr>
                <w:sz w:val="26"/>
                <w:szCs w:val="26"/>
              </w:rPr>
              <w:t xml:space="preserve">Щодо кандидатів на зайняття інших посад, призначення (обрання) на які здійснюється Президентом України, Верховною Радою України або Кабінетом Міністрів України, організація проведення спеціальної перевірки покладається відповідно на </w:t>
            </w:r>
            <w:r>
              <w:rPr>
                <w:b/>
                <w:sz w:val="26"/>
                <w:szCs w:val="26"/>
              </w:rPr>
              <w:t>керівника постійно діючого допоміжного органу, утвореного Президентом України</w:t>
            </w:r>
            <w:r>
              <w:rPr>
                <w:sz w:val="26"/>
                <w:szCs w:val="26"/>
              </w:rPr>
              <w:t xml:space="preserve">, Керівника Апарату Верховної Ради України, </w:t>
            </w:r>
            <w:r>
              <w:rPr>
                <w:b/>
                <w:sz w:val="26"/>
                <w:szCs w:val="26"/>
              </w:rPr>
              <w:t>Державного секретаря</w:t>
            </w:r>
            <w:r>
              <w:rPr>
                <w:sz w:val="26"/>
                <w:szCs w:val="26"/>
              </w:rPr>
              <w:t xml:space="preserve"> Кабінету Міністрів України або їх заступників. </w:t>
            </w:r>
            <w:r>
              <w:rPr>
                <w:b/>
                <w:sz w:val="26"/>
                <w:szCs w:val="26"/>
              </w:rPr>
              <w:t>Забезпечення організації проведення спеціальної перевірки здійснюється через службу управління персоналом державного органу, до якого призначаються відповідні особи.</w:t>
            </w:r>
          </w:p>
          <w:p w:rsidR="00CF6E47" w:rsidRDefault="00C36F66">
            <w:pPr>
              <w:spacing w:after="120"/>
              <w:ind w:firstLine="280"/>
              <w:jc w:val="both"/>
              <w:rPr>
                <w:sz w:val="26"/>
                <w:szCs w:val="26"/>
              </w:rPr>
            </w:pPr>
            <w:r>
              <w:rPr>
                <w:sz w:val="26"/>
                <w:szCs w:val="26"/>
              </w:rPr>
              <w:t xml:space="preserve">Організація проведення спеціальної перевірки у </w:t>
            </w:r>
            <w:r>
              <w:rPr>
                <w:sz w:val="26"/>
                <w:szCs w:val="26"/>
              </w:rPr>
              <w:lastRenderedPageBreak/>
              <w:t xml:space="preserve">новостворених державних органах покладається на центральний орган виконавчої влади </w:t>
            </w:r>
            <w:r>
              <w:rPr>
                <w:b/>
                <w:sz w:val="26"/>
                <w:szCs w:val="26"/>
              </w:rPr>
              <w:t>зі спеціальним статусом, який забезпечує формування та реалізує державну антикорупційну політику</w:t>
            </w:r>
            <w:r>
              <w:rPr>
                <w:sz w:val="26"/>
                <w:szCs w:val="26"/>
              </w:rPr>
              <w:t>, до моменту утворення у такому новоствореному органі відповідального за це структурного підрозділу.</w:t>
            </w:r>
          </w:p>
          <w:p w:rsidR="00CF6E47" w:rsidRDefault="00C36F66">
            <w:pPr>
              <w:spacing w:after="120"/>
              <w:ind w:firstLine="280"/>
              <w:jc w:val="both"/>
              <w:rPr>
                <w:sz w:val="26"/>
                <w:szCs w:val="26"/>
              </w:rPr>
            </w:pPr>
            <w:r>
              <w:rPr>
                <w:sz w:val="26"/>
                <w:szCs w:val="26"/>
              </w:rPr>
              <w:t>...</w:t>
            </w:r>
          </w:p>
          <w:p w:rsidR="00CF6E47" w:rsidRDefault="00CF6E47">
            <w:pPr>
              <w:pBdr>
                <w:top w:val="nil"/>
                <w:left w:val="nil"/>
                <w:bottom w:val="nil"/>
                <w:right w:val="nil"/>
                <w:between w:val="nil"/>
              </w:pBdr>
              <w:ind w:firstLine="601"/>
              <w:jc w:val="center"/>
              <w:rPr>
                <w:b/>
                <w:sz w:val="26"/>
                <w:szCs w:val="26"/>
              </w:rPr>
            </w:pP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ind w:firstLine="601"/>
              <w:jc w:val="center"/>
              <w:rPr>
                <w:b/>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shd w:val="clear" w:color="auto" w:fill="FFFFFF"/>
              <w:spacing w:after="160"/>
              <w:ind w:firstLine="460"/>
              <w:jc w:val="both"/>
              <w:rPr>
                <w:b/>
                <w:sz w:val="26"/>
                <w:szCs w:val="26"/>
              </w:rPr>
            </w:pPr>
            <w:r>
              <w:rPr>
                <w:b/>
                <w:sz w:val="26"/>
                <w:szCs w:val="26"/>
              </w:rPr>
              <w:lastRenderedPageBreak/>
              <w:t>Стаття 57. Порядок проведення спеціальної перевірки</w:t>
            </w:r>
          </w:p>
          <w:p w:rsidR="00CF6E47" w:rsidRDefault="00C36F66">
            <w:pPr>
              <w:shd w:val="clear" w:color="auto" w:fill="FFFFFF"/>
              <w:spacing w:after="160"/>
              <w:ind w:firstLine="460"/>
              <w:jc w:val="both"/>
              <w:rPr>
                <w:b/>
                <w:sz w:val="26"/>
                <w:szCs w:val="26"/>
              </w:rPr>
            </w:pPr>
            <w:r>
              <w:rPr>
                <w:b/>
                <w:sz w:val="26"/>
                <w:szCs w:val="26"/>
              </w:rPr>
              <w:t>1. Спеціальна перевірка проводиться за письмовою згодою особи, яка претендує на зайняття посади, у строк, що не перевищує двадцяти п’яти календарних днів з дня надання згоди на проведення спеціальної перевірки.</w:t>
            </w:r>
          </w:p>
          <w:p w:rsidR="00CF6E47" w:rsidRDefault="00C36F66">
            <w:pPr>
              <w:shd w:val="clear" w:color="auto" w:fill="FFFFFF"/>
              <w:spacing w:after="160"/>
              <w:ind w:firstLine="460"/>
              <w:jc w:val="both"/>
              <w:rPr>
                <w:b/>
                <w:sz w:val="26"/>
                <w:szCs w:val="26"/>
              </w:rPr>
            </w:pPr>
            <w:r>
              <w:rPr>
                <w:b/>
                <w:sz w:val="26"/>
                <w:szCs w:val="26"/>
              </w:rPr>
              <w:t>У разі ненадання особою такої згоди питання щодо призначення її на посаду не розглядається.</w:t>
            </w:r>
          </w:p>
          <w:p w:rsidR="00CF6E47" w:rsidRDefault="00A87ACD">
            <w:pPr>
              <w:shd w:val="clear" w:color="auto" w:fill="FFFFFF"/>
              <w:spacing w:after="160"/>
              <w:ind w:firstLine="460"/>
              <w:jc w:val="both"/>
              <w:rPr>
                <w:b/>
                <w:sz w:val="26"/>
                <w:szCs w:val="26"/>
              </w:rPr>
            </w:pPr>
            <w:hyperlink r:id="rId16" w:anchor="n11">
              <w:r w:rsidR="00C36F66">
                <w:rPr>
                  <w:b/>
                  <w:color w:val="1155CC"/>
                  <w:sz w:val="26"/>
                  <w:szCs w:val="26"/>
                  <w:u w:val="single"/>
                </w:rPr>
                <w:t>Порядок</w:t>
              </w:r>
            </w:hyperlink>
            <w:r w:rsidR="00C36F66">
              <w:rPr>
                <w:b/>
                <w:sz w:val="26"/>
                <w:szCs w:val="26"/>
              </w:rPr>
              <w:t xml:space="preserve"> проведення спеціальної перевірки та </w:t>
            </w:r>
            <w:hyperlink r:id="rId17" w:anchor="n103">
              <w:r w:rsidR="00C36F66">
                <w:rPr>
                  <w:b/>
                  <w:color w:val="1155CC"/>
                  <w:sz w:val="26"/>
                  <w:szCs w:val="26"/>
                  <w:u w:val="single"/>
                </w:rPr>
                <w:t>форма згоди</w:t>
              </w:r>
            </w:hyperlink>
            <w:r w:rsidR="00C36F66">
              <w:rPr>
                <w:b/>
                <w:sz w:val="26"/>
                <w:szCs w:val="26"/>
              </w:rPr>
              <w:t xml:space="preserve"> на проведення спеціальної перевірки затверджуються Кабінетом Міністрів України.</w:t>
            </w:r>
          </w:p>
          <w:p w:rsidR="00CF6E47" w:rsidRDefault="00C36F66">
            <w:pPr>
              <w:shd w:val="clear" w:color="auto" w:fill="FFFFFF"/>
              <w:spacing w:after="160"/>
              <w:ind w:firstLine="460"/>
              <w:jc w:val="both"/>
              <w:rPr>
                <w:b/>
                <w:sz w:val="26"/>
                <w:szCs w:val="26"/>
              </w:rPr>
            </w:pPr>
            <w:r>
              <w:rPr>
                <w:b/>
                <w:sz w:val="26"/>
                <w:szCs w:val="26"/>
              </w:rPr>
              <w:t>2. Для проведення спеціальної перевірки особа, яка претендує на зайняття посади, подає до відповідного органу:</w:t>
            </w:r>
          </w:p>
          <w:p w:rsidR="00CF6E47" w:rsidRDefault="00C36F66">
            <w:pPr>
              <w:shd w:val="clear" w:color="auto" w:fill="FFFFFF"/>
              <w:spacing w:after="160"/>
              <w:ind w:firstLine="460"/>
              <w:jc w:val="both"/>
              <w:rPr>
                <w:b/>
                <w:sz w:val="26"/>
                <w:szCs w:val="26"/>
              </w:rPr>
            </w:pPr>
            <w:r>
              <w:rPr>
                <w:b/>
                <w:sz w:val="26"/>
                <w:szCs w:val="26"/>
              </w:rPr>
              <w:t>1) письмову згоду на проведення спеціальної перевірки;</w:t>
            </w:r>
          </w:p>
          <w:p w:rsidR="00CF6E47" w:rsidRDefault="00C36F66">
            <w:pPr>
              <w:shd w:val="clear" w:color="auto" w:fill="FFFFFF"/>
              <w:spacing w:after="160"/>
              <w:ind w:firstLine="460"/>
              <w:jc w:val="both"/>
              <w:rPr>
                <w:b/>
                <w:sz w:val="26"/>
                <w:szCs w:val="26"/>
              </w:rPr>
            </w:pPr>
            <w:r>
              <w:rPr>
                <w:b/>
                <w:sz w:val="26"/>
                <w:szCs w:val="26"/>
              </w:rPr>
              <w:lastRenderedPageBreak/>
              <w:t>2) автобіографію;</w:t>
            </w:r>
          </w:p>
          <w:p w:rsidR="00CF6E47" w:rsidRDefault="00C36F66">
            <w:pPr>
              <w:shd w:val="clear" w:color="auto" w:fill="FFFFFF"/>
              <w:spacing w:after="160"/>
              <w:ind w:firstLine="460"/>
              <w:jc w:val="both"/>
              <w:rPr>
                <w:b/>
                <w:sz w:val="26"/>
                <w:szCs w:val="26"/>
              </w:rPr>
            </w:pPr>
            <w:r>
              <w:rPr>
                <w:b/>
                <w:sz w:val="26"/>
                <w:szCs w:val="26"/>
              </w:rPr>
              <w:t>3) копію паспорта громадянина України;</w:t>
            </w:r>
          </w:p>
          <w:p w:rsidR="00CF6E47" w:rsidRDefault="00C36F66">
            <w:pPr>
              <w:shd w:val="clear" w:color="auto" w:fill="FFFFFF"/>
              <w:spacing w:after="160"/>
              <w:ind w:firstLine="460"/>
              <w:jc w:val="both"/>
              <w:rPr>
                <w:b/>
                <w:sz w:val="26"/>
                <w:szCs w:val="26"/>
              </w:rPr>
            </w:pPr>
            <w:r>
              <w:rPr>
                <w:b/>
                <w:sz w:val="26"/>
                <w:szCs w:val="26"/>
              </w:rPr>
              <w:t>4) копії документів про освіту, вчені звання та наукові ступені;</w:t>
            </w:r>
          </w:p>
          <w:p w:rsidR="00CF6E47" w:rsidRDefault="00C36F66">
            <w:pPr>
              <w:shd w:val="clear" w:color="auto" w:fill="FFFFFF"/>
              <w:spacing w:after="160"/>
              <w:ind w:firstLine="460"/>
              <w:jc w:val="both"/>
              <w:rPr>
                <w:b/>
                <w:sz w:val="26"/>
                <w:szCs w:val="26"/>
              </w:rPr>
            </w:pPr>
            <w:r>
              <w:rPr>
                <w:b/>
                <w:sz w:val="26"/>
                <w:szCs w:val="26"/>
              </w:rPr>
              <w:t>5) медичну довідку про стан здоров’я за формою, затвердженою Міністерством охорони здоров’я України щодо перебування особи на обліку в психоневрологічних або наркологічних закладах охорони здоров’я;</w:t>
            </w:r>
          </w:p>
          <w:p w:rsidR="00CF6E47" w:rsidRDefault="00C36F66">
            <w:pPr>
              <w:shd w:val="clear" w:color="auto" w:fill="FFFFFF"/>
              <w:spacing w:after="160"/>
              <w:ind w:firstLine="460"/>
              <w:jc w:val="both"/>
              <w:rPr>
                <w:b/>
                <w:sz w:val="26"/>
                <w:szCs w:val="26"/>
              </w:rPr>
            </w:pPr>
            <w:r>
              <w:rPr>
                <w:b/>
                <w:sz w:val="26"/>
                <w:szCs w:val="26"/>
              </w:rPr>
              <w:t>6) копію військового квитка або посвідчення особи військовослужбовця (для військовослужбовців або військовозобов’язаних);</w:t>
            </w:r>
          </w:p>
          <w:p w:rsidR="00CF6E47" w:rsidRDefault="00C36F66">
            <w:pPr>
              <w:shd w:val="clear" w:color="auto" w:fill="FFFFFF"/>
              <w:spacing w:after="160"/>
              <w:ind w:firstLine="460"/>
              <w:jc w:val="both"/>
              <w:rPr>
                <w:b/>
                <w:sz w:val="26"/>
                <w:szCs w:val="26"/>
              </w:rPr>
            </w:pPr>
            <w:r>
              <w:rPr>
                <w:b/>
                <w:sz w:val="26"/>
                <w:szCs w:val="26"/>
              </w:rPr>
              <w:t>7) довідку про допуск до державної таємниці (у разі його наявності).</w:t>
            </w:r>
          </w:p>
          <w:p w:rsidR="00CF6E47" w:rsidRDefault="00C36F66">
            <w:pPr>
              <w:shd w:val="clear" w:color="auto" w:fill="FFFFFF"/>
              <w:spacing w:after="160"/>
              <w:ind w:firstLine="460"/>
              <w:jc w:val="both"/>
              <w:rPr>
                <w:b/>
                <w:sz w:val="26"/>
                <w:szCs w:val="26"/>
              </w:rPr>
            </w:pPr>
            <w:r>
              <w:rPr>
                <w:b/>
                <w:sz w:val="26"/>
                <w:szCs w:val="26"/>
              </w:rPr>
              <w:t xml:space="preserve">Особа, яка претендує на зайняття посади, також подає до Національного агентства в порядку, визначеному </w:t>
            </w:r>
            <w:hyperlink r:id="rId18" w:anchor="n440">
              <w:r>
                <w:rPr>
                  <w:b/>
                  <w:color w:val="1155CC"/>
                  <w:sz w:val="26"/>
                  <w:szCs w:val="26"/>
                  <w:u w:val="single"/>
                </w:rPr>
                <w:t>частиною першою</w:t>
              </w:r>
            </w:hyperlink>
            <w:r>
              <w:rPr>
                <w:b/>
                <w:sz w:val="26"/>
                <w:szCs w:val="26"/>
              </w:rPr>
              <w:t xml:space="preserve"> статті 45 цього Закону, декларацію особи, уповноваженої на виконання функцій держави або місцевого самоврядування.</w:t>
            </w:r>
          </w:p>
          <w:p w:rsidR="00CF6E47" w:rsidRDefault="00C36F66">
            <w:pPr>
              <w:shd w:val="clear" w:color="auto" w:fill="FFFFFF"/>
              <w:spacing w:after="160"/>
              <w:ind w:firstLine="460"/>
              <w:jc w:val="both"/>
              <w:rPr>
                <w:b/>
                <w:sz w:val="26"/>
                <w:szCs w:val="26"/>
              </w:rPr>
            </w:pPr>
            <w:r>
              <w:rPr>
                <w:b/>
                <w:sz w:val="26"/>
                <w:szCs w:val="26"/>
              </w:rPr>
              <w:t xml:space="preserve">Особи, зазначені в </w:t>
            </w:r>
            <w:hyperlink r:id="rId19" w:anchor="n557">
              <w:r>
                <w:rPr>
                  <w:b/>
                  <w:color w:val="1155CC"/>
                  <w:sz w:val="26"/>
                  <w:szCs w:val="26"/>
                  <w:u w:val="single"/>
                </w:rPr>
                <w:t>абзаці сьомому</w:t>
              </w:r>
            </w:hyperlink>
            <w:r>
              <w:rPr>
                <w:b/>
                <w:sz w:val="26"/>
                <w:szCs w:val="26"/>
              </w:rPr>
              <w:t xml:space="preserve"> частини першої статті 56 цього Закону, подають передбачені цією частиною статті документи для проведення спеціальної перевірки протягом трьох робочих днів з дня відповідного обрання або затвердження.</w:t>
            </w:r>
          </w:p>
          <w:p w:rsidR="00CF6E47" w:rsidRDefault="00C36F66">
            <w:pPr>
              <w:shd w:val="clear" w:color="auto" w:fill="FFFFFF"/>
              <w:spacing w:after="160"/>
              <w:ind w:firstLine="460"/>
              <w:jc w:val="both"/>
              <w:rPr>
                <w:b/>
                <w:sz w:val="26"/>
                <w:szCs w:val="26"/>
              </w:rPr>
            </w:pPr>
            <w:r>
              <w:rPr>
                <w:b/>
                <w:sz w:val="26"/>
                <w:szCs w:val="26"/>
              </w:rPr>
              <w:t xml:space="preserve">3. Після одержання письмової згоди особи, яка претендує на зайняття посади, на </w:t>
            </w:r>
            <w:r>
              <w:rPr>
                <w:b/>
                <w:sz w:val="26"/>
                <w:szCs w:val="26"/>
              </w:rPr>
              <w:lastRenderedPageBreak/>
              <w:t xml:space="preserve">проведення спеціальної перевірки орган, на посаду в якому претендує особа, не пізніше наступного дня надсилає до відповідних державних органів, до компетенції яких належить проведення спеціальної перевірки відомостей, передбачених у </w:t>
            </w:r>
            <w:hyperlink r:id="rId20" w:anchor="n563">
              <w:r>
                <w:rPr>
                  <w:b/>
                  <w:color w:val="1155CC"/>
                  <w:sz w:val="26"/>
                  <w:szCs w:val="26"/>
                  <w:u w:val="single"/>
                </w:rPr>
                <w:t>частині третій</w:t>
              </w:r>
            </w:hyperlink>
            <w:r>
              <w:rPr>
                <w:b/>
                <w:sz w:val="26"/>
                <w:szCs w:val="26"/>
              </w:rPr>
              <w:t xml:space="preserve"> статті 56, або до їх територіальних органів (за наявності) </w:t>
            </w:r>
            <w:hyperlink r:id="rId21" w:anchor="n105">
              <w:r>
                <w:rPr>
                  <w:b/>
                  <w:color w:val="1155CC"/>
                  <w:sz w:val="26"/>
                  <w:szCs w:val="26"/>
                  <w:u w:val="single"/>
                </w:rPr>
                <w:t>запит</w:t>
              </w:r>
            </w:hyperlink>
            <w:r>
              <w:rPr>
                <w:b/>
                <w:sz w:val="26"/>
                <w:szCs w:val="26"/>
              </w:rPr>
              <w:t xml:space="preserve"> про перевірку відомостей щодо особи, яка претендує на зайняття відповідної посади, за формою, яку затверджує Кабінет Міністрів України.</w:t>
            </w:r>
          </w:p>
          <w:p w:rsidR="00CF6E47" w:rsidRDefault="00C36F66">
            <w:pPr>
              <w:shd w:val="clear" w:color="auto" w:fill="FFFFFF"/>
              <w:spacing w:after="160"/>
              <w:ind w:firstLine="460"/>
              <w:jc w:val="both"/>
              <w:rPr>
                <w:b/>
                <w:sz w:val="26"/>
                <w:szCs w:val="26"/>
              </w:rPr>
            </w:pPr>
            <w:r>
              <w:rPr>
                <w:b/>
                <w:sz w:val="26"/>
                <w:szCs w:val="26"/>
              </w:rPr>
              <w:t>Запит підписує керівник органу, на посаду в якому претендує особа, а в разі його відсутності - особа, яка виконує обов’язки керівника, або один з його заступників відповідно до розподілу функціональних обов’язків.</w:t>
            </w:r>
          </w:p>
          <w:p w:rsidR="00CF6E47" w:rsidRDefault="00C36F66">
            <w:pPr>
              <w:shd w:val="clear" w:color="auto" w:fill="FFFFFF"/>
              <w:spacing w:after="160"/>
              <w:ind w:firstLine="460"/>
              <w:jc w:val="both"/>
              <w:rPr>
                <w:b/>
                <w:sz w:val="26"/>
                <w:szCs w:val="26"/>
              </w:rPr>
            </w:pPr>
            <w:r>
              <w:rPr>
                <w:b/>
                <w:sz w:val="26"/>
                <w:szCs w:val="26"/>
              </w:rPr>
              <w:t>До запиту додаються копії документів, зазначених у частині другій цієї статті.</w:t>
            </w:r>
          </w:p>
          <w:p w:rsidR="00CF6E47" w:rsidRDefault="00C36F66">
            <w:pPr>
              <w:shd w:val="clear" w:color="auto" w:fill="FFFFFF"/>
              <w:spacing w:after="160"/>
              <w:ind w:firstLine="460"/>
              <w:jc w:val="both"/>
              <w:rPr>
                <w:b/>
                <w:sz w:val="26"/>
                <w:szCs w:val="26"/>
              </w:rPr>
            </w:pPr>
            <w:r>
              <w:rPr>
                <w:b/>
                <w:sz w:val="26"/>
                <w:szCs w:val="26"/>
              </w:rPr>
              <w:t xml:space="preserve">Щодо кандидатів на зайняття посад (крім посади судді), призначення (обрання) на які здійснюється Президентом України, Верховною Радою України або Кабінетом Міністрів України, такий запит надсилається до відповідних державних органів (їх територіальних органів) відповідно Главою Адміністрації Президента України, Керівником Апарату Верховної Ради України, Міністром Кабінету Міністрів України (їх заступниками або іншою визначеною ними посадовою особою) через центральний орган </w:t>
            </w:r>
            <w:r>
              <w:rPr>
                <w:b/>
                <w:sz w:val="26"/>
                <w:szCs w:val="26"/>
              </w:rPr>
              <w:lastRenderedPageBreak/>
              <w:t>виконавчої влади, що реалізує державну політику у сфері державної служби.</w:t>
            </w:r>
          </w:p>
          <w:p w:rsidR="00CF6E47" w:rsidRDefault="00C36F66">
            <w:pPr>
              <w:shd w:val="clear" w:color="auto" w:fill="FFFFFF"/>
              <w:spacing w:after="160"/>
              <w:ind w:firstLine="460"/>
              <w:jc w:val="both"/>
              <w:rPr>
                <w:b/>
                <w:sz w:val="26"/>
                <w:szCs w:val="26"/>
              </w:rPr>
            </w:pPr>
            <w:r>
              <w:rPr>
                <w:b/>
                <w:sz w:val="26"/>
                <w:szCs w:val="26"/>
              </w:rPr>
              <w:t>4. Спеціальна перевірка проводиться:</w:t>
            </w:r>
          </w:p>
          <w:p w:rsidR="00CF6E47" w:rsidRDefault="00C36F66">
            <w:pPr>
              <w:shd w:val="clear" w:color="auto" w:fill="FFFFFF"/>
              <w:spacing w:after="160"/>
              <w:ind w:firstLine="460"/>
              <w:jc w:val="both"/>
              <w:rPr>
                <w:b/>
                <w:sz w:val="26"/>
                <w:szCs w:val="26"/>
              </w:rPr>
            </w:pPr>
            <w:r>
              <w:rPr>
                <w:b/>
                <w:sz w:val="26"/>
                <w:szCs w:val="26"/>
              </w:rPr>
              <w:t>1) Національною поліцією і Державною судовою адміністрацією України - щодо відомостей про притягнення особи до кримінальної відповідальності, наявність судимості, її зняття, погашення;</w:t>
            </w:r>
          </w:p>
          <w:p w:rsidR="00CF6E47" w:rsidRDefault="00C36F66">
            <w:pPr>
              <w:spacing w:after="160"/>
              <w:ind w:firstLine="460"/>
              <w:jc w:val="both"/>
              <w:rPr>
                <w:b/>
                <w:i/>
                <w:sz w:val="26"/>
                <w:szCs w:val="26"/>
                <w:highlight w:val="white"/>
              </w:rPr>
            </w:pPr>
            <w:r>
              <w:rPr>
                <w:b/>
                <w:i/>
                <w:sz w:val="26"/>
                <w:szCs w:val="26"/>
                <w:highlight w:val="white"/>
              </w:rPr>
              <w:t xml:space="preserve">{Пункт 1 частини четвертої статті 57 із змінами, внесеними згідно із Законом </w:t>
            </w:r>
            <w:hyperlink r:id="rId22" w:anchor="n130">
              <w:r>
                <w:rPr>
                  <w:b/>
                  <w:i/>
                  <w:color w:val="1155CC"/>
                  <w:sz w:val="26"/>
                  <w:szCs w:val="26"/>
                  <w:highlight w:val="white"/>
                  <w:u w:val="single"/>
                </w:rPr>
                <w:t>№ 766-VIII від 10.11.2015</w:t>
              </w:r>
            </w:hyperlink>
            <w:r>
              <w:rPr>
                <w:b/>
                <w:i/>
                <w:sz w:val="26"/>
                <w:szCs w:val="26"/>
                <w:highlight w:val="white"/>
              </w:rPr>
              <w:t>}</w:t>
            </w:r>
          </w:p>
          <w:p w:rsidR="00CF6E47" w:rsidRDefault="00C36F66">
            <w:pPr>
              <w:shd w:val="clear" w:color="auto" w:fill="FFFFFF"/>
              <w:spacing w:after="160"/>
              <w:ind w:firstLine="460"/>
              <w:jc w:val="both"/>
              <w:rPr>
                <w:b/>
                <w:sz w:val="26"/>
                <w:szCs w:val="26"/>
              </w:rPr>
            </w:pPr>
            <w:r>
              <w:rPr>
                <w:b/>
                <w:sz w:val="26"/>
                <w:szCs w:val="26"/>
              </w:rPr>
              <w:t>2) Міністерством юстиції України та Національною комісією з цінних паперів та фондового ринку - щодо наявності в особи корпоративних прав;</w:t>
            </w:r>
          </w:p>
          <w:p w:rsidR="00CF6E47" w:rsidRDefault="00C36F66">
            <w:pPr>
              <w:shd w:val="clear" w:color="auto" w:fill="FFFFFF"/>
              <w:spacing w:after="160"/>
              <w:ind w:firstLine="460"/>
              <w:jc w:val="both"/>
              <w:rPr>
                <w:b/>
                <w:sz w:val="26"/>
                <w:szCs w:val="26"/>
              </w:rPr>
            </w:pPr>
            <w:r>
              <w:rPr>
                <w:b/>
                <w:sz w:val="26"/>
                <w:szCs w:val="26"/>
              </w:rPr>
              <w:t>3) Національним агентством - щодо наявності у Єдиному державному реєстрі осіб, які вчинили корупційні або пов’язані з корупцією правопорушення, відомостей про кандидата, а також щодо достовірності відомостей, зазначених особою у декларації особи, уповноваженої на виконання функцій держави або місцевого самоврядування, за минулий рік;</w:t>
            </w:r>
          </w:p>
          <w:p w:rsidR="00CF6E47" w:rsidRDefault="00C36F66">
            <w:pPr>
              <w:shd w:val="clear" w:color="auto" w:fill="FFFFFF"/>
              <w:spacing w:after="160"/>
              <w:ind w:firstLine="460"/>
              <w:jc w:val="both"/>
              <w:rPr>
                <w:b/>
                <w:sz w:val="26"/>
                <w:szCs w:val="26"/>
              </w:rPr>
            </w:pPr>
            <w:r>
              <w:rPr>
                <w:b/>
                <w:sz w:val="26"/>
                <w:szCs w:val="26"/>
              </w:rPr>
              <w:t xml:space="preserve">4) центральним органом виконавчої влади, що реалізує державну політику у сфері охорони здоров’я, відповідним органом виконавчої влади Автономної Республіки Крим, структурним підрозділом обласної, Київської, Севастопольської міської </w:t>
            </w:r>
            <w:r>
              <w:rPr>
                <w:b/>
                <w:sz w:val="26"/>
                <w:szCs w:val="26"/>
              </w:rPr>
              <w:lastRenderedPageBreak/>
              <w:t>державної адміністрації - щодо відомостей про стан здоров’я кандидата (в частині перебування особи на обліку в психоневрологічних або наркологічних закладах охорони здоров’я);</w:t>
            </w:r>
          </w:p>
          <w:p w:rsidR="00CF6E47" w:rsidRDefault="00C36F66">
            <w:pPr>
              <w:shd w:val="clear" w:color="auto" w:fill="FFFFFF"/>
              <w:spacing w:after="160"/>
              <w:ind w:firstLine="460"/>
              <w:jc w:val="both"/>
              <w:rPr>
                <w:b/>
                <w:sz w:val="26"/>
                <w:szCs w:val="26"/>
              </w:rPr>
            </w:pPr>
            <w:r>
              <w:rPr>
                <w:b/>
                <w:sz w:val="26"/>
                <w:szCs w:val="26"/>
              </w:rPr>
              <w:t>5) центральним органом виконавчої влади, що реалізує державну політику у сфері освіти, відповідним органом виконавчої влади Автономної Республіки Крим, структурним підрозділом обласної, Київської, Севастопольської міської державної адміністрації, центральним органом виконавчої влади, якому підпорядкований навчальний заклад, керівником навчального закладу - щодо освіти, наявності у кандидата наукового ступеня, вченого звання;</w:t>
            </w:r>
          </w:p>
          <w:p w:rsidR="00CF6E47" w:rsidRDefault="00C36F66">
            <w:pPr>
              <w:shd w:val="clear" w:color="auto" w:fill="FFFFFF"/>
              <w:spacing w:after="160"/>
              <w:ind w:firstLine="460"/>
              <w:jc w:val="both"/>
              <w:rPr>
                <w:b/>
                <w:sz w:val="26"/>
                <w:szCs w:val="26"/>
              </w:rPr>
            </w:pPr>
            <w:r>
              <w:rPr>
                <w:b/>
                <w:sz w:val="26"/>
                <w:szCs w:val="26"/>
              </w:rPr>
              <w:t>6) Службою безпеки України - щодо наявності в особи допуску до державної таємниці, а також щодо відношення особи до військового обов’язку (в частині персонально-якісного обліку військовозобов’язаних Служби безпеки України);</w:t>
            </w:r>
          </w:p>
          <w:p w:rsidR="00CF6E47" w:rsidRDefault="00C36F66">
            <w:pPr>
              <w:shd w:val="clear" w:color="auto" w:fill="FFFFFF"/>
              <w:spacing w:after="160"/>
              <w:ind w:firstLine="460"/>
              <w:jc w:val="both"/>
              <w:rPr>
                <w:b/>
                <w:sz w:val="26"/>
                <w:szCs w:val="26"/>
              </w:rPr>
            </w:pPr>
            <w:r>
              <w:rPr>
                <w:b/>
                <w:sz w:val="26"/>
                <w:szCs w:val="26"/>
              </w:rPr>
              <w:t>7) Міністерством оборони України, військовими комісаріатами Автономної Республіки Крим, областей, міст Києва та Севастополя - щодо відношення особи до військового обов’язку (за винятком випадків персонально-якісного обліку військовозобов’язаних Служби безпеки України).</w:t>
            </w:r>
          </w:p>
          <w:p w:rsidR="00CF6E47" w:rsidRDefault="00C36F66">
            <w:pPr>
              <w:shd w:val="clear" w:color="auto" w:fill="FFFFFF"/>
              <w:spacing w:after="160"/>
              <w:ind w:firstLine="460"/>
              <w:jc w:val="both"/>
              <w:rPr>
                <w:b/>
                <w:sz w:val="26"/>
                <w:szCs w:val="26"/>
              </w:rPr>
            </w:pPr>
            <w:r>
              <w:rPr>
                <w:b/>
                <w:sz w:val="26"/>
                <w:szCs w:val="26"/>
              </w:rPr>
              <w:t xml:space="preserve">До проведення спеціальної перевірки </w:t>
            </w:r>
            <w:r>
              <w:rPr>
                <w:b/>
                <w:sz w:val="26"/>
                <w:szCs w:val="26"/>
              </w:rPr>
              <w:lastRenderedPageBreak/>
              <w:t>можуть бути залучені інші центральні органи виконавчої влади або спеціально уповноважені суб’єкти у сфері протидії корупції з метою перевірки відомостей про особу, зазначених у цій статті, або достовірності документів, передбачених цією статтею.</w:t>
            </w:r>
          </w:p>
          <w:p w:rsidR="00CF6E47" w:rsidRDefault="00CF6E47">
            <w:pPr>
              <w:pBdr>
                <w:top w:val="nil"/>
                <w:left w:val="nil"/>
                <w:bottom w:val="nil"/>
                <w:right w:val="nil"/>
                <w:between w:val="nil"/>
              </w:pBdr>
              <w:ind w:firstLine="601"/>
              <w:rPr>
                <w:b/>
                <w:sz w:val="26"/>
                <w:szCs w:val="26"/>
              </w:rPr>
            </w:pPr>
          </w:p>
        </w:tc>
        <w:tc>
          <w:tcPr>
            <w:tcW w:w="6105" w:type="dxa"/>
            <w:shd w:val="clear" w:color="auto" w:fill="auto"/>
            <w:tcMar>
              <w:top w:w="0" w:type="dxa"/>
              <w:left w:w="108" w:type="dxa"/>
              <w:bottom w:w="0" w:type="dxa"/>
              <w:right w:w="108" w:type="dxa"/>
            </w:tcMar>
          </w:tcPr>
          <w:p w:rsidR="00CF6E47" w:rsidRDefault="00C36F66">
            <w:pPr>
              <w:widowControl w:val="0"/>
              <w:spacing w:before="120"/>
              <w:ind w:firstLine="567"/>
              <w:jc w:val="both"/>
              <w:rPr>
                <w:b/>
                <w:sz w:val="26"/>
                <w:szCs w:val="26"/>
              </w:rPr>
            </w:pPr>
            <w:r>
              <w:rPr>
                <w:b/>
                <w:sz w:val="26"/>
                <w:szCs w:val="26"/>
              </w:rPr>
              <w:lastRenderedPageBreak/>
              <w:t>Стаття 57. Порядок проведення спеціальної перевірки</w:t>
            </w:r>
          </w:p>
          <w:p w:rsidR="00CF6E47" w:rsidRDefault="00C36F66">
            <w:pPr>
              <w:widowControl w:val="0"/>
              <w:spacing w:before="120"/>
              <w:ind w:firstLine="567"/>
              <w:jc w:val="both"/>
              <w:rPr>
                <w:b/>
                <w:sz w:val="26"/>
                <w:szCs w:val="26"/>
              </w:rPr>
            </w:pPr>
            <w:r>
              <w:rPr>
                <w:b/>
                <w:sz w:val="26"/>
                <w:szCs w:val="26"/>
              </w:rPr>
              <w:t>1. Спеціальна перевірка проводиться за письмовою згодою особи, яка претендує на зайняття посади, у строк, що не перевищує двадцяти п’яти календарних днів з дня надання згоди на проведення спеціальної перевірки.</w:t>
            </w:r>
          </w:p>
          <w:p w:rsidR="00CF6E47" w:rsidRDefault="00C36F66">
            <w:pPr>
              <w:widowControl w:val="0"/>
              <w:spacing w:before="120"/>
              <w:ind w:firstLine="567"/>
              <w:jc w:val="both"/>
              <w:rPr>
                <w:b/>
                <w:sz w:val="26"/>
                <w:szCs w:val="26"/>
              </w:rPr>
            </w:pPr>
            <w:r>
              <w:rPr>
                <w:b/>
                <w:sz w:val="26"/>
                <w:szCs w:val="26"/>
              </w:rPr>
              <w:t>У разі ненадання особою такої згоди питання щодо призначення її на посаду не розглядається.</w:t>
            </w:r>
          </w:p>
          <w:p w:rsidR="00CF6E47" w:rsidRDefault="00C36F66">
            <w:pPr>
              <w:widowControl w:val="0"/>
              <w:spacing w:before="120"/>
              <w:ind w:firstLine="567"/>
              <w:jc w:val="both"/>
              <w:rPr>
                <w:b/>
                <w:sz w:val="26"/>
                <w:szCs w:val="26"/>
              </w:rPr>
            </w:pPr>
            <w:r>
              <w:rPr>
                <w:b/>
                <w:sz w:val="26"/>
                <w:szCs w:val="26"/>
              </w:rPr>
              <w:t>Порядок проведення спеціальної перевірки та форма згоди на проведення спеціальної перевірки затверджуються Кабінетом Міністрів України.</w:t>
            </w:r>
          </w:p>
          <w:p w:rsidR="00CF6E47" w:rsidRDefault="00C36F66">
            <w:pPr>
              <w:widowControl w:val="0"/>
              <w:spacing w:before="120"/>
              <w:ind w:firstLine="567"/>
              <w:jc w:val="both"/>
              <w:rPr>
                <w:b/>
                <w:sz w:val="26"/>
                <w:szCs w:val="26"/>
              </w:rPr>
            </w:pPr>
            <w:r>
              <w:rPr>
                <w:b/>
                <w:sz w:val="26"/>
                <w:szCs w:val="26"/>
              </w:rPr>
              <w:t>2. Для проведення спеціальної перевірки особа, яка претендує на зайняття посади, подає до відповідного органу:</w:t>
            </w:r>
          </w:p>
          <w:p w:rsidR="00CF6E47" w:rsidRDefault="00C36F66">
            <w:pPr>
              <w:widowControl w:val="0"/>
              <w:spacing w:before="120"/>
              <w:ind w:firstLine="567"/>
              <w:jc w:val="both"/>
              <w:rPr>
                <w:b/>
                <w:sz w:val="26"/>
                <w:szCs w:val="26"/>
              </w:rPr>
            </w:pPr>
            <w:r>
              <w:rPr>
                <w:b/>
                <w:sz w:val="26"/>
                <w:szCs w:val="26"/>
              </w:rPr>
              <w:t>1) письмову згоду на проведення спеціальної перевірки;</w:t>
            </w:r>
          </w:p>
          <w:p w:rsidR="00CF6E47" w:rsidRDefault="00C36F66">
            <w:pPr>
              <w:widowControl w:val="0"/>
              <w:spacing w:before="120"/>
              <w:ind w:firstLine="567"/>
              <w:jc w:val="both"/>
              <w:rPr>
                <w:b/>
                <w:sz w:val="26"/>
                <w:szCs w:val="26"/>
              </w:rPr>
            </w:pPr>
            <w:r>
              <w:rPr>
                <w:b/>
                <w:sz w:val="26"/>
                <w:szCs w:val="26"/>
              </w:rPr>
              <w:t xml:space="preserve">2) реквізити документа, що посвідчує особу </w:t>
            </w:r>
            <w:r>
              <w:rPr>
                <w:b/>
                <w:sz w:val="26"/>
                <w:szCs w:val="26"/>
              </w:rPr>
              <w:lastRenderedPageBreak/>
              <w:t>та підтверджує громадянство України;</w:t>
            </w:r>
          </w:p>
          <w:p w:rsidR="00CF6E47" w:rsidRDefault="00C36F66">
            <w:pPr>
              <w:widowControl w:val="0"/>
              <w:spacing w:before="120"/>
              <w:ind w:firstLine="567"/>
              <w:jc w:val="both"/>
              <w:rPr>
                <w:b/>
                <w:sz w:val="26"/>
                <w:szCs w:val="26"/>
              </w:rPr>
            </w:pPr>
            <w:r>
              <w:rPr>
                <w:b/>
                <w:sz w:val="26"/>
                <w:szCs w:val="26"/>
              </w:rPr>
              <w:t>3) реквізити документа, що підтверджує наявність відповідного ступеня освіти, вченого звання та наукового ступеня;</w:t>
            </w:r>
          </w:p>
          <w:p w:rsidR="00CF6E47" w:rsidRDefault="00C36F66">
            <w:pPr>
              <w:widowControl w:val="0"/>
              <w:spacing w:before="120"/>
              <w:ind w:firstLine="567"/>
              <w:jc w:val="both"/>
              <w:rPr>
                <w:b/>
                <w:sz w:val="26"/>
                <w:szCs w:val="26"/>
              </w:rPr>
            </w:pPr>
            <w:r>
              <w:rPr>
                <w:b/>
                <w:sz w:val="26"/>
                <w:szCs w:val="26"/>
              </w:rPr>
              <w:t>4) реквізити військового квитка або посвідчення особи військовослужбовця (для військовослужбовців або військовозобов’язаних);</w:t>
            </w:r>
          </w:p>
          <w:p w:rsidR="00CF6E47" w:rsidRDefault="00C36F66">
            <w:pPr>
              <w:widowControl w:val="0"/>
              <w:spacing w:before="120"/>
              <w:ind w:firstLine="567"/>
              <w:jc w:val="both"/>
              <w:rPr>
                <w:b/>
                <w:sz w:val="26"/>
                <w:szCs w:val="26"/>
              </w:rPr>
            </w:pPr>
            <w:r>
              <w:rPr>
                <w:b/>
                <w:sz w:val="26"/>
                <w:szCs w:val="26"/>
              </w:rPr>
              <w:t>5) інформацію про допуск до державної таємниці (у разі його наявності).</w:t>
            </w:r>
          </w:p>
          <w:p w:rsidR="00CF6E47" w:rsidRDefault="00C36F66">
            <w:pPr>
              <w:widowControl w:val="0"/>
              <w:spacing w:before="120"/>
              <w:ind w:firstLine="567"/>
              <w:jc w:val="both"/>
              <w:rPr>
                <w:b/>
                <w:sz w:val="26"/>
                <w:szCs w:val="26"/>
              </w:rPr>
            </w:pPr>
            <w:r>
              <w:rPr>
                <w:b/>
                <w:sz w:val="26"/>
                <w:szCs w:val="26"/>
              </w:rPr>
              <w:t>6) підтвердження подання декларації особи, уповноваженої на виконання функцій держави або місцевого самоврядування, за минулий рік, відповідно до частини третьої статті 45 цього Закону.</w:t>
            </w:r>
          </w:p>
          <w:p w:rsidR="00CF6E47" w:rsidRDefault="00C36F66">
            <w:pPr>
              <w:widowControl w:val="0"/>
              <w:spacing w:before="120"/>
              <w:ind w:firstLine="567"/>
              <w:jc w:val="both"/>
              <w:rPr>
                <w:b/>
                <w:sz w:val="26"/>
                <w:szCs w:val="26"/>
              </w:rPr>
            </w:pPr>
            <w:r>
              <w:rPr>
                <w:b/>
                <w:sz w:val="26"/>
                <w:szCs w:val="26"/>
              </w:rPr>
              <w:t>Особи, зазначені в абзаці сьомому частини першої статті 56 цього Закону, подають передбачені цією частиною статті інформацію для проведення спеціальної перевірки протягом трьох робочих днів з дня відповідного обрання або затвердження.</w:t>
            </w:r>
          </w:p>
          <w:p w:rsidR="00CF6E47" w:rsidRDefault="00C36F66">
            <w:pPr>
              <w:widowControl w:val="0"/>
              <w:spacing w:before="120"/>
              <w:ind w:firstLine="567"/>
              <w:jc w:val="both"/>
              <w:rPr>
                <w:b/>
                <w:sz w:val="26"/>
                <w:szCs w:val="26"/>
              </w:rPr>
            </w:pPr>
            <w:r>
              <w:rPr>
                <w:b/>
                <w:sz w:val="26"/>
                <w:szCs w:val="26"/>
              </w:rPr>
              <w:t xml:space="preserve">3. Після одержання письмової згоди особи, яка претендує на зайняття посади, на проведення спеціальної перевірки орган, на посаду в якому претендує особа, не пізніше наступного дня надсилає до відповідних державних органів, до компетенції яких належить проведення спеціальної перевірки відомостей, передбачених у частині третій статті 56, або до їх територіальних органів (за наявності) запит про перевірку відомостей щодо особи, яка претендує </w:t>
            </w:r>
            <w:r>
              <w:rPr>
                <w:b/>
                <w:sz w:val="26"/>
                <w:szCs w:val="26"/>
              </w:rPr>
              <w:lastRenderedPageBreak/>
              <w:t>на зайняття відповідної посади, за формою, яку затверджує Кабінет Міністрів України.</w:t>
            </w:r>
          </w:p>
          <w:p w:rsidR="00CF6E47" w:rsidRDefault="00C36F66">
            <w:pPr>
              <w:widowControl w:val="0"/>
              <w:spacing w:before="120"/>
              <w:ind w:firstLine="567"/>
              <w:jc w:val="both"/>
              <w:rPr>
                <w:b/>
                <w:sz w:val="26"/>
                <w:szCs w:val="26"/>
              </w:rPr>
            </w:pPr>
            <w:r>
              <w:rPr>
                <w:b/>
                <w:sz w:val="26"/>
                <w:szCs w:val="26"/>
              </w:rPr>
              <w:t>Запит підписує керівник органу, на посаду в якому претендує особа, або уповноважена ним особа.</w:t>
            </w:r>
          </w:p>
          <w:p w:rsidR="00CF6E47" w:rsidRDefault="00C36F66">
            <w:pPr>
              <w:widowControl w:val="0"/>
              <w:spacing w:before="120"/>
              <w:ind w:firstLine="567"/>
              <w:jc w:val="both"/>
              <w:rPr>
                <w:b/>
                <w:sz w:val="26"/>
                <w:szCs w:val="26"/>
              </w:rPr>
            </w:pPr>
            <w:r>
              <w:rPr>
                <w:b/>
                <w:sz w:val="26"/>
                <w:szCs w:val="26"/>
              </w:rPr>
              <w:t xml:space="preserve">  До запиту додається інформація, зазначена у частині другій цієї статті.</w:t>
            </w:r>
          </w:p>
          <w:p w:rsidR="00CF6E47" w:rsidRDefault="00C36F66">
            <w:pPr>
              <w:widowControl w:val="0"/>
              <w:spacing w:before="120"/>
              <w:ind w:firstLine="567"/>
              <w:jc w:val="both"/>
              <w:rPr>
                <w:b/>
                <w:sz w:val="26"/>
                <w:szCs w:val="26"/>
              </w:rPr>
            </w:pPr>
            <w:r>
              <w:rPr>
                <w:b/>
                <w:sz w:val="26"/>
                <w:szCs w:val="26"/>
              </w:rPr>
              <w:t xml:space="preserve"> 4. Спеціальна перевірка проводиться:</w:t>
            </w:r>
          </w:p>
          <w:p w:rsidR="00CF6E47" w:rsidRDefault="00C36F66">
            <w:pPr>
              <w:widowControl w:val="0"/>
              <w:spacing w:before="120"/>
              <w:ind w:firstLine="567"/>
              <w:jc w:val="both"/>
              <w:rPr>
                <w:b/>
                <w:sz w:val="26"/>
                <w:szCs w:val="26"/>
              </w:rPr>
            </w:pPr>
            <w:r>
              <w:rPr>
                <w:b/>
                <w:sz w:val="26"/>
                <w:szCs w:val="26"/>
              </w:rPr>
              <w:t>1) Національною поліцією і Державною судовою адміністрацією України - щодо відомостей про притягнення особи до кримінальної відповідальності, наявність судимості, її зняття, погашення, а також щодо визнання особи обмежено дієздатною чи недієздатною;</w:t>
            </w:r>
          </w:p>
          <w:p w:rsidR="00CF6E47" w:rsidRDefault="00C36F66">
            <w:pPr>
              <w:widowControl w:val="0"/>
              <w:spacing w:before="120"/>
              <w:ind w:firstLine="567"/>
              <w:jc w:val="both"/>
              <w:rPr>
                <w:b/>
                <w:sz w:val="26"/>
                <w:szCs w:val="26"/>
              </w:rPr>
            </w:pPr>
            <w:r>
              <w:rPr>
                <w:b/>
                <w:sz w:val="26"/>
                <w:szCs w:val="26"/>
              </w:rPr>
              <w:t>2) Національним агентством - щодо наявності у Єдиному державному реєстрі осіб, які вчинили корупційні або пов’язані з корупцією правопорушення, відомостей про кандидата, а також щодо достовірності відомостей, зазначених особою у декларації особи, уповноваженої на виконання функцій держави або місцевого самоврядування, за минулий рік та щодо наявності в особи корпоративних прав;</w:t>
            </w:r>
          </w:p>
          <w:p w:rsidR="00CF6E47" w:rsidRDefault="00C36F66">
            <w:pPr>
              <w:widowControl w:val="0"/>
              <w:spacing w:before="120"/>
              <w:ind w:firstLine="567"/>
              <w:jc w:val="both"/>
              <w:rPr>
                <w:b/>
                <w:sz w:val="26"/>
                <w:szCs w:val="26"/>
              </w:rPr>
            </w:pPr>
            <w:r>
              <w:rPr>
                <w:b/>
                <w:sz w:val="26"/>
                <w:szCs w:val="26"/>
              </w:rPr>
              <w:t xml:space="preserve"> 3) центральним органом виконавчої влади, що реалізує державну політику у сфері освіти, відповідним органом виконавчої влади Автономної Республіки Крим, структурним підрозділом обласної, Київської, Севастопольської міської державної адміністрації, центральним органом виконавчої </w:t>
            </w:r>
            <w:r>
              <w:rPr>
                <w:b/>
                <w:sz w:val="26"/>
                <w:szCs w:val="26"/>
              </w:rPr>
              <w:lastRenderedPageBreak/>
              <w:t>влади, якому підпорядкований навчальний заклад, керівником навчального закладу - щодо освіти, наявності у кандидата наукового ступеня, вченого звання;</w:t>
            </w:r>
          </w:p>
          <w:p w:rsidR="00CF6E47" w:rsidRDefault="00C36F66">
            <w:pPr>
              <w:widowControl w:val="0"/>
              <w:spacing w:before="120"/>
              <w:ind w:firstLine="567"/>
              <w:jc w:val="both"/>
              <w:rPr>
                <w:b/>
                <w:sz w:val="26"/>
                <w:szCs w:val="26"/>
              </w:rPr>
            </w:pPr>
            <w:r>
              <w:rPr>
                <w:b/>
                <w:sz w:val="26"/>
                <w:szCs w:val="26"/>
              </w:rPr>
              <w:t>4) Службою безпеки України - щодо наявності в особи допуску до державної таємниці, а також щодо відношення особи до військового обов’язку (в частині персонально-якісного обліку військовозобов’язаних Служби безпеки України);</w:t>
            </w:r>
          </w:p>
          <w:p w:rsidR="00CF6E47" w:rsidRDefault="00C36F66">
            <w:pPr>
              <w:widowControl w:val="0"/>
              <w:spacing w:before="120"/>
              <w:ind w:firstLine="567"/>
              <w:jc w:val="both"/>
              <w:rPr>
                <w:b/>
                <w:sz w:val="26"/>
                <w:szCs w:val="26"/>
              </w:rPr>
            </w:pPr>
            <w:r>
              <w:rPr>
                <w:b/>
                <w:sz w:val="26"/>
                <w:szCs w:val="26"/>
              </w:rPr>
              <w:t>5) Міністерством оборони України, військовими комісаріатами Автономної Республіки Крим, областей, міст Києва та Севастополя - щодо відношення особи до військового обов’язку (за винятком випадків персонально-якісного обліку військовозобов’язаних Служби безпеки України).</w:t>
            </w:r>
          </w:p>
          <w:p w:rsidR="00CF6E47" w:rsidRDefault="00C36F66">
            <w:pPr>
              <w:widowControl w:val="0"/>
              <w:spacing w:before="120"/>
              <w:ind w:firstLine="567"/>
              <w:jc w:val="both"/>
              <w:rPr>
                <w:b/>
                <w:sz w:val="26"/>
                <w:szCs w:val="26"/>
              </w:rPr>
            </w:pPr>
            <w:r>
              <w:rPr>
                <w:b/>
                <w:sz w:val="26"/>
                <w:szCs w:val="26"/>
              </w:rPr>
              <w:t>До проведення спеціальної перевірки можуть бути залучені інші центральні органи виконавчої влади або спеціально уповноважені суб’єкти у сфері протидії корупції з метою перевірки відомостей про особу, зазначених у цій статті, або достовірності документів, передбачених цією статтею.</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ind w:firstLine="601"/>
              <w:jc w:val="center"/>
              <w:rPr>
                <w:b/>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spacing w:after="120"/>
              <w:ind w:firstLine="280"/>
              <w:jc w:val="both"/>
              <w:rPr>
                <w:sz w:val="26"/>
                <w:szCs w:val="26"/>
              </w:rPr>
            </w:pPr>
            <w:r>
              <w:rPr>
                <w:b/>
                <w:sz w:val="26"/>
                <w:szCs w:val="26"/>
              </w:rPr>
              <w:lastRenderedPageBreak/>
              <w:t xml:space="preserve">Стаття 58. </w:t>
            </w:r>
            <w:r>
              <w:rPr>
                <w:sz w:val="26"/>
                <w:szCs w:val="26"/>
              </w:rPr>
              <w:t>Результати проведення спеціальної перевірки</w:t>
            </w:r>
          </w:p>
          <w:p w:rsidR="00CF6E47" w:rsidRDefault="00C36F66">
            <w:pPr>
              <w:spacing w:after="120"/>
              <w:ind w:firstLine="280"/>
              <w:jc w:val="both"/>
              <w:rPr>
                <w:sz w:val="26"/>
                <w:szCs w:val="26"/>
              </w:rPr>
            </w:pPr>
            <w:r>
              <w:rPr>
                <w:sz w:val="26"/>
                <w:szCs w:val="26"/>
              </w:rPr>
              <w:t>1. Інформація про результати спеціальної перевірки, підписана керівником органу, що проводив перевірку</w:t>
            </w:r>
            <w:r>
              <w:rPr>
                <w:b/>
                <w:strike/>
                <w:sz w:val="26"/>
                <w:szCs w:val="26"/>
              </w:rPr>
              <w:t>, а в разі його відсутності - особою, яка виконує його обов’язки, або заступником керівника органу відповідно до розподілу функціональних обов’язків</w:t>
            </w:r>
            <w:r>
              <w:rPr>
                <w:b/>
                <w:sz w:val="26"/>
                <w:szCs w:val="26"/>
              </w:rPr>
              <w:t xml:space="preserve">, </w:t>
            </w:r>
            <w:r>
              <w:rPr>
                <w:sz w:val="26"/>
                <w:szCs w:val="26"/>
              </w:rPr>
              <w:t>подається до органу, який надіслав відповідний запит, у семиденний строк з дати надходження запиту.</w:t>
            </w:r>
          </w:p>
          <w:p w:rsidR="00CF6E47" w:rsidRDefault="00C36F66">
            <w:pPr>
              <w:spacing w:after="120"/>
              <w:ind w:firstLine="280"/>
              <w:jc w:val="both"/>
              <w:rPr>
                <w:sz w:val="26"/>
                <w:szCs w:val="26"/>
              </w:rPr>
            </w:pPr>
            <w:r>
              <w:rPr>
                <w:sz w:val="26"/>
                <w:szCs w:val="26"/>
              </w:rPr>
              <w:t>Під час проведення спеціальної перевірки між органами (підрозділами), які її проводять, можуть здійснюватися взаємодія та обмін відомостями щодо особи, зокрема щодо осіб, які претендують на зайняття посад, перебування на яких становить державну таємницю. Такі взаємодія й обмін здійснюються у порядку, визначеному Кабінетом Міністрів України.</w:t>
            </w:r>
          </w:p>
          <w:p w:rsidR="00CF6E47" w:rsidRDefault="00C36F66">
            <w:pPr>
              <w:spacing w:after="120"/>
              <w:ind w:firstLine="280"/>
              <w:jc w:val="both"/>
              <w:rPr>
                <w:sz w:val="26"/>
                <w:szCs w:val="26"/>
              </w:rPr>
            </w:pPr>
            <w:r>
              <w:rPr>
                <w:sz w:val="26"/>
                <w:szCs w:val="26"/>
              </w:rPr>
              <w:t xml:space="preserve">2. Рішення про призначення (обрання) або про відмову у призначенні (обранні) на посаду, пов’язану із виконанням функцій держави або місцевого самоврядування, приймається після </w:t>
            </w:r>
            <w:r>
              <w:rPr>
                <w:sz w:val="26"/>
                <w:szCs w:val="26"/>
              </w:rPr>
              <w:lastRenderedPageBreak/>
              <w:t>проведення спеціальної перевірки.</w:t>
            </w:r>
          </w:p>
          <w:p w:rsidR="00CF6E47" w:rsidRDefault="00C36F66">
            <w:pPr>
              <w:spacing w:after="120"/>
              <w:ind w:firstLine="280"/>
              <w:jc w:val="both"/>
              <w:rPr>
                <w:sz w:val="26"/>
                <w:szCs w:val="26"/>
              </w:rPr>
            </w:pPr>
            <w:r>
              <w:rPr>
                <w:sz w:val="26"/>
                <w:szCs w:val="26"/>
              </w:rPr>
              <w:t xml:space="preserve">У разі встановлення за результатами спеціальної перевірки факту розбіжностей у </w:t>
            </w:r>
            <w:r>
              <w:rPr>
                <w:b/>
                <w:strike/>
                <w:sz w:val="26"/>
                <w:szCs w:val="26"/>
              </w:rPr>
              <w:t>поданих претендентом на посаду автобіографії та/або</w:t>
            </w:r>
            <w:r>
              <w:rPr>
                <w:b/>
                <w:sz w:val="26"/>
                <w:szCs w:val="26"/>
              </w:rPr>
              <w:t xml:space="preserve"> </w:t>
            </w:r>
            <w:r>
              <w:rPr>
                <w:sz w:val="26"/>
                <w:szCs w:val="26"/>
              </w:rPr>
              <w:t xml:space="preserve">декларації особи, уповноваженої на виконання функцій держави або місцевого самоврядування, за минулий рік посадовою особою (органом), яка (який) організовує проведення спеціальної перевірки, надається можливість претенденту на посаду протягом п’яти робочих днів надати письмове пояснення за таким фактом </w:t>
            </w:r>
            <w:r>
              <w:rPr>
                <w:b/>
                <w:strike/>
                <w:sz w:val="26"/>
                <w:szCs w:val="26"/>
              </w:rPr>
              <w:t>та/або виправити таку розбіжність</w:t>
            </w:r>
            <w:r>
              <w:rPr>
                <w:sz w:val="26"/>
                <w:szCs w:val="26"/>
              </w:rPr>
              <w:t>.</w:t>
            </w:r>
          </w:p>
          <w:p w:rsidR="00CF6E47" w:rsidRDefault="00C36F66">
            <w:pPr>
              <w:spacing w:after="120"/>
              <w:ind w:firstLine="280"/>
              <w:jc w:val="both"/>
              <w:rPr>
                <w:sz w:val="26"/>
                <w:szCs w:val="26"/>
              </w:rPr>
            </w:pPr>
            <w:r>
              <w:rPr>
                <w:sz w:val="26"/>
                <w:szCs w:val="26"/>
              </w:rPr>
              <w:t>…</w:t>
            </w:r>
          </w:p>
          <w:p w:rsidR="00CF6E47" w:rsidRDefault="00C36F66">
            <w:pPr>
              <w:spacing w:after="120"/>
              <w:ind w:firstLine="280"/>
              <w:jc w:val="both"/>
              <w:rPr>
                <w:sz w:val="26"/>
                <w:szCs w:val="26"/>
              </w:rPr>
            </w:pPr>
            <w:r>
              <w:rPr>
                <w:sz w:val="26"/>
                <w:szCs w:val="26"/>
              </w:rPr>
              <w:t>Повноваження особи, зазначеної в</w:t>
            </w:r>
            <w:hyperlink r:id="rId23" w:anchor="n558">
              <w:r>
                <w:rPr>
                  <w:sz w:val="26"/>
                  <w:szCs w:val="26"/>
                </w:rPr>
                <w:t xml:space="preserve"> абзаці восьмому</w:t>
              </w:r>
            </w:hyperlink>
            <w:r>
              <w:rPr>
                <w:sz w:val="26"/>
                <w:szCs w:val="26"/>
              </w:rPr>
              <w:t xml:space="preserve"> частини першої статті 56 цього Закону, достроково припиняються без припинення повноважень депутата ради, а відповідна особа звільняється з відповідної посади без прийняття рішення відповідної ради у випадку, якщо вона не пройшла спеціальну перевірку або не надала у встановлений цим Законом строк згоди на проведення спеціальної перевірки.</w:t>
            </w:r>
          </w:p>
          <w:p w:rsidR="00CF6E47" w:rsidRDefault="00C36F66">
            <w:pPr>
              <w:spacing w:after="120"/>
              <w:ind w:firstLine="280"/>
              <w:jc w:val="both"/>
              <w:rPr>
                <w:b/>
                <w:sz w:val="26"/>
                <w:szCs w:val="26"/>
              </w:rPr>
            </w:pPr>
            <w:r>
              <w:rPr>
                <w:b/>
                <w:sz w:val="26"/>
                <w:szCs w:val="26"/>
              </w:rPr>
              <w:t xml:space="preserve">Рішення про відмову у призначенні (обранні) на посаду за результатами спеціальної перевірки може бути оскаржено до суду. </w:t>
            </w:r>
          </w:p>
          <w:p w:rsidR="00CF6E47" w:rsidRDefault="00C36F66">
            <w:pPr>
              <w:pBdr>
                <w:top w:val="nil"/>
                <w:left w:val="nil"/>
                <w:bottom w:val="nil"/>
                <w:right w:val="nil"/>
                <w:between w:val="nil"/>
              </w:pBdr>
              <w:ind w:firstLine="601"/>
              <w:jc w:val="center"/>
              <w:rPr>
                <w:b/>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spacing w:after="120"/>
              <w:ind w:firstLine="280"/>
              <w:jc w:val="both"/>
              <w:rPr>
                <w:sz w:val="26"/>
                <w:szCs w:val="26"/>
              </w:rPr>
            </w:pPr>
            <w:r>
              <w:rPr>
                <w:b/>
                <w:sz w:val="26"/>
                <w:szCs w:val="26"/>
              </w:rPr>
              <w:lastRenderedPageBreak/>
              <w:t xml:space="preserve">Стаття 58. </w:t>
            </w:r>
            <w:r>
              <w:rPr>
                <w:sz w:val="26"/>
                <w:szCs w:val="26"/>
              </w:rPr>
              <w:t>Результати проведення спеціальної перевірки</w:t>
            </w:r>
          </w:p>
          <w:p w:rsidR="00CF6E47" w:rsidRDefault="00C36F66">
            <w:pPr>
              <w:spacing w:after="120"/>
              <w:ind w:firstLine="280"/>
              <w:jc w:val="both"/>
              <w:rPr>
                <w:sz w:val="26"/>
                <w:szCs w:val="26"/>
              </w:rPr>
            </w:pPr>
            <w:r>
              <w:rPr>
                <w:sz w:val="26"/>
                <w:szCs w:val="26"/>
              </w:rPr>
              <w:t xml:space="preserve">1. Інформація про результати спеціальної перевірки, підписана керівником органу </w:t>
            </w:r>
            <w:r>
              <w:rPr>
                <w:b/>
                <w:sz w:val="26"/>
                <w:szCs w:val="26"/>
              </w:rPr>
              <w:t>або уповноваженою ним особою,</w:t>
            </w:r>
            <w:r>
              <w:rPr>
                <w:sz w:val="26"/>
                <w:szCs w:val="26"/>
              </w:rPr>
              <w:t xml:space="preserve"> подається до органу, який надіслав відповідний запит, у семиденний строк з дати надходження запиту.</w:t>
            </w:r>
          </w:p>
          <w:p w:rsidR="00CF6E47" w:rsidRDefault="00C36F66">
            <w:pPr>
              <w:spacing w:after="120"/>
              <w:ind w:firstLine="280"/>
              <w:jc w:val="both"/>
              <w:rPr>
                <w:sz w:val="26"/>
                <w:szCs w:val="26"/>
              </w:rPr>
            </w:pPr>
            <w:r>
              <w:rPr>
                <w:sz w:val="26"/>
                <w:szCs w:val="26"/>
              </w:rPr>
              <w:t xml:space="preserve"> </w:t>
            </w:r>
          </w:p>
          <w:p w:rsidR="00CF6E47" w:rsidRDefault="00C36F66">
            <w:pPr>
              <w:spacing w:after="120"/>
              <w:ind w:firstLine="280"/>
              <w:jc w:val="both"/>
              <w:rPr>
                <w:sz w:val="26"/>
                <w:szCs w:val="26"/>
              </w:rPr>
            </w:pPr>
            <w:r>
              <w:rPr>
                <w:sz w:val="26"/>
                <w:szCs w:val="26"/>
              </w:rPr>
              <w:t xml:space="preserve"> </w:t>
            </w:r>
          </w:p>
          <w:p w:rsidR="00CF6E47" w:rsidRDefault="00C36F66">
            <w:pPr>
              <w:spacing w:after="120"/>
              <w:ind w:firstLine="280"/>
              <w:jc w:val="both"/>
              <w:rPr>
                <w:sz w:val="26"/>
                <w:szCs w:val="26"/>
              </w:rPr>
            </w:pPr>
            <w:r>
              <w:rPr>
                <w:sz w:val="26"/>
                <w:szCs w:val="26"/>
              </w:rPr>
              <w:t xml:space="preserve"> </w:t>
            </w:r>
          </w:p>
          <w:p w:rsidR="00CF6E47" w:rsidRDefault="00C36F66">
            <w:pPr>
              <w:spacing w:after="120"/>
              <w:ind w:firstLine="280"/>
              <w:jc w:val="both"/>
              <w:rPr>
                <w:sz w:val="26"/>
                <w:szCs w:val="26"/>
              </w:rPr>
            </w:pPr>
            <w:r>
              <w:rPr>
                <w:sz w:val="26"/>
                <w:szCs w:val="26"/>
              </w:rPr>
              <w:t>Під час проведення спеціальної перевірки між органами (підрозділами), які її проводять, можуть здійснюватися взаємодія та обмін відомостями щодо особи, зокрема щодо осіб, які претендують на зайняття посад, перебування на яких становить державну таємницю. Такі взаємодія й обмін здійснюються у порядку, визначеному Кабінетом Міністрів України.</w:t>
            </w:r>
          </w:p>
          <w:p w:rsidR="00CF6E47" w:rsidRDefault="00C36F66">
            <w:pPr>
              <w:spacing w:after="120"/>
              <w:ind w:firstLine="280"/>
              <w:jc w:val="both"/>
              <w:rPr>
                <w:sz w:val="26"/>
                <w:szCs w:val="26"/>
              </w:rPr>
            </w:pPr>
            <w:r>
              <w:rPr>
                <w:sz w:val="26"/>
                <w:szCs w:val="26"/>
              </w:rPr>
              <w:t xml:space="preserve">2. Рішення про призначення (обрання) або про відмову у призначенні (обранні) на посаду, пов’язану із виконанням функцій держави або місцевого самоврядування, приймається після </w:t>
            </w:r>
            <w:r>
              <w:rPr>
                <w:sz w:val="26"/>
                <w:szCs w:val="26"/>
              </w:rPr>
              <w:lastRenderedPageBreak/>
              <w:t>проведення спеціальної перевірки.</w:t>
            </w:r>
          </w:p>
          <w:p w:rsidR="00CF6E47" w:rsidRDefault="00C36F66">
            <w:pPr>
              <w:spacing w:after="120"/>
              <w:ind w:firstLine="280"/>
              <w:jc w:val="both"/>
              <w:rPr>
                <w:sz w:val="26"/>
                <w:szCs w:val="26"/>
              </w:rPr>
            </w:pPr>
            <w:r>
              <w:rPr>
                <w:sz w:val="26"/>
                <w:szCs w:val="26"/>
              </w:rPr>
              <w:t xml:space="preserve">У разі встановлення за результатами спеціальної перевірки факту розбіжностей у </w:t>
            </w:r>
            <w:r>
              <w:rPr>
                <w:b/>
                <w:sz w:val="26"/>
                <w:szCs w:val="26"/>
              </w:rPr>
              <w:t xml:space="preserve">поданій </w:t>
            </w:r>
            <w:r>
              <w:rPr>
                <w:sz w:val="26"/>
                <w:szCs w:val="26"/>
              </w:rPr>
              <w:t>декларації особи, уповноваженої на виконання функцій держави або місцевого самоврядування, за минулий рік посадовою особою (органом), яка (який) організовує проведення спеціальної перевірки, надається можливість претенденту на посаду протягом п’яти робочих днів надати письмове пояснення за таким фактом.</w:t>
            </w:r>
          </w:p>
          <w:p w:rsidR="00CF6E47" w:rsidRDefault="00C36F66">
            <w:pPr>
              <w:spacing w:after="120"/>
              <w:ind w:firstLine="280"/>
              <w:jc w:val="both"/>
              <w:rPr>
                <w:sz w:val="26"/>
                <w:szCs w:val="26"/>
              </w:rPr>
            </w:pPr>
            <w:r>
              <w:rPr>
                <w:sz w:val="26"/>
                <w:szCs w:val="26"/>
              </w:rPr>
              <w:t xml:space="preserve"> </w:t>
            </w:r>
          </w:p>
          <w:p w:rsidR="00CF6E47" w:rsidRDefault="00CF6E47">
            <w:pPr>
              <w:spacing w:after="120"/>
              <w:ind w:firstLine="280"/>
              <w:jc w:val="both"/>
              <w:rPr>
                <w:sz w:val="26"/>
                <w:szCs w:val="26"/>
              </w:rPr>
            </w:pPr>
          </w:p>
          <w:p w:rsidR="00CF6E47" w:rsidRDefault="00C36F66">
            <w:pPr>
              <w:spacing w:after="120"/>
              <w:ind w:firstLine="280"/>
              <w:jc w:val="both"/>
              <w:rPr>
                <w:sz w:val="26"/>
                <w:szCs w:val="26"/>
              </w:rPr>
            </w:pPr>
            <w:r>
              <w:rPr>
                <w:sz w:val="26"/>
                <w:szCs w:val="26"/>
              </w:rPr>
              <w:t>…</w:t>
            </w:r>
          </w:p>
          <w:p w:rsidR="00CF6E47" w:rsidRDefault="00C36F66">
            <w:pPr>
              <w:spacing w:after="120"/>
              <w:ind w:firstLine="280"/>
              <w:jc w:val="both"/>
              <w:rPr>
                <w:sz w:val="26"/>
                <w:szCs w:val="26"/>
              </w:rPr>
            </w:pPr>
            <w:r>
              <w:rPr>
                <w:sz w:val="26"/>
                <w:szCs w:val="26"/>
              </w:rPr>
              <w:t>Повноваження особи, зазначеної в</w:t>
            </w:r>
            <w:hyperlink r:id="rId24" w:anchor="n558">
              <w:r>
                <w:rPr>
                  <w:sz w:val="26"/>
                  <w:szCs w:val="26"/>
                </w:rPr>
                <w:t xml:space="preserve"> абзаці восьмому</w:t>
              </w:r>
            </w:hyperlink>
            <w:r>
              <w:rPr>
                <w:sz w:val="26"/>
                <w:szCs w:val="26"/>
              </w:rPr>
              <w:t xml:space="preserve"> частини першої статті 56 цього Закону, достроково припиняються без припинення повноважень депутата ради, а відповідна особа звільняється з відповідної посади без прийняття рішення відповідної ради у випадку, якщо вона не пройшла спеціальну перевірку або не надала у встановлений цим Законом строк згоди на проведення спеціальної перевірки.</w:t>
            </w:r>
          </w:p>
          <w:p w:rsidR="00CF6E47" w:rsidRDefault="00C36F66">
            <w:pPr>
              <w:spacing w:after="120"/>
              <w:ind w:firstLine="280"/>
              <w:jc w:val="both"/>
              <w:rPr>
                <w:b/>
                <w:sz w:val="26"/>
                <w:szCs w:val="26"/>
              </w:rPr>
            </w:pPr>
            <w:r>
              <w:rPr>
                <w:b/>
                <w:sz w:val="26"/>
                <w:szCs w:val="26"/>
              </w:rPr>
              <w:t>Результати спеціальної перевірки та рішення про відмову у призначенні (обранні) на посаду за результатами спеціальної перевірки можуть бути оскаржені до суду.</w:t>
            </w:r>
          </w:p>
          <w:p w:rsidR="00CF6E47" w:rsidRDefault="00C36F66">
            <w:pPr>
              <w:pBdr>
                <w:top w:val="nil"/>
                <w:left w:val="nil"/>
                <w:bottom w:val="nil"/>
                <w:right w:val="nil"/>
                <w:between w:val="nil"/>
              </w:pBdr>
              <w:ind w:firstLine="601"/>
              <w:jc w:val="center"/>
              <w:rPr>
                <w:b/>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ind w:firstLine="601"/>
              <w:jc w:val="center"/>
              <w:rPr>
                <w:b/>
                <w:sz w:val="26"/>
                <w:szCs w:val="26"/>
              </w:rPr>
            </w:pPr>
          </w:p>
        </w:tc>
      </w:tr>
      <w:tr w:rsidR="00CF6E47" w:rsidTr="00827EF7">
        <w:tc>
          <w:tcPr>
            <w:tcW w:w="15018" w:type="dxa"/>
            <w:gridSpan w:val="3"/>
            <w:shd w:val="clear" w:color="auto" w:fill="auto"/>
            <w:tcMar>
              <w:top w:w="0" w:type="dxa"/>
              <w:left w:w="108" w:type="dxa"/>
              <w:bottom w:w="0" w:type="dxa"/>
              <w:right w:w="108" w:type="dxa"/>
            </w:tcMar>
          </w:tcPr>
          <w:p w:rsidR="00CF6E47" w:rsidRDefault="00C36F66">
            <w:pPr>
              <w:pBdr>
                <w:top w:val="nil"/>
                <w:left w:val="nil"/>
                <w:bottom w:val="nil"/>
                <w:right w:val="nil"/>
                <w:between w:val="nil"/>
              </w:pBdr>
              <w:ind w:firstLine="601"/>
              <w:jc w:val="center"/>
              <w:rPr>
                <w:b/>
                <w:sz w:val="26"/>
                <w:szCs w:val="26"/>
              </w:rPr>
            </w:pPr>
            <w:r>
              <w:rPr>
                <w:b/>
                <w:sz w:val="26"/>
                <w:szCs w:val="26"/>
              </w:rPr>
              <w:lastRenderedPageBreak/>
              <w:t>Законі України «Про державну службу»</w:t>
            </w:r>
          </w:p>
          <w:p w:rsidR="00CF6E47" w:rsidRDefault="00C36F66">
            <w:pPr>
              <w:pBdr>
                <w:top w:val="nil"/>
                <w:left w:val="nil"/>
                <w:bottom w:val="nil"/>
                <w:right w:val="nil"/>
                <w:between w:val="nil"/>
              </w:pBdr>
              <w:ind w:firstLine="601"/>
              <w:jc w:val="center"/>
              <w:rPr>
                <w:b/>
                <w:sz w:val="26"/>
                <w:szCs w:val="26"/>
              </w:rPr>
            </w:pPr>
            <w:r>
              <w:rPr>
                <w:b/>
                <w:sz w:val="26"/>
                <w:szCs w:val="26"/>
              </w:rPr>
              <w:t>(Відомості Верховної Ради України, 2016 р., № 4, ст. 43)</w:t>
            </w:r>
          </w:p>
        </w:tc>
      </w:tr>
      <w:tr w:rsidR="00CF6E47" w:rsidTr="00827EF7">
        <w:trPr>
          <w:trHeight w:val="25065"/>
        </w:trPr>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2. </w:t>
            </w:r>
            <w:r>
              <w:rPr>
                <w:sz w:val="26"/>
                <w:szCs w:val="26"/>
              </w:rPr>
              <w:t>Визначення термінів</w:t>
            </w:r>
          </w:p>
          <w:p w:rsidR="00CF6E47" w:rsidRDefault="00C36F66">
            <w:pPr>
              <w:pBdr>
                <w:top w:val="nil"/>
                <w:left w:val="nil"/>
                <w:bottom w:val="nil"/>
                <w:right w:val="nil"/>
                <w:between w:val="nil"/>
              </w:pBdr>
              <w:spacing w:after="120"/>
              <w:ind w:firstLine="567"/>
              <w:jc w:val="both"/>
              <w:rPr>
                <w:sz w:val="26"/>
                <w:szCs w:val="26"/>
              </w:rPr>
            </w:pPr>
            <w:r>
              <w:rPr>
                <w:sz w:val="26"/>
                <w:szCs w:val="26"/>
              </w:rPr>
              <w:t>1. У цьому Законі наведені нижче терміни вживаються в такому значенні:</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Відсутній</w:t>
            </w: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ind w:firstLine="567"/>
              <w:jc w:val="both"/>
              <w:rPr>
                <w:b/>
                <w:strike/>
                <w:sz w:val="26"/>
                <w:szCs w:val="26"/>
              </w:rPr>
            </w:pPr>
          </w:p>
          <w:p w:rsidR="00CF6E47" w:rsidRDefault="00C36F66">
            <w:pPr>
              <w:spacing w:after="120"/>
              <w:ind w:firstLine="567"/>
              <w:jc w:val="both"/>
              <w:rPr>
                <w:b/>
                <w:sz w:val="26"/>
                <w:szCs w:val="26"/>
              </w:rPr>
            </w:pPr>
            <w:r>
              <w:rPr>
                <w:b/>
                <w:sz w:val="26"/>
                <w:szCs w:val="26"/>
              </w:rPr>
              <w:t>Відсутній</w:t>
            </w:r>
          </w:p>
          <w:p w:rsidR="00CF6E47" w:rsidRDefault="00CF6E47">
            <w:pPr>
              <w:pBdr>
                <w:top w:val="nil"/>
                <w:left w:val="nil"/>
                <w:bottom w:val="nil"/>
                <w:right w:val="nil"/>
                <w:between w:val="nil"/>
              </w:pBdr>
              <w:spacing w:after="120"/>
              <w:ind w:firstLine="567"/>
              <w:jc w:val="both"/>
              <w:rPr>
                <w:b/>
                <w:strike/>
                <w:sz w:val="26"/>
                <w:szCs w:val="26"/>
              </w:rPr>
            </w:pPr>
          </w:p>
          <w:p w:rsidR="00CF6E47" w:rsidRDefault="00CF6E47">
            <w:pPr>
              <w:pBdr>
                <w:top w:val="nil"/>
                <w:left w:val="nil"/>
                <w:bottom w:val="nil"/>
                <w:right w:val="nil"/>
                <w:between w:val="nil"/>
              </w:pBdr>
              <w:spacing w:after="120"/>
              <w:ind w:firstLine="567"/>
              <w:jc w:val="both"/>
              <w:rPr>
                <w:b/>
                <w:strike/>
                <w:sz w:val="26"/>
                <w:szCs w:val="26"/>
              </w:rPr>
            </w:pPr>
          </w:p>
          <w:p w:rsidR="00CF6E47" w:rsidRDefault="00CF6E47">
            <w:pPr>
              <w:pBdr>
                <w:top w:val="nil"/>
                <w:left w:val="nil"/>
                <w:bottom w:val="nil"/>
                <w:right w:val="nil"/>
                <w:between w:val="nil"/>
              </w:pBdr>
              <w:spacing w:after="120"/>
              <w:ind w:firstLine="567"/>
              <w:jc w:val="both"/>
              <w:rPr>
                <w:b/>
                <w:strike/>
                <w:sz w:val="26"/>
                <w:szCs w:val="26"/>
              </w:rPr>
            </w:pPr>
          </w:p>
          <w:p w:rsidR="00CF6E47" w:rsidRDefault="00CF6E47">
            <w:pPr>
              <w:pBdr>
                <w:top w:val="nil"/>
                <w:left w:val="nil"/>
                <w:bottom w:val="nil"/>
                <w:right w:val="nil"/>
                <w:between w:val="nil"/>
              </w:pBdr>
              <w:spacing w:after="120"/>
              <w:ind w:firstLine="567"/>
              <w:jc w:val="both"/>
              <w:rPr>
                <w:b/>
                <w:strike/>
                <w:sz w:val="26"/>
                <w:szCs w:val="26"/>
              </w:rPr>
            </w:pPr>
          </w:p>
          <w:p w:rsidR="00CF6E47" w:rsidRDefault="00CF6E47">
            <w:pPr>
              <w:pBdr>
                <w:top w:val="nil"/>
                <w:left w:val="nil"/>
                <w:bottom w:val="nil"/>
                <w:right w:val="nil"/>
                <w:between w:val="nil"/>
              </w:pBdr>
              <w:spacing w:after="120"/>
              <w:ind w:firstLine="567"/>
              <w:jc w:val="both"/>
              <w:rPr>
                <w:b/>
                <w:strike/>
                <w:sz w:val="26"/>
                <w:szCs w:val="26"/>
              </w:rPr>
            </w:pPr>
          </w:p>
          <w:p w:rsidR="00CF6E47" w:rsidRDefault="00C36F66">
            <w:pPr>
              <w:pBdr>
                <w:top w:val="nil"/>
                <w:left w:val="nil"/>
                <w:bottom w:val="nil"/>
                <w:right w:val="nil"/>
                <w:between w:val="nil"/>
              </w:pBdr>
              <w:spacing w:after="120"/>
              <w:ind w:firstLine="567"/>
              <w:jc w:val="both"/>
              <w:rPr>
                <w:b/>
                <w:strike/>
                <w:sz w:val="26"/>
                <w:szCs w:val="26"/>
              </w:rPr>
            </w:pPr>
            <w:r>
              <w:rPr>
                <w:b/>
                <w:sz w:val="26"/>
                <w:szCs w:val="26"/>
              </w:rPr>
              <w:t>...</w:t>
            </w:r>
          </w:p>
          <w:p w:rsidR="00CF6E47" w:rsidRDefault="00CF6E47">
            <w:pPr>
              <w:pBdr>
                <w:top w:val="nil"/>
                <w:left w:val="nil"/>
                <w:bottom w:val="nil"/>
                <w:right w:val="nil"/>
                <w:between w:val="nil"/>
              </w:pBdr>
              <w:spacing w:after="120"/>
              <w:ind w:firstLine="567"/>
              <w:jc w:val="both"/>
              <w:rPr>
                <w:b/>
                <w:strike/>
                <w:sz w:val="26"/>
                <w:szCs w:val="26"/>
              </w:rPr>
            </w:pPr>
          </w:p>
          <w:p w:rsidR="00CF6E47" w:rsidRDefault="00C36F66">
            <w:pPr>
              <w:spacing w:after="120"/>
              <w:ind w:firstLine="567"/>
              <w:jc w:val="both"/>
              <w:rPr>
                <w:b/>
                <w:sz w:val="26"/>
                <w:szCs w:val="26"/>
              </w:rPr>
            </w:pPr>
            <w:r>
              <w:rPr>
                <w:b/>
                <w:sz w:val="26"/>
                <w:szCs w:val="26"/>
              </w:rPr>
              <w:t>Відсутній</w:t>
            </w:r>
          </w:p>
          <w:p w:rsidR="00CF6E47" w:rsidRDefault="00CF6E47">
            <w:pPr>
              <w:pBdr>
                <w:top w:val="nil"/>
                <w:left w:val="nil"/>
                <w:bottom w:val="nil"/>
                <w:right w:val="nil"/>
                <w:between w:val="nil"/>
              </w:pBdr>
              <w:spacing w:after="120"/>
              <w:ind w:firstLine="567"/>
              <w:jc w:val="both"/>
              <w:rPr>
                <w:b/>
                <w:strike/>
                <w:sz w:val="26"/>
                <w:szCs w:val="26"/>
              </w:rPr>
            </w:pPr>
          </w:p>
          <w:p w:rsidR="00CF6E47" w:rsidRDefault="00CF6E47">
            <w:pPr>
              <w:pBdr>
                <w:top w:val="nil"/>
                <w:left w:val="nil"/>
                <w:bottom w:val="nil"/>
                <w:right w:val="nil"/>
                <w:between w:val="nil"/>
              </w:pBdr>
              <w:spacing w:after="120"/>
              <w:ind w:firstLine="567"/>
              <w:jc w:val="both"/>
              <w:rPr>
                <w:b/>
                <w:strike/>
                <w:sz w:val="26"/>
                <w:szCs w:val="26"/>
              </w:rPr>
            </w:pPr>
          </w:p>
          <w:p w:rsidR="00CF6E47" w:rsidRDefault="00CF6E47">
            <w:pPr>
              <w:pBdr>
                <w:top w:val="nil"/>
                <w:left w:val="nil"/>
                <w:bottom w:val="nil"/>
                <w:right w:val="nil"/>
                <w:between w:val="nil"/>
              </w:pBdr>
              <w:spacing w:after="120"/>
              <w:jc w:val="both"/>
              <w:rPr>
                <w:b/>
                <w:strike/>
                <w:sz w:val="26"/>
                <w:szCs w:val="26"/>
              </w:rPr>
            </w:pPr>
          </w:p>
          <w:p w:rsidR="00CF6E47" w:rsidRDefault="00C36F66">
            <w:pPr>
              <w:pBdr>
                <w:top w:val="nil"/>
                <w:left w:val="nil"/>
                <w:bottom w:val="nil"/>
                <w:right w:val="nil"/>
                <w:between w:val="nil"/>
              </w:pBdr>
              <w:spacing w:after="120"/>
              <w:ind w:firstLine="567"/>
              <w:jc w:val="both"/>
              <w:rPr>
                <w:sz w:val="26"/>
                <w:szCs w:val="26"/>
              </w:rPr>
            </w:pPr>
            <w:r>
              <w:rPr>
                <w:b/>
                <w:sz w:val="27"/>
                <w:szCs w:val="27"/>
              </w:rPr>
              <w:t xml:space="preserve">6) рівнозначна посада - посада державної служби, що належить до однієї </w:t>
            </w:r>
            <w:proofErr w:type="spellStart"/>
            <w:r>
              <w:rPr>
                <w:b/>
                <w:sz w:val="27"/>
                <w:szCs w:val="27"/>
              </w:rPr>
              <w:t>підкатегорії</w:t>
            </w:r>
            <w:proofErr w:type="spellEnd"/>
            <w:r>
              <w:rPr>
                <w:b/>
                <w:sz w:val="27"/>
                <w:szCs w:val="27"/>
              </w:rPr>
              <w:t xml:space="preserve"> посад державної служби з урахуванням рівнів державних органів</w:t>
            </w: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8) функції з обслуговування - діяльність працівників державного органу, яка не передбачає здійснення повноважень, безпосередньо пов’язаних з виконанням завдань і функцій, визначених </w:t>
            </w:r>
            <w:hyperlink r:id="rId25" w:anchor="n7">
              <w:r>
                <w:rPr>
                  <w:b/>
                  <w:sz w:val="26"/>
                  <w:szCs w:val="26"/>
                </w:rPr>
                <w:t>частиною першою</w:t>
              </w:r>
            </w:hyperlink>
            <w:r>
              <w:rPr>
                <w:b/>
                <w:sz w:val="26"/>
                <w:szCs w:val="26"/>
              </w:rPr>
              <w:t xml:space="preserve"> статті 1 цього Закону;</w:t>
            </w: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jc w:val="both"/>
              <w:rPr>
                <w:sz w:val="26"/>
                <w:szCs w:val="26"/>
              </w:rPr>
            </w:pPr>
            <w:r>
              <w:rPr>
                <w:sz w:val="26"/>
                <w:szCs w:val="26"/>
              </w:rPr>
              <w:t>…</w:t>
            </w:r>
          </w:p>
          <w:p w:rsidR="00CF6E47" w:rsidRDefault="00C36F66">
            <w:pPr>
              <w:spacing w:after="120"/>
              <w:ind w:firstLine="567"/>
              <w:jc w:val="both"/>
              <w:rPr>
                <w:b/>
                <w:sz w:val="26"/>
                <w:szCs w:val="26"/>
              </w:rPr>
            </w:pPr>
            <w:r>
              <w:rPr>
                <w:b/>
                <w:sz w:val="26"/>
                <w:szCs w:val="26"/>
              </w:rPr>
              <w:t>Відсутній</w:t>
            </w: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spacing w:after="120"/>
              <w:ind w:firstLine="567"/>
              <w:jc w:val="both"/>
              <w:rPr>
                <w:b/>
                <w:sz w:val="26"/>
                <w:szCs w:val="26"/>
              </w:rPr>
            </w:pP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2. </w:t>
            </w:r>
            <w:r>
              <w:rPr>
                <w:sz w:val="26"/>
                <w:szCs w:val="26"/>
              </w:rPr>
              <w:t>Визначення термінів</w:t>
            </w:r>
          </w:p>
          <w:p w:rsidR="00CF6E47" w:rsidRDefault="00C36F66">
            <w:pPr>
              <w:pBdr>
                <w:top w:val="nil"/>
                <w:left w:val="nil"/>
                <w:bottom w:val="nil"/>
                <w:right w:val="nil"/>
                <w:between w:val="nil"/>
              </w:pBdr>
              <w:spacing w:after="120"/>
              <w:ind w:firstLine="567"/>
              <w:jc w:val="both"/>
              <w:rPr>
                <w:sz w:val="26"/>
                <w:szCs w:val="26"/>
              </w:rPr>
            </w:pPr>
            <w:r>
              <w:rPr>
                <w:sz w:val="26"/>
                <w:szCs w:val="26"/>
              </w:rPr>
              <w:t>1. У цьому Законі наведені нижче терміни вживаються в такому значенні:</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spacing w:after="120"/>
              <w:ind w:firstLine="567"/>
              <w:jc w:val="both"/>
              <w:rPr>
                <w:b/>
                <w:sz w:val="26"/>
                <w:szCs w:val="26"/>
              </w:rPr>
            </w:pPr>
            <w:r>
              <w:rPr>
                <w:b/>
                <w:sz w:val="26"/>
                <w:szCs w:val="26"/>
              </w:rPr>
              <w:t>2-1) Єдина інформаційна система управління людськими ресурсами - сукупність організаційних і технічних засобів, які забезпечують формування інформаційного ресурсу щодо управління персоналом в державних органах, зокрема інформації про структуру та штатні розписи державних органів, посади державної служби, особові справи державних службовців, нарахування і оплату праці, заохочення, відпустки, службову кар'єру, службову дисципліну, професійну компетентність та професійне навчання;</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2-2) вища посада - це посада державної служби, яка належить до вищої </w:t>
            </w:r>
            <w:proofErr w:type="spellStart"/>
            <w:r>
              <w:rPr>
                <w:b/>
                <w:sz w:val="26"/>
                <w:szCs w:val="26"/>
              </w:rPr>
              <w:t>підкатегорії</w:t>
            </w:r>
            <w:proofErr w:type="spellEnd"/>
            <w:r>
              <w:rPr>
                <w:b/>
                <w:sz w:val="26"/>
                <w:szCs w:val="26"/>
              </w:rPr>
              <w:t xml:space="preserve"> посад державної служби незважаючи на юрисдикцію державного органу, а також посада державної служби у державному органі з вищою юрисдикцією в межах однієї </w:t>
            </w:r>
            <w:proofErr w:type="spellStart"/>
            <w:r>
              <w:rPr>
                <w:b/>
                <w:sz w:val="26"/>
                <w:szCs w:val="26"/>
              </w:rPr>
              <w:t>підкатегорії</w:t>
            </w:r>
            <w:proofErr w:type="spellEnd"/>
            <w:r>
              <w:rPr>
                <w:b/>
                <w:sz w:val="26"/>
                <w:szCs w:val="26"/>
              </w:rPr>
              <w:t xml:space="preserve"> посад державної служби;</w:t>
            </w:r>
          </w:p>
          <w:p w:rsidR="00CF6E47" w:rsidRDefault="00C36F66">
            <w:pPr>
              <w:pBdr>
                <w:top w:val="nil"/>
                <w:left w:val="nil"/>
                <w:bottom w:val="nil"/>
                <w:right w:val="nil"/>
                <w:between w:val="nil"/>
              </w:pBdr>
              <w:spacing w:after="120"/>
              <w:ind w:firstLine="567"/>
              <w:jc w:val="both"/>
              <w:rPr>
                <w:b/>
                <w:sz w:val="26"/>
                <w:szCs w:val="26"/>
              </w:rPr>
            </w:pPr>
            <w:r>
              <w:rPr>
                <w:b/>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3-1) нижча посада - це посада державної служби, що належить до нижчої </w:t>
            </w:r>
            <w:proofErr w:type="spellStart"/>
            <w:r>
              <w:rPr>
                <w:b/>
                <w:sz w:val="26"/>
                <w:szCs w:val="26"/>
              </w:rPr>
              <w:t>підкатегорії</w:t>
            </w:r>
            <w:proofErr w:type="spellEnd"/>
            <w:r>
              <w:rPr>
                <w:b/>
                <w:sz w:val="26"/>
                <w:szCs w:val="26"/>
              </w:rPr>
              <w:t xml:space="preserve"> посад державної служби незважаючи на юрисдикцію державного органу, а також посада державної служби у державному органі з нижчою юрисдикцією державного органу в межах однієї </w:t>
            </w:r>
            <w:proofErr w:type="spellStart"/>
            <w:r>
              <w:rPr>
                <w:b/>
                <w:sz w:val="26"/>
                <w:szCs w:val="26"/>
              </w:rPr>
              <w:lastRenderedPageBreak/>
              <w:t>підкатегорії</w:t>
            </w:r>
            <w:proofErr w:type="spellEnd"/>
            <w:r>
              <w:rPr>
                <w:b/>
                <w:sz w:val="26"/>
                <w:szCs w:val="26"/>
              </w:rPr>
              <w:t xml:space="preserve"> посад державної служби;</w:t>
            </w:r>
          </w:p>
          <w:p w:rsidR="00CF6E47" w:rsidRDefault="00C36F66">
            <w:pPr>
              <w:pBdr>
                <w:top w:val="nil"/>
                <w:left w:val="nil"/>
                <w:bottom w:val="nil"/>
                <w:right w:val="nil"/>
                <w:between w:val="nil"/>
              </w:pBdr>
              <w:spacing w:after="120"/>
              <w:ind w:firstLine="567"/>
              <w:jc w:val="both"/>
              <w:rPr>
                <w:b/>
                <w:sz w:val="26"/>
                <w:szCs w:val="26"/>
              </w:rPr>
            </w:pPr>
            <w:r>
              <w:rPr>
                <w:b/>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6) рівнозначна посада - посада державної служби, що належить до однієї </w:t>
            </w:r>
            <w:proofErr w:type="spellStart"/>
            <w:r>
              <w:rPr>
                <w:b/>
                <w:sz w:val="26"/>
                <w:szCs w:val="26"/>
              </w:rPr>
              <w:t>підкатегорії</w:t>
            </w:r>
            <w:proofErr w:type="spellEnd"/>
            <w:r>
              <w:rPr>
                <w:b/>
                <w:sz w:val="26"/>
                <w:szCs w:val="26"/>
              </w:rPr>
              <w:t xml:space="preserve"> посад державної служби у державному органі тієї самої юрисдикції;</w:t>
            </w:r>
          </w:p>
          <w:p w:rsidR="00CF6E47" w:rsidRDefault="00C36F66">
            <w:pPr>
              <w:pBdr>
                <w:top w:val="nil"/>
                <w:left w:val="nil"/>
                <w:bottom w:val="nil"/>
                <w:right w:val="nil"/>
                <w:between w:val="nil"/>
              </w:pBdr>
              <w:spacing w:after="120"/>
              <w:ind w:firstLine="567"/>
              <w:jc w:val="both"/>
              <w:rPr>
                <w:b/>
                <w:sz w:val="26"/>
                <w:szCs w:val="26"/>
              </w:rPr>
            </w:pPr>
            <w:r>
              <w:rPr>
                <w:b/>
                <w:sz w:val="26"/>
                <w:szCs w:val="26"/>
              </w:rPr>
              <w:t>...</w:t>
            </w:r>
          </w:p>
          <w:p w:rsidR="00CF6E47" w:rsidRDefault="00CF6E47">
            <w:pPr>
              <w:spacing w:after="120"/>
              <w:ind w:firstLine="708"/>
              <w:jc w:val="both"/>
              <w:rPr>
                <w:b/>
                <w:sz w:val="26"/>
                <w:szCs w:val="26"/>
              </w:rPr>
            </w:pPr>
          </w:p>
          <w:p w:rsidR="00CF6E47" w:rsidRDefault="00C36F66">
            <w:pPr>
              <w:spacing w:after="120"/>
              <w:jc w:val="both"/>
              <w:rPr>
                <w:b/>
                <w:sz w:val="26"/>
                <w:szCs w:val="26"/>
              </w:rPr>
            </w:pPr>
            <w:r>
              <w:rPr>
                <w:b/>
                <w:sz w:val="26"/>
                <w:szCs w:val="26"/>
              </w:rPr>
              <w:t>8) функції із забезпечення діяльності державного органу - діяльність працівників державного органу, до основних посадових обов’язків яких, у переважній більшості, не належить здійснення повноважень, безпосередньо пов’язаних з виконанням завдань і функцій, визначених частиною першою статті 1 цього Закону, та яка передбачає здійснення повноважень, пов’язаних із забезпеченням належних умов функціонування державного органу;</w:t>
            </w:r>
          </w:p>
          <w:p w:rsidR="00CF6E47" w:rsidRDefault="00C36F66">
            <w:pPr>
              <w:spacing w:after="120"/>
              <w:ind w:firstLine="708"/>
              <w:jc w:val="both"/>
              <w:rPr>
                <w:b/>
                <w:sz w:val="26"/>
                <w:szCs w:val="26"/>
              </w:rPr>
            </w:pPr>
            <w:r>
              <w:rPr>
                <w:sz w:val="26"/>
                <w:szCs w:val="26"/>
              </w:rPr>
              <w:t>…</w:t>
            </w:r>
          </w:p>
          <w:p w:rsidR="00CF6E47" w:rsidRDefault="00C36F66">
            <w:pPr>
              <w:spacing w:after="120"/>
              <w:ind w:firstLine="567"/>
              <w:jc w:val="both"/>
              <w:rPr>
                <w:b/>
                <w:sz w:val="26"/>
                <w:szCs w:val="26"/>
              </w:rPr>
            </w:pPr>
            <w:r>
              <w:rPr>
                <w:b/>
                <w:sz w:val="26"/>
                <w:szCs w:val="26"/>
              </w:rPr>
              <w:t>10-1) юрисдикція державного органу – поширення повноважень відповідного державного органу на конкретну територію:</w:t>
            </w:r>
          </w:p>
          <w:p w:rsidR="00CF6E47" w:rsidRDefault="00C36F66">
            <w:pPr>
              <w:shd w:val="clear" w:color="auto" w:fill="FFFFFF"/>
              <w:spacing w:line="276" w:lineRule="auto"/>
              <w:ind w:firstLine="566"/>
              <w:jc w:val="both"/>
              <w:rPr>
                <w:b/>
                <w:sz w:val="26"/>
                <w:szCs w:val="26"/>
              </w:rPr>
            </w:pPr>
            <w:r>
              <w:rPr>
                <w:b/>
                <w:sz w:val="26"/>
                <w:szCs w:val="26"/>
              </w:rPr>
              <w:t>на всю територію України;</w:t>
            </w:r>
          </w:p>
          <w:p w:rsidR="00CF6E47" w:rsidRDefault="00C36F66">
            <w:pPr>
              <w:shd w:val="clear" w:color="auto" w:fill="FFFFFF"/>
              <w:spacing w:line="276" w:lineRule="auto"/>
              <w:ind w:firstLine="566"/>
              <w:jc w:val="both"/>
              <w:rPr>
                <w:b/>
                <w:sz w:val="26"/>
                <w:szCs w:val="26"/>
              </w:rPr>
            </w:pPr>
            <w:r>
              <w:rPr>
                <w:b/>
                <w:sz w:val="26"/>
                <w:szCs w:val="26"/>
              </w:rPr>
              <w:t>на територію однієї або кількох областей, Автономної Республіки Крим, міста Києва або Севастополя;</w:t>
            </w:r>
          </w:p>
          <w:p w:rsidR="00CF6E47" w:rsidRDefault="00C36F66" w:rsidP="00827EF7">
            <w:pPr>
              <w:shd w:val="clear" w:color="auto" w:fill="FFFFFF"/>
              <w:spacing w:line="276" w:lineRule="auto"/>
              <w:ind w:firstLine="566"/>
              <w:jc w:val="both"/>
              <w:rPr>
                <w:b/>
                <w:sz w:val="26"/>
                <w:szCs w:val="26"/>
                <w:highlight w:val="green"/>
              </w:rPr>
            </w:pPr>
            <w:r>
              <w:rPr>
                <w:b/>
                <w:sz w:val="26"/>
                <w:szCs w:val="26"/>
              </w:rPr>
              <w:t>на територію одного або кількох районів, районів у містах, міст обласного значення.</w:t>
            </w: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28"/>
              <w:jc w:val="both"/>
              <w:rPr>
                <w:sz w:val="26"/>
                <w:szCs w:val="26"/>
              </w:rPr>
            </w:pPr>
            <w:r>
              <w:rPr>
                <w:sz w:val="26"/>
                <w:szCs w:val="26"/>
              </w:rPr>
              <w:lastRenderedPageBreak/>
              <w:t xml:space="preserve"> </w:t>
            </w: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36F66">
            <w:pPr>
              <w:pBdr>
                <w:top w:val="nil"/>
                <w:left w:val="nil"/>
                <w:bottom w:val="nil"/>
                <w:right w:val="nil"/>
                <w:between w:val="nil"/>
              </w:pBdr>
              <w:spacing w:after="120"/>
              <w:ind w:firstLine="28"/>
              <w:jc w:val="both"/>
              <w:rPr>
                <w:sz w:val="26"/>
                <w:szCs w:val="26"/>
              </w:rPr>
            </w:pPr>
            <w:r>
              <w:rPr>
                <w:sz w:val="26"/>
                <w:szCs w:val="26"/>
              </w:rPr>
              <w:t>Включення термінів для юридичної визначеності і однакового розуміння термінології Закону.</w:t>
            </w: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36F66">
            <w:pPr>
              <w:pBdr>
                <w:top w:val="nil"/>
                <w:left w:val="nil"/>
                <w:bottom w:val="nil"/>
                <w:right w:val="nil"/>
                <w:between w:val="nil"/>
              </w:pBdr>
              <w:spacing w:after="120"/>
              <w:ind w:firstLine="28"/>
              <w:jc w:val="both"/>
              <w:rPr>
                <w:sz w:val="26"/>
                <w:szCs w:val="26"/>
              </w:rPr>
            </w:pPr>
            <w:r>
              <w:rPr>
                <w:sz w:val="26"/>
                <w:szCs w:val="26"/>
              </w:rPr>
              <w:t>Поняття «рівні державних органів» вилучається із Закону України «Про державну службу» (далі – Закон), оскільки воно створює дискримінаційні умови проходження служби для державних службовців з однаковим обсягом навантаження та відповідальності, а також створює перепони для переведення між рівнозначними посадами.</w:t>
            </w: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36F66" w:rsidP="00827EF7">
            <w:pPr>
              <w:pBdr>
                <w:top w:val="nil"/>
                <w:left w:val="nil"/>
                <w:bottom w:val="nil"/>
                <w:right w:val="nil"/>
                <w:between w:val="nil"/>
              </w:pBdr>
              <w:spacing w:after="120"/>
              <w:jc w:val="both"/>
              <w:rPr>
                <w:sz w:val="26"/>
                <w:szCs w:val="26"/>
              </w:rPr>
            </w:pPr>
            <w:r>
              <w:rPr>
                <w:sz w:val="26"/>
                <w:szCs w:val="26"/>
              </w:rPr>
              <w:t>Оновлене визначення є більш коректним і краще відповідає характеру роботи таких працівників.</w:t>
            </w:r>
          </w:p>
        </w:tc>
      </w:tr>
      <w:tr w:rsidR="00CF6E47" w:rsidTr="00827EF7">
        <w:tc>
          <w:tcPr>
            <w:tcW w:w="57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Стаття 3.</w:t>
            </w:r>
            <w:r>
              <w:rPr>
                <w:sz w:val="26"/>
                <w:szCs w:val="26"/>
              </w:rPr>
              <w:t xml:space="preserve"> Сфера дії цього Закону</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3. Дія цього Закону не поширюється на:</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450"/>
              <w:jc w:val="both"/>
              <w:rPr>
                <w:sz w:val="26"/>
                <w:szCs w:val="26"/>
              </w:rPr>
            </w:pPr>
            <w:r>
              <w:rPr>
                <w:sz w:val="26"/>
                <w:szCs w:val="26"/>
              </w:rPr>
              <w:t xml:space="preserve">14) працівників державних органів, які виконують </w:t>
            </w:r>
            <w:r>
              <w:rPr>
                <w:b/>
                <w:sz w:val="26"/>
                <w:szCs w:val="26"/>
              </w:rPr>
              <w:t>функції з обслуговування</w:t>
            </w: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4. </w:t>
            </w:r>
            <w:hyperlink r:id="rId26" w:anchor="n10">
              <w:r>
                <w:rPr>
                  <w:sz w:val="26"/>
                  <w:szCs w:val="26"/>
                </w:rPr>
                <w:t xml:space="preserve">Критерії визначення переліку посад працівників державних органів, які виконують </w:t>
              </w:r>
            </w:hyperlink>
            <w:hyperlink r:id="rId27" w:anchor="n10">
              <w:r>
                <w:rPr>
                  <w:b/>
                  <w:sz w:val="26"/>
                  <w:szCs w:val="26"/>
                </w:rPr>
                <w:t>функції з обслуговування</w:t>
              </w:r>
            </w:hyperlink>
            <w:r>
              <w:rPr>
                <w:sz w:val="26"/>
                <w:szCs w:val="26"/>
              </w:rPr>
              <w:t>,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F6E47" w:rsidRDefault="00F44DB2">
            <w:pPr>
              <w:pBdr>
                <w:top w:val="nil"/>
                <w:left w:val="nil"/>
                <w:bottom w:val="nil"/>
                <w:right w:val="nil"/>
                <w:between w:val="nil"/>
              </w:pBdr>
              <w:spacing w:after="120"/>
              <w:ind w:firstLine="567"/>
              <w:jc w:val="both"/>
              <w:rPr>
                <w:sz w:val="26"/>
                <w:szCs w:val="26"/>
              </w:rPr>
            </w:pPr>
            <w:r>
              <w:rPr>
                <w:sz w:val="26"/>
                <w:szCs w:val="26"/>
              </w:rPr>
              <w:t>…</w:t>
            </w:r>
          </w:p>
          <w:p w:rsidR="00CF6E47" w:rsidRDefault="00CF6E47">
            <w:pPr>
              <w:pBdr>
                <w:top w:val="nil"/>
                <w:left w:val="nil"/>
                <w:bottom w:val="nil"/>
                <w:right w:val="nil"/>
                <w:between w:val="nil"/>
              </w:pBdr>
              <w:spacing w:after="120"/>
              <w:ind w:firstLine="567"/>
              <w:jc w:val="both"/>
              <w:rPr>
                <w:b/>
                <w:strike/>
                <w:sz w:val="26"/>
                <w:szCs w:val="26"/>
              </w:rPr>
            </w:pP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6E47" w:rsidRDefault="00C36F66">
            <w:pPr>
              <w:spacing w:after="120"/>
              <w:ind w:firstLine="567"/>
              <w:jc w:val="both"/>
              <w:rPr>
                <w:sz w:val="26"/>
                <w:szCs w:val="26"/>
              </w:rPr>
            </w:pPr>
            <w:r>
              <w:rPr>
                <w:b/>
                <w:sz w:val="26"/>
                <w:szCs w:val="26"/>
              </w:rPr>
              <w:t>Стаття 3.</w:t>
            </w:r>
            <w:r>
              <w:rPr>
                <w:sz w:val="26"/>
                <w:szCs w:val="26"/>
              </w:rPr>
              <w:t xml:space="preserve"> Сфера дії цього Закону</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3. Дія цього Закону не поширюється на:</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14) працівників державних органів, які виконують </w:t>
            </w:r>
            <w:r>
              <w:rPr>
                <w:b/>
                <w:sz w:val="26"/>
                <w:szCs w:val="26"/>
              </w:rPr>
              <w:t>функції із забезпечення діяльності державного органу</w:t>
            </w: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spacing w:after="120"/>
              <w:ind w:firstLine="567"/>
              <w:jc w:val="both"/>
              <w:rPr>
                <w:sz w:val="26"/>
                <w:szCs w:val="26"/>
              </w:rPr>
            </w:pPr>
            <w:r>
              <w:rPr>
                <w:sz w:val="26"/>
                <w:szCs w:val="26"/>
              </w:rPr>
              <w:t xml:space="preserve">4. </w:t>
            </w:r>
            <w:hyperlink r:id="rId28" w:anchor="n10">
              <w:r>
                <w:rPr>
                  <w:sz w:val="26"/>
                  <w:szCs w:val="26"/>
                </w:rPr>
                <w:t xml:space="preserve">Критерії визначення переліку посад працівників державних органів, які виконують </w:t>
              </w:r>
            </w:hyperlink>
            <w:r>
              <w:rPr>
                <w:b/>
                <w:sz w:val="26"/>
                <w:szCs w:val="26"/>
              </w:rPr>
              <w:t>функції із забезпечення діяльності державного органу</w:t>
            </w:r>
            <w:r>
              <w:rPr>
                <w:sz w:val="26"/>
                <w:szCs w:val="26"/>
              </w:rPr>
              <w:t>,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F6E47" w:rsidRPr="00F44DB2" w:rsidRDefault="00F44DB2">
            <w:pPr>
              <w:spacing w:after="120"/>
              <w:ind w:firstLine="567"/>
              <w:jc w:val="both"/>
              <w:rPr>
                <w:sz w:val="26"/>
                <w:szCs w:val="26"/>
              </w:rPr>
            </w:pPr>
            <w:r w:rsidRPr="00F44DB2">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36F66">
            <w:pPr>
              <w:pBdr>
                <w:top w:val="nil"/>
                <w:left w:val="nil"/>
                <w:bottom w:val="nil"/>
                <w:right w:val="nil"/>
                <w:between w:val="nil"/>
              </w:pBdr>
              <w:spacing w:after="120"/>
              <w:jc w:val="both"/>
              <w:rPr>
                <w:sz w:val="26"/>
                <w:szCs w:val="26"/>
              </w:rPr>
            </w:pPr>
            <w:r>
              <w:rPr>
                <w:sz w:val="26"/>
                <w:szCs w:val="26"/>
              </w:rPr>
              <w:t>Оновлене визначення є коректним і краще відповідає характеру роботи таких працівників.</w:t>
            </w: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tc>
      </w:tr>
      <w:tr w:rsidR="00CF6E47" w:rsidTr="00827EF7">
        <w:tc>
          <w:tcPr>
            <w:tcW w:w="57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6E47" w:rsidRDefault="00C36F66">
            <w:pPr>
              <w:pBdr>
                <w:top w:val="nil"/>
                <w:left w:val="nil"/>
                <w:bottom w:val="nil"/>
                <w:right w:val="nil"/>
                <w:between w:val="nil"/>
              </w:pBdr>
              <w:shd w:val="clear" w:color="auto" w:fill="FFFFFF"/>
              <w:spacing w:after="150"/>
              <w:ind w:firstLine="450"/>
              <w:jc w:val="both"/>
              <w:rPr>
                <w:sz w:val="26"/>
                <w:szCs w:val="26"/>
              </w:rPr>
            </w:pPr>
            <w:r>
              <w:rPr>
                <w:b/>
                <w:sz w:val="26"/>
                <w:szCs w:val="26"/>
              </w:rPr>
              <w:t>Стаття 7.</w:t>
            </w:r>
            <w:r>
              <w:rPr>
                <w:sz w:val="26"/>
                <w:szCs w:val="26"/>
              </w:rPr>
              <w:t xml:space="preserve"> Основні права державного службовця</w:t>
            </w:r>
          </w:p>
          <w:p w:rsidR="00CF6E47" w:rsidRDefault="00C36F66">
            <w:pPr>
              <w:pBdr>
                <w:top w:val="nil"/>
                <w:left w:val="nil"/>
                <w:bottom w:val="nil"/>
                <w:right w:val="nil"/>
                <w:between w:val="nil"/>
              </w:pBdr>
              <w:shd w:val="clear" w:color="auto" w:fill="FFFFFF"/>
              <w:spacing w:after="150"/>
              <w:ind w:firstLine="450"/>
              <w:jc w:val="both"/>
              <w:rPr>
                <w:sz w:val="26"/>
                <w:szCs w:val="26"/>
              </w:rPr>
            </w:pPr>
            <w:bookmarkStart w:id="1" w:name="bookmark=id.17dp8vu" w:colFirst="0" w:colLast="0"/>
            <w:bookmarkEnd w:id="1"/>
            <w:r>
              <w:rPr>
                <w:sz w:val="26"/>
                <w:szCs w:val="26"/>
              </w:rPr>
              <w:t>1. Державний службовець має право на:</w:t>
            </w:r>
          </w:p>
          <w:p w:rsidR="00CF6E47" w:rsidRDefault="00C36F66">
            <w:pPr>
              <w:pBdr>
                <w:top w:val="nil"/>
                <w:left w:val="nil"/>
                <w:bottom w:val="nil"/>
                <w:right w:val="nil"/>
                <w:between w:val="nil"/>
              </w:pBdr>
              <w:shd w:val="clear" w:color="auto" w:fill="FFFFFF"/>
              <w:spacing w:after="150"/>
              <w:ind w:firstLine="450"/>
              <w:jc w:val="both"/>
              <w:rPr>
                <w:sz w:val="26"/>
                <w:szCs w:val="26"/>
              </w:rPr>
            </w:pPr>
            <w:bookmarkStart w:id="2" w:name="bookmark=id.26in1rg" w:colFirst="0" w:colLast="0"/>
            <w:bookmarkStart w:id="3" w:name="bookmark=id.3rdcrjn" w:colFirst="0" w:colLast="0"/>
            <w:bookmarkStart w:id="4" w:name="bookmark=id.lnxbz9" w:colFirst="0" w:colLast="0"/>
            <w:bookmarkEnd w:id="2"/>
            <w:bookmarkEnd w:id="3"/>
            <w:bookmarkEnd w:id="4"/>
            <w:r>
              <w:rPr>
                <w:sz w:val="26"/>
                <w:szCs w:val="26"/>
              </w:rPr>
              <w:t>…</w:t>
            </w:r>
          </w:p>
          <w:p w:rsidR="00CF6E47" w:rsidRDefault="00C36F66">
            <w:pPr>
              <w:pBdr>
                <w:top w:val="nil"/>
                <w:left w:val="nil"/>
                <w:bottom w:val="nil"/>
                <w:right w:val="nil"/>
                <w:between w:val="nil"/>
              </w:pBdr>
              <w:shd w:val="clear" w:color="auto" w:fill="FFFFFF"/>
              <w:spacing w:after="150"/>
              <w:ind w:firstLine="450"/>
              <w:jc w:val="both"/>
              <w:rPr>
                <w:sz w:val="26"/>
                <w:szCs w:val="26"/>
              </w:rPr>
            </w:pPr>
            <w:bookmarkStart w:id="5" w:name="bookmark=id.35nkun2" w:colFirst="0" w:colLast="0"/>
            <w:bookmarkEnd w:id="5"/>
            <w:r>
              <w:rPr>
                <w:sz w:val="26"/>
                <w:szCs w:val="26"/>
              </w:rPr>
              <w:t>4) оплату праці залежно від займаної посади, результатів службової діяльності, стажу державної служби</w:t>
            </w:r>
            <w:r>
              <w:rPr>
                <w:b/>
                <w:strike/>
                <w:sz w:val="26"/>
                <w:szCs w:val="26"/>
              </w:rPr>
              <w:t>, рангу та умов контракту про проходження державної служби (у разі укладення)</w:t>
            </w: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w:t>
            </w:r>
          </w:p>
          <w:p w:rsidR="00CF6E47" w:rsidRDefault="00C36F66">
            <w:pPr>
              <w:ind w:firstLine="426"/>
              <w:jc w:val="both"/>
              <w:rPr>
                <w:sz w:val="26"/>
                <w:szCs w:val="26"/>
              </w:rPr>
            </w:pPr>
            <w:r>
              <w:rPr>
                <w:sz w:val="26"/>
                <w:szCs w:val="26"/>
              </w:rPr>
              <w:t>7) просування по службі з урахуванням професійної компетентності та сумлінного виконання своїх посадових обов’язків;</w:t>
            </w:r>
          </w:p>
          <w:p w:rsidR="00CF6E47" w:rsidRDefault="00C36F66">
            <w:pPr>
              <w:ind w:firstLine="426"/>
              <w:jc w:val="both"/>
              <w:rPr>
                <w:sz w:val="26"/>
                <w:szCs w:val="26"/>
              </w:rPr>
            </w:pPr>
            <w:r>
              <w:rPr>
                <w:sz w:val="26"/>
                <w:szCs w:val="26"/>
              </w:rPr>
              <w:t>…</w:t>
            </w:r>
          </w:p>
          <w:p w:rsidR="00CF6E47" w:rsidRDefault="00C36F66">
            <w:pPr>
              <w:pBdr>
                <w:top w:val="nil"/>
                <w:left w:val="nil"/>
                <w:bottom w:val="nil"/>
                <w:right w:val="nil"/>
                <w:between w:val="nil"/>
              </w:pBdr>
              <w:shd w:val="clear" w:color="auto" w:fill="FFFFFF"/>
              <w:spacing w:after="150"/>
              <w:ind w:firstLine="450"/>
              <w:jc w:val="both"/>
              <w:rPr>
                <w:b/>
                <w:strike/>
                <w:sz w:val="26"/>
                <w:szCs w:val="26"/>
              </w:rPr>
            </w:pPr>
            <w:r>
              <w:rPr>
                <w:b/>
                <w:strike/>
                <w:sz w:val="26"/>
                <w:szCs w:val="26"/>
              </w:rPr>
              <w:t>14) проведення службового розслідування за його вимогою з метою зняття безпідставних, на його думку, звинувачень або підозри.</w:t>
            </w: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t>2. Державні службовці також реалізують інші права, визначені у положеннях про структурні підрозділи державних органів та посадових інструкціях, затверджених</w:t>
            </w:r>
            <w:r>
              <w:rPr>
                <w:b/>
                <w:sz w:val="26"/>
                <w:szCs w:val="26"/>
              </w:rPr>
              <w:t xml:space="preserve"> </w:t>
            </w:r>
            <w:r>
              <w:rPr>
                <w:sz w:val="26"/>
                <w:szCs w:val="26"/>
              </w:rPr>
              <w:t>керівниками державної служби в цих органах.</w:t>
            </w:r>
          </w:p>
          <w:p w:rsidR="00CF6E47" w:rsidRDefault="00CF6E47">
            <w:pPr>
              <w:pBdr>
                <w:top w:val="nil"/>
                <w:left w:val="nil"/>
                <w:bottom w:val="nil"/>
                <w:right w:val="nil"/>
                <w:between w:val="nil"/>
              </w:pBdr>
              <w:shd w:val="clear" w:color="auto" w:fill="FFFFFF"/>
              <w:spacing w:after="150"/>
              <w:ind w:firstLine="450"/>
              <w:jc w:val="both"/>
              <w:rPr>
                <w:b/>
                <w:sz w:val="26"/>
                <w:szCs w:val="26"/>
              </w:rPr>
            </w:pP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6E47" w:rsidRDefault="00C36F66">
            <w:pPr>
              <w:pBdr>
                <w:top w:val="nil"/>
                <w:left w:val="nil"/>
                <w:bottom w:val="nil"/>
                <w:right w:val="nil"/>
                <w:between w:val="nil"/>
              </w:pBdr>
              <w:shd w:val="clear" w:color="auto" w:fill="FFFFFF"/>
              <w:spacing w:after="150"/>
              <w:ind w:firstLine="450"/>
              <w:jc w:val="both"/>
              <w:rPr>
                <w:sz w:val="26"/>
                <w:szCs w:val="26"/>
              </w:rPr>
            </w:pPr>
            <w:r>
              <w:rPr>
                <w:b/>
                <w:sz w:val="26"/>
                <w:szCs w:val="26"/>
              </w:rPr>
              <w:lastRenderedPageBreak/>
              <w:t>Стаття 7.</w:t>
            </w:r>
            <w:r>
              <w:rPr>
                <w:sz w:val="26"/>
                <w:szCs w:val="26"/>
              </w:rPr>
              <w:t> Основні права державного службовця</w:t>
            </w:r>
          </w:p>
          <w:p w:rsidR="00CF6E47" w:rsidRDefault="00CF6E47">
            <w:pPr>
              <w:pBdr>
                <w:top w:val="nil"/>
                <w:left w:val="nil"/>
                <w:bottom w:val="nil"/>
                <w:right w:val="nil"/>
                <w:between w:val="nil"/>
              </w:pBdr>
              <w:shd w:val="clear" w:color="auto" w:fill="FFFFFF"/>
              <w:spacing w:after="150"/>
              <w:ind w:firstLine="450"/>
              <w:jc w:val="both"/>
              <w:rPr>
                <w:sz w:val="26"/>
                <w:szCs w:val="26"/>
              </w:rPr>
            </w:pP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t>1. Державний службовець має право на:</w:t>
            </w: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t>…</w:t>
            </w: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t>4) оплату праці залежно від займаної посади, результатів службової діяльності, стажу державної служби;</w:t>
            </w:r>
          </w:p>
          <w:p w:rsidR="00CF6E47" w:rsidRDefault="00CF6E47">
            <w:pPr>
              <w:pBdr>
                <w:top w:val="nil"/>
                <w:left w:val="nil"/>
                <w:bottom w:val="nil"/>
                <w:right w:val="nil"/>
                <w:between w:val="nil"/>
              </w:pBdr>
              <w:shd w:val="clear" w:color="auto" w:fill="FFFFFF"/>
              <w:spacing w:after="150"/>
              <w:ind w:firstLine="450"/>
              <w:jc w:val="both"/>
              <w:rPr>
                <w:sz w:val="26"/>
                <w:szCs w:val="26"/>
              </w:rPr>
            </w:pP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lastRenderedPageBreak/>
              <w:t>…</w:t>
            </w:r>
          </w:p>
          <w:p w:rsidR="00CF6E47" w:rsidRDefault="00C36F66">
            <w:pPr>
              <w:ind w:firstLine="605"/>
              <w:jc w:val="both"/>
              <w:rPr>
                <w:sz w:val="26"/>
                <w:szCs w:val="26"/>
              </w:rPr>
            </w:pPr>
            <w:r>
              <w:rPr>
                <w:sz w:val="26"/>
                <w:szCs w:val="26"/>
              </w:rPr>
              <w:t>7) просування по службі з урахуванням професійної компетентності</w:t>
            </w:r>
            <w:r>
              <w:rPr>
                <w:b/>
                <w:sz w:val="26"/>
                <w:szCs w:val="26"/>
              </w:rPr>
              <w:t>, результатів службової діяльності</w:t>
            </w:r>
            <w:r>
              <w:rPr>
                <w:sz w:val="26"/>
                <w:szCs w:val="26"/>
              </w:rPr>
              <w:t xml:space="preserve"> та сумлінного виконання своїх посадових обов’язків;</w:t>
            </w:r>
          </w:p>
          <w:p w:rsidR="00CF6E47" w:rsidRDefault="00C36F66">
            <w:pPr>
              <w:spacing w:after="120"/>
              <w:ind w:firstLine="567"/>
              <w:jc w:val="both"/>
              <w:rPr>
                <w:sz w:val="26"/>
                <w:szCs w:val="26"/>
              </w:rPr>
            </w:pPr>
            <w:r>
              <w:rPr>
                <w:sz w:val="26"/>
                <w:szCs w:val="26"/>
              </w:rPr>
              <w:t>…</w:t>
            </w:r>
          </w:p>
          <w:p w:rsidR="00CF6E47" w:rsidRDefault="00C36F66">
            <w:pPr>
              <w:pBdr>
                <w:top w:val="nil"/>
                <w:left w:val="nil"/>
                <w:bottom w:val="nil"/>
                <w:right w:val="nil"/>
                <w:between w:val="nil"/>
              </w:pBdr>
              <w:shd w:val="clear" w:color="auto" w:fill="FFFFFF"/>
              <w:spacing w:after="150"/>
              <w:ind w:firstLine="450"/>
              <w:jc w:val="both"/>
              <w:rPr>
                <w:b/>
                <w:sz w:val="26"/>
                <w:szCs w:val="26"/>
              </w:rPr>
            </w:pPr>
            <w:r>
              <w:rPr>
                <w:b/>
                <w:sz w:val="26"/>
                <w:szCs w:val="26"/>
              </w:rPr>
              <w:t>Виключити</w:t>
            </w: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t xml:space="preserve">2. Державні службовці також реалізують інші права, визначені у положеннях про структурні підрозділи державних органів та посадових інструкціях, затверджених </w:t>
            </w:r>
            <w:r>
              <w:rPr>
                <w:b/>
                <w:sz w:val="26"/>
                <w:szCs w:val="26"/>
              </w:rPr>
              <w:t>суб’єктами призначення або</w:t>
            </w:r>
            <w:r>
              <w:rPr>
                <w:sz w:val="26"/>
                <w:szCs w:val="26"/>
              </w:rPr>
              <w:t xml:space="preserve"> керівниками державної служби в цих органах.</w:t>
            </w:r>
          </w:p>
          <w:p w:rsidR="00CF6E47" w:rsidRDefault="00CF6E47">
            <w:pPr>
              <w:pBdr>
                <w:top w:val="nil"/>
                <w:left w:val="nil"/>
                <w:bottom w:val="nil"/>
                <w:right w:val="nil"/>
                <w:between w:val="nil"/>
              </w:pBdr>
              <w:shd w:val="clear" w:color="auto" w:fill="FFFFFF"/>
              <w:spacing w:after="150"/>
              <w:ind w:firstLine="450"/>
              <w:jc w:val="both"/>
              <w:rPr>
                <w:b/>
                <w:sz w:val="26"/>
                <w:szCs w:val="26"/>
              </w:rPr>
            </w:pP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36F66">
            <w:pPr>
              <w:pBdr>
                <w:top w:val="nil"/>
                <w:left w:val="nil"/>
                <w:bottom w:val="nil"/>
                <w:right w:val="nil"/>
                <w:between w:val="nil"/>
              </w:pBdr>
              <w:spacing w:after="120"/>
              <w:ind w:firstLine="28"/>
              <w:jc w:val="both"/>
              <w:rPr>
                <w:sz w:val="26"/>
                <w:szCs w:val="26"/>
              </w:rPr>
            </w:pPr>
            <w:r>
              <w:rPr>
                <w:sz w:val="26"/>
                <w:szCs w:val="26"/>
              </w:rPr>
              <w:t>Узгодження з положеннями статті 50 цього Закону (із запропонованими змінами).</w:t>
            </w: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36F66">
            <w:pPr>
              <w:pBdr>
                <w:top w:val="nil"/>
                <w:left w:val="nil"/>
                <w:bottom w:val="nil"/>
                <w:right w:val="nil"/>
                <w:between w:val="nil"/>
              </w:pBdr>
              <w:spacing w:after="120"/>
              <w:ind w:firstLine="28"/>
              <w:jc w:val="both"/>
              <w:rPr>
                <w:sz w:val="26"/>
                <w:szCs w:val="26"/>
              </w:rPr>
            </w:pPr>
            <w:r>
              <w:rPr>
                <w:sz w:val="26"/>
                <w:szCs w:val="26"/>
              </w:rPr>
              <w:t>Узгодження з положеннями статті 50 цього Закону (із запропонованими змінами).</w:t>
            </w:r>
          </w:p>
          <w:p w:rsidR="00CF6E47" w:rsidRDefault="00CF6E47">
            <w:pPr>
              <w:pBdr>
                <w:top w:val="nil"/>
                <w:left w:val="nil"/>
                <w:bottom w:val="nil"/>
                <w:right w:val="nil"/>
                <w:between w:val="nil"/>
              </w:pBdr>
              <w:spacing w:after="120"/>
              <w:ind w:firstLine="28"/>
              <w:jc w:val="both"/>
              <w:rPr>
                <w:sz w:val="26"/>
                <w:szCs w:val="26"/>
              </w:rPr>
            </w:pPr>
          </w:p>
          <w:p w:rsidR="00CF6E47" w:rsidRDefault="00C36F66">
            <w:pPr>
              <w:pBdr>
                <w:top w:val="nil"/>
                <w:left w:val="nil"/>
                <w:bottom w:val="nil"/>
                <w:right w:val="nil"/>
                <w:between w:val="nil"/>
              </w:pBdr>
              <w:spacing w:after="120"/>
              <w:ind w:firstLine="28"/>
              <w:jc w:val="both"/>
              <w:rPr>
                <w:sz w:val="26"/>
                <w:szCs w:val="26"/>
              </w:rPr>
            </w:pPr>
            <w:r>
              <w:rPr>
                <w:sz w:val="26"/>
                <w:szCs w:val="26"/>
              </w:rPr>
              <w:t>Узгодження з положеннями статті 13 цього Закону (із запропонованими змінами).</w:t>
            </w:r>
          </w:p>
          <w:p w:rsidR="00CF6E47" w:rsidRDefault="00C36F66">
            <w:pPr>
              <w:pBdr>
                <w:top w:val="nil"/>
                <w:left w:val="nil"/>
                <w:bottom w:val="nil"/>
                <w:right w:val="nil"/>
                <w:between w:val="nil"/>
              </w:pBdr>
              <w:spacing w:after="120"/>
              <w:ind w:firstLine="28"/>
              <w:jc w:val="both"/>
              <w:rPr>
                <w:sz w:val="26"/>
                <w:szCs w:val="26"/>
              </w:rPr>
            </w:pPr>
            <w:r>
              <w:rPr>
                <w:sz w:val="26"/>
                <w:szCs w:val="26"/>
              </w:rPr>
              <w:t>Забезпечення можливості складання посадових інструкцій для всіх державних службовців, зокрема категорії «Б» - керівників територіальних органів центральних органів виконавчої влади, які є керівниками державної служби у цих органах</w:t>
            </w:r>
          </w:p>
        </w:tc>
      </w:tr>
      <w:tr w:rsidR="00CF6E47" w:rsidTr="00827EF7">
        <w:trPr>
          <w:trHeight w:val="5136"/>
        </w:trPr>
        <w:tc>
          <w:tcPr>
            <w:tcW w:w="57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6E47" w:rsidRDefault="00C36F66">
            <w:pPr>
              <w:pBdr>
                <w:top w:val="nil"/>
                <w:left w:val="nil"/>
                <w:bottom w:val="nil"/>
                <w:right w:val="nil"/>
                <w:between w:val="nil"/>
              </w:pBdr>
              <w:shd w:val="clear" w:color="auto" w:fill="FFFFFF"/>
              <w:spacing w:after="150"/>
              <w:ind w:firstLine="450"/>
              <w:jc w:val="both"/>
              <w:rPr>
                <w:sz w:val="26"/>
                <w:szCs w:val="26"/>
              </w:rPr>
            </w:pPr>
            <w:r>
              <w:rPr>
                <w:b/>
                <w:sz w:val="26"/>
                <w:szCs w:val="26"/>
              </w:rPr>
              <w:lastRenderedPageBreak/>
              <w:t>Стаття 8.</w:t>
            </w:r>
            <w:r>
              <w:rPr>
                <w:sz w:val="26"/>
                <w:szCs w:val="26"/>
              </w:rPr>
              <w:t xml:space="preserve"> Основні обов’язки державного службовця</w:t>
            </w:r>
          </w:p>
          <w:p w:rsidR="00CF6E47" w:rsidRDefault="00C36F66">
            <w:pPr>
              <w:pBdr>
                <w:top w:val="nil"/>
                <w:left w:val="nil"/>
                <w:bottom w:val="nil"/>
                <w:right w:val="nil"/>
                <w:between w:val="nil"/>
              </w:pBdr>
              <w:shd w:val="clear" w:color="auto" w:fill="FFFFFF"/>
              <w:spacing w:after="150"/>
              <w:ind w:firstLine="450"/>
              <w:jc w:val="both"/>
              <w:rPr>
                <w:sz w:val="26"/>
                <w:szCs w:val="26"/>
              </w:rPr>
            </w:pPr>
            <w:bookmarkStart w:id="6" w:name="bookmark=id.1ksv4uv" w:colFirst="0" w:colLast="0"/>
            <w:bookmarkEnd w:id="6"/>
            <w:r>
              <w:rPr>
                <w:sz w:val="26"/>
                <w:szCs w:val="26"/>
              </w:rPr>
              <w:t>1. Державний службовець зобов’язаний:</w:t>
            </w:r>
          </w:p>
          <w:p w:rsidR="00CF6E47" w:rsidRDefault="00C36F66">
            <w:pPr>
              <w:pBdr>
                <w:top w:val="nil"/>
                <w:left w:val="nil"/>
                <w:bottom w:val="nil"/>
                <w:right w:val="nil"/>
                <w:between w:val="nil"/>
              </w:pBdr>
              <w:shd w:val="clear" w:color="auto" w:fill="FFFFFF"/>
              <w:spacing w:after="150"/>
              <w:ind w:firstLine="450"/>
              <w:jc w:val="both"/>
              <w:rPr>
                <w:sz w:val="26"/>
                <w:szCs w:val="26"/>
              </w:rPr>
            </w:pPr>
            <w:bookmarkStart w:id="7" w:name="bookmark=id.44sinio" w:colFirst="0" w:colLast="0"/>
            <w:bookmarkEnd w:id="7"/>
            <w:r>
              <w:rPr>
                <w:sz w:val="26"/>
                <w:szCs w:val="26"/>
              </w:rPr>
              <w:t>…</w:t>
            </w: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t>13) надавати публічну інформацію в межах, визначених законом.</w:t>
            </w:r>
          </w:p>
          <w:p w:rsidR="00CF6E47" w:rsidRDefault="00C36F66">
            <w:pPr>
              <w:pBdr>
                <w:top w:val="nil"/>
                <w:left w:val="nil"/>
                <w:bottom w:val="nil"/>
                <w:right w:val="nil"/>
                <w:between w:val="nil"/>
              </w:pBdr>
              <w:shd w:val="clear" w:color="auto" w:fill="FFFFFF"/>
              <w:spacing w:after="150"/>
              <w:ind w:firstLine="450"/>
              <w:jc w:val="both"/>
              <w:rPr>
                <w:sz w:val="26"/>
                <w:szCs w:val="26"/>
              </w:rPr>
            </w:pPr>
            <w:bookmarkStart w:id="8" w:name="bookmark=id.z337ya" w:colFirst="0" w:colLast="0"/>
            <w:bookmarkEnd w:id="8"/>
            <w:r>
              <w:rPr>
                <w:sz w:val="26"/>
                <w:szCs w:val="26"/>
              </w:rPr>
              <w:t>Державні службовці виконують також інші обов’язки, визначені у положеннях про структурні підрозділи державних органів та посадових інструкціях, затверджених керівниками державної служби в цих органах, та контракті про проходження державної служби (у разі укладення).</w:t>
            </w: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t>…</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6E47" w:rsidRDefault="00C36F66">
            <w:pPr>
              <w:pBdr>
                <w:top w:val="nil"/>
                <w:left w:val="nil"/>
                <w:bottom w:val="nil"/>
                <w:right w:val="nil"/>
                <w:between w:val="nil"/>
              </w:pBdr>
              <w:shd w:val="clear" w:color="auto" w:fill="FFFFFF"/>
              <w:spacing w:after="150"/>
              <w:ind w:firstLine="450"/>
              <w:jc w:val="both"/>
              <w:rPr>
                <w:sz w:val="26"/>
                <w:szCs w:val="26"/>
              </w:rPr>
            </w:pPr>
            <w:r>
              <w:rPr>
                <w:b/>
                <w:sz w:val="26"/>
                <w:szCs w:val="26"/>
              </w:rPr>
              <w:t>Стаття 8.</w:t>
            </w:r>
            <w:r>
              <w:rPr>
                <w:sz w:val="26"/>
                <w:szCs w:val="26"/>
              </w:rPr>
              <w:t xml:space="preserve"> Основні обов’язки державного службовця</w:t>
            </w: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t>1. Державний службовець зобов’язаний:</w:t>
            </w:r>
          </w:p>
          <w:p w:rsidR="00CF6E47" w:rsidRDefault="00C36F66">
            <w:pPr>
              <w:spacing w:after="120"/>
              <w:ind w:firstLine="567"/>
              <w:jc w:val="both"/>
              <w:rPr>
                <w:sz w:val="26"/>
                <w:szCs w:val="26"/>
              </w:rPr>
            </w:pPr>
            <w:r>
              <w:rPr>
                <w:sz w:val="26"/>
                <w:szCs w:val="26"/>
              </w:rPr>
              <w:t>…</w:t>
            </w: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t>13) надавати публічну інформацію в межах, визначених законом.</w:t>
            </w:r>
          </w:p>
          <w:p w:rsidR="00CF6E47" w:rsidRDefault="00C36F66">
            <w:pPr>
              <w:pBdr>
                <w:top w:val="nil"/>
                <w:left w:val="nil"/>
                <w:bottom w:val="nil"/>
                <w:right w:val="nil"/>
                <w:between w:val="nil"/>
              </w:pBdr>
              <w:shd w:val="clear" w:color="auto" w:fill="FFFFFF"/>
              <w:spacing w:after="150"/>
              <w:ind w:firstLine="450"/>
              <w:jc w:val="both"/>
              <w:rPr>
                <w:sz w:val="26"/>
                <w:szCs w:val="26"/>
              </w:rPr>
            </w:pPr>
            <w:r>
              <w:rPr>
                <w:sz w:val="26"/>
                <w:szCs w:val="26"/>
              </w:rPr>
              <w:t xml:space="preserve">Державні службовці виконують також інші обов’язки, визначені у положеннях про структурні підрозділи державних органів та посадових інструкціях, затверджених </w:t>
            </w:r>
            <w:r>
              <w:rPr>
                <w:b/>
                <w:sz w:val="26"/>
                <w:szCs w:val="26"/>
              </w:rPr>
              <w:t>суб’єктами призначення або</w:t>
            </w:r>
            <w:r>
              <w:rPr>
                <w:sz w:val="26"/>
                <w:szCs w:val="26"/>
              </w:rPr>
              <w:t xml:space="preserve"> керівниками державної служби в цих органах, та контракті про проходження державної служби (у разі укладення).</w:t>
            </w:r>
          </w:p>
          <w:p w:rsidR="00CF6E47" w:rsidRDefault="00C36F66">
            <w:pPr>
              <w:spacing w:after="120"/>
              <w:ind w:firstLine="567"/>
              <w:jc w:val="both"/>
              <w:rPr>
                <w:b/>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36F66">
            <w:pPr>
              <w:spacing w:after="120"/>
              <w:ind w:firstLine="28"/>
              <w:jc w:val="both"/>
              <w:rPr>
                <w:sz w:val="26"/>
                <w:szCs w:val="26"/>
              </w:rPr>
            </w:pPr>
            <w:r>
              <w:rPr>
                <w:sz w:val="26"/>
                <w:szCs w:val="26"/>
              </w:rPr>
              <w:t>Забезпечення можливості складання посадових інструкцій для всіх державних службовців, зокрема категорії «Б» - керівників територіальних органів центральних органів виконавчої влади, які є керівниками державної служби у цих органах.</w:t>
            </w: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t>Стаття 9.</w:t>
            </w:r>
            <w:r>
              <w:rPr>
                <w:sz w:val="26"/>
                <w:szCs w:val="26"/>
              </w:rPr>
              <w:t xml:space="preserve"> Підпорядкування державного службовця та виконання наказу (розпорядження), доручення</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trike/>
                <w:sz w:val="26"/>
                <w:szCs w:val="26"/>
              </w:rPr>
            </w:pPr>
            <w:r>
              <w:rPr>
                <w:sz w:val="26"/>
                <w:szCs w:val="26"/>
              </w:rPr>
              <w:t xml:space="preserve">2. Державний службовець зобов’язаний виконувати накази (розпорядження), доручення керівника, видані в межах його повноважень, крім </w:t>
            </w:r>
            <w:r>
              <w:rPr>
                <w:b/>
                <w:strike/>
                <w:sz w:val="26"/>
                <w:szCs w:val="26"/>
              </w:rPr>
              <w:t xml:space="preserve">випадків, передбачених </w:t>
            </w:r>
            <w:hyperlink r:id="rId29" w:anchor="n137">
              <w:r>
                <w:rPr>
                  <w:b/>
                  <w:strike/>
                  <w:sz w:val="26"/>
                  <w:szCs w:val="26"/>
                </w:rPr>
                <w:t>частиною шостою</w:t>
              </w:r>
            </w:hyperlink>
            <w:r>
              <w:rPr>
                <w:b/>
                <w:strike/>
                <w:sz w:val="26"/>
                <w:szCs w:val="26"/>
              </w:rPr>
              <w:t xml:space="preserve"> цієї статті.</w:t>
            </w:r>
          </w:p>
          <w:p w:rsidR="00CF6E47" w:rsidRDefault="00CF6E47">
            <w:pPr>
              <w:pBdr>
                <w:top w:val="nil"/>
                <w:left w:val="nil"/>
                <w:bottom w:val="nil"/>
                <w:right w:val="nil"/>
                <w:between w:val="nil"/>
              </w:pBdr>
              <w:spacing w:after="120"/>
              <w:ind w:firstLine="567"/>
              <w:jc w:val="both"/>
              <w:rPr>
                <w:b/>
                <w:strike/>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Під час виконання своїх обов’язків державний службовець не зобов’язаний виконувати доручення працівників патронатної </w:t>
            </w:r>
            <w:r>
              <w:rPr>
                <w:sz w:val="26"/>
                <w:szCs w:val="26"/>
              </w:rPr>
              <w:lastRenderedPageBreak/>
              <w:t>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sz w:val="26"/>
                <w:szCs w:val="26"/>
              </w:rPr>
              <w:t>6. Державний службовець у разі виникнення у нього сумніву щодо законності виданого керівником наказу (розпорядження), доручення повинен</w:t>
            </w:r>
            <w:r>
              <w:rPr>
                <w:b/>
                <w:sz w:val="26"/>
                <w:szCs w:val="26"/>
              </w:rPr>
              <w:t xml:space="preserve"> вимагати його письмового підтвердження, після отримання якого зобов’язаний виконати такий наказ (розпорядження), доручення. Одночасно з виконанням такого наказу (розпорядження), доручення державний службовець зобов’язаний у письмовій формі повідомити про нього керівника вищого рівня або орган вищого рівня. У такому разі державний службовець звільняється від відповідальності за виконання зазначеного наказу (розпорядження), доручення, якщо його буде визнано незаконним у встановленому законом порядку, крім випадків виконання явно злочинного наказу (розпорядження), доручення.</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b/>
                <w:sz w:val="26"/>
                <w:szCs w:val="26"/>
              </w:rPr>
            </w:pPr>
            <w:r>
              <w:rPr>
                <w:b/>
                <w:sz w:val="26"/>
                <w:szCs w:val="26"/>
              </w:rPr>
              <w:t>8. Керівник у разі отримання вимоги державного службовця про надання письмового підтвердження наказу (розпорядження), доручення зобов’язаний письмово підтвердити або скасувати відповідний наказ (розпорядження), доручення в одноденний строк.</w:t>
            </w:r>
          </w:p>
          <w:p w:rsidR="00CF6E47" w:rsidRDefault="00C36F66">
            <w:pPr>
              <w:pBdr>
                <w:top w:val="nil"/>
                <w:left w:val="nil"/>
                <w:bottom w:val="nil"/>
                <w:right w:val="nil"/>
                <w:between w:val="nil"/>
              </w:pBdr>
              <w:spacing w:after="120"/>
              <w:ind w:firstLine="567"/>
              <w:jc w:val="both"/>
              <w:rPr>
                <w:b/>
                <w:sz w:val="26"/>
                <w:szCs w:val="26"/>
              </w:rPr>
            </w:pPr>
            <w:r>
              <w:rPr>
                <w:b/>
                <w:sz w:val="26"/>
                <w:szCs w:val="26"/>
              </w:rPr>
              <w:t>У разі неотримання письмового підтвердження у зазначений строк наказ (розпорядження), доручення вважається скасованим.</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spacing w:after="120"/>
              <w:ind w:firstLine="567"/>
              <w:jc w:val="both"/>
              <w:rPr>
                <w:sz w:val="26"/>
                <w:szCs w:val="26"/>
              </w:rPr>
            </w:pPr>
            <w:r>
              <w:rPr>
                <w:b/>
                <w:sz w:val="26"/>
                <w:szCs w:val="26"/>
              </w:rPr>
              <w:lastRenderedPageBreak/>
              <w:t>Стаття 9.</w:t>
            </w:r>
            <w:r>
              <w:rPr>
                <w:sz w:val="26"/>
                <w:szCs w:val="26"/>
              </w:rPr>
              <w:t xml:space="preserve"> Підпорядкування державного службовця та виконання наказу (розпорядження), доручення</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spacing w:after="120"/>
              <w:ind w:firstLine="567"/>
              <w:jc w:val="both"/>
              <w:rPr>
                <w:sz w:val="26"/>
                <w:szCs w:val="26"/>
              </w:rPr>
            </w:pPr>
            <w:r>
              <w:rPr>
                <w:sz w:val="26"/>
                <w:szCs w:val="26"/>
              </w:rPr>
              <w:t xml:space="preserve">2. Державний службовець зобов’язаний виконувати накази (розпорядження), доручення керівника, видані в межах його повноважень, крім  </w:t>
            </w:r>
            <w:r>
              <w:rPr>
                <w:b/>
                <w:sz w:val="26"/>
                <w:szCs w:val="26"/>
              </w:rPr>
              <w:t>виконання наказів (розпоряджень), доручень</w:t>
            </w:r>
            <w:r>
              <w:rPr>
                <w:sz w:val="26"/>
                <w:szCs w:val="26"/>
              </w:rPr>
              <w:t xml:space="preserve"> </w:t>
            </w:r>
            <w:r>
              <w:rPr>
                <w:b/>
                <w:sz w:val="26"/>
                <w:szCs w:val="26"/>
              </w:rPr>
              <w:t>з явними ознаками кримінального правопорушення</w:t>
            </w:r>
            <w:r>
              <w:rPr>
                <w:sz w:val="26"/>
                <w:szCs w:val="26"/>
              </w:rPr>
              <w:t>.</w:t>
            </w:r>
          </w:p>
          <w:p w:rsidR="00CF6E47" w:rsidRDefault="00C36F66">
            <w:pPr>
              <w:spacing w:after="120"/>
              <w:ind w:firstLine="567"/>
              <w:jc w:val="both"/>
              <w:rPr>
                <w:sz w:val="26"/>
                <w:szCs w:val="26"/>
              </w:rPr>
            </w:pPr>
            <w:r>
              <w:rPr>
                <w:sz w:val="26"/>
                <w:szCs w:val="26"/>
              </w:rPr>
              <w:t>Під час виконання своїх обов’язків державний службовець не зобов’язаний виконувати доручення працівників патронатної служби.</w:t>
            </w:r>
          </w:p>
          <w:p w:rsidR="00CF6E47" w:rsidRDefault="00CF6E47">
            <w:pPr>
              <w:spacing w:after="120"/>
              <w:ind w:firstLine="567"/>
              <w:jc w:val="both"/>
              <w:rPr>
                <w:sz w:val="26"/>
                <w:szCs w:val="26"/>
              </w:rPr>
            </w:pPr>
          </w:p>
          <w:p w:rsidR="00CF6E47" w:rsidRDefault="00C36F66">
            <w:pPr>
              <w:spacing w:after="120"/>
              <w:ind w:firstLine="567"/>
              <w:jc w:val="both"/>
              <w:rPr>
                <w:sz w:val="26"/>
                <w:szCs w:val="26"/>
              </w:rPr>
            </w:pPr>
            <w:r>
              <w:rPr>
                <w:sz w:val="26"/>
                <w:szCs w:val="26"/>
              </w:rPr>
              <w:t>...</w:t>
            </w:r>
          </w:p>
          <w:p w:rsidR="00CF6E47" w:rsidRDefault="00C36F66">
            <w:pPr>
              <w:spacing w:after="120"/>
              <w:ind w:firstLine="567"/>
              <w:jc w:val="both"/>
              <w:rPr>
                <w:b/>
                <w:sz w:val="26"/>
                <w:szCs w:val="26"/>
              </w:rPr>
            </w:pPr>
            <w:r>
              <w:rPr>
                <w:sz w:val="26"/>
                <w:szCs w:val="26"/>
              </w:rPr>
              <w:t>6. Державний службовець у разі виникнення у нього сумніву щодо законності виданого керівником наказу (розпорядження), доручення повинен</w:t>
            </w:r>
            <w:r>
              <w:rPr>
                <w:b/>
                <w:sz w:val="26"/>
                <w:szCs w:val="26"/>
              </w:rPr>
              <w:t xml:space="preserve"> повідомити про це такого керівника, виклавши свої застереження у письмовій формі із зазначенням конкретних положень нормативно-правових актів, які будуть порушені у випадку виконання такого  наказу (розпорядження), доручення. </w:t>
            </w:r>
          </w:p>
          <w:p w:rsidR="00CF6E47" w:rsidRDefault="00C36F66">
            <w:pPr>
              <w:spacing w:after="120"/>
              <w:ind w:firstLine="567"/>
              <w:jc w:val="both"/>
              <w:rPr>
                <w:b/>
                <w:sz w:val="26"/>
                <w:szCs w:val="26"/>
              </w:rPr>
            </w:pPr>
            <w:r>
              <w:rPr>
                <w:b/>
                <w:sz w:val="26"/>
                <w:szCs w:val="26"/>
              </w:rPr>
              <w:t>У разі отримання наказу (розпорядження), доручення з явними ознаками кримінального правопорушення, державний службовець, крім дій передбачених абзацом першим цієї частини, зобов'язаний повідомити у письмовій формі про це юридичну службу державного органу, в якому він працює, а також може повідомити керівника вищого рівня або орган вищого рівня.</w:t>
            </w:r>
          </w:p>
          <w:p w:rsidR="00CF6E47" w:rsidRDefault="00C36F66">
            <w:pPr>
              <w:spacing w:after="120"/>
              <w:ind w:firstLine="567"/>
              <w:jc w:val="both"/>
              <w:rPr>
                <w:b/>
                <w:sz w:val="26"/>
                <w:szCs w:val="26"/>
              </w:rPr>
            </w:pPr>
            <w:r>
              <w:rPr>
                <w:b/>
                <w:sz w:val="26"/>
                <w:szCs w:val="26"/>
              </w:rPr>
              <w:t xml:space="preserve">Якщо наказ (розпорядження), доручення не буде відмінено, змінено чи призупинено в одноденний строк після повідомлення такого керівника про застереження, державний службовець зобов’язаний виконувати такий наказ (розпорядження), доручення (за умови, що він не має явних ознак кримінального правопорушення), повідомивши у письмовій формі про зазначені застереження юридичну службу державного органу, в якому він працює. У такому разі державний службовець звільняється від відповідальності за виконання </w:t>
            </w:r>
            <w:r>
              <w:rPr>
                <w:b/>
                <w:sz w:val="26"/>
                <w:szCs w:val="26"/>
              </w:rPr>
              <w:lastRenderedPageBreak/>
              <w:t>зазначеного наказу (розпорядження), доручення, якщо його буде визнано незаконним у встановленому законом порядку, крім випадків виконання наказу (розпорядження), доручення з явними ознаками кримінального правопорушення.</w:t>
            </w:r>
          </w:p>
          <w:p w:rsidR="00CF6E47" w:rsidRDefault="00C36F66">
            <w:pPr>
              <w:spacing w:after="120"/>
              <w:ind w:firstLine="567"/>
              <w:jc w:val="both"/>
              <w:rPr>
                <w:b/>
                <w:sz w:val="26"/>
                <w:szCs w:val="26"/>
              </w:rPr>
            </w:pPr>
            <w:r>
              <w:rPr>
                <w:b/>
                <w:sz w:val="26"/>
                <w:szCs w:val="26"/>
              </w:rPr>
              <w:t xml:space="preserve">У випадку підтвердження невідповідності законодавству наказу (розпорядження), доручення юридична служба державного органу готує в установленому порядку висновок та/або пропозиції щодо правильного застосування законодавства, які направляє відповідному керівнику та повідомляє державного службовця. В іншому випадку юридична служба письмово інформує зазначених осіб про відповідність законодавству наказу (розпорядження), доручення. </w:t>
            </w:r>
          </w:p>
          <w:p w:rsidR="00CF6E47" w:rsidRDefault="00C36F66">
            <w:pPr>
              <w:spacing w:after="120"/>
              <w:ind w:firstLine="567"/>
              <w:jc w:val="both"/>
              <w:rPr>
                <w:sz w:val="26"/>
                <w:szCs w:val="26"/>
              </w:rPr>
            </w:pPr>
            <w:r>
              <w:rPr>
                <w:sz w:val="26"/>
                <w:szCs w:val="26"/>
              </w:rPr>
              <w:t>…</w:t>
            </w:r>
          </w:p>
          <w:p w:rsidR="00CF6E47" w:rsidRDefault="00C36F66">
            <w:pPr>
              <w:spacing w:after="120"/>
              <w:ind w:firstLine="567"/>
              <w:jc w:val="both"/>
              <w:rPr>
                <w:b/>
                <w:sz w:val="26"/>
                <w:szCs w:val="26"/>
              </w:rPr>
            </w:pPr>
            <w:r>
              <w:rPr>
                <w:b/>
                <w:sz w:val="26"/>
                <w:szCs w:val="26"/>
              </w:rPr>
              <w:t>8. Керівник у разі отримання застереження державного службовця щодо законності виданого ним наказу (розпорядження), доручення зобов’язаний  розглянути таке застереження в одноденний строк.</w:t>
            </w:r>
          </w:p>
          <w:p w:rsidR="00CF6E47" w:rsidRDefault="00C36F66">
            <w:pPr>
              <w:spacing w:after="120"/>
              <w:ind w:firstLine="567"/>
              <w:jc w:val="both"/>
              <w:rPr>
                <w:b/>
                <w:sz w:val="26"/>
                <w:szCs w:val="26"/>
              </w:rPr>
            </w:pPr>
            <w:r>
              <w:rPr>
                <w:b/>
                <w:sz w:val="26"/>
                <w:szCs w:val="26"/>
              </w:rPr>
              <w:t xml:space="preserve">За результатами розгляду протягом зазначеного строку керівник повинен відмінити, змінити або підтвердити відповідний наказ (розпорядження), доручення. Виконання відповідного наказу (розпорядження), доручення у той самий строк може бути призупинено у разі необхідності додаткового вивчення питання, зокрема для отримання відповідних висновків </w:t>
            </w:r>
            <w:r>
              <w:rPr>
                <w:b/>
                <w:sz w:val="26"/>
                <w:szCs w:val="26"/>
              </w:rPr>
              <w:lastRenderedPageBreak/>
              <w:t>та/або пропозицій щодо правильного застосування законодавства юридичною службою державного органу.</w:t>
            </w:r>
          </w:p>
          <w:p w:rsidR="00CF6E47" w:rsidRDefault="00C36F66">
            <w:pPr>
              <w:spacing w:after="120"/>
              <w:ind w:firstLine="567"/>
              <w:jc w:val="both"/>
              <w:rPr>
                <w:b/>
                <w:sz w:val="26"/>
                <w:szCs w:val="26"/>
              </w:rPr>
            </w:pPr>
            <w:r>
              <w:rPr>
                <w:b/>
                <w:sz w:val="26"/>
                <w:szCs w:val="26"/>
              </w:rPr>
              <w:t xml:space="preserve">У разі </w:t>
            </w:r>
            <w:proofErr w:type="spellStart"/>
            <w:r>
              <w:rPr>
                <w:b/>
                <w:sz w:val="26"/>
                <w:szCs w:val="26"/>
              </w:rPr>
              <w:t>недоведення</w:t>
            </w:r>
            <w:proofErr w:type="spellEnd"/>
            <w:r>
              <w:rPr>
                <w:b/>
                <w:sz w:val="26"/>
                <w:szCs w:val="26"/>
              </w:rPr>
              <w:t xml:space="preserve"> керівником до відома державного службовця свого рішення щодо отриманих застережень, виданий ним наказ (розпорядження), доручення вважається підтвердженим.</w:t>
            </w:r>
          </w:p>
          <w:p w:rsidR="00CF6E47" w:rsidRDefault="00C36F66">
            <w:pPr>
              <w:spacing w:after="120"/>
              <w:ind w:firstLine="567"/>
              <w:jc w:val="both"/>
              <w:rPr>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36F66">
            <w:pPr>
              <w:pBdr>
                <w:top w:val="nil"/>
                <w:left w:val="nil"/>
                <w:bottom w:val="nil"/>
                <w:right w:val="nil"/>
                <w:between w:val="nil"/>
              </w:pBdr>
              <w:spacing w:after="120"/>
              <w:ind w:firstLine="28"/>
              <w:jc w:val="both"/>
              <w:rPr>
                <w:sz w:val="26"/>
                <w:szCs w:val="26"/>
              </w:rPr>
            </w:pPr>
            <w:r>
              <w:rPr>
                <w:sz w:val="26"/>
                <w:szCs w:val="26"/>
              </w:rPr>
              <w:t xml:space="preserve">Редакційні зміни. Запропоновані редакції положень цієї статті є більш чіткими, однозначними та юридично визначеними. Застосування запропонованих редакцій дозволить забезпечити  </w:t>
            </w:r>
            <w:r>
              <w:rPr>
                <w:sz w:val="26"/>
                <w:szCs w:val="26"/>
              </w:rPr>
              <w:lastRenderedPageBreak/>
              <w:t>однакове їх застосування.</w:t>
            </w: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13. </w:t>
            </w:r>
            <w:r>
              <w:rPr>
                <w:sz w:val="26"/>
                <w:szCs w:val="26"/>
              </w:rPr>
              <w:t>Центральний орган виконавчої влади, що забезпечує формування та реалізує державну політику у сфері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3. Центральний орган виконавчої влади, що забезпечує формування та реалізує державну політику у сфері державної служби:</w:t>
            </w:r>
          </w:p>
          <w:p w:rsidR="00CF6E47" w:rsidRDefault="00C36F66">
            <w:pPr>
              <w:pBdr>
                <w:top w:val="nil"/>
                <w:left w:val="nil"/>
                <w:bottom w:val="nil"/>
                <w:right w:val="nil"/>
                <w:between w:val="nil"/>
              </w:pBdr>
              <w:spacing w:after="120"/>
              <w:ind w:firstLine="567"/>
              <w:jc w:val="both"/>
              <w:rPr>
                <w:b/>
                <w:sz w:val="26"/>
                <w:szCs w:val="26"/>
              </w:rPr>
            </w:pPr>
            <w:r>
              <w:rPr>
                <w:sz w:val="26"/>
                <w:szCs w:val="26"/>
              </w:rPr>
              <w:t xml:space="preserve">… </w:t>
            </w:r>
          </w:p>
          <w:p w:rsidR="00CF6E47" w:rsidRDefault="00C36F66">
            <w:pPr>
              <w:spacing w:after="120"/>
              <w:ind w:firstLine="460"/>
              <w:jc w:val="both"/>
              <w:rPr>
                <w:sz w:val="26"/>
                <w:szCs w:val="26"/>
              </w:rPr>
            </w:pPr>
            <w:r>
              <w:rPr>
                <w:sz w:val="26"/>
                <w:szCs w:val="26"/>
              </w:rPr>
              <w:t>3) видає у випадках, встановлених законом, нормативно-правові акти з питань державної служби, надає роз’яснення з питань застосування цього Закону та інших нормативно-правових актів у сфері державної служби;</w:t>
            </w:r>
          </w:p>
          <w:p w:rsidR="00CF6E47" w:rsidRDefault="00CF6E47">
            <w:pPr>
              <w:spacing w:after="120"/>
              <w:ind w:firstLine="460"/>
              <w:jc w:val="both"/>
              <w:rPr>
                <w:sz w:val="26"/>
                <w:szCs w:val="26"/>
              </w:rPr>
            </w:pPr>
          </w:p>
          <w:p w:rsidR="00CF6E47" w:rsidRDefault="00C36F66">
            <w:pPr>
              <w:pBdr>
                <w:top w:val="nil"/>
                <w:left w:val="nil"/>
                <w:bottom w:val="nil"/>
                <w:right w:val="nil"/>
                <w:between w:val="nil"/>
              </w:pBdr>
              <w:spacing w:after="120"/>
              <w:ind w:firstLine="567"/>
              <w:jc w:val="both"/>
              <w:rPr>
                <w:b/>
                <w:sz w:val="26"/>
                <w:szCs w:val="26"/>
              </w:rPr>
            </w:pPr>
            <w:r>
              <w:rPr>
                <w:b/>
                <w:sz w:val="26"/>
                <w:szCs w:val="26"/>
              </w:rPr>
              <w:t>4) здійснює контроль за додержанням визначених цим Законом умов реалізації громадянами права на державну службу;</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 xml:space="preserve">11) проводить в установленому порядку службові розслідування з питань дотримання </w:t>
            </w:r>
            <w:r>
              <w:rPr>
                <w:b/>
                <w:strike/>
                <w:sz w:val="26"/>
                <w:szCs w:val="26"/>
              </w:rPr>
              <w:lastRenderedPageBreak/>
              <w:t>державними службовцями вимог цього Закону;</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13) забезпечує ведення і оприлюднення єдиного переліку вакантних посад державної служби в державних органах та переможців конкурсів;</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17</w:t>
            </w:r>
            <w:r>
              <w:rPr>
                <w:sz w:val="26"/>
                <w:szCs w:val="26"/>
                <w:vertAlign w:val="superscript"/>
              </w:rPr>
              <w:t>3</w:t>
            </w:r>
            <w:r>
              <w:rPr>
                <w:sz w:val="26"/>
                <w:szCs w:val="26"/>
              </w:rPr>
              <w:t>) здійснює адміністрування Єдиного порталу вакансій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13. </w:t>
            </w:r>
            <w:r>
              <w:rPr>
                <w:sz w:val="26"/>
                <w:szCs w:val="26"/>
              </w:rPr>
              <w:t>Центральний орган виконавчої влади, що забезпечує формування та реалізує державну політику у сфері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3. Центральний орган виконавчої влади, що забезпечує формування та реалізує державну політику у сфері державної служби:</w:t>
            </w:r>
          </w:p>
          <w:p w:rsidR="00CF6E47" w:rsidRDefault="00C36F66">
            <w:pPr>
              <w:pBdr>
                <w:top w:val="nil"/>
                <w:left w:val="nil"/>
                <w:bottom w:val="nil"/>
                <w:right w:val="nil"/>
                <w:between w:val="nil"/>
              </w:pBdr>
              <w:spacing w:after="120"/>
              <w:ind w:firstLine="567"/>
              <w:jc w:val="both"/>
              <w:rPr>
                <w:b/>
                <w:sz w:val="26"/>
                <w:szCs w:val="26"/>
              </w:rPr>
            </w:pPr>
            <w:r>
              <w:rPr>
                <w:sz w:val="26"/>
                <w:szCs w:val="26"/>
              </w:rPr>
              <w:t xml:space="preserve">… </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3) видає у випадках, встановлених законом, нормативно-правові акти з питань державної служби, надає </w:t>
            </w:r>
            <w:r>
              <w:rPr>
                <w:b/>
                <w:sz w:val="26"/>
                <w:szCs w:val="26"/>
              </w:rPr>
              <w:t xml:space="preserve">узагальнені </w:t>
            </w:r>
            <w:r>
              <w:rPr>
                <w:sz w:val="26"/>
                <w:szCs w:val="26"/>
              </w:rPr>
              <w:t>роз’яснення з питань застосування цього Закону та інших нормативно-правових актів у сфері державної служби;</w:t>
            </w:r>
          </w:p>
          <w:p w:rsidR="00CF6E47" w:rsidRDefault="00C36F66">
            <w:pPr>
              <w:pBdr>
                <w:top w:val="nil"/>
                <w:left w:val="nil"/>
                <w:bottom w:val="nil"/>
                <w:right w:val="nil"/>
                <w:between w:val="nil"/>
              </w:pBdr>
              <w:spacing w:after="120"/>
              <w:ind w:firstLine="567"/>
              <w:jc w:val="both"/>
              <w:rPr>
                <w:b/>
                <w:sz w:val="26"/>
                <w:szCs w:val="26"/>
              </w:rPr>
            </w:pPr>
            <w:r>
              <w:rPr>
                <w:b/>
                <w:sz w:val="26"/>
                <w:szCs w:val="26"/>
              </w:rPr>
              <w:t>4) узагальнює практику застосування законодавства про державну службу та вносить пропозиції про усунення виявлених порушень і недоліків, притягнення до відповідальності посадових осіб, винних у допущених порушеннях;</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lastRenderedPageBreak/>
              <w:t>Виключити</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spacing w:after="120"/>
              <w:ind w:firstLine="567"/>
              <w:jc w:val="both"/>
              <w:rPr>
                <w:sz w:val="26"/>
                <w:szCs w:val="26"/>
              </w:rPr>
            </w:pPr>
          </w:p>
          <w:p w:rsidR="00CF6E47" w:rsidRDefault="00C36F66">
            <w:pPr>
              <w:spacing w:after="120"/>
              <w:ind w:firstLine="567"/>
              <w:jc w:val="both"/>
              <w:rPr>
                <w:sz w:val="26"/>
                <w:szCs w:val="26"/>
              </w:rPr>
            </w:pPr>
            <w:r>
              <w:rPr>
                <w:sz w:val="26"/>
                <w:szCs w:val="26"/>
              </w:rPr>
              <w:t>...</w:t>
            </w:r>
          </w:p>
          <w:p w:rsidR="00CF6E47" w:rsidRDefault="00C36F66">
            <w:pPr>
              <w:spacing w:after="120"/>
              <w:ind w:firstLine="567"/>
              <w:jc w:val="both"/>
              <w:rPr>
                <w:b/>
                <w:sz w:val="26"/>
                <w:szCs w:val="26"/>
              </w:rPr>
            </w:pPr>
            <w:r>
              <w:rPr>
                <w:b/>
                <w:sz w:val="26"/>
                <w:szCs w:val="26"/>
              </w:rPr>
              <w:t>Виключити</w:t>
            </w:r>
          </w:p>
          <w:p w:rsidR="00CF6E47" w:rsidRDefault="00CF6E47">
            <w:pPr>
              <w:pBdr>
                <w:top w:val="nil"/>
                <w:left w:val="nil"/>
                <w:bottom w:val="nil"/>
                <w:right w:val="nil"/>
                <w:between w:val="nil"/>
              </w:pBdr>
              <w:spacing w:after="120"/>
              <w:ind w:firstLine="567"/>
              <w:jc w:val="both"/>
              <w:rPr>
                <w:b/>
                <w:sz w:val="26"/>
                <w:szCs w:val="26"/>
              </w:rPr>
            </w:pPr>
          </w:p>
          <w:p w:rsidR="00CF6E47" w:rsidRDefault="00CF6E47">
            <w:pP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sz w:val="26"/>
                <w:szCs w:val="26"/>
              </w:rPr>
              <w:t>17</w:t>
            </w:r>
            <w:r>
              <w:rPr>
                <w:sz w:val="26"/>
                <w:szCs w:val="26"/>
                <w:vertAlign w:val="superscript"/>
              </w:rPr>
              <w:t>3</w:t>
            </w:r>
            <w:r>
              <w:rPr>
                <w:sz w:val="26"/>
                <w:szCs w:val="26"/>
              </w:rPr>
              <w:t xml:space="preserve">) здійснює адміністрування Єдиного порталу вакансій державної служби </w:t>
            </w:r>
            <w:r>
              <w:rPr>
                <w:b/>
                <w:sz w:val="26"/>
                <w:szCs w:val="26"/>
              </w:rPr>
              <w:t>та Єдиної інформаційної системи управління людськими ресурсами в державних органах;</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36F66">
            <w:pPr>
              <w:pBdr>
                <w:top w:val="nil"/>
                <w:left w:val="nil"/>
                <w:bottom w:val="nil"/>
                <w:right w:val="nil"/>
                <w:between w:val="nil"/>
              </w:pBdr>
              <w:spacing w:after="120"/>
              <w:ind w:firstLine="28"/>
              <w:jc w:val="both"/>
              <w:rPr>
                <w:sz w:val="26"/>
                <w:szCs w:val="26"/>
              </w:rPr>
            </w:pPr>
            <w:r>
              <w:rPr>
                <w:sz w:val="26"/>
                <w:szCs w:val="26"/>
              </w:rPr>
              <w:t>Надання узагальнюючих роз’яснень дозволить доводити їх до відома великої кількості державних службовців одночасно.</w:t>
            </w:r>
          </w:p>
          <w:p w:rsidR="00CF6E47" w:rsidRDefault="00CF6E47">
            <w:pPr>
              <w:pBdr>
                <w:top w:val="nil"/>
                <w:left w:val="nil"/>
                <w:bottom w:val="nil"/>
                <w:right w:val="nil"/>
                <w:between w:val="nil"/>
              </w:pBdr>
              <w:spacing w:after="120"/>
              <w:ind w:firstLine="28"/>
              <w:jc w:val="both"/>
              <w:rPr>
                <w:sz w:val="26"/>
                <w:szCs w:val="26"/>
              </w:rPr>
            </w:pPr>
          </w:p>
          <w:p w:rsidR="00CF6E47" w:rsidRDefault="00C36F66">
            <w:pPr>
              <w:pBdr>
                <w:top w:val="nil"/>
                <w:left w:val="nil"/>
                <w:bottom w:val="nil"/>
                <w:right w:val="nil"/>
                <w:between w:val="nil"/>
              </w:pBdr>
              <w:spacing w:after="120"/>
              <w:ind w:firstLine="28"/>
              <w:jc w:val="both"/>
              <w:rPr>
                <w:sz w:val="26"/>
                <w:szCs w:val="26"/>
              </w:rPr>
            </w:pPr>
            <w:r>
              <w:rPr>
                <w:sz w:val="26"/>
                <w:szCs w:val="26"/>
              </w:rPr>
              <w:t>Редакційні зміни для уточнення повноважень НАДС.</w:t>
            </w:r>
          </w:p>
          <w:p w:rsidR="00CF6E47" w:rsidRDefault="00C36F66">
            <w:pPr>
              <w:pBdr>
                <w:top w:val="nil"/>
                <w:left w:val="nil"/>
                <w:bottom w:val="nil"/>
                <w:right w:val="nil"/>
                <w:between w:val="nil"/>
              </w:pBdr>
              <w:spacing w:after="120"/>
              <w:ind w:firstLine="28"/>
              <w:jc w:val="both"/>
              <w:rPr>
                <w:sz w:val="26"/>
                <w:szCs w:val="26"/>
              </w:rPr>
            </w:pPr>
            <w:r>
              <w:rPr>
                <w:sz w:val="26"/>
                <w:szCs w:val="26"/>
              </w:rPr>
              <w:t xml:space="preserve">Актуалізація </w:t>
            </w:r>
            <w:r>
              <w:rPr>
                <w:sz w:val="26"/>
                <w:szCs w:val="26"/>
              </w:rPr>
              <w:lastRenderedPageBreak/>
              <w:t>повноважень НАДС.</w:t>
            </w:r>
          </w:p>
          <w:p w:rsidR="00CF6E47" w:rsidRDefault="00CF6E47">
            <w:pPr>
              <w:pBdr>
                <w:top w:val="nil"/>
                <w:left w:val="nil"/>
                <w:bottom w:val="nil"/>
                <w:right w:val="nil"/>
                <w:between w:val="nil"/>
              </w:pBdr>
              <w:spacing w:after="120"/>
              <w:ind w:firstLine="28"/>
              <w:jc w:val="both"/>
              <w:rPr>
                <w:sz w:val="26"/>
                <w:szCs w:val="26"/>
              </w:rPr>
            </w:pPr>
          </w:p>
          <w:p w:rsidR="00CF6E47" w:rsidRDefault="00CF6E47">
            <w:pPr>
              <w:pBdr>
                <w:top w:val="nil"/>
                <w:left w:val="nil"/>
                <w:bottom w:val="nil"/>
                <w:right w:val="nil"/>
                <w:between w:val="nil"/>
              </w:pBdr>
              <w:spacing w:after="120"/>
              <w:ind w:firstLine="28"/>
              <w:jc w:val="both"/>
              <w:rPr>
                <w:sz w:val="26"/>
                <w:szCs w:val="26"/>
              </w:rPr>
            </w:pPr>
          </w:p>
          <w:p w:rsidR="00CF6E47" w:rsidRDefault="00C36F66">
            <w:pPr>
              <w:pBdr>
                <w:top w:val="nil"/>
                <w:left w:val="nil"/>
                <w:bottom w:val="nil"/>
                <w:right w:val="nil"/>
                <w:between w:val="nil"/>
              </w:pBdr>
              <w:spacing w:after="120"/>
              <w:ind w:firstLine="28"/>
              <w:jc w:val="both"/>
              <w:rPr>
                <w:sz w:val="26"/>
                <w:szCs w:val="26"/>
              </w:rPr>
            </w:pPr>
            <w:r>
              <w:rPr>
                <w:sz w:val="26"/>
                <w:szCs w:val="26"/>
              </w:rPr>
              <w:t>Актуалізація повноважень НАДС.</w:t>
            </w:r>
          </w:p>
          <w:p w:rsidR="00CF6E47" w:rsidRDefault="00CF6E47">
            <w:pPr>
              <w:pBdr>
                <w:top w:val="nil"/>
                <w:left w:val="nil"/>
                <w:bottom w:val="nil"/>
                <w:right w:val="nil"/>
                <w:between w:val="nil"/>
              </w:pBdr>
              <w:spacing w:after="120"/>
              <w:jc w:val="both"/>
              <w:rPr>
                <w:sz w:val="26"/>
                <w:szCs w:val="26"/>
              </w:rPr>
            </w:pPr>
          </w:p>
          <w:p w:rsidR="00CF6E47" w:rsidRDefault="00C36F66">
            <w:pPr>
              <w:spacing w:after="120"/>
              <w:ind w:firstLine="599"/>
              <w:jc w:val="both"/>
              <w:rPr>
                <w:sz w:val="26"/>
                <w:szCs w:val="26"/>
              </w:rPr>
            </w:pPr>
            <w:r>
              <w:rPr>
                <w:sz w:val="26"/>
                <w:szCs w:val="26"/>
              </w:rPr>
              <w:t>Необхідність забезпечення роботи цієї системи в усіх державних органах.</w:t>
            </w:r>
          </w:p>
          <w:p w:rsidR="00CF6E47" w:rsidRDefault="00CF6E47">
            <w:pPr>
              <w:pBdr>
                <w:top w:val="nil"/>
                <w:left w:val="nil"/>
                <w:bottom w:val="nil"/>
                <w:right w:val="nil"/>
                <w:between w:val="nil"/>
              </w:pBdr>
              <w:spacing w:after="120"/>
              <w:ind w:firstLine="28"/>
              <w:jc w:val="both"/>
              <w:rPr>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14. </w:t>
            </w:r>
            <w:r>
              <w:rPr>
                <w:sz w:val="26"/>
                <w:szCs w:val="26"/>
              </w:rPr>
              <w:t>Комісія з питань вищого корпусу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1. Комісія з питань вищого корпусу державної служби (далі - Комісія) є постійно діючим колегіальним органом.</w:t>
            </w:r>
          </w:p>
          <w:p w:rsidR="00CF6E47" w:rsidRDefault="00C36F66">
            <w:pPr>
              <w:pBdr>
                <w:top w:val="nil"/>
                <w:left w:val="nil"/>
                <w:bottom w:val="nil"/>
                <w:right w:val="nil"/>
                <w:between w:val="nil"/>
              </w:pBdr>
              <w:spacing w:after="120"/>
              <w:ind w:firstLine="567"/>
              <w:jc w:val="both"/>
              <w:rPr>
                <w:sz w:val="26"/>
                <w:szCs w:val="26"/>
              </w:rPr>
            </w:pPr>
            <w:r>
              <w:rPr>
                <w:sz w:val="26"/>
                <w:szCs w:val="26"/>
              </w:rPr>
              <w:t>2. До складу Комісії входять:</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4) керівник центрального органу виконавчої влади, що забезпечує формування та реалізує державну політику у сфері державної служби (за посадою), або за його дорученням заступник керівника цього органу;</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6) два представники - по одному представнику від закладів вищої освіти, що здійснюють підготовку у сфері публічного управління та адміністрування, та від громадських об’єднань, обраних відповідно до порядку, затвердженого Кабінетом Міністрів України.</w:t>
            </w:r>
          </w:p>
          <w:p w:rsidR="00CF6E47" w:rsidRDefault="00C36F66">
            <w:pPr>
              <w:pBdr>
                <w:top w:val="nil"/>
                <w:left w:val="nil"/>
                <w:bottom w:val="nil"/>
                <w:right w:val="nil"/>
                <w:between w:val="nil"/>
              </w:pBdr>
              <w:spacing w:after="120"/>
              <w:ind w:firstLine="567"/>
              <w:jc w:val="both"/>
              <w:rPr>
                <w:b/>
                <w:sz w:val="26"/>
                <w:szCs w:val="26"/>
              </w:rPr>
            </w:pPr>
            <w:r>
              <w:rPr>
                <w:b/>
                <w:sz w:val="26"/>
                <w:szCs w:val="26"/>
              </w:rPr>
              <w:t>Відсутній</w:t>
            </w: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6. Повноваження члена Комісії припиняються достроково в разі:</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4) набрання законної сили обвинувальним вироком суду за вчинення умисного </w:t>
            </w:r>
            <w:r>
              <w:rPr>
                <w:b/>
                <w:sz w:val="26"/>
                <w:szCs w:val="26"/>
              </w:rPr>
              <w:t>злочину</w:t>
            </w: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14. </w:t>
            </w:r>
            <w:r>
              <w:rPr>
                <w:sz w:val="26"/>
                <w:szCs w:val="26"/>
              </w:rPr>
              <w:t>Комісія з питань вищого корпусу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1. Комісія з питань вищого корпусу державної служби (далі - Комісія) є постійно діючим колегіальним органом.</w:t>
            </w:r>
          </w:p>
          <w:p w:rsidR="00CF6E47" w:rsidRDefault="00C36F66">
            <w:pPr>
              <w:pBdr>
                <w:top w:val="nil"/>
                <w:left w:val="nil"/>
                <w:bottom w:val="nil"/>
                <w:right w:val="nil"/>
                <w:between w:val="nil"/>
              </w:pBdr>
              <w:spacing w:after="120"/>
              <w:ind w:firstLine="567"/>
              <w:jc w:val="both"/>
              <w:rPr>
                <w:sz w:val="26"/>
                <w:szCs w:val="26"/>
              </w:rPr>
            </w:pPr>
            <w:r>
              <w:rPr>
                <w:sz w:val="26"/>
                <w:szCs w:val="26"/>
              </w:rPr>
              <w:t>2. До складу Комісії входять:</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spacing w:after="120"/>
              <w:ind w:firstLine="567"/>
              <w:jc w:val="both"/>
              <w:rPr>
                <w:b/>
                <w:sz w:val="26"/>
                <w:szCs w:val="26"/>
              </w:rPr>
            </w:pPr>
            <w:r>
              <w:rPr>
                <w:b/>
                <w:sz w:val="26"/>
                <w:szCs w:val="26"/>
              </w:rPr>
              <w:t>4) керівник центрального органу виконавчої влади, що забезпечує формування та реалізує державну політику у сфері державної служби (за посадою) або представник, визначений центральним органом виконавчої влади, що забезпечує формування та реалізує державну політику у сфері державної служби (за посадою);</w:t>
            </w:r>
          </w:p>
          <w:p w:rsidR="00CF6E47" w:rsidRDefault="00C36F66">
            <w:pPr>
              <w:spacing w:after="120"/>
              <w:ind w:firstLine="567"/>
              <w:jc w:val="both"/>
              <w:rPr>
                <w:sz w:val="26"/>
                <w:szCs w:val="26"/>
              </w:rPr>
            </w:pPr>
            <w:r>
              <w:rPr>
                <w:sz w:val="26"/>
                <w:szCs w:val="26"/>
              </w:rPr>
              <w:lastRenderedPageBreak/>
              <w:t>...</w:t>
            </w:r>
          </w:p>
          <w:p w:rsidR="00CF6E47" w:rsidRDefault="00C36F66">
            <w:pPr>
              <w:spacing w:after="120"/>
              <w:ind w:firstLine="567"/>
              <w:jc w:val="both"/>
              <w:rPr>
                <w:sz w:val="26"/>
                <w:szCs w:val="26"/>
              </w:rPr>
            </w:pPr>
            <w:r>
              <w:rPr>
                <w:sz w:val="26"/>
                <w:szCs w:val="26"/>
              </w:rPr>
              <w:t>6) два представники - по одному представнику від закладів вищої освіти, що здійснюють підготовку у сфері публічного управління та адміністрування, та від громадських об’єднань, обраних відповідно до порядку, затвердженого Кабінетом Міністрів України.</w:t>
            </w:r>
          </w:p>
          <w:p w:rsidR="00CF6E47" w:rsidRDefault="00C36F66">
            <w:pPr>
              <w:pBdr>
                <w:top w:val="nil"/>
                <w:left w:val="nil"/>
                <w:bottom w:val="nil"/>
                <w:right w:val="nil"/>
                <w:between w:val="nil"/>
              </w:pBdr>
              <w:spacing w:after="120"/>
              <w:ind w:firstLine="567"/>
              <w:jc w:val="both"/>
              <w:rPr>
                <w:b/>
                <w:sz w:val="26"/>
                <w:szCs w:val="26"/>
              </w:rPr>
            </w:pPr>
            <w:r>
              <w:rPr>
                <w:b/>
                <w:sz w:val="26"/>
                <w:szCs w:val="26"/>
              </w:rPr>
              <w:t>Комісія діє на засадах політичної неупередженості та політичної нейтральності. Членом Комісії не може бути особа, яка обіймає посаду, визначену частиною третьою статті 3 цього Закону.</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6. Повноваження члена Комісії припиняються достроково в разі:</w:t>
            </w:r>
          </w:p>
          <w:p w:rsidR="00CF6E47" w:rsidRDefault="00C36F66">
            <w:pPr>
              <w:spacing w:after="120"/>
              <w:ind w:firstLine="567"/>
              <w:jc w:val="both"/>
              <w:rPr>
                <w:sz w:val="26"/>
                <w:szCs w:val="26"/>
              </w:rPr>
            </w:pPr>
            <w:r>
              <w:rPr>
                <w:sz w:val="26"/>
                <w:szCs w:val="26"/>
              </w:rPr>
              <w:t>...</w:t>
            </w:r>
          </w:p>
          <w:p w:rsidR="00CF6E47" w:rsidRDefault="00C36F66">
            <w:pPr>
              <w:spacing w:after="120"/>
              <w:ind w:firstLine="567"/>
              <w:jc w:val="both"/>
              <w:rPr>
                <w:sz w:val="26"/>
                <w:szCs w:val="26"/>
              </w:rPr>
            </w:pPr>
            <w:r>
              <w:rPr>
                <w:sz w:val="26"/>
                <w:szCs w:val="26"/>
              </w:rPr>
              <w:t xml:space="preserve">4) набрання законної сили обвинувальним вироком суду за вчинення умисного </w:t>
            </w:r>
            <w:r>
              <w:rPr>
                <w:b/>
                <w:sz w:val="26"/>
                <w:szCs w:val="26"/>
              </w:rPr>
              <w:t>кримінального правопорушення</w:t>
            </w:r>
            <w:r>
              <w:rPr>
                <w:sz w:val="26"/>
                <w:szCs w:val="26"/>
              </w:rPr>
              <w:t>;</w:t>
            </w:r>
          </w:p>
          <w:p w:rsidR="00CF6E47" w:rsidRDefault="00C36F66">
            <w:pPr>
              <w:spacing w:after="120"/>
              <w:ind w:firstLine="567"/>
              <w:jc w:val="both"/>
              <w:rPr>
                <w:sz w:val="26"/>
                <w:szCs w:val="26"/>
              </w:rPr>
            </w:pPr>
            <w:r>
              <w:rPr>
                <w:sz w:val="26"/>
                <w:szCs w:val="26"/>
              </w:rPr>
              <w:t>...</w:t>
            </w:r>
          </w:p>
          <w:p w:rsidR="00CF6E47" w:rsidRDefault="00CF6E47">
            <w:pPr>
              <w:pBdr>
                <w:top w:val="nil"/>
                <w:left w:val="nil"/>
                <w:bottom w:val="nil"/>
                <w:right w:val="nil"/>
                <w:between w:val="nil"/>
              </w:pBdr>
              <w:spacing w:after="120"/>
              <w:ind w:firstLine="567"/>
              <w:jc w:val="both"/>
              <w:rPr>
                <w:sz w:val="26"/>
                <w:szCs w:val="26"/>
              </w:rPr>
            </w:pP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Зміна складу Комісії необхідна для виключення політичного впливу на результати її роботи та забезпечення довіри до таких результатів.</w:t>
            </w: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15. </w:t>
            </w:r>
            <w:r>
              <w:rPr>
                <w:sz w:val="26"/>
                <w:szCs w:val="26"/>
              </w:rPr>
              <w:t>Повноваження Комісії з питань вищого корпусу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1. Комісія:</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2) проводить конкурс на зайняття посад державної служби категорії «А» та вносить </w:t>
            </w:r>
            <w:r>
              <w:rPr>
                <w:b/>
                <w:sz w:val="26"/>
                <w:szCs w:val="26"/>
              </w:rPr>
              <w:lastRenderedPageBreak/>
              <w:t>суб’єкту призначення пропозиції щодо кандидатур на такі посади загальною кількістю не більше п’яти осіб;</w:t>
            </w:r>
          </w:p>
          <w:p w:rsidR="00CF6E47" w:rsidRDefault="00CF6E47">
            <w:pPr>
              <w:pBdr>
                <w:top w:val="nil"/>
                <w:left w:val="nil"/>
                <w:bottom w:val="nil"/>
                <w:right w:val="nil"/>
                <w:between w:val="nil"/>
              </w:pBdr>
              <w:spacing w:after="120"/>
              <w:ind w:firstLine="567"/>
              <w:jc w:val="both"/>
              <w:rPr>
                <w:sz w:val="26"/>
                <w:szCs w:val="26"/>
              </w:rPr>
            </w:pPr>
            <w:bookmarkStart w:id="9" w:name="_heading=h.3j2qqm3" w:colFirst="0" w:colLast="0"/>
            <w:bookmarkEnd w:id="9"/>
          </w:p>
          <w:p w:rsidR="00CF6E47" w:rsidRDefault="00C36F66">
            <w:pPr>
              <w:pBdr>
                <w:top w:val="nil"/>
                <w:left w:val="nil"/>
                <w:bottom w:val="nil"/>
                <w:right w:val="nil"/>
                <w:between w:val="nil"/>
              </w:pBdr>
              <w:spacing w:after="120"/>
              <w:ind w:firstLine="567"/>
              <w:jc w:val="both"/>
              <w:rPr>
                <w:b/>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spacing w:after="120"/>
              <w:ind w:firstLine="567"/>
              <w:jc w:val="both"/>
              <w:rPr>
                <w:sz w:val="26"/>
                <w:szCs w:val="26"/>
              </w:rPr>
            </w:pPr>
            <w:r>
              <w:rPr>
                <w:b/>
                <w:sz w:val="26"/>
                <w:szCs w:val="26"/>
              </w:rPr>
              <w:lastRenderedPageBreak/>
              <w:t xml:space="preserve">Стаття 15. </w:t>
            </w:r>
            <w:r>
              <w:rPr>
                <w:sz w:val="26"/>
                <w:szCs w:val="26"/>
              </w:rPr>
              <w:t>Повноваження Комісії з питань вищого корпусу державної служби</w:t>
            </w:r>
          </w:p>
          <w:p w:rsidR="00CF6E47" w:rsidRDefault="00C36F66">
            <w:pPr>
              <w:spacing w:after="120"/>
              <w:ind w:firstLine="567"/>
              <w:jc w:val="both"/>
              <w:rPr>
                <w:sz w:val="26"/>
                <w:szCs w:val="26"/>
              </w:rPr>
            </w:pPr>
            <w:r>
              <w:rPr>
                <w:sz w:val="26"/>
                <w:szCs w:val="26"/>
              </w:rPr>
              <w:t>1. Комісія:</w:t>
            </w:r>
          </w:p>
          <w:p w:rsidR="00CF6E47" w:rsidRDefault="00C36F66">
            <w:pPr>
              <w:spacing w:after="120"/>
              <w:ind w:firstLine="567"/>
              <w:jc w:val="both"/>
              <w:rPr>
                <w:sz w:val="26"/>
                <w:szCs w:val="26"/>
              </w:rPr>
            </w:pPr>
            <w:r>
              <w:rPr>
                <w:sz w:val="26"/>
                <w:szCs w:val="26"/>
              </w:rPr>
              <w:t>...</w:t>
            </w:r>
          </w:p>
          <w:p w:rsidR="00CF6E47" w:rsidRDefault="00C36F66">
            <w:pPr>
              <w:spacing w:after="120"/>
              <w:ind w:firstLine="567"/>
              <w:jc w:val="both"/>
              <w:rPr>
                <w:b/>
                <w:sz w:val="26"/>
                <w:szCs w:val="26"/>
              </w:rPr>
            </w:pPr>
            <w:r>
              <w:rPr>
                <w:b/>
                <w:sz w:val="26"/>
                <w:szCs w:val="26"/>
              </w:rPr>
              <w:t xml:space="preserve">2) проводить конкурс на зайняття посад державної служби категорії «А» та вносить </w:t>
            </w:r>
            <w:r>
              <w:rPr>
                <w:b/>
                <w:sz w:val="26"/>
                <w:szCs w:val="26"/>
              </w:rPr>
              <w:lastRenderedPageBreak/>
              <w:t xml:space="preserve">суб’єкту призначення пропозиції щодо переможця конкурсу, а також другого та третього за результатами конкурсу кандидата на зайняття посади державної служби; </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Зміна покликана </w:t>
            </w:r>
            <w:r>
              <w:rPr>
                <w:sz w:val="26"/>
                <w:szCs w:val="26"/>
              </w:rPr>
              <w:lastRenderedPageBreak/>
              <w:t>забезпечити об’єктивність та установлену тривалість конкурсної процедури.</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16. </w:t>
            </w:r>
            <w:r>
              <w:rPr>
                <w:sz w:val="26"/>
                <w:szCs w:val="26"/>
              </w:rPr>
              <w:t>Організація роботи Комісії з питань вищого корпусу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2. За членами Комісії на період участі у роботі Комісії зберігаються місце роботи (посада) і середня заробітна плата.</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spacing w:after="120"/>
              <w:ind w:firstLine="567"/>
              <w:jc w:val="both"/>
              <w:rPr>
                <w:sz w:val="26"/>
                <w:szCs w:val="26"/>
              </w:rPr>
            </w:pPr>
            <w:r>
              <w:rPr>
                <w:b/>
                <w:sz w:val="26"/>
                <w:szCs w:val="26"/>
              </w:rPr>
              <w:t xml:space="preserve">Стаття 16. </w:t>
            </w:r>
            <w:r>
              <w:rPr>
                <w:sz w:val="26"/>
                <w:szCs w:val="26"/>
              </w:rPr>
              <w:t>Організація роботи Комісії з питань вищого корпусу державної служби</w:t>
            </w:r>
          </w:p>
          <w:p w:rsidR="00CF6E47" w:rsidRDefault="00C36F66">
            <w:pPr>
              <w:spacing w:after="120"/>
              <w:ind w:firstLine="567"/>
              <w:jc w:val="both"/>
              <w:rPr>
                <w:sz w:val="26"/>
                <w:szCs w:val="26"/>
              </w:rPr>
            </w:pPr>
            <w:r>
              <w:rPr>
                <w:sz w:val="26"/>
                <w:szCs w:val="26"/>
              </w:rPr>
              <w:t>…</w:t>
            </w:r>
          </w:p>
          <w:p w:rsidR="00CF6E47" w:rsidRDefault="00C36F66">
            <w:pPr>
              <w:spacing w:after="120"/>
              <w:ind w:firstLine="567"/>
              <w:jc w:val="both"/>
              <w:rPr>
                <w:b/>
                <w:sz w:val="26"/>
                <w:szCs w:val="26"/>
              </w:rPr>
            </w:pPr>
            <w:r>
              <w:rPr>
                <w:b/>
                <w:sz w:val="26"/>
                <w:szCs w:val="26"/>
              </w:rPr>
              <w:t>2. За членами Комісії на період участі у роботі Комісії зберігаються місце роботи (посада), а за членами Комісії, які входять до її складу за посадою також середня заробітна плата.</w:t>
            </w:r>
          </w:p>
          <w:p w:rsidR="00CF6E47" w:rsidRDefault="00C36F66">
            <w:pPr>
              <w:spacing w:after="120"/>
              <w:ind w:firstLine="567"/>
              <w:jc w:val="both"/>
              <w:rPr>
                <w:b/>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tc>
      </w:tr>
      <w:tr w:rsidR="00CF6E47" w:rsidTr="00827EF7">
        <w:trPr>
          <w:trHeight w:val="3945"/>
        </w:trPr>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t xml:space="preserve">Стаття 17. </w:t>
            </w:r>
            <w:r>
              <w:rPr>
                <w:sz w:val="26"/>
                <w:szCs w:val="26"/>
              </w:rPr>
              <w:t>Керівник державної служби в державному органі</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 </w:t>
            </w:r>
          </w:p>
          <w:p w:rsidR="00CF6E47" w:rsidRDefault="00C36F66">
            <w:pPr>
              <w:pBdr>
                <w:top w:val="nil"/>
                <w:left w:val="nil"/>
                <w:bottom w:val="nil"/>
                <w:right w:val="nil"/>
                <w:between w:val="nil"/>
              </w:pBdr>
              <w:spacing w:after="120"/>
              <w:ind w:firstLine="567"/>
              <w:jc w:val="both"/>
              <w:rPr>
                <w:sz w:val="26"/>
                <w:szCs w:val="26"/>
              </w:rPr>
            </w:pPr>
            <w:r>
              <w:rPr>
                <w:sz w:val="26"/>
                <w:szCs w:val="26"/>
              </w:rPr>
              <w:t>2. Керівник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Відсутній</w:t>
            </w: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t xml:space="preserve">Стаття 17. </w:t>
            </w:r>
            <w:r>
              <w:rPr>
                <w:sz w:val="26"/>
                <w:szCs w:val="26"/>
              </w:rPr>
              <w:t>Керівник державної служби в державному органі</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2. Керівник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12</w:t>
            </w:r>
            <w:r>
              <w:rPr>
                <w:b/>
                <w:sz w:val="26"/>
                <w:szCs w:val="26"/>
                <w:vertAlign w:val="superscript"/>
              </w:rPr>
              <w:t>1</w:t>
            </w:r>
            <w:r>
              <w:rPr>
                <w:b/>
                <w:sz w:val="26"/>
                <w:szCs w:val="26"/>
              </w:rPr>
              <w:t>) забезпечує в установленому порядку впровадження у державному органі Єдиної інформаційної системи управління людськими ресурсами;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36F66">
            <w:pPr>
              <w:pBdr>
                <w:top w:val="nil"/>
                <w:left w:val="nil"/>
                <w:bottom w:val="nil"/>
                <w:right w:val="nil"/>
                <w:between w:val="nil"/>
              </w:pBdr>
              <w:spacing w:after="120"/>
              <w:ind w:firstLine="599"/>
              <w:jc w:val="both"/>
              <w:rPr>
                <w:sz w:val="26"/>
                <w:szCs w:val="26"/>
              </w:rPr>
            </w:pPr>
            <w:r>
              <w:rPr>
                <w:sz w:val="26"/>
                <w:szCs w:val="26"/>
              </w:rPr>
              <w:t>Зміна необхідна для забезпечення роботи цієї системи в усіх державних органах.</w:t>
            </w:r>
          </w:p>
        </w:tc>
      </w:tr>
      <w:tr w:rsidR="00CF6E47" w:rsidTr="00827EF7">
        <w:trPr>
          <w:trHeight w:val="3945"/>
        </w:trPr>
        <w:tc>
          <w:tcPr>
            <w:tcW w:w="5778" w:type="dxa"/>
            <w:shd w:val="clear" w:color="auto" w:fill="auto"/>
            <w:tcMar>
              <w:top w:w="0" w:type="dxa"/>
              <w:left w:w="108" w:type="dxa"/>
              <w:bottom w:w="0" w:type="dxa"/>
              <w:right w:w="108" w:type="dxa"/>
            </w:tcMar>
          </w:tcPr>
          <w:p w:rsidR="00CF6E47" w:rsidRDefault="00C36F66">
            <w:pPr>
              <w:shd w:val="clear" w:color="auto" w:fill="FFFFFF"/>
              <w:spacing w:after="160"/>
              <w:ind w:firstLine="460"/>
              <w:jc w:val="both"/>
              <w:rPr>
                <w:sz w:val="26"/>
                <w:szCs w:val="26"/>
              </w:rPr>
            </w:pPr>
            <w:r>
              <w:rPr>
                <w:b/>
                <w:sz w:val="26"/>
                <w:szCs w:val="26"/>
              </w:rPr>
              <w:lastRenderedPageBreak/>
              <w:t xml:space="preserve">Стаття 19. </w:t>
            </w:r>
            <w:r>
              <w:rPr>
                <w:sz w:val="26"/>
                <w:szCs w:val="26"/>
              </w:rPr>
              <w:t>Право на державну службу</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2. На державну службу не може вступити особа, яка:</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 xml:space="preserve">3) має судимість за вчинення умисного </w:t>
            </w:r>
            <w:r>
              <w:rPr>
                <w:b/>
                <w:sz w:val="26"/>
                <w:szCs w:val="26"/>
              </w:rPr>
              <w:t>злочину</w:t>
            </w:r>
            <w:r>
              <w:rPr>
                <w:sz w:val="26"/>
                <w:szCs w:val="26"/>
              </w:rPr>
              <w:t>, якщо така судимість не погашена або не знята в установленому законом порядку;</w:t>
            </w:r>
          </w:p>
          <w:p w:rsidR="00CF6E47" w:rsidRDefault="00C36F66">
            <w:pPr>
              <w:shd w:val="clear" w:color="auto" w:fill="FFFFFF"/>
              <w:spacing w:after="160"/>
              <w:ind w:firstLine="460"/>
              <w:jc w:val="both"/>
              <w:rPr>
                <w:b/>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shd w:val="clear" w:color="auto" w:fill="FFFFFF"/>
              <w:spacing w:after="160"/>
              <w:ind w:firstLine="460"/>
              <w:jc w:val="both"/>
              <w:rPr>
                <w:sz w:val="26"/>
                <w:szCs w:val="26"/>
              </w:rPr>
            </w:pPr>
            <w:r>
              <w:rPr>
                <w:b/>
                <w:sz w:val="26"/>
                <w:szCs w:val="26"/>
              </w:rPr>
              <w:t xml:space="preserve">Стаття 19. </w:t>
            </w:r>
            <w:r>
              <w:rPr>
                <w:sz w:val="26"/>
                <w:szCs w:val="26"/>
              </w:rPr>
              <w:t>Право на державну службу</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2. На державну службу не може вступити особа, яка:</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 xml:space="preserve">3) має судимість за вчинення умисного </w:t>
            </w:r>
            <w:r>
              <w:rPr>
                <w:b/>
                <w:sz w:val="26"/>
                <w:szCs w:val="26"/>
              </w:rPr>
              <w:t>кримінального правопорушення</w:t>
            </w:r>
            <w:r>
              <w:rPr>
                <w:sz w:val="26"/>
                <w:szCs w:val="26"/>
              </w:rPr>
              <w:t>, якщо така судимість не погашена або не знята в установленому законом порядку;</w:t>
            </w:r>
          </w:p>
          <w:p w:rsidR="00CF6E47" w:rsidRDefault="00C36F66">
            <w:pPr>
              <w:shd w:val="clear" w:color="auto" w:fill="FFFFFF"/>
              <w:spacing w:after="160"/>
              <w:ind w:firstLine="460"/>
              <w:jc w:val="both"/>
              <w:rPr>
                <w:b/>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t xml:space="preserve">Стаття 20. </w:t>
            </w:r>
            <w:r>
              <w:rPr>
                <w:sz w:val="26"/>
                <w:szCs w:val="26"/>
              </w:rPr>
              <w:t>Вимоги до осіб, які претендують на вступ на державну службу</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2. Особа, яка претендує на зайняття посади державної служби, повинна відповідати таким загальним вимогам:</w:t>
            </w:r>
          </w:p>
          <w:p w:rsidR="00CF6E47" w:rsidRDefault="00C36F66">
            <w:pPr>
              <w:pBdr>
                <w:top w:val="nil"/>
                <w:left w:val="nil"/>
                <w:bottom w:val="nil"/>
                <w:right w:val="nil"/>
                <w:between w:val="nil"/>
              </w:pBdr>
              <w:spacing w:after="120"/>
              <w:ind w:firstLine="567"/>
              <w:jc w:val="both"/>
              <w:rPr>
                <w:b/>
                <w:strike/>
                <w:sz w:val="26"/>
                <w:szCs w:val="26"/>
              </w:rPr>
            </w:pPr>
            <w:r>
              <w:rPr>
                <w:sz w:val="26"/>
                <w:szCs w:val="26"/>
              </w:rPr>
              <w:t>1) для посад категорії «А» - загальний стаж роботи не менше семи років; досвід роботи на посадах державної служби категорій «А» чи «Б» або на посадах не нижче керівників структурних підрозділів в органах місцевого самоврядування, або досвід роботи на керівних посадах у відповідній сфері не менш як три роки; вільне володіння державною мовою</w:t>
            </w:r>
            <w:r>
              <w:rPr>
                <w:b/>
                <w:strike/>
                <w:sz w:val="26"/>
                <w:szCs w:val="26"/>
              </w:rPr>
              <w:t>, володіння іноземною мовою, яка є однією з офіційних мов Ради Європи;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5) для посад</w:t>
            </w:r>
            <w:hyperlink r:id="rId30" w:anchor="n92">
              <w:r>
                <w:rPr>
                  <w:sz w:val="26"/>
                  <w:szCs w:val="26"/>
                </w:rPr>
                <w:t xml:space="preserve"> категорії «В»</w:t>
              </w:r>
            </w:hyperlink>
            <w:r>
              <w:rPr>
                <w:sz w:val="26"/>
                <w:szCs w:val="26"/>
              </w:rPr>
              <w:t xml:space="preserve"> - наявність вищої </w:t>
            </w:r>
            <w:r>
              <w:rPr>
                <w:sz w:val="26"/>
                <w:szCs w:val="26"/>
              </w:rPr>
              <w:lastRenderedPageBreak/>
              <w:t>освіти ступеня не нижче молодшого бакалавра або бакалавра за рішенням суб’єкта призначення, вільне володіння державною мовою.</w:t>
            </w:r>
          </w:p>
          <w:p w:rsidR="00CF6E47" w:rsidRDefault="00C36F66">
            <w:pPr>
              <w:pBdr>
                <w:top w:val="nil"/>
                <w:left w:val="nil"/>
                <w:bottom w:val="nil"/>
                <w:right w:val="nil"/>
                <w:between w:val="nil"/>
              </w:pBdr>
              <w:spacing w:after="120"/>
              <w:ind w:firstLine="567"/>
              <w:jc w:val="both"/>
              <w:rPr>
                <w:b/>
                <w:sz w:val="26"/>
                <w:szCs w:val="26"/>
              </w:rPr>
            </w:pPr>
            <w:r>
              <w:rPr>
                <w:b/>
                <w:sz w:val="26"/>
                <w:szCs w:val="26"/>
              </w:rPr>
              <w:t>Відсутній</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3. Спеціальні вимоги до осіб, які претендують на зайняття посад державної служби </w:t>
            </w:r>
            <w:hyperlink r:id="rId31" w:anchor="n86">
              <w:r>
                <w:rPr>
                  <w:b/>
                  <w:sz w:val="26"/>
                  <w:szCs w:val="26"/>
                </w:rPr>
                <w:t>категорій «Б»</w:t>
              </w:r>
            </w:hyperlink>
            <w:r>
              <w:rPr>
                <w:b/>
                <w:sz w:val="26"/>
                <w:szCs w:val="26"/>
              </w:rPr>
              <w:t xml:space="preserve"> і </w:t>
            </w:r>
            <w:hyperlink r:id="rId32" w:anchor="n92">
              <w:r>
                <w:rPr>
                  <w:b/>
                  <w:sz w:val="26"/>
                  <w:szCs w:val="26"/>
                </w:rPr>
                <w:t>«В»</w:t>
              </w:r>
            </w:hyperlink>
            <w:r>
              <w:rPr>
                <w:b/>
                <w:sz w:val="26"/>
                <w:szCs w:val="26"/>
              </w:rPr>
              <w:t>, визначаються суб’єктом призначення з урахуванням рекомендацій, затверджених центральним органом виконавчої влади, що забезпечує формування та реалізує державну політику у сфері державної служби.</w:t>
            </w:r>
          </w:p>
          <w:p w:rsidR="00CF6E47" w:rsidRDefault="00CF6E47">
            <w:pPr>
              <w:pBdr>
                <w:top w:val="nil"/>
                <w:left w:val="nil"/>
                <w:bottom w:val="nil"/>
                <w:right w:val="nil"/>
                <w:between w:val="nil"/>
              </w:pBdr>
              <w:spacing w:after="120"/>
              <w:ind w:firstLine="567"/>
              <w:jc w:val="both"/>
              <w:rPr>
                <w:b/>
                <w:strike/>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20. </w:t>
            </w:r>
            <w:r>
              <w:rPr>
                <w:sz w:val="26"/>
                <w:szCs w:val="26"/>
              </w:rPr>
              <w:t>Вимоги до осіб, які претендують на вступ на державну службу</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2. Особа, яка претендує на зайняття посади державної служби, повинна відповідати таким загальним вимогам:</w:t>
            </w:r>
          </w:p>
          <w:p w:rsidR="00CF6E47" w:rsidRDefault="00C36F66">
            <w:pPr>
              <w:pBdr>
                <w:top w:val="nil"/>
                <w:left w:val="nil"/>
                <w:bottom w:val="nil"/>
                <w:right w:val="nil"/>
                <w:between w:val="nil"/>
              </w:pBdr>
              <w:spacing w:after="120"/>
              <w:ind w:firstLine="567"/>
              <w:jc w:val="both"/>
              <w:rPr>
                <w:sz w:val="26"/>
                <w:szCs w:val="26"/>
              </w:rPr>
            </w:pPr>
            <w:r>
              <w:rPr>
                <w:sz w:val="26"/>
                <w:szCs w:val="26"/>
              </w:rPr>
              <w:t>1) для посад категорії «А» - загальний стаж роботи не менше семи років; досвід роботи на посадах державної служби категорій «А» чи «Б» або на посадах не нижче керівників структурних підрозділів в органах місцевого самоврядування, або досвід роботи на керівних посадах у відповідній сфері не менш як три роки; вільне володіння державною мовою;</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5) для посад</w:t>
            </w:r>
            <w:hyperlink r:id="rId33" w:anchor="n92">
              <w:r>
                <w:rPr>
                  <w:sz w:val="26"/>
                  <w:szCs w:val="26"/>
                </w:rPr>
                <w:t xml:space="preserve"> категорії «В»</w:t>
              </w:r>
            </w:hyperlink>
            <w:r>
              <w:rPr>
                <w:sz w:val="26"/>
                <w:szCs w:val="26"/>
              </w:rPr>
              <w:t xml:space="preserve"> - наявність вищої </w:t>
            </w:r>
            <w:r>
              <w:rPr>
                <w:sz w:val="26"/>
                <w:szCs w:val="26"/>
              </w:rPr>
              <w:lastRenderedPageBreak/>
              <w:t>освіти ступеня не нижче молодшого бакалавра або бакалавра за рішенням суб’єкта призначення, вільне володіння державною мовою.</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Особа, яка претендує на зайняття посади керівника державної служби в державному органі, юрисдикція якого поширюється на всю територію України, крім загальних вимог передбачених пунктом 1 цієї частини, також повинна володіти однією з таких іноземних мов: англійська, німецька, французька, іспанська. </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3. Спеціальні вимоги до осіб, які претендують на зайняття посад державної служби категорій «Б» і «В», визначаються суб’єктом призначення з урахуванням вимог спеціального законодавства, що регулюють діяльність відповідного державного органу, в </w:t>
            </w:r>
            <w:hyperlink r:id="rId34" w:anchor="n12">
              <w:r>
                <w:rPr>
                  <w:b/>
                  <w:sz w:val="26"/>
                  <w:szCs w:val="26"/>
                </w:rPr>
                <w:t>порядку</w:t>
              </w:r>
            </w:hyperlink>
            <w:r>
              <w:rPr>
                <w:b/>
                <w:sz w:val="26"/>
                <w:szCs w:val="26"/>
              </w:rPr>
              <w:t>, затвердженому центральним органом виконавчої влади, що забезпечує формування та реалізує державну політику у сфері державної служби.</w:t>
            </w:r>
          </w:p>
          <w:p w:rsidR="00CF6E47" w:rsidRDefault="00C36F66">
            <w:pPr>
              <w:pBdr>
                <w:top w:val="nil"/>
                <w:left w:val="nil"/>
                <w:bottom w:val="nil"/>
                <w:right w:val="nil"/>
                <w:between w:val="nil"/>
              </w:pBdr>
              <w:spacing w:after="120"/>
              <w:ind w:firstLine="567"/>
              <w:jc w:val="both"/>
              <w:rPr>
                <w:b/>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Зміни покликані забезпечити встановлення загальних вимог, які дійсно відповідають </w:t>
            </w:r>
            <w:r>
              <w:rPr>
                <w:sz w:val="26"/>
                <w:szCs w:val="26"/>
              </w:rPr>
              <w:lastRenderedPageBreak/>
              <w:t>потребам посади.</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Редакційна уточнююча зміна.</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Редакційна уточнююча зміна</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tc>
      </w:tr>
      <w:tr w:rsidR="00CF6E47" w:rsidTr="00827EF7">
        <w:trPr>
          <w:trHeight w:val="7245"/>
        </w:trPr>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Стаття 23.</w:t>
            </w:r>
            <w:r>
              <w:rPr>
                <w:sz w:val="26"/>
                <w:szCs w:val="26"/>
              </w:rPr>
              <w:t xml:space="preserve"> Оприлюднення інформації про проведення конкурсу</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2. Рішення про оголошення конкурсу на зайняття посади державної служби </w:t>
            </w:r>
            <w:hyperlink r:id="rId35" w:anchor="n80">
              <w:r>
                <w:rPr>
                  <w:b/>
                  <w:sz w:val="26"/>
                  <w:szCs w:val="26"/>
                </w:rPr>
                <w:t>категорії «А»</w:t>
              </w:r>
            </w:hyperlink>
            <w:r>
              <w:rPr>
                <w:b/>
                <w:sz w:val="26"/>
                <w:szCs w:val="26"/>
              </w:rPr>
              <w:t xml:space="preserve"> приймає суб’єкт призначення, на посади державної служби </w:t>
            </w:r>
            <w:hyperlink r:id="rId36" w:anchor="n86">
              <w:r>
                <w:rPr>
                  <w:b/>
                  <w:sz w:val="26"/>
                  <w:szCs w:val="26"/>
                </w:rPr>
                <w:t>категорій «Б»</w:t>
              </w:r>
            </w:hyperlink>
            <w:r>
              <w:rPr>
                <w:b/>
                <w:sz w:val="26"/>
                <w:szCs w:val="26"/>
              </w:rPr>
              <w:t xml:space="preserve"> і </w:t>
            </w:r>
            <w:hyperlink r:id="rId37" w:anchor="n92">
              <w:r>
                <w:rPr>
                  <w:b/>
                  <w:sz w:val="26"/>
                  <w:szCs w:val="26"/>
                </w:rPr>
                <w:t>«В»</w:t>
              </w:r>
            </w:hyperlink>
            <w:r>
              <w:rPr>
                <w:b/>
                <w:sz w:val="26"/>
                <w:szCs w:val="26"/>
              </w:rPr>
              <w:t xml:space="preserve"> - керівник державної служби відповідно до цього Закону.</w:t>
            </w:r>
          </w:p>
          <w:p w:rsidR="00CF6E47" w:rsidRDefault="00C36F66">
            <w:pPr>
              <w:pBdr>
                <w:top w:val="nil"/>
                <w:left w:val="nil"/>
                <w:bottom w:val="nil"/>
                <w:right w:val="nil"/>
                <w:between w:val="nil"/>
              </w:pBdr>
              <w:spacing w:after="120"/>
              <w:ind w:firstLine="567"/>
              <w:jc w:val="both"/>
              <w:rPr>
                <w:b/>
                <w:sz w:val="26"/>
                <w:szCs w:val="26"/>
              </w:rPr>
            </w:pPr>
            <w:r>
              <w:rPr>
                <w:b/>
                <w:sz w:val="26"/>
                <w:szCs w:val="26"/>
              </w:rPr>
              <w:t>Суб’єкт призначення або керівник державної служби забезпечує оприлюднення та передачу центральному органу виконавчої влади, що забезпечує формування та реалізує державну політику у сфері державної служби, наказу (розпорядження) про оголошення конкурсу та його умови в електронній формі не пізніше наступного робочого дня з дня підписання відповідного наказу (розпорядження).</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F6E47">
            <w:pPr>
              <w:pBdr>
                <w:top w:val="nil"/>
                <w:left w:val="nil"/>
                <w:bottom w:val="nil"/>
                <w:right w:val="nil"/>
                <w:between w:val="nil"/>
              </w:pBdr>
              <w:shd w:val="clear" w:color="auto" w:fill="FFFFFF"/>
              <w:spacing w:after="150"/>
              <w:ind w:firstLine="450"/>
              <w:jc w:val="both"/>
              <w:rPr>
                <w:sz w:val="26"/>
                <w:szCs w:val="26"/>
              </w:rPr>
            </w:pPr>
          </w:p>
        </w:tc>
        <w:tc>
          <w:tcPr>
            <w:tcW w:w="6105" w:type="dxa"/>
            <w:shd w:val="clear" w:color="auto" w:fill="auto"/>
            <w:tcMar>
              <w:top w:w="0" w:type="dxa"/>
              <w:left w:w="108" w:type="dxa"/>
              <w:bottom w:w="0" w:type="dxa"/>
              <w:right w:w="108" w:type="dxa"/>
            </w:tcMar>
          </w:tcPr>
          <w:p w:rsidR="00CF6E47" w:rsidRDefault="00C36F66">
            <w:pPr>
              <w:spacing w:after="120"/>
              <w:ind w:firstLine="567"/>
              <w:jc w:val="both"/>
              <w:rPr>
                <w:sz w:val="26"/>
                <w:szCs w:val="26"/>
              </w:rPr>
            </w:pPr>
            <w:r>
              <w:rPr>
                <w:b/>
                <w:sz w:val="26"/>
                <w:szCs w:val="26"/>
              </w:rPr>
              <w:t>Стаття 23.</w:t>
            </w:r>
            <w:r>
              <w:rPr>
                <w:sz w:val="26"/>
                <w:szCs w:val="26"/>
              </w:rPr>
              <w:t xml:space="preserve"> Оприлюднення інформації про проведення конкурсу</w:t>
            </w:r>
          </w:p>
          <w:p w:rsidR="00CF6E47" w:rsidRDefault="00C36F66">
            <w:pPr>
              <w:spacing w:after="120"/>
              <w:ind w:firstLine="567"/>
              <w:jc w:val="both"/>
              <w:rPr>
                <w:sz w:val="26"/>
                <w:szCs w:val="26"/>
              </w:rPr>
            </w:pPr>
            <w:r>
              <w:rPr>
                <w:sz w:val="26"/>
                <w:szCs w:val="26"/>
              </w:rPr>
              <w:t>…</w:t>
            </w:r>
          </w:p>
          <w:p w:rsidR="00CF6E47" w:rsidRDefault="00C36F66">
            <w:pPr>
              <w:spacing w:after="120"/>
              <w:ind w:firstLine="360"/>
              <w:jc w:val="both"/>
              <w:rPr>
                <w:b/>
                <w:sz w:val="26"/>
                <w:szCs w:val="26"/>
              </w:rPr>
            </w:pPr>
            <w:r>
              <w:rPr>
                <w:b/>
                <w:sz w:val="26"/>
                <w:szCs w:val="26"/>
              </w:rPr>
              <w:t>2. Рішення про оголошення конкурсу на зайняття посади державної служби</w:t>
            </w:r>
            <w:hyperlink r:id="rId38" w:anchor="n80">
              <w:r>
                <w:rPr>
                  <w:b/>
                  <w:sz w:val="26"/>
                  <w:szCs w:val="26"/>
                </w:rPr>
                <w:t xml:space="preserve"> категорії «А»</w:t>
              </w:r>
            </w:hyperlink>
            <w:r>
              <w:rPr>
                <w:b/>
                <w:sz w:val="26"/>
                <w:szCs w:val="26"/>
              </w:rPr>
              <w:t>, а також категорії «Б», які здійснюють повноваження керівника державної служби, приймає суб’єкт призначення, на інші посади державної служби категорії «Б» або «В» - керівник державної служби відповідно до цього Закону.</w:t>
            </w:r>
          </w:p>
          <w:p w:rsidR="00CF6E47" w:rsidRDefault="00C36F66">
            <w:pPr>
              <w:spacing w:after="120"/>
              <w:ind w:firstLine="380"/>
              <w:jc w:val="both"/>
              <w:rPr>
                <w:b/>
                <w:sz w:val="26"/>
                <w:szCs w:val="26"/>
              </w:rPr>
            </w:pPr>
            <w:r>
              <w:rPr>
                <w:b/>
                <w:sz w:val="26"/>
                <w:szCs w:val="26"/>
              </w:rPr>
              <w:t>Рішення про оголошення конкурсу приймається не пізніше трьох місяців з дня коли посада стала вакантною або з дня оприлюднення інформації про відсутність переможця конкурсу.</w:t>
            </w:r>
          </w:p>
          <w:p w:rsidR="00CF6E47" w:rsidRDefault="00C36F66">
            <w:pPr>
              <w:spacing w:after="120"/>
              <w:ind w:firstLine="567"/>
              <w:jc w:val="both"/>
              <w:rPr>
                <w:b/>
                <w:sz w:val="26"/>
                <w:szCs w:val="26"/>
              </w:rPr>
            </w:pPr>
            <w:r>
              <w:rPr>
                <w:b/>
                <w:sz w:val="26"/>
                <w:szCs w:val="26"/>
              </w:rPr>
              <w:t>Суб’єкт призначення або керівник державної служби забезпечує оприлюднення та передачу центральному органу виконавчої влади, що забезпечує формування та реалізує державну політику у сфері державної служби, наказу (розпорядження) про оголошення конкурсу та його умови в електронній формі не пізніше наступного робочого дня з дня підписання відповідного наказу (розпорядження).</w:t>
            </w:r>
          </w:p>
          <w:p w:rsidR="00CF6E47" w:rsidRDefault="00C36F66">
            <w:pPr>
              <w:pBdr>
                <w:top w:val="nil"/>
                <w:left w:val="nil"/>
                <w:bottom w:val="nil"/>
                <w:right w:val="nil"/>
                <w:between w:val="nil"/>
              </w:pBdr>
              <w:ind w:firstLine="567"/>
              <w:jc w:val="both"/>
              <w:rPr>
                <w:sz w:val="26"/>
                <w:szCs w:val="26"/>
              </w:rPr>
            </w:pPr>
            <w:r>
              <w:rPr>
                <w:sz w:val="26"/>
                <w:szCs w:val="26"/>
              </w:rPr>
              <w:t>...</w:t>
            </w:r>
          </w:p>
          <w:p w:rsidR="00CF6E47" w:rsidRDefault="00CF6E47">
            <w:pPr>
              <w:pBdr>
                <w:top w:val="nil"/>
                <w:left w:val="nil"/>
                <w:bottom w:val="nil"/>
                <w:right w:val="nil"/>
                <w:between w:val="nil"/>
              </w:pBdr>
              <w:spacing w:after="120"/>
              <w:ind w:firstLine="567"/>
              <w:jc w:val="both"/>
              <w:rPr>
                <w:sz w:val="26"/>
                <w:szCs w:val="26"/>
              </w:rPr>
            </w:pP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Редакційна уточнююча зміна</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Зміна спрямована на забезпечення безперебійності в управлінні державною службою, зокрема, та роботи державних органів в цілому. Також, така зміна дозволить ефективно формувати бюджети державних органів та не накопичувати економії фондів оплати праці за вакантними посадами.</w:t>
            </w:r>
          </w:p>
          <w:p w:rsidR="00CF6E47" w:rsidRDefault="00CF6E47">
            <w:pPr>
              <w:pBdr>
                <w:top w:val="nil"/>
                <w:left w:val="nil"/>
                <w:bottom w:val="nil"/>
                <w:right w:val="nil"/>
                <w:between w:val="nil"/>
              </w:pBdr>
              <w:spacing w:after="120"/>
              <w:ind w:firstLine="567"/>
              <w:jc w:val="both"/>
              <w:rPr>
                <w:sz w:val="26"/>
                <w:szCs w:val="26"/>
              </w:rPr>
            </w:pPr>
          </w:p>
        </w:tc>
      </w:tr>
      <w:tr w:rsidR="00CF6E47" w:rsidTr="00827EF7">
        <w:tc>
          <w:tcPr>
            <w:tcW w:w="57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6E47" w:rsidRDefault="00C36F66">
            <w:pPr>
              <w:spacing w:after="120"/>
              <w:ind w:firstLine="460"/>
              <w:jc w:val="both"/>
              <w:rPr>
                <w:b/>
                <w:strike/>
                <w:sz w:val="26"/>
                <w:szCs w:val="26"/>
              </w:rPr>
            </w:pPr>
            <w:r>
              <w:rPr>
                <w:b/>
                <w:sz w:val="26"/>
                <w:szCs w:val="26"/>
              </w:rPr>
              <w:t>Стаття 24. Скорочення вакантних посад, на які не оголошено конкурс</w:t>
            </w:r>
          </w:p>
          <w:p w:rsidR="00CF6E47" w:rsidRDefault="00C36F66">
            <w:pPr>
              <w:spacing w:after="120"/>
              <w:ind w:firstLine="460"/>
              <w:jc w:val="both"/>
              <w:rPr>
                <w:b/>
                <w:sz w:val="26"/>
                <w:szCs w:val="26"/>
              </w:rPr>
            </w:pPr>
            <w:r>
              <w:rPr>
                <w:b/>
                <w:sz w:val="26"/>
                <w:szCs w:val="26"/>
              </w:rPr>
              <w:t xml:space="preserve">1. Вакантні посади державної служби, на які протягом одного року не оголошено </w:t>
            </w:r>
            <w:r>
              <w:rPr>
                <w:b/>
                <w:sz w:val="26"/>
                <w:szCs w:val="26"/>
              </w:rPr>
              <w:lastRenderedPageBreak/>
              <w:t>конкурс, підлягають скороченню.</w:t>
            </w:r>
          </w:p>
          <w:p w:rsidR="00CF6E47" w:rsidRDefault="00C36F66">
            <w:pPr>
              <w:spacing w:after="120"/>
              <w:ind w:firstLine="380"/>
              <w:jc w:val="both"/>
              <w:rPr>
                <w:b/>
                <w:sz w:val="26"/>
                <w:szCs w:val="26"/>
              </w:rPr>
            </w:pPr>
            <w:r>
              <w:rPr>
                <w:b/>
                <w:sz w:val="26"/>
                <w:szCs w:val="26"/>
              </w:rPr>
              <w:t xml:space="preserve"> </w:t>
            </w:r>
          </w:p>
        </w:tc>
        <w:tc>
          <w:tcPr>
            <w:tcW w:w="61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F6E47" w:rsidRDefault="00C36F66">
            <w:pPr>
              <w:spacing w:after="120"/>
              <w:ind w:firstLine="460"/>
              <w:jc w:val="both"/>
              <w:rPr>
                <w:b/>
                <w:sz w:val="26"/>
                <w:szCs w:val="26"/>
              </w:rPr>
            </w:pPr>
            <w:r>
              <w:rPr>
                <w:b/>
                <w:sz w:val="26"/>
                <w:szCs w:val="26"/>
              </w:rPr>
              <w:lastRenderedPageBreak/>
              <w:t>Стаття 24. Скорочення вакантних посад</w:t>
            </w:r>
          </w:p>
          <w:p w:rsidR="00CF6E47" w:rsidRDefault="00CF6E47">
            <w:pPr>
              <w:spacing w:after="120"/>
              <w:ind w:firstLine="460"/>
              <w:jc w:val="both"/>
              <w:rPr>
                <w:b/>
                <w:sz w:val="26"/>
                <w:szCs w:val="26"/>
              </w:rPr>
            </w:pPr>
          </w:p>
          <w:p w:rsidR="00CF6E47" w:rsidRDefault="00C36F66">
            <w:pPr>
              <w:spacing w:after="120"/>
              <w:ind w:firstLine="460"/>
              <w:jc w:val="both"/>
              <w:rPr>
                <w:b/>
                <w:sz w:val="26"/>
                <w:szCs w:val="26"/>
              </w:rPr>
            </w:pPr>
            <w:r>
              <w:rPr>
                <w:b/>
                <w:sz w:val="26"/>
                <w:szCs w:val="26"/>
              </w:rPr>
              <w:t xml:space="preserve">1. Вакантні посади державної служби, на які </w:t>
            </w:r>
            <w:r>
              <w:rPr>
                <w:b/>
                <w:sz w:val="26"/>
                <w:szCs w:val="26"/>
              </w:rPr>
              <w:lastRenderedPageBreak/>
              <w:t>протягом одного року не здійснено призначення, підлягають скороченню шляхом зменшення граничної чисельності державних службовців державного органу на відповідну к</w:t>
            </w:r>
            <w:r w:rsidR="00F44DB2">
              <w:rPr>
                <w:b/>
                <w:sz w:val="26"/>
                <w:szCs w:val="26"/>
              </w:rPr>
              <w:t>ількість таких вакантних посад.</w:t>
            </w:r>
          </w:p>
          <w:p w:rsidR="00F44DB2" w:rsidRDefault="00F44DB2">
            <w:pPr>
              <w:spacing w:after="120"/>
              <w:ind w:firstLine="460"/>
              <w:jc w:val="both"/>
              <w:rPr>
                <w:b/>
                <w:sz w:val="26"/>
                <w:szCs w:val="26"/>
              </w:rPr>
            </w:pPr>
            <w:r w:rsidRPr="00F44DB2">
              <w:rPr>
                <w:b/>
                <w:sz w:val="26"/>
                <w:szCs w:val="26"/>
              </w:rPr>
              <w:t>2. Скорочення граничної чисельності працівників органів виконавчої влади відбувається за рішенням Кабінету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Редакційні уточнюючі зміни.</w:t>
            </w: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Стаття 25.</w:t>
            </w:r>
            <w:r>
              <w:rPr>
                <w:sz w:val="26"/>
                <w:szCs w:val="26"/>
              </w:rPr>
              <w:t xml:space="preserve"> Інформація для участі у конкурсі</w:t>
            </w:r>
          </w:p>
          <w:p w:rsidR="00CF6E47" w:rsidRDefault="00C36F66">
            <w:pPr>
              <w:pBdr>
                <w:top w:val="nil"/>
                <w:left w:val="nil"/>
                <w:bottom w:val="nil"/>
                <w:right w:val="nil"/>
                <w:between w:val="nil"/>
              </w:pBdr>
              <w:spacing w:after="120"/>
              <w:ind w:firstLine="567"/>
              <w:jc w:val="both"/>
              <w:rPr>
                <w:sz w:val="26"/>
                <w:szCs w:val="26"/>
              </w:rPr>
            </w:pPr>
            <w:r>
              <w:rPr>
                <w:sz w:val="26"/>
                <w:szCs w:val="26"/>
              </w:rPr>
              <w:t>1. Особа, яка бажає взяти участь у конкурсі, подає в установленому порядку до конкурсної комісії таку інформацію:</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 xml:space="preserve">3) заяву, в якій повідомляє, що до неї не застосовуються заборони, визначені </w:t>
            </w:r>
            <w:hyperlink r:id="rId39" w:anchor="n13">
              <w:r>
                <w:rPr>
                  <w:b/>
                  <w:strike/>
                  <w:sz w:val="26"/>
                  <w:szCs w:val="26"/>
                </w:rPr>
                <w:t>частиною третьою</w:t>
              </w:r>
            </w:hyperlink>
            <w:r>
              <w:rPr>
                <w:b/>
                <w:strike/>
                <w:sz w:val="26"/>
                <w:szCs w:val="26"/>
              </w:rPr>
              <w:t xml:space="preserve"> або </w:t>
            </w:r>
            <w:hyperlink r:id="rId40" w:anchor="n14">
              <w:r>
                <w:rPr>
                  <w:b/>
                  <w:strike/>
                  <w:sz w:val="26"/>
                  <w:szCs w:val="26"/>
                </w:rPr>
                <w:t>четвертою</w:t>
              </w:r>
            </w:hyperlink>
            <w:r>
              <w:rPr>
                <w:b/>
                <w:strike/>
                <w:sz w:val="26"/>
                <w:szCs w:val="26"/>
              </w:rPr>
              <w:t xml:space="preserve"> статті 1 Закону України «Про очищення влади», та надає згоду на проходження перевірки та на оприлюднення відомостей стосовно неї відповідно до зазначеного Закону;</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 xml:space="preserve">8) у разі проведення конкурсу на посаду державної служби </w:t>
            </w:r>
            <w:hyperlink r:id="rId41" w:anchor="n80">
              <w:r>
                <w:rPr>
                  <w:b/>
                  <w:strike/>
                  <w:sz w:val="26"/>
                  <w:szCs w:val="26"/>
                </w:rPr>
                <w:t xml:space="preserve">категорії «А» </w:t>
              </w:r>
            </w:hyperlink>
            <w:r>
              <w:rPr>
                <w:b/>
                <w:strike/>
                <w:sz w:val="26"/>
                <w:szCs w:val="26"/>
              </w:rPr>
              <w:t xml:space="preserve">- підтвердження подання декларації особи, уповноваженої на виконання функцій держави або місцевого самоврядування, за </w:t>
            </w:r>
            <w:r>
              <w:rPr>
                <w:b/>
                <w:strike/>
                <w:sz w:val="26"/>
                <w:szCs w:val="26"/>
              </w:rPr>
              <w:lastRenderedPageBreak/>
              <w:t>минулий рік.</w:t>
            </w:r>
          </w:p>
          <w:p w:rsidR="00CF6E47" w:rsidRDefault="00C36F66">
            <w:pPr>
              <w:pBdr>
                <w:top w:val="nil"/>
                <w:left w:val="nil"/>
                <w:bottom w:val="nil"/>
                <w:right w:val="nil"/>
                <w:between w:val="nil"/>
              </w:pBdr>
              <w:spacing w:after="120"/>
              <w:ind w:firstLine="567"/>
              <w:jc w:val="both"/>
              <w:rPr>
                <w:b/>
                <w:sz w:val="26"/>
                <w:szCs w:val="26"/>
              </w:rPr>
            </w:pPr>
            <w:r>
              <w:rPr>
                <w:b/>
                <w:strike/>
                <w:sz w:val="26"/>
                <w:szCs w:val="26"/>
              </w:rPr>
              <w:t>Якщо особою, яка бажає взяти участь у конкурсі, незалежно від обставин уже було подано декларацію особи, уповноваженої на виконання функцій держави або місцевого самоврядування, за минулий рік, її повторне подання не вимагається.</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hd w:val="clear" w:color="auto" w:fill="FFFFFF"/>
              <w:ind w:firstLine="448"/>
              <w:jc w:val="both"/>
              <w:rPr>
                <w:b/>
                <w:strike/>
                <w:sz w:val="26"/>
                <w:szCs w:val="26"/>
              </w:rPr>
            </w:pPr>
            <w:r>
              <w:rPr>
                <w:b/>
                <w:strike/>
                <w:sz w:val="26"/>
                <w:szCs w:val="26"/>
              </w:rPr>
              <w:t>5. Копії документів переможця конкурсу, які підтверджують інформацію, зазначену в </w:t>
            </w:r>
            <w:hyperlink r:id="rId42" w:anchor="n340">
              <w:r>
                <w:rPr>
                  <w:b/>
                  <w:strike/>
                  <w:sz w:val="26"/>
                  <w:szCs w:val="26"/>
                </w:rPr>
                <w:t>частині першій</w:t>
              </w:r>
            </w:hyperlink>
            <w:r>
              <w:rPr>
                <w:b/>
                <w:strike/>
                <w:sz w:val="26"/>
                <w:szCs w:val="26"/>
              </w:rPr>
              <w:t> цієї статті, у разі призначення його на посаду державної служби додаються до його особової справи.</w:t>
            </w:r>
          </w:p>
          <w:p w:rsidR="00CF6E47" w:rsidRDefault="00C36F66">
            <w:pPr>
              <w:pBdr>
                <w:top w:val="nil"/>
                <w:left w:val="nil"/>
                <w:bottom w:val="nil"/>
                <w:right w:val="nil"/>
                <w:between w:val="nil"/>
              </w:pBdr>
              <w:shd w:val="clear" w:color="auto" w:fill="FFFFFF"/>
              <w:ind w:firstLine="448"/>
              <w:jc w:val="both"/>
              <w:rPr>
                <w:b/>
                <w:strike/>
                <w:sz w:val="26"/>
                <w:szCs w:val="26"/>
              </w:rPr>
            </w:pPr>
            <w:bookmarkStart w:id="10" w:name="bookmark=id.3as4poj" w:colFirst="0" w:colLast="0"/>
            <w:bookmarkEnd w:id="10"/>
            <w:r>
              <w:rPr>
                <w:b/>
                <w:strike/>
                <w:sz w:val="26"/>
                <w:szCs w:val="26"/>
              </w:rPr>
              <w:t>Перед призначенням на посаду державної служби переможець конкурсу подає декларацію особи, уповноваженої на виконання функцій держави або місцевого самоврядування, за минулий рік, якщо така декларація не подавалася раніше.</w:t>
            </w:r>
          </w:p>
          <w:p w:rsidR="00CF6E47" w:rsidRDefault="00C36F66">
            <w:pPr>
              <w:pBdr>
                <w:top w:val="nil"/>
                <w:left w:val="nil"/>
                <w:bottom w:val="nil"/>
                <w:right w:val="nil"/>
                <w:between w:val="nil"/>
              </w:pBdr>
              <w:shd w:val="clear" w:color="auto" w:fill="FFFFFF"/>
              <w:ind w:firstLine="448"/>
              <w:jc w:val="both"/>
              <w:rPr>
                <w:b/>
                <w:sz w:val="26"/>
                <w:szCs w:val="26"/>
              </w:rPr>
            </w:pPr>
            <w:bookmarkStart w:id="11" w:name="bookmark=id.1pxezwc" w:colFirst="0" w:colLast="0"/>
            <w:bookmarkEnd w:id="11"/>
            <w:r>
              <w:rPr>
                <w:b/>
                <w:strike/>
                <w:sz w:val="26"/>
                <w:szCs w:val="26"/>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p>
        </w:tc>
        <w:tc>
          <w:tcPr>
            <w:tcW w:w="6105" w:type="dxa"/>
            <w:shd w:val="clear" w:color="auto" w:fill="auto"/>
            <w:tcMar>
              <w:top w:w="0" w:type="dxa"/>
              <w:left w:w="108" w:type="dxa"/>
              <w:bottom w:w="0" w:type="dxa"/>
              <w:right w:w="108" w:type="dxa"/>
            </w:tcMar>
          </w:tcPr>
          <w:p w:rsidR="00CF6E47" w:rsidRDefault="00C36F66">
            <w:pPr>
              <w:spacing w:after="120"/>
              <w:ind w:firstLine="567"/>
              <w:jc w:val="both"/>
              <w:rPr>
                <w:sz w:val="26"/>
                <w:szCs w:val="26"/>
              </w:rPr>
            </w:pPr>
            <w:r>
              <w:rPr>
                <w:b/>
                <w:sz w:val="26"/>
                <w:szCs w:val="26"/>
              </w:rPr>
              <w:lastRenderedPageBreak/>
              <w:t>Стаття 25.</w:t>
            </w:r>
            <w:r>
              <w:rPr>
                <w:sz w:val="26"/>
                <w:szCs w:val="26"/>
              </w:rPr>
              <w:t xml:space="preserve"> Інформація для участі у конкурсі</w:t>
            </w:r>
          </w:p>
          <w:p w:rsidR="00CF6E47" w:rsidRDefault="00C36F66">
            <w:pPr>
              <w:spacing w:after="120"/>
              <w:ind w:firstLine="567"/>
              <w:jc w:val="both"/>
              <w:rPr>
                <w:sz w:val="26"/>
                <w:szCs w:val="26"/>
              </w:rPr>
            </w:pPr>
            <w:r>
              <w:rPr>
                <w:sz w:val="26"/>
                <w:szCs w:val="26"/>
              </w:rPr>
              <w:t>1. Особа, яка бажає взяти участь у конкурсі, подає в установленому порядку до конкурсної комісії таку інформацію:</w:t>
            </w:r>
          </w:p>
          <w:p w:rsidR="00CF6E47" w:rsidRDefault="00C36F66">
            <w:pPr>
              <w:spacing w:after="120"/>
              <w:ind w:firstLine="567"/>
              <w:jc w:val="both"/>
              <w:rPr>
                <w:sz w:val="26"/>
                <w:szCs w:val="26"/>
              </w:rPr>
            </w:pPr>
            <w:r>
              <w:rPr>
                <w:sz w:val="26"/>
                <w:szCs w:val="26"/>
              </w:rPr>
              <w:t>…</w:t>
            </w:r>
          </w:p>
          <w:p w:rsidR="00CF6E47" w:rsidRDefault="00C36F66">
            <w:pPr>
              <w:spacing w:after="120"/>
              <w:ind w:firstLine="567"/>
              <w:jc w:val="both"/>
              <w:rPr>
                <w:b/>
                <w:sz w:val="26"/>
                <w:szCs w:val="26"/>
                <w:shd w:val="clear" w:color="auto" w:fill="A4C2F4"/>
              </w:rPr>
            </w:pPr>
            <w:r>
              <w:rPr>
                <w:b/>
                <w:sz w:val="26"/>
                <w:szCs w:val="26"/>
              </w:rPr>
              <w:t>Виключити</w:t>
            </w:r>
          </w:p>
          <w:p w:rsidR="00CF6E47" w:rsidRDefault="00CF6E47">
            <w:pPr>
              <w:spacing w:after="120"/>
              <w:ind w:firstLine="567"/>
              <w:jc w:val="both"/>
              <w:rPr>
                <w:sz w:val="26"/>
                <w:szCs w:val="26"/>
              </w:rPr>
            </w:pPr>
          </w:p>
          <w:p w:rsidR="00CF6E47" w:rsidRDefault="00CF6E47">
            <w:pPr>
              <w:spacing w:after="120"/>
              <w:ind w:firstLine="567"/>
              <w:jc w:val="both"/>
              <w:rPr>
                <w:sz w:val="26"/>
                <w:szCs w:val="26"/>
              </w:rPr>
            </w:pPr>
          </w:p>
          <w:p w:rsidR="00CF6E47" w:rsidRDefault="00CF6E47">
            <w:pPr>
              <w:spacing w:after="120"/>
              <w:ind w:firstLine="567"/>
              <w:jc w:val="both"/>
              <w:rPr>
                <w:sz w:val="26"/>
                <w:szCs w:val="26"/>
              </w:rPr>
            </w:pPr>
          </w:p>
          <w:p w:rsidR="00CF6E47" w:rsidRDefault="00CF6E47">
            <w:pPr>
              <w:spacing w:after="120"/>
              <w:ind w:firstLine="567"/>
              <w:jc w:val="both"/>
              <w:rPr>
                <w:sz w:val="26"/>
                <w:szCs w:val="26"/>
              </w:rPr>
            </w:pPr>
          </w:p>
          <w:p w:rsidR="00CF6E47" w:rsidRDefault="00C36F66">
            <w:pPr>
              <w:spacing w:after="120"/>
              <w:ind w:firstLine="567"/>
              <w:jc w:val="both"/>
              <w:rPr>
                <w:sz w:val="26"/>
                <w:szCs w:val="26"/>
              </w:rPr>
            </w:pPr>
            <w:r>
              <w:rPr>
                <w:sz w:val="26"/>
                <w:szCs w:val="26"/>
              </w:rPr>
              <w:t>...</w:t>
            </w:r>
          </w:p>
          <w:p w:rsidR="00CF6E47" w:rsidRDefault="00CF6E47">
            <w:pPr>
              <w:spacing w:after="120"/>
              <w:ind w:firstLine="567"/>
              <w:jc w:val="both"/>
              <w:rPr>
                <w:sz w:val="26"/>
                <w:szCs w:val="26"/>
              </w:rPr>
            </w:pPr>
          </w:p>
          <w:p w:rsidR="00CF6E47" w:rsidRDefault="00C36F66">
            <w:pPr>
              <w:spacing w:after="120"/>
              <w:ind w:firstLine="567"/>
              <w:jc w:val="both"/>
              <w:rPr>
                <w:b/>
                <w:sz w:val="26"/>
                <w:szCs w:val="26"/>
              </w:rPr>
            </w:pPr>
            <w:r>
              <w:rPr>
                <w:b/>
                <w:sz w:val="26"/>
                <w:szCs w:val="26"/>
              </w:rPr>
              <w:t>Виключити</w:t>
            </w:r>
          </w:p>
          <w:p w:rsidR="00CF6E47" w:rsidRDefault="00CF6E47">
            <w:pPr>
              <w:spacing w:after="120"/>
              <w:ind w:firstLine="567"/>
              <w:jc w:val="both"/>
              <w:rPr>
                <w:sz w:val="26"/>
                <w:szCs w:val="26"/>
              </w:rPr>
            </w:pPr>
          </w:p>
          <w:p w:rsidR="00CF6E47" w:rsidRDefault="00CF6E47">
            <w:pPr>
              <w:spacing w:after="120"/>
              <w:ind w:firstLine="567"/>
              <w:jc w:val="both"/>
              <w:rPr>
                <w:b/>
                <w:sz w:val="26"/>
                <w:szCs w:val="26"/>
              </w:rPr>
            </w:pPr>
          </w:p>
          <w:p w:rsidR="00CF6E47" w:rsidRDefault="00CF6E47">
            <w:pPr>
              <w:spacing w:after="120"/>
              <w:ind w:firstLine="567"/>
              <w:jc w:val="both"/>
              <w:rPr>
                <w:b/>
                <w:sz w:val="26"/>
                <w:szCs w:val="26"/>
              </w:rPr>
            </w:pPr>
          </w:p>
          <w:p w:rsidR="00CF6E47" w:rsidRDefault="00CF6E47">
            <w:pPr>
              <w:spacing w:after="120"/>
              <w:ind w:firstLine="567"/>
              <w:jc w:val="both"/>
              <w:rPr>
                <w:b/>
                <w:sz w:val="26"/>
                <w:szCs w:val="26"/>
              </w:rPr>
            </w:pPr>
          </w:p>
          <w:p w:rsidR="00CF6E47" w:rsidRDefault="00CF6E47">
            <w:pPr>
              <w:spacing w:after="120"/>
              <w:ind w:firstLine="567"/>
              <w:jc w:val="both"/>
              <w:rPr>
                <w:b/>
                <w:sz w:val="26"/>
                <w:szCs w:val="26"/>
              </w:rPr>
            </w:pPr>
          </w:p>
          <w:p w:rsidR="00CF6E47" w:rsidRDefault="00CF6E47">
            <w:pPr>
              <w:spacing w:after="120"/>
              <w:ind w:firstLine="567"/>
              <w:jc w:val="both"/>
              <w:rPr>
                <w:b/>
                <w:sz w:val="26"/>
                <w:szCs w:val="26"/>
              </w:rPr>
            </w:pPr>
          </w:p>
          <w:p w:rsidR="00CF6E47" w:rsidRDefault="00CF6E47">
            <w:pPr>
              <w:spacing w:after="120"/>
              <w:ind w:firstLine="567"/>
              <w:jc w:val="both"/>
              <w:rPr>
                <w:b/>
                <w:sz w:val="26"/>
                <w:szCs w:val="26"/>
              </w:rPr>
            </w:pPr>
          </w:p>
          <w:p w:rsidR="00CF6E47" w:rsidRDefault="00C36F66">
            <w:pPr>
              <w:spacing w:after="120"/>
              <w:ind w:firstLine="567"/>
              <w:jc w:val="both"/>
              <w:rPr>
                <w:sz w:val="26"/>
                <w:szCs w:val="26"/>
              </w:rPr>
            </w:pPr>
            <w:r>
              <w:rPr>
                <w:sz w:val="26"/>
                <w:szCs w:val="26"/>
              </w:rPr>
              <w:t>...</w:t>
            </w:r>
          </w:p>
          <w:p w:rsidR="00CF6E47" w:rsidRDefault="00C36F66">
            <w:pPr>
              <w:spacing w:after="120"/>
              <w:ind w:firstLine="567"/>
              <w:jc w:val="both"/>
              <w:rPr>
                <w:b/>
                <w:sz w:val="26"/>
                <w:szCs w:val="26"/>
              </w:rPr>
            </w:pPr>
            <w:r>
              <w:rPr>
                <w:b/>
                <w:sz w:val="26"/>
                <w:szCs w:val="26"/>
              </w:rPr>
              <w:t>Виключити</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459"/>
              <w:jc w:val="both"/>
              <w:rPr>
                <w:sz w:val="26"/>
                <w:szCs w:val="26"/>
              </w:rPr>
            </w:pPr>
            <w:r>
              <w:rPr>
                <w:sz w:val="26"/>
                <w:szCs w:val="26"/>
              </w:rPr>
              <w:t xml:space="preserve">Оскільки спеціальна перевірка та перевірка відповідно до Закону України «Про очищення влади» проводиться лише стосовно переможця конкурсу, виключення необхідності подання для участі у конкурсі зазначених документів спростить порядок подання та обробки переліку документів для участі у конкурсі. Крім того, зазначені документи не мають методологічної цінності для </w:t>
            </w:r>
            <w:r>
              <w:rPr>
                <w:sz w:val="26"/>
                <w:szCs w:val="26"/>
              </w:rPr>
              <w:lastRenderedPageBreak/>
              <w:t>безпосереднього проведення конкурсу.</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459"/>
              <w:jc w:val="both"/>
              <w:rPr>
                <w:sz w:val="26"/>
                <w:szCs w:val="26"/>
              </w:rPr>
            </w:pPr>
            <w:r>
              <w:rPr>
                <w:sz w:val="26"/>
                <w:szCs w:val="26"/>
              </w:rPr>
              <w:t>Переміщення положень до статті 31 Закону, яка відповідає їх предмету регулювання.</w:t>
            </w: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28. </w:t>
            </w:r>
            <w:r>
              <w:rPr>
                <w:sz w:val="26"/>
                <w:szCs w:val="26"/>
              </w:rPr>
              <w:t>Оформлення та оприлюднення результатів конкурсу</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 xml:space="preserve">1. Рішенням Комісії або конкурсної комісії визначаються кандидатури на зайняття посад державної служби, які набрали найбільшу загальну кількість балів за результатами складання загального рейтингу кандидатів (не </w:t>
            </w:r>
            <w:r>
              <w:rPr>
                <w:b/>
                <w:sz w:val="26"/>
                <w:szCs w:val="26"/>
              </w:rPr>
              <w:lastRenderedPageBreak/>
              <w:t>більше п’яти осіб на одну посаду), для вибору суб’єктом призначення або керівником державної служби переможця конкурсу.</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Результатами конкурсу є визначення суб’єктом призначення або керівником державної служби переможця (переможців) конкурсу.</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2. Рішення конкурсної комісії оформляється протоколом, який підписується присутніми на засіданні членами комісії, не пізніше ніж протягом трьох календарних днів після його проведення і зберігається в державному органі, в якому проводився конкурс, протягом трьох років.</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 xml:space="preserve">3. Інформація про відсутність визначених Комісією або конкурсною комісією кандидатур для розгляду суб’єктом призначення або керівником державної служби з метою визначення переможця конкурсу, а також інформація про переможця конкурсу або про відсутність переможця конкурсу оприлюднюється відповідно до </w:t>
            </w:r>
            <w:hyperlink r:id="rId43" w:anchor="n10">
              <w:r>
                <w:rPr>
                  <w:b/>
                  <w:sz w:val="26"/>
                  <w:szCs w:val="26"/>
                </w:rPr>
                <w:t>Порядку проведення конкурсу</w:t>
              </w:r>
            </w:hyperlink>
            <w:r>
              <w:rPr>
                <w:b/>
                <w:sz w:val="26"/>
                <w:szCs w:val="26"/>
              </w:rPr>
              <w:t xml:space="preserve"> на Єдиному порталі вакансій державної служби, а також може оприлюднюватися на веб-сайті державного органу, в якому оголошено конкурс (за наявності).</w:t>
            </w:r>
          </w:p>
          <w:p w:rsidR="00CF6E47" w:rsidRDefault="00C36F66">
            <w:pPr>
              <w:shd w:val="clear" w:color="auto" w:fill="FFFFFF"/>
              <w:spacing w:after="160"/>
              <w:ind w:firstLine="460"/>
              <w:jc w:val="both"/>
              <w:rPr>
                <w:color w:val="333333"/>
                <w:sz w:val="26"/>
                <w:szCs w:val="26"/>
              </w:rPr>
            </w:pPr>
            <w:r>
              <w:rPr>
                <w:color w:val="333333"/>
                <w:sz w:val="26"/>
                <w:szCs w:val="26"/>
              </w:rPr>
              <w:t>4. Витяг із протоколу засідання конкурсної комісії є складовою особової справи державного службовця, якого призначено на посаду державної служби за результатами конкурсу.</w:t>
            </w:r>
          </w:p>
          <w:p w:rsidR="00CF6E47" w:rsidRDefault="00C36F66">
            <w:pPr>
              <w:shd w:val="clear" w:color="auto" w:fill="FFFFFF"/>
              <w:spacing w:after="160"/>
              <w:ind w:firstLine="460"/>
              <w:jc w:val="both"/>
              <w:rPr>
                <w:color w:val="333333"/>
                <w:sz w:val="26"/>
                <w:szCs w:val="26"/>
              </w:rPr>
            </w:pPr>
            <w:r>
              <w:rPr>
                <w:color w:val="333333"/>
                <w:sz w:val="26"/>
                <w:szCs w:val="26"/>
              </w:rPr>
              <w:t xml:space="preserve">6. Кандидат, якого не визначено переможцем конкурсу, має право оскаржити рішення Комісії </w:t>
            </w:r>
            <w:r>
              <w:rPr>
                <w:color w:val="333333"/>
                <w:sz w:val="26"/>
                <w:szCs w:val="26"/>
              </w:rPr>
              <w:lastRenderedPageBreak/>
              <w:t>або конкурсної комісії до суду з підстав порушення умов або порядку проведення конкурсу, що могло істотно вплинути на його результати.</w:t>
            </w:r>
          </w:p>
          <w:p w:rsidR="00CF6E47" w:rsidRDefault="00C36F66">
            <w:pPr>
              <w:shd w:val="clear" w:color="auto" w:fill="FFFFFF"/>
              <w:spacing w:after="160"/>
              <w:ind w:firstLine="460"/>
              <w:jc w:val="both"/>
              <w:rPr>
                <w:color w:val="333333"/>
                <w:sz w:val="26"/>
                <w:szCs w:val="26"/>
              </w:rPr>
            </w:pPr>
            <w:r>
              <w:rPr>
                <w:color w:val="333333"/>
                <w:sz w:val="26"/>
                <w:szCs w:val="26"/>
              </w:rPr>
              <w:t>Оскарження рішення Комісії або конкурсної комісії не зупиняє призначення переможця конкурсу на відповідну посаду державної служби.</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7. Скарга на рішення Комісії або конкурсної комісії подається не пізніше ніж через 10 календарних днів з дня оприлюднення результатів конкурсу із зазначенням відомостей про порушення умов або порядку проведення конкурсу, що могло істотно вплинути на його результати.</w:t>
            </w:r>
          </w:p>
          <w:p w:rsidR="00CF6E47" w:rsidRDefault="00C36F66">
            <w:pPr>
              <w:pBdr>
                <w:top w:val="nil"/>
                <w:left w:val="nil"/>
                <w:bottom w:val="nil"/>
                <w:right w:val="nil"/>
                <w:between w:val="nil"/>
              </w:pBdr>
              <w:shd w:val="clear" w:color="auto" w:fill="FFFFFF"/>
              <w:ind w:firstLine="448"/>
              <w:jc w:val="both"/>
              <w:rPr>
                <w:b/>
                <w:strike/>
                <w:sz w:val="26"/>
                <w:szCs w:val="26"/>
              </w:rPr>
            </w:pPr>
            <w:r>
              <w:rPr>
                <w:b/>
                <w:sz w:val="26"/>
                <w:szCs w:val="26"/>
              </w:rPr>
              <w:t>Кандидат, який оскаржує рішення Комісії або конкурсної комісії, зобов’язаний невідкладно повідомити про це відповідного суб’єкта призначення з наданням копії скарги.</w:t>
            </w:r>
          </w:p>
          <w:p w:rsidR="00CF6E47" w:rsidRDefault="00CF6E47">
            <w:pPr>
              <w:pBdr>
                <w:top w:val="nil"/>
                <w:left w:val="nil"/>
                <w:bottom w:val="nil"/>
                <w:right w:val="nil"/>
                <w:between w:val="nil"/>
              </w:pBdr>
              <w:spacing w:after="120"/>
              <w:ind w:firstLine="567"/>
              <w:jc w:val="both"/>
              <w:rPr>
                <w:sz w:val="26"/>
                <w:szCs w:val="26"/>
              </w:rPr>
            </w:pP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450"/>
              <w:jc w:val="both"/>
              <w:rPr>
                <w:b/>
                <w:sz w:val="26"/>
                <w:szCs w:val="26"/>
              </w:rPr>
            </w:pPr>
            <w:r>
              <w:rPr>
                <w:b/>
                <w:sz w:val="26"/>
                <w:szCs w:val="26"/>
              </w:rPr>
              <w:lastRenderedPageBreak/>
              <w:t>Стаття 28. Оформлення та оприлюднення результатів конкурсу</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1. Результатами конкурсу є визначений переможець на зайняття посади державної служби, а також другий і третій за результатами конкурсу кандидат на зайняття посади державної служби (за наявності).</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lastRenderedPageBreak/>
              <w:t>2. Переможцем конкурсу, другим і третім за результатами конкурсу кандидатами на зайняття посади державної служби є особи, які за результатами складення загального рейтингу кандидатів зайняли відповідно перше, друге та третє місце.</w:t>
            </w:r>
          </w:p>
          <w:p w:rsidR="00CF6E47" w:rsidRDefault="00C36F66">
            <w:pPr>
              <w:shd w:val="clear" w:color="auto" w:fill="FFFFFF"/>
              <w:ind w:firstLine="448"/>
              <w:jc w:val="both"/>
              <w:rPr>
                <w:b/>
                <w:sz w:val="26"/>
                <w:szCs w:val="26"/>
              </w:rPr>
            </w:pPr>
            <w:r>
              <w:rPr>
                <w:b/>
                <w:sz w:val="26"/>
                <w:szCs w:val="26"/>
              </w:rPr>
              <w:t>У разі проведення одного конкурсу на декілька посад державної служби категорій «Б» або «В» конкурсна комісія визначає переможців конкурсу відповідно до кількості посад, на які проводився конкурс. Наступні за переможцями у рейтингу кандидати, відповідно до кількості посад, на які проводився конкурс, є другими за результатами конкурсу кандидати на зайняття таких посад. У такому випадку треті за результатами конкурсу кандидати на зайняття посади державної служби не визначаються.</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 xml:space="preserve">3. Інформація про результати конкурсу або про відсутність переможця конкурсу оприлюднюється відповідно до </w:t>
            </w:r>
            <w:hyperlink r:id="rId44" w:anchor="n10">
              <w:r>
                <w:rPr>
                  <w:b/>
                  <w:sz w:val="26"/>
                  <w:szCs w:val="26"/>
                </w:rPr>
                <w:t>Порядку проведення конкурсу</w:t>
              </w:r>
            </w:hyperlink>
            <w:r>
              <w:rPr>
                <w:b/>
                <w:sz w:val="26"/>
                <w:szCs w:val="26"/>
              </w:rPr>
              <w:t xml:space="preserve"> на Єдиному порталі вакансій державної служби, а також може оприлюднюватися на веб-сайті державного органу, в якому оголошено конкурс (за наявності).</w:t>
            </w:r>
          </w:p>
          <w:p w:rsidR="00CF6E47" w:rsidRDefault="00C36F66">
            <w:pPr>
              <w:shd w:val="clear" w:color="auto" w:fill="FFFFFF"/>
              <w:ind w:firstLine="448"/>
              <w:jc w:val="both"/>
              <w:rPr>
                <w:b/>
                <w:sz w:val="26"/>
                <w:szCs w:val="26"/>
              </w:rPr>
            </w:pPr>
            <w:r>
              <w:rPr>
                <w:b/>
                <w:sz w:val="26"/>
                <w:szCs w:val="26"/>
              </w:rPr>
              <w:t xml:space="preserve">4. Рішення Комісії або конкурсної комісії оформляється протоколом, який підписується присутніми на засіданні її членами, не пізніше ніж протягом трьох календарних днів після його проведення і зберігається відповідно у центральному органі виконавчої влади, що забезпечує формування та реалізує державну політику у сфері державної служби або в </w:t>
            </w:r>
            <w:r>
              <w:rPr>
                <w:b/>
                <w:sz w:val="26"/>
                <w:szCs w:val="26"/>
              </w:rPr>
              <w:lastRenderedPageBreak/>
              <w:t>державному органі, в якому проводився конкурс, протягом двох років.</w:t>
            </w:r>
          </w:p>
          <w:p w:rsidR="00CF6E47" w:rsidRDefault="00C36F66">
            <w:pPr>
              <w:shd w:val="clear" w:color="auto" w:fill="FFFFFF"/>
              <w:ind w:firstLine="448"/>
              <w:jc w:val="both"/>
              <w:rPr>
                <w:b/>
                <w:color w:val="333333"/>
                <w:sz w:val="26"/>
                <w:szCs w:val="26"/>
              </w:rPr>
            </w:pPr>
            <w:r>
              <w:rPr>
                <w:b/>
                <w:color w:val="333333"/>
                <w:sz w:val="26"/>
                <w:szCs w:val="26"/>
              </w:rPr>
              <w:t>5. Витяг із протоколу засідання конкурсної комісії є складовою особової справи державного службовця, якого призначено на посаду державної служби за результатами конкурсу.</w:t>
            </w:r>
          </w:p>
          <w:p w:rsidR="00CF6E47" w:rsidRDefault="00C36F66">
            <w:pPr>
              <w:shd w:val="clear" w:color="auto" w:fill="FFFFFF"/>
              <w:spacing w:after="160"/>
              <w:ind w:firstLine="460"/>
              <w:jc w:val="both"/>
              <w:rPr>
                <w:b/>
                <w:color w:val="333333"/>
                <w:sz w:val="26"/>
                <w:szCs w:val="26"/>
              </w:rPr>
            </w:pPr>
            <w:r>
              <w:rPr>
                <w:b/>
                <w:color w:val="333333"/>
                <w:sz w:val="26"/>
                <w:szCs w:val="26"/>
              </w:rPr>
              <w:t>6. Кандидат, якого не визначено переможцем конкурсу, має право оскаржити рішення Комісії або конкурсної комісії до суду з підстав порушення умов або порядку проведення конкурсу, що могло істотно вплинути на його результати.</w:t>
            </w:r>
          </w:p>
          <w:p w:rsidR="00CF6E47" w:rsidRDefault="00C36F66">
            <w:pPr>
              <w:shd w:val="clear" w:color="auto" w:fill="FFFFFF"/>
              <w:spacing w:after="160"/>
              <w:ind w:firstLine="460"/>
              <w:jc w:val="both"/>
              <w:rPr>
                <w:b/>
                <w:color w:val="333333"/>
                <w:sz w:val="26"/>
                <w:szCs w:val="26"/>
              </w:rPr>
            </w:pPr>
            <w:r>
              <w:rPr>
                <w:b/>
                <w:color w:val="333333"/>
                <w:sz w:val="26"/>
                <w:szCs w:val="26"/>
              </w:rPr>
              <w:t>Оскарження рішення Комісії або конкурсної комісії не зупиняє призначення переможця конкурсу на відповідну посаду державної служби.</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 xml:space="preserve">7. У разі встановлення факту порушення умов або порядку проведення конкурсу на зайняття посади державної служби </w:t>
            </w:r>
            <w:hyperlink r:id="rId45" w:anchor="n80">
              <w:r>
                <w:rPr>
                  <w:b/>
                  <w:sz w:val="26"/>
                  <w:szCs w:val="26"/>
                </w:rPr>
                <w:t xml:space="preserve">категорій </w:t>
              </w:r>
            </w:hyperlink>
            <w:r>
              <w:rPr>
                <w:b/>
                <w:sz w:val="26"/>
                <w:szCs w:val="26"/>
              </w:rPr>
              <w:t xml:space="preserve">«Б» або «В», що могло істотно вплинути на його результати, винні у допущенні такого порушення державні службовці державного органу, в якому проводився конкурс, притягаються до відповідальності у порядку, встановленому цим Законом. </w:t>
            </w:r>
          </w:p>
          <w:p w:rsidR="00CF6E47" w:rsidRDefault="00CF6E47">
            <w:pPr>
              <w:pBdr>
                <w:top w:val="nil"/>
                <w:left w:val="nil"/>
                <w:bottom w:val="nil"/>
                <w:right w:val="nil"/>
                <w:between w:val="nil"/>
              </w:pBdr>
              <w:shd w:val="clear" w:color="auto" w:fill="FFFFFF"/>
              <w:ind w:firstLine="448"/>
              <w:jc w:val="both"/>
              <w:rPr>
                <w:b/>
                <w:sz w:val="26"/>
                <w:szCs w:val="26"/>
              </w:rPr>
            </w:pP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Приведення положень у відповідність до міжнародних зобов’язань.</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tc>
      </w:tr>
      <w:tr w:rsidR="00CF6E47" w:rsidTr="00827EF7">
        <w:trPr>
          <w:trHeight w:val="11850"/>
        </w:trPr>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z w:val="26"/>
                <w:szCs w:val="26"/>
              </w:rPr>
            </w:pPr>
            <w:r>
              <w:rPr>
                <w:b/>
                <w:sz w:val="26"/>
                <w:szCs w:val="26"/>
              </w:rPr>
              <w:lastRenderedPageBreak/>
              <w:t>Стаття 29. Відкладене право суб’єкта призначення на повторне визначення переможця конкурсу на посаду державної служби</w:t>
            </w:r>
          </w:p>
          <w:p w:rsidR="00CF6E47" w:rsidRDefault="00C36F66">
            <w:pPr>
              <w:pBdr>
                <w:top w:val="nil"/>
                <w:left w:val="nil"/>
                <w:bottom w:val="nil"/>
                <w:right w:val="nil"/>
                <w:between w:val="nil"/>
              </w:pBdr>
              <w:spacing w:after="120"/>
              <w:ind w:firstLine="567"/>
              <w:jc w:val="both"/>
              <w:rPr>
                <w:b/>
                <w:sz w:val="26"/>
                <w:szCs w:val="26"/>
              </w:rPr>
            </w:pPr>
            <w:r>
              <w:rPr>
                <w:b/>
                <w:sz w:val="26"/>
                <w:szCs w:val="26"/>
              </w:rPr>
              <w:t>1. Суб’єкт призначення за результатами конкурсу на зайняття вакантної посади державної служби має право на повторне визначення переможця конкурсу серед запропонованих Комісією або конкурсною комісією кандидатів та його призначення на таку посаду, якщо вона стане вакантною протягом одного року з дня оприлюднення результатів конкурсу на Єдиному порталі вакансій державної служби, а також у разі, якщо переможець конкурсу відмовився від зайняття посади або йому відмовлено у призначенні на посаду за результатами спеціальної перевірки.</w:t>
            </w:r>
          </w:p>
          <w:p w:rsidR="00CF6E47" w:rsidRDefault="00C36F66">
            <w:pPr>
              <w:pBdr>
                <w:top w:val="nil"/>
                <w:left w:val="nil"/>
                <w:bottom w:val="nil"/>
                <w:right w:val="nil"/>
                <w:between w:val="nil"/>
              </w:pBdr>
              <w:spacing w:after="120"/>
              <w:ind w:firstLine="567"/>
              <w:jc w:val="both"/>
              <w:rPr>
                <w:b/>
                <w:strike/>
                <w:sz w:val="26"/>
                <w:szCs w:val="26"/>
              </w:rPr>
            </w:pPr>
            <w:r>
              <w:rPr>
                <w:b/>
                <w:sz w:val="26"/>
                <w:szCs w:val="26"/>
              </w:rPr>
              <w:t xml:space="preserve">Інформація про те, що відповідна посада стала вакантною, повідомляється кандидатам, які були відібрані Комісією або конкурсною комісією згідно з </w:t>
            </w:r>
            <w:hyperlink r:id="rId46" w:anchor="n1356">
              <w:r>
                <w:rPr>
                  <w:b/>
                  <w:sz w:val="26"/>
                  <w:szCs w:val="26"/>
                </w:rPr>
                <w:t>абзацом першим</w:t>
              </w:r>
            </w:hyperlink>
            <w:r>
              <w:rPr>
                <w:b/>
                <w:sz w:val="26"/>
                <w:szCs w:val="26"/>
              </w:rPr>
              <w:t xml:space="preserve"> частини першої статті 28 цього Закону, протягом п’яти календарних днів.</w:t>
            </w:r>
          </w:p>
          <w:p w:rsidR="00CF6E47" w:rsidRDefault="00C36F66">
            <w:pPr>
              <w:pBdr>
                <w:top w:val="nil"/>
                <w:left w:val="nil"/>
                <w:bottom w:val="nil"/>
                <w:right w:val="nil"/>
                <w:between w:val="nil"/>
              </w:pBdr>
              <w:spacing w:after="120"/>
              <w:ind w:firstLine="567"/>
              <w:jc w:val="both"/>
              <w:rPr>
                <w:b/>
                <w:strike/>
                <w:sz w:val="26"/>
                <w:szCs w:val="26"/>
              </w:rPr>
            </w:pPr>
            <w:r>
              <w:rPr>
                <w:b/>
                <w:sz w:val="26"/>
                <w:szCs w:val="26"/>
              </w:rPr>
              <w:t xml:space="preserve"> 2. У разі звільнення з посади протягом року або </w:t>
            </w:r>
            <w:proofErr w:type="spellStart"/>
            <w:r>
              <w:rPr>
                <w:b/>
                <w:sz w:val="26"/>
                <w:szCs w:val="26"/>
              </w:rPr>
              <w:t>непризначення</w:t>
            </w:r>
            <w:proofErr w:type="spellEnd"/>
            <w:r>
              <w:rPr>
                <w:b/>
                <w:sz w:val="26"/>
                <w:szCs w:val="26"/>
              </w:rPr>
              <w:t xml:space="preserve"> з інших причин переможця конкурсу, визначеного за результатами проведення одного конкурсу на декілька посад державної служби, відкладене право суб’єкта призначення на повторне визначення переможця конкурсу та його призначення на таку посаду реалізується в </w:t>
            </w:r>
            <w:r>
              <w:rPr>
                <w:b/>
                <w:sz w:val="26"/>
                <w:szCs w:val="26"/>
              </w:rPr>
              <w:lastRenderedPageBreak/>
              <w:t>порядку, передбаченому</w:t>
            </w:r>
            <w:hyperlink r:id="rId47" w:anchor="n1365">
              <w:r>
                <w:rPr>
                  <w:b/>
                  <w:sz w:val="26"/>
                  <w:szCs w:val="26"/>
                </w:rPr>
                <w:t xml:space="preserve"> частиною першою</w:t>
              </w:r>
            </w:hyperlink>
            <w:r>
              <w:rPr>
                <w:b/>
                <w:sz w:val="26"/>
                <w:szCs w:val="26"/>
              </w:rPr>
              <w:t xml:space="preserve"> цієї статті.</w:t>
            </w:r>
          </w:p>
        </w:tc>
        <w:tc>
          <w:tcPr>
            <w:tcW w:w="6105" w:type="dxa"/>
            <w:shd w:val="clear" w:color="auto" w:fill="auto"/>
            <w:tcMar>
              <w:top w:w="0" w:type="dxa"/>
              <w:left w:w="108" w:type="dxa"/>
              <w:bottom w:w="0" w:type="dxa"/>
              <w:right w:w="108" w:type="dxa"/>
            </w:tcMar>
          </w:tcPr>
          <w:p w:rsidR="00CF6E47" w:rsidRDefault="00C36F66">
            <w:pPr>
              <w:spacing w:after="120"/>
              <w:ind w:firstLine="567"/>
              <w:jc w:val="both"/>
              <w:rPr>
                <w:b/>
                <w:sz w:val="26"/>
                <w:szCs w:val="26"/>
              </w:rPr>
            </w:pPr>
            <w:r>
              <w:rPr>
                <w:b/>
                <w:sz w:val="26"/>
                <w:szCs w:val="26"/>
              </w:rPr>
              <w:lastRenderedPageBreak/>
              <w:t>Стаття 29. Відкладене право другого і третього за результатами конкурсу кандидатів на зайняття посади державної служби</w:t>
            </w:r>
          </w:p>
          <w:p w:rsidR="00CF6E47" w:rsidRDefault="00C36F66">
            <w:pPr>
              <w:pBdr>
                <w:top w:val="nil"/>
                <w:left w:val="nil"/>
                <w:bottom w:val="nil"/>
                <w:right w:val="nil"/>
                <w:between w:val="nil"/>
              </w:pBdr>
              <w:spacing w:after="120"/>
              <w:ind w:firstLine="567"/>
              <w:jc w:val="both"/>
              <w:rPr>
                <w:b/>
                <w:sz w:val="26"/>
                <w:szCs w:val="26"/>
              </w:rPr>
            </w:pPr>
            <w:r>
              <w:rPr>
                <w:b/>
                <w:sz w:val="26"/>
                <w:szCs w:val="26"/>
              </w:rPr>
              <w:t>1. Другий і третій за результатами конкурсу кандидат на зайняття посади державної служби мають право на почергове призначення на таку посаду протягом одного року з дня оприлюднення результатів конкурсу на Єдиному порталі вакансій державної служби, якщо посада стане вакантною, а також у разі, якщо переможець конкурсу відмовився від зайняття посади або йому відмовлено у призначенні на посаду.</w:t>
            </w:r>
          </w:p>
          <w:p w:rsidR="00CF6E47" w:rsidRDefault="00C36F66">
            <w:pPr>
              <w:pBdr>
                <w:top w:val="nil"/>
                <w:left w:val="nil"/>
                <w:bottom w:val="nil"/>
                <w:right w:val="nil"/>
                <w:between w:val="nil"/>
              </w:pBdr>
              <w:spacing w:after="120"/>
              <w:ind w:firstLine="567"/>
              <w:jc w:val="both"/>
              <w:rPr>
                <w:b/>
                <w:sz w:val="26"/>
                <w:szCs w:val="26"/>
              </w:rPr>
            </w:pPr>
            <w:r>
              <w:rPr>
                <w:b/>
                <w:sz w:val="26"/>
                <w:szCs w:val="26"/>
              </w:rPr>
              <w:t>Інформація про те, що відповідна посада стала вакантною, повідомляється другому і третьому за результатами конкурсу кандидату протягом п’яти календарних днів.</w:t>
            </w:r>
          </w:p>
          <w:p w:rsidR="00CF6E47" w:rsidRDefault="00C36F66">
            <w:pPr>
              <w:spacing w:after="120"/>
              <w:ind w:firstLine="567"/>
              <w:jc w:val="both"/>
              <w:rPr>
                <w:b/>
                <w:sz w:val="26"/>
                <w:szCs w:val="26"/>
              </w:rPr>
            </w:pPr>
            <w:r>
              <w:rPr>
                <w:b/>
                <w:sz w:val="26"/>
                <w:szCs w:val="26"/>
              </w:rPr>
              <w:t>Право третього за результатами конкурсу кандидата на зайняття посади державної служби реалізується якщо другий за результатами конкурсу кандидат відмовився від зайняття посади або йому відмовлено у призначенні на посаду, а також у разі, якщо посада стане вакантною.</w:t>
            </w:r>
          </w:p>
          <w:p w:rsidR="00CF6E47" w:rsidRDefault="00C36F66">
            <w:pPr>
              <w:spacing w:after="120"/>
              <w:ind w:firstLine="567"/>
              <w:jc w:val="both"/>
              <w:rPr>
                <w:sz w:val="26"/>
                <w:szCs w:val="26"/>
              </w:rPr>
            </w:pPr>
            <w:r>
              <w:rPr>
                <w:b/>
                <w:sz w:val="26"/>
                <w:szCs w:val="26"/>
              </w:rPr>
              <w:t xml:space="preserve">2. Відкладене право на зайняття посади державної служби реалізується також у разі якщо особа, яка призначена за результатами конкурсу, перебуває у відпустці у зв’язку з вагітністю та пологами, у відпустці для догляду за дитиною, відсутня на службі у зв’язку з призовом на строкову військову службу, військову службу за </w:t>
            </w:r>
            <w:r>
              <w:rPr>
                <w:b/>
                <w:sz w:val="26"/>
                <w:szCs w:val="26"/>
              </w:rPr>
              <w:lastRenderedPageBreak/>
              <w:t>призовом осіб офіцерського складу, військову службу за призовом під час мобілізації, на особливий період або прийняттям на військову службу за контрактом, зокрема шляхом укладення нового контракту на проходження військової служби, під час дії особливого періоду.</w:t>
            </w:r>
          </w:p>
          <w:p w:rsidR="00CF6E47" w:rsidRDefault="00C36F66">
            <w:pPr>
              <w:spacing w:after="120"/>
              <w:ind w:firstLine="567"/>
              <w:jc w:val="both"/>
              <w:rPr>
                <w:b/>
                <w:sz w:val="26"/>
                <w:szCs w:val="26"/>
              </w:rPr>
            </w:pPr>
            <w:r>
              <w:rPr>
                <w:b/>
                <w:sz w:val="26"/>
                <w:szCs w:val="26"/>
              </w:rPr>
              <w:t>3. У разі проведення одного конкурсу на декілька посад державної служби категорії «Б» або «В» відкладене право другого за результатами конкурсу кандидата на зайняття посади державної служби категорії «Б» або «В» першочергово реалізується тією особою, рейтинг якої є вищим.</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Впровадження дієвого кандидатського резерву.</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spacing w:after="120"/>
              <w:ind w:firstLine="567"/>
              <w:jc w:val="both"/>
              <w:rPr>
                <w:b/>
                <w:sz w:val="26"/>
                <w:szCs w:val="26"/>
              </w:rPr>
            </w:pPr>
            <w:r>
              <w:rPr>
                <w:b/>
                <w:sz w:val="26"/>
                <w:szCs w:val="26"/>
              </w:rPr>
              <w:lastRenderedPageBreak/>
              <w:t>Відсутня</w:t>
            </w:r>
          </w:p>
        </w:tc>
        <w:tc>
          <w:tcPr>
            <w:tcW w:w="6105" w:type="dxa"/>
            <w:shd w:val="clear" w:color="auto" w:fill="auto"/>
            <w:tcMar>
              <w:top w:w="0" w:type="dxa"/>
              <w:left w:w="108" w:type="dxa"/>
              <w:bottom w:w="0" w:type="dxa"/>
              <w:right w:w="108" w:type="dxa"/>
            </w:tcMar>
          </w:tcPr>
          <w:p w:rsidR="00CF6E47" w:rsidRDefault="00C36F66" w:rsidP="00827EF7">
            <w:pPr>
              <w:ind w:firstLine="567"/>
              <w:jc w:val="both"/>
              <w:rPr>
                <w:b/>
                <w:sz w:val="26"/>
                <w:szCs w:val="26"/>
              </w:rPr>
            </w:pPr>
            <w:r>
              <w:rPr>
                <w:b/>
                <w:sz w:val="26"/>
                <w:szCs w:val="26"/>
              </w:rPr>
              <w:t>Стаття 29</w:t>
            </w:r>
            <w:r>
              <w:rPr>
                <w:b/>
                <w:sz w:val="26"/>
                <w:szCs w:val="26"/>
                <w:vertAlign w:val="superscript"/>
              </w:rPr>
              <w:t>1</w:t>
            </w:r>
            <w:r>
              <w:rPr>
                <w:b/>
                <w:sz w:val="26"/>
                <w:szCs w:val="26"/>
              </w:rPr>
              <w:t>. Кандидатський резерв та кадровий резерв</w:t>
            </w:r>
          </w:p>
          <w:p w:rsidR="00CF6E47" w:rsidRDefault="00C36F66" w:rsidP="00827EF7">
            <w:pPr>
              <w:ind w:firstLine="567"/>
              <w:jc w:val="both"/>
              <w:rPr>
                <w:b/>
                <w:sz w:val="26"/>
                <w:szCs w:val="26"/>
              </w:rPr>
            </w:pPr>
            <w:r>
              <w:rPr>
                <w:b/>
                <w:sz w:val="26"/>
                <w:szCs w:val="26"/>
              </w:rPr>
              <w:t>1. З метою можливості активного пошуку та широкого залучення кандидатів для зайняття посад державної служби, що відповідають визначеним вимогам до професійної компетентності осіб, які претендують на зайняття посад державної служби, утворюються кандидатський резерв і кадровий резерв.</w:t>
            </w:r>
          </w:p>
          <w:p w:rsidR="00CF6E47" w:rsidRDefault="00C36F66" w:rsidP="00827EF7">
            <w:pPr>
              <w:ind w:firstLine="567"/>
              <w:jc w:val="both"/>
              <w:rPr>
                <w:b/>
                <w:sz w:val="26"/>
                <w:szCs w:val="26"/>
              </w:rPr>
            </w:pPr>
            <w:r>
              <w:rPr>
                <w:b/>
                <w:sz w:val="26"/>
                <w:szCs w:val="26"/>
              </w:rPr>
              <w:t xml:space="preserve"> 2. До кандидатського резерву включаються кандидати на посади державної служби, які успішно пройшли всі етапи оцінювання під час конкурсного відбору. </w:t>
            </w:r>
          </w:p>
          <w:p w:rsidR="00CF6E47" w:rsidRDefault="00C36F66" w:rsidP="00827EF7">
            <w:pPr>
              <w:ind w:firstLine="567"/>
              <w:jc w:val="both"/>
              <w:rPr>
                <w:b/>
                <w:sz w:val="26"/>
                <w:szCs w:val="26"/>
              </w:rPr>
            </w:pPr>
            <w:r>
              <w:rPr>
                <w:b/>
                <w:sz w:val="26"/>
                <w:szCs w:val="26"/>
              </w:rPr>
              <w:t>Результати централізованого проведення оцінювання професійних компетентностей кандидатів, які включені до кандидатського резерву, використовуються державними органами у разі участі таких кандидатів у конкурсах на зайняття посад державної служби.</w:t>
            </w:r>
          </w:p>
          <w:p w:rsidR="00CF6E47" w:rsidRDefault="00C36F66" w:rsidP="00827EF7">
            <w:pPr>
              <w:ind w:firstLine="567"/>
              <w:jc w:val="both"/>
              <w:rPr>
                <w:b/>
                <w:sz w:val="26"/>
                <w:szCs w:val="26"/>
              </w:rPr>
            </w:pPr>
            <w:r>
              <w:rPr>
                <w:b/>
                <w:sz w:val="26"/>
                <w:szCs w:val="26"/>
              </w:rPr>
              <w:t xml:space="preserve">Кандидати на посади державної служби, зараховані до кандидатського резерву для участі у конкурсі подають лише інформацію, передбачену пунктами 2 та 7 частини першої статті 25 цього Закону. </w:t>
            </w:r>
          </w:p>
          <w:p w:rsidR="00CF6E47" w:rsidRDefault="00C36F66" w:rsidP="00827EF7">
            <w:pPr>
              <w:ind w:firstLine="567"/>
              <w:jc w:val="both"/>
              <w:rPr>
                <w:b/>
                <w:sz w:val="26"/>
                <w:szCs w:val="26"/>
              </w:rPr>
            </w:pPr>
            <w:r>
              <w:rPr>
                <w:b/>
                <w:sz w:val="26"/>
                <w:szCs w:val="26"/>
              </w:rPr>
              <w:t>Кандидати на посади державної служби, зараховані до кандидатського резерву можуть використовувати Єдиний портал вакансій державної служби для підбору підходящих посад, на які оголошено конкурс, відповідно до компетентностей, якими вони володіють.</w:t>
            </w:r>
          </w:p>
          <w:p w:rsidR="00CF6E47" w:rsidRDefault="00C36F66" w:rsidP="00827EF7">
            <w:pPr>
              <w:pBdr>
                <w:top w:val="nil"/>
                <w:left w:val="nil"/>
                <w:bottom w:val="nil"/>
                <w:right w:val="nil"/>
                <w:between w:val="nil"/>
              </w:pBdr>
              <w:ind w:firstLine="567"/>
              <w:jc w:val="both"/>
              <w:rPr>
                <w:b/>
                <w:sz w:val="26"/>
                <w:szCs w:val="26"/>
              </w:rPr>
            </w:pPr>
            <w:r>
              <w:rPr>
                <w:b/>
                <w:sz w:val="26"/>
                <w:szCs w:val="26"/>
              </w:rPr>
              <w:t xml:space="preserve">3. Кадровий резерв формується із кандидатів на посади державної служби, які мають відкладене право на зайняття посади </w:t>
            </w:r>
            <w:r>
              <w:rPr>
                <w:b/>
                <w:sz w:val="26"/>
                <w:szCs w:val="26"/>
              </w:rPr>
              <w:lastRenderedPageBreak/>
              <w:t>державної служби, передбачене статтею 29 цього Закону. Зазначені кандидати зараховуються до кадрового резерву терміном на один рік з дня оприлюднення результатів конкурсу на Єдиному порталі вакансій державної служби.</w:t>
            </w:r>
          </w:p>
          <w:p w:rsidR="00CF6E47" w:rsidRDefault="00C36F66" w:rsidP="00827EF7">
            <w:pPr>
              <w:pBdr>
                <w:top w:val="nil"/>
                <w:left w:val="nil"/>
                <w:bottom w:val="nil"/>
                <w:right w:val="nil"/>
                <w:between w:val="nil"/>
              </w:pBdr>
              <w:ind w:firstLine="567"/>
              <w:jc w:val="both"/>
              <w:rPr>
                <w:b/>
                <w:sz w:val="28"/>
                <w:szCs w:val="28"/>
              </w:rPr>
            </w:pPr>
            <w:r>
              <w:rPr>
                <w:b/>
                <w:sz w:val="26"/>
                <w:szCs w:val="26"/>
              </w:rPr>
              <w:t xml:space="preserve">Протягом одного року з дня зарахування до кадрового резерву кандидат на зайняття посади державної служби за рішенням керівника державної служби або суб’єкта призначення може бути призначений на рівнозначну або нижчу посаду державної служби з урахуванням функціональної спрямованості відповідно до Каталогу типових посад державної служби, у цьому або іншому державному органі. </w:t>
            </w:r>
          </w:p>
          <w:p w:rsidR="00CF6E47" w:rsidRDefault="00C36F66" w:rsidP="00827EF7">
            <w:pPr>
              <w:ind w:firstLine="567"/>
              <w:jc w:val="both"/>
              <w:rPr>
                <w:b/>
                <w:sz w:val="26"/>
                <w:szCs w:val="26"/>
              </w:rPr>
            </w:pPr>
            <w:bookmarkStart w:id="12" w:name="_heading=h.gjdgxs" w:colFirst="0" w:colLast="0"/>
            <w:bookmarkEnd w:id="12"/>
            <w:r>
              <w:rPr>
                <w:b/>
                <w:sz w:val="26"/>
                <w:szCs w:val="26"/>
              </w:rPr>
              <w:t>4. Порядок формування і організація роботи з  кандидатським резервом і кадровим резервом  визначаються Кабінетом Міністрів України.</w:t>
            </w: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jc w:val="both"/>
              <w:rPr>
                <w:sz w:val="26"/>
                <w:szCs w:val="26"/>
              </w:rPr>
            </w:pPr>
            <w:r>
              <w:rPr>
                <w:sz w:val="26"/>
                <w:szCs w:val="26"/>
              </w:rPr>
              <w:lastRenderedPageBreak/>
              <w:t>Закон наразі мне містить норм для можливості створення і функціонування ефективного кандидатського резерву. Запровадження таких змін дозволить швидше заповнювати (заміщати) посади державної служби, здійснювати успішне управління кандидатським потенціалом, як одним із сучасних інструментів управління персоналом, користуючись єдиною, об’єктивною та захищеною  електронною системою.</w:t>
            </w:r>
          </w:p>
        </w:tc>
      </w:tr>
      <w:tr w:rsidR="00CF6E47" w:rsidTr="00827EF7">
        <w:tc>
          <w:tcPr>
            <w:tcW w:w="5778" w:type="dxa"/>
            <w:tcBorders>
              <w:bottom w:val="single" w:sz="6" w:space="0" w:color="000000"/>
            </w:tcBorders>
            <w:shd w:val="clear" w:color="auto" w:fill="auto"/>
            <w:tcMar>
              <w:top w:w="0" w:type="dxa"/>
              <w:left w:w="108" w:type="dxa"/>
              <w:bottom w:w="0" w:type="dxa"/>
              <w:right w:w="108" w:type="dxa"/>
            </w:tcMar>
          </w:tcPr>
          <w:p w:rsidR="00CF6E47" w:rsidRDefault="00C36F66" w:rsidP="00827EF7">
            <w:pPr>
              <w:shd w:val="clear" w:color="auto" w:fill="FFFFFF"/>
              <w:ind w:firstLine="459"/>
              <w:jc w:val="both"/>
              <w:rPr>
                <w:sz w:val="26"/>
                <w:szCs w:val="26"/>
              </w:rPr>
            </w:pPr>
            <w:r>
              <w:rPr>
                <w:b/>
                <w:sz w:val="26"/>
                <w:szCs w:val="26"/>
              </w:rPr>
              <w:lastRenderedPageBreak/>
              <w:t xml:space="preserve">Стаття 30. </w:t>
            </w:r>
            <w:r>
              <w:rPr>
                <w:sz w:val="26"/>
                <w:szCs w:val="26"/>
              </w:rPr>
              <w:t>Повторний конкурс</w:t>
            </w:r>
          </w:p>
          <w:p w:rsidR="00CF6E47" w:rsidRDefault="00C36F66" w:rsidP="00827EF7">
            <w:pPr>
              <w:shd w:val="clear" w:color="auto" w:fill="FFFFFF"/>
              <w:ind w:firstLine="459"/>
              <w:jc w:val="both"/>
              <w:rPr>
                <w:sz w:val="26"/>
                <w:szCs w:val="26"/>
              </w:rPr>
            </w:pPr>
            <w:r>
              <w:rPr>
                <w:sz w:val="26"/>
                <w:szCs w:val="26"/>
              </w:rPr>
              <w:t>1. Повторний конкурс проводиться у разі:</w:t>
            </w:r>
          </w:p>
          <w:p w:rsidR="00CF6E47" w:rsidRDefault="00C36F66" w:rsidP="00827EF7">
            <w:pPr>
              <w:shd w:val="clear" w:color="auto" w:fill="FFFFFF"/>
              <w:ind w:firstLine="459"/>
              <w:jc w:val="both"/>
              <w:rPr>
                <w:i/>
                <w:sz w:val="26"/>
                <w:szCs w:val="26"/>
              </w:rPr>
            </w:pPr>
            <w:r>
              <w:rPr>
                <w:sz w:val="26"/>
                <w:szCs w:val="26"/>
              </w:rPr>
              <w:t>...</w:t>
            </w:r>
          </w:p>
          <w:p w:rsidR="00CF6E47" w:rsidRDefault="00C36F66" w:rsidP="00827EF7">
            <w:pPr>
              <w:shd w:val="clear" w:color="auto" w:fill="FFFFFF"/>
              <w:ind w:firstLine="459"/>
              <w:jc w:val="both"/>
              <w:rPr>
                <w:b/>
                <w:sz w:val="26"/>
                <w:szCs w:val="26"/>
              </w:rPr>
            </w:pPr>
            <w:r>
              <w:rPr>
                <w:b/>
                <w:sz w:val="26"/>
                <w:szCs w:val="26"/>
              </w:rPr>
              <w:t>4) відмови переможця від зайняття посади державної служби або відсутності кандидатур, визначених Комісією або конкурсною комісією для розгляду суб’єктом призначення або керівником державної служби з метою визначення переможця конкурсу.</w:t>
            </w:r>
          </w:p>
          <w:p w:rsidR="00CF6E47" w:rsidRDefault="00C36F66" w:rsidP="00827EF7">
            <w:pPr>
              <w:shd w:val="clear" w:color="auto" w:fill="FFFFFF"/>
              <w:ind w:firstLine="459"/>
              <w:jc w:val="both"/>
              <w:rPr>
                <w:b/>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rsidP="00827EF7">
            <w:pPr>
              <w:shd w:val="clear" w:color="auto" w:fill="FFFFFF"/>
              <w:ind w:firstLine="460"/>
              <w:jc w:val="both"/>
              <w:rPr>
                <w:sz w:val="26"/>
                <w:szCs w:val="26"/>
              </w:rPr>
            </w:pPr>
            <w:r>
              <w:rPr>
                <w:b/>
                <w:sz w:val="26"/>
                <w:szCs w:val="26"/>
              </w:rPr>
              <w:t>Стаття 30.</w:t>
            </w:r>
            <w:r>
              <w:rPr>
                <w:sz w:val="26"/>
                <w:szCs w:val="26"/>
              </w:rPr>
              <w:t xml:space="preserve"> Повторний конкурс</w:t>
            </w:r>
          </w:p>
          <w:p w:rsidR="00CF6E47" w:rsidRDefault="00C36F66" w:rsidP="00827EF7">
            <w:pPr>
              <w:shd w:val="clear" w:color="auto" w:fill="FFFFFF"/>
              <w:ind w:firstLine="460"/>
              <w:jc w:val="both"/>
              <w:rPr>
                <w:sz w:val="26"/>
                <w:szCs w:val="26"/>
              </w:rPr>
            </w:pPr>
            <w:r>
              <w:rPr>
                <w:sz w:val="26"/>
                <w:szCs w:val="26"/>
              </w:rPr>
              <w:t>1. Повторний конкурс проводиться у разі:</w:t>
            </w:r>
          </w:p>
          <w:p w:rsidR="00CF6E47" w:rsidRDefault="00C36F66" w:rsidP="00827EF7">
            <w:pPr>
              <w:shd w:val="clear" w:color="auto" w:fill="FFFFFF"/>
              <w:ind w:firstLine="460"/>
              <w:jc w:val="both"/>
              <w:rPr>
                <w:i/>
                <w:sz w:val="26"/>
                <w:szCs w:val="26"/>
              </w:rPr>
            </w:pPr>
            <w:r>
              <w:rPr>
                <w:sz w:val="26"/>
                <w:szCs w:val="26"/>
              </w:rPr>
              <w:t>...</w:t>
            </w:r>
          </w:p>
          <w:p w:rsidR="00CF6E47" w:rsidRDefault="00C36F66" w:rsidP="00827EF7">
            <w:pPr>
              <w:ind w:firstLine="567"/>
              <w:jc w:val="both"/>
              <w:rPr>
                <w:b/>
                <w:sz w:val="26"/>
                <w:szCs w:val="26"/>
              </w:rPr>
            </w:pPr>
            <w:r>
              <w:rPr>
                <w:b/>
                <w:sz w:val="26"/>
                <w:szCs w:val="26"/>
              </w:rPr>
              <w:t>4) відмови від зайняття посади державної служби переможця, а також другого і третього за результатами конкурсу кандидатів на зайняття посади державної служби (за наявності).</w:t>
            </w:r>
          </w:p>
          <w:p w:rsidR="00CF6E47" w:rsidRDefault="00C36F66" w:rsidP="00827EF7">
            <w:pPr>
              <w:shd w:val="clear" w:color="auto" w:fill="FFFFFF"/>
              <w:ind w:firstLine="460"/>
              <w:jc w:val="both"/>
              <w:rPr>
                <w:sz w:val="26"/>
                <w:szCs w:val="26"/>
              </w:rPr>
            </w:pPr>
            <w:r>
              <w:rPr>
                <w:sz w:val="26"/>
                <w:szCs w:val="26"/>
              </w:rPr>
              <w:t>...</w:t>
            </w:r>
          </w:p>
          <w:p w:rsidR="00CF6E47" w:rsidRDefault="00CF6E47" w:rsidP="00827EF7">
            <w:pPr>
              <w:ind w:firstLine="567"/>
              <w:jc w:val="both"/>
              <w:rPr>
                <w:b/>
                <w:sz w:val="26"/>
                <w:szCs w:val="26"/>
              </w:rPr>
            </w:pPr>
          </w:p>
        </w:tc>
        <w:tc>
          <w:tcPr>
            <w:tcW w:w="3135" w:type="dxa"/>
            <w:tcBorders>
              <w:bottom w:val="single" w:sz="6" w:space="0" w:color="000000"/>
            </w:tcBorders>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jc w:val="both"/>
              <w:rPr>
                <w:sz w:val="26"/>
                <w:szCs w:val="26"/>
              </w:rPr>
            </w:pPr>
          </w:p>
        </w:tc>
      </w:tr>
      <w:tr w:rsidR="00CF6E47" w:rsidTr="00827EF7">
        <w:tc>
          <w:tcPr>
            <w:tcW w:w="57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z w:val="26"/>
                <w:szCs w:val="26"/>
              </w:rPr>
            </w:pPr>
            <w:r>
              <w:rPr>
                <w:b/>
                <w:sz w:val="26"/>
                <w:szCs w:val="26"/>
              </w:rPr>
              <w:t>Стаття 31. Порядок призначення на посаду державної служби</w:t>
            </w:r>
          </w:p>
          <w:p w:rsidR="00CF6E47" w:rsidRDefault="00C36F66">
            <w:pPr>
              <w:pBdr>
                <w:top w:val="nil"/>
                <w:left w:val="nil"/>
                <w:bottom w:val="nil"/>
                <w:right w:val="nil"/>
                <w:between w:val="nil"/>
              </w:pBdr>
              <w:shd w:val="clear" w:color="auto" w:fill="FFFFFF"/>
              <w:ind w:firstLine="450"/>
              <w:jc w:val="both"/>
              <w:rPr>
                <w:sz w:val="26"/>
                <w:szCs w:val="26"/>
              </w:rPr>
            </w:pPr>
            <w:r>
              <w:rPr>
                <w:sz w:val="26"/>
                <w:szCs w:val="26"/>
              </w:rPr>
              <w:t xml:space="preserve">1. На посаду державної служби призначається переможець конкурсу. </w:t>
            </w: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3. На посаду державної служби призначається особа, визначена переможцем конкурсу.</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Рішення про призначення на посаду державної служби приймається суб’єктом призначення після проведення співбесіди з кандидатом та підписання з ним контракту про проходження державної служби (у разі укладення). Таке рішення приймається не пізніше п’яти календарних днів з дня надходження результатів спеціальної перевірки у випадку та порядку, передбачених </w:t>
            </w:r>
            <w:r>
              <w:rPr>
                <w:b/>
                <w:sz w:val="26"/>
                <w:szCs w:val="26"/>
              </w:rPr>
              <w:lastRenderedPageBreak/>
              <w:t>законодавством у сфері запобігання корупції.</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5. У разі відмови особи від підписання контракту про проходження державної служби (у разі укладення) вона вважається такою, що відмовилася від зайняття посади державної служби. У такому разі застосовується відкладене право </w:t>
            </w:r>
            <w:r>
              <w:rPr>
                <w:b/>
                <w:sz w:val="26"/>
                <w:szCs w:val="26"/>
              </w:rPr>
              <w:t>суб’єкта призначення на повторне визначення переможця конкурсу</w:t>
            </w:r>
            <w:r>
              <w:rPr>
                <w:sz w:val="26"/>
                <w:szCs w:val="26"/>
              </w:rPr>
              <w:t>.</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8. Строк тимчасового виконання обов’язків за вакантною посадою державної служби не може перевищувати три місяці. На час виконання обов’язків за вакантною посадою державної служби здійснюється виплата, передбачена частиною</w:t>
            </w:r>
            <w:r>
              <w:rPr>
                <w:b/>
                <w:sz w:val="26"/>
                <w:szCs w:val="26"/>
              </w:rPr>
              <w:t xml:space="preserve"> четвертою</w:t>
            </w:r>
            <w:r>
              <w:rPr>
                <w:sz w:val="26"/>
                <w:szCs w:val="26"/>
              </w:rPr>
              <w:t xml:space="preserve"> статті 52 цього Закону, крім випадку покладення виконання обов’язків на відповідного заступника.</w:t>
            </w:r>
          </w:p>
        </w:tc>
        <w:tc>
          <w:tcPr>
            <w:tcW w:w="6105" w:type="dxa"/>
            <w:tcBorders>
              <w:left w:val="single" w:sz="6" w:space="0" w:color="000000"/>
              <w:right w:val="single" w:sz="6"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31. </w:t>
            </w:r>
            <w:r>
              <w:rPr>
                <w:sz w:val="26"/>
                <w:szCs w:val="26"/>
              </w:rPr>
              <w:t xml:space="preserve">Порядок призначення на посаду державної служби </w:t>
            </w:r>
          </w:p>
          <w:p w:rsidR="00CF6E47" w:rsidRDefault="00C36F66">
            <w:pPr>
              <w:pBdr>
                <w:top w:val="nil"/>
                <w:left w:val="nil"/>
                <w:bottom w:val="nil"/>
                <w:right w:val="nil"/>
                <w:between w:val="nil"/>
              </w:pBdr>
              <w:shd w:val="clear" w:color="auto" w:fill="FFFFFF"/>
              <w:ind w:firstLine="450"/>
              <w:jc w:val="both"/>
              <w:rPr>
                <w:sz w:val="26"/>
                <w:szCs w:val="26"/>
              </w:rPr>
            </w:pPr>
            <w:r>
              <w:rPr>
                <w:sz w:val="26"/>
                <w:szCs w:val="26"/>
              </w:rPr>
              <w:t>1. На посаду державної служби призначається переможець конкурсу.</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 xml:space="preserve">Особа, визначена переможцем конкурсу, не пізніше ніж через 14 календарних днів з дня </w:t>
            </w:r>
            <w:r>
              <w:rPr>
                <w:b/>
                <w:sz w:val="26"/>
                <w:szCs w:val="26"/>
              </w:rPr>
              <w:lastRenderedPageBreak/>
              <w:t>оприлюднення результатів конкурсу на Єдиному порталі вакансій державної служби подає до державного органу заяву про призначення та необхідні для цього документи, зокрема, які підтверджують інформацію, зазначену в частині першій статті 25 цього Закону. у разі неподання зазначених документів вона вважається такою, що відмовилася від зайняття посади державної служби.</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Перед призначенням на посаду державної служби подається декларація особи, уповноваженої на виконання функцій держави або місцевого самоврядування, за минулий рік, якщо така декларація не подавалася раніше.</w:t>
            </w:r>
          </w:p>
          <w:p w:rsidR="00CF6E47" w:rsidRDefault="00C36F66">
            <w:pPr>
              <w:pBdr>
                <w:top w:val="nil"/>
                <w:left w:val="nil"/>
                <w:bottom w:val="nil"/>
                <w:right w:val="nil"/>
                <w:between w:val="nil"/>
              </w:pBdr>
              <w:shd w:val="clear" w:color="auto" w:fill="FFFFFF"/>
              <w:ind w:firstLine="448"/>
              <w:jc w:val="both"/>
              <w:rPr>
                <w:b/>
                <w:sz w:val="26"/>
                <w:szCs w:val="26"/>
              </w:rPr>
            </w:pPr>
            <w:r>
              <w:rPr>
                <w:b/>
                <w:sz w:val="26"/>
                <w:szCs w:val="26"/>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p>
          <w:p w:rsidR="00CF6E47" w:rsidRDefault="00CF6E47">
            <w:pPr>
              <w:pBdr>
                <w:top w:val="nil"/>
                <w:left w:val="nil"/>
                <w:bottom w:val="nil"/>
                <w:right w:val="nil"/>
                <w:between w:val="nil"/>
              </w:pBdr>
              <w:shd w:val="clear" w:color="auto" w:fill="FFFFFF"/>
              <w:ind w:firstLine="448"/>
              <w:jc w:val="both"/>
              <w:rPr>
                <w:b/>
                <w:sz w:val="26"/>
                <w:szCs w:val="26"/>
              </w:rPr>
            </w:pPr>
          </w:p>
          <w:p w:rsidR="00CF6E47" w:rsidRDefault="00C36F66">
            <w:pPr>
              <w:pBdr>
                <w:top w:val="nil"/>
                <w:left w:val="nil"/>
                <w:bottom w:val="nil"/>
                <w:right w:val="nil"/>
                <w:between w:val="nil"/>
              </w:pBdr>
              <w:shd w:val="clear" w:color="auto" w:fill="FFFFFF"/>
              <w:ind w:firstLine="450"/>
              <w:jc w:val="both"/>
              <w:rPr>
                <w:sz w:val="26"/>
                <w:szCs w:val="26"/>
              </w:rPr>
            </w:pPr>
            <w:r>
              <w:rPr>
                <w:sz w:val="26"/>
                <w:szCs w:val="26"/>
              </w:rPr>
              <w:tab/>
              <w:t>…</w:t>
            </w:r>
          </w:p>
          <w:p w:rsidR="00CF6E47" w:rsidRDefault="00C36F66">
            <w:pPr>
              <w:pBdr>
                <w:top w:val="nil"/>
                <w:left w:val="nil"/>
                <w:bottom w:val="nil"/>
                <w:right w:val="nil"/>
                <w:between w:val="nil"/>
              </w:pBdr>
              <w:spacing w:after="120"/>
              <w:ind w:firstLine="567"/>
              <w:jc w:val="both"/>
              <w:rPr>
                <w:b/>
                <w:sz w:val="26"/>
                <w:szCs w:val="26"/>
              </w:rPr>
            </w:pPr>
            <w:r>
              <w:rPr>
                <w:b/>
                <w:sz w:val="26"/>
                <w:szCs w:val="26"/>
              </w:rPr>
              <w:t>3. Рішення про призначення на посаду державної служби приймається не пізніше десяти календарних днів з дня надходження результатів спеціальної перевірки у випадку та порядку, передбачених законодавством у сфері запобігання корупції, та підписання з відповідною особою контракту про проходження державної служби (у разі укладення).</w:t>
            </w:r>
          </w:p>
          <w:p w:rsidR="00CF6E47" w:rsidRDefault="00CF6E47">
            <w:pPr>
              <w:pBdr>
                <w:top w:val="nil"/>
                <w:left w:val="nil"/>
                <w:bottom w:val="nil"/>
                <w:right w:val="nil"/>
                <w:between w:val="nil"/>
              </w:pBdr>
              <w:shd w:val="clear" w:color="auto" w:fill="FFFFFF"/>
              <w:ind w:firstLine="450"/>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spacing w:after="120"/>
              <w:ind w:firstLine="567"/>
              <w:jc w:val="both"/>
              <w:rPr>
                <w:sz w:val="26"/>
                <w:szCs w:val="26"/>
              </w:rPr>
            </w:pPr>
            <w:r>
              <w:rPr>
                <w:sz w:val="26"/>
                <w:szCs w:val="26"/>
              </w:rPr>
              <w:t xml:space="preserve">5. У разі відмови особи від підписання контракту про проходження державної служби (у разі укладення) вона вважається такою, що відмовилася від зайняття посади державної служби. У такому разі застосовується відкладене право </w:t>
            </w:r>
            <w:r>
              <w:rPr>
                <w:b/>
                <w:sz w:val="26"/>
                <w:szCs w:val="26"/>
              </w:rPr>
              <w:t>другого і третього за результатами конкурсу кандидата на зайняття посади державної служби</w:t>
            </w:r>
            <w:r>
              <w:rPr>
                <w:sz w:val="26"/>
                <w:szCs w:val="26"/>
              </w:rPr>
              <w:t>.</w:t>
            </w:r>
          </w:p>
          <w:p w:rsidR="00CF6E47" w:rsidRDefault="00C36F66">
            <w:pPr>
              <w:pBdr>
                <w:top w:val="nil"/>
                <w:left w:val="nil"/>
                <w:bottom w:val="nil"/>
                <w:right w:val="nil"/>
                <w:between w:val="nil"/>
              </w:pBdr>
              <w:ind w:firstLine="567"/>
              <w:jc w:val="both"/>
              <w:rPr>
                <w:sz w:val="26"/>
                <w:szCs w:val="26"/>
              </w:rPr>
            </w:pPr>
            <w:r>
              <w:rPr>
                <w:sz w:val="26"/>
                <w:szCs w:val="26"/>
              </w:rPr>
              <w:t>…</w:t>
            </w:r>
          </w:p>
          <w:p w:rsidR="00CF6E47" w:rsidRDefault="00CF6E47">
            <w:pPr>
              <w:pBdr>
                <w:top w:val="nil"/>
                <w:left w:val="nil"/>
                <w:bottom w:val="nil"/>
                <w:right w:val="nil"/>
                <w:between w:val="nil"/>
              </w:pBdr>
              <w:ind w:firstLine="567"/>
              <w:jc w:val="both"/>
              <w:rPr>
                <w:sz w:val="26"/>
                <w:szCs w:val="26"/>
              </w:rPr>
            </w:pPr>
          </w:p>
          <w:p w:rsidR="00CF6E47" w:rsidRDefault="00C36F66">
            <w:pPr>
              <w:pBdr>
                <w:top w:val="nil"/>
                <w:left w:val="nil"/>
                <w:bottom w:val="nil"/>
                <w:right w:val="nil"/>
                <w:between w:val="nil"/>
              </w:pBdr>
              <w:ind w:firstLine="450"/>
              <w:jc w:val="both"/>
              <w:rPr>
                <w:sz w:val="26"/>
                <w:szCs w:val="26"/>
              </w:rPr>
            </w:pPr>
            <w:r>
              <w:rPr>
                <w:sz w:val="26"/>
                <w:szCs w:val="26"/>
              </w:rPr>
              <w:t xml:space="preserve">8. Строк тимчасового виконання обов’язків за вакантною посадою державної служби не може перевищувати три місяці. На час виконання обов’язків за вакантною посадою державної служби здійснюється виплата, передбачена частиною </w:t>
            </w:r>
            <w:r>
              <w:rPr>
                <w:b/>
                <w:sz w:val="26"/>
                <w:szCs w:val="26"/>
              </w:rPr>
              <w:t>другою</w:t>
            </w:r>
            <w:r>
              <w:rPr>
                <w:sz w:val="26"/>
                <w:szCs w:val="26"/>
              </w:rPr>
              <w:t xml:space="preserve"> статті 52 цього Закону, крім випадку покладення виконання обов’язків на відповідного заступника.</w:t>
            </w:r>
          </w:p>
        </w:tc>
        <w:tc>
          <w:tcPr>
            <w:tcW w:w="31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36F66">
            <w:pPr>
              <w:pBdr>
                <w:top w:val="nil"/>
                <w:left w:val="nil"/>
                <w:bottom w:val="nil"/>
                <w:right w:val="nil"/>
                <w:between w:val="nil"/>
              </w:pBdr>
              <w:spacing w:after="120"/>
              <w:jc w:val="both"/>
              <w:rPr>
                <w:sz w:val="26"/>
                <w:szCs w:val="26"/>
              </w:rPr>
            </w:pPr>
            <w:r>
              <w:rPr>
                <w:sz w:val="26"/>
                <w:szCs w:val="26"/>
              </w:rPr>
              <w:t xml:space="preserve">Подовження граничного терміну призначення особи після надходження результатів спеціальної перевірки надасть можливість належним чином передати справи, розрахуватись з працівником та оформити звільнення за попереднім </w:t>
            </w:r>
            <w:r>
              <w:rPr>
                <w:sz w:val="26"/>
                <w:szCs w:val="26"/>
              </w:rPr>
              <w:lastRenderedPageBreak/>
              <w:t>місцем роботи.</w:t>
            </w: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36F66">
            <w:pPr>
              <w:pBdr>
                <w:top w:val="nil"/>
                <w:left w:val="nil"/>
                <w:bottom w:val="nil"/>
                <w:right w:val="nil"/>
                <w:between w:val="nil"/>
              </w:pBdr>
              <w:spacing w:after="120"/>
              <w:jc w:val="both"/>
              <w:rPr>
                <w:sz w:val="26"/>
                <w:szCs w:val="26"/>
              </w:rPr>
            </w:pPr>
            <w:r>
              <w:rPr>
                <w:sz w:val="26"/>
                <w:szCs w:val="26"/>
              </w:rPr>
              <w:t>Узгодження з іншими положеннями законопроекту.</w:t>
            </w:r>
          </w:p>
          <w:p w:rsidR="00CF6E47" w:rsidRDefault="00CF6E47">
            <w:pPr>
              <w:spacing w:after="120"/>
              <w:jc w:val="both"/>
              <w:rPr>
                <w:sz w:val="26"/>
                <w:szCs w:val="26"/>
              </w:rPr>
            </w:pPr>
          </w:p>
          <w:p w:rsidR="00CF6E47" w:rsidRDefault="00CF6E47">
            <w:pPr>
              <w:spacing w:after="120"/>
              <w:jc w:val="both"/>
              <w:rPr>
                <w:sz w:val="26"/>
                <w:szCs w:val="26"/>
              </w:rPr>
            </w:pPr>
          </w:p>
          <w:p w:rsidR="00CF6E47" w:rsidRDefault="00CF6E47">
            <w:pPr>
              <w:spacing w:after="120"/>
              <w:jc w:val="both"/>
              <w:rPr>
                <w:sz w:val="26"/>
                <w:szCs w:val="26"/>
              </w:rPr>
            </w:pPr>
          </w:p>
          <w:p w:rsidR="00CF6E47" w:rsidRDefault="00CF6E47">
            <w:pPr>
              <w:spacing w:after="120"/>
              <w:jc w:val="both"/>
              <w:rPr>
                <w:sz w:val="26"/>
                <w:szCs w:val="26"/>
              </w:rPr>
            </w:pPr>
          </w:p>
          <w:p w:rsidR="00CF6E47" w:rsidRDefault="00CF6E47">
            <w:pPr>
              <w:spacing w:after="120"/>
              <w:jc w:val="both"/>
              <w:rPr>
                <w:sz w:val="26"/>
                <w:szCs w:val="26"/>
              </w:rPr>
            </w:pPr>
          </w:p>
          <w:p w:rsidR="00CF6E47" w:rsidRDefault="00C36F66">
            <w:pPr>
              <w:spacing w:after="120"/>
              <w:jc w:val="both"/>
              <w:rPr>
                <w:sz w:val="26"/>
                <w:szCs w:val="26"/>
              </w:rPr>
            </w:pPr>
            <w:r>
              <w:rPr>
                <w:sz w:val="26"/>
                <w:szCs w:val="26"/>
              </w:rPr>
              <w:t>Узгодження з іншими положеннями законопроекту.</w:t>
            </w:r>
          </w:p>
          <w:p w:rsidR="00CF6E47" w:rsidRDefault="00CF6E47">
            <w:pPr>
              <w:pBdr>
                <w:top w:val="nil"/>
                <w:left w:val="nil"/>
                <w:bottom w:val="nil"/>
                <w:right w:val="nil"/>
                <w:between w:val="nil"/>
              </w:pBdr>
              <w:spacing w:after="120"/>
              <w:jc w:val="both"/>
              <w:rPr>
                <w:sz w:val="26"/>
                <w:szCs w:val="26"/>
              </w:rPr>
            </w:pPr>
          </w:p>
        </w:tc>
      </w:tr>
      <w:tr w:rsidR="00CF6E47" w:rsidTr="00827EF7">
        <w:tc>
          <w:tcPr>
            <w:tcW w:w="5778" w:type="dxa"/>
            <w:tcBorders>
              <w:top w:val="single" w:sz="6" w:space="0" w:color="000000"/>
            </w:tcBorders>
            <w:shd w:val="clear" w:color="auto" w:fill="auto"/>
            <w:tcMar>
              <w:top w:w="0" w:type="dxa"/>
              <w:left w:w="108" w:type="dxa"/>
              <w:bottom w:w="0" w:type="dxa"/>
              <w:right w:w="108" w:type="dxa"/>
            </w:tcMar>
          </w:tcPr>
          <w:p w:rsidR="00CF6E47" w:rsidRDefault="00C36F66">
            <w:pPr>
              <w:shd w:val="clear" w:color="auto" w:fill="FFFFFF"/>
              <w:spacing w:after="160"/>
              <w:ind w:firstLine="460"/>
              <w:jc w:val="both"/>
              <w:rPr>
                <w:b/>
                <w:sz w:val="26"/>
                <w:szCs w:val="26"/>
              </w:rPr>
            </w:pPr>
            <w:r>
              <w:rPr>
                <w:b/>
                <w:sz w:val="26"/>
                <w:szCs w:val="26"/>
              </w:rPr>
              <w:lastRenderedPageBreak/>
              <w:t>Стаття 31</w:t>
            </w:r>
            <w:r>
              <w:rPr>
                <w:b/>
                <w:sz w:val="26"/>
                <w:szCs w:val="26"/>
                <w:vertAlign w:val="superscript"/>
              </w:rPr>
              <w:t>-1</w:t>
            </w:r>
            <w:r>
              <w:rPr>
                <w:b/>
                <w:sz w:val="26"/>
                <w:szCs w:val="26"/>
              </w:rPr>
              <w:t>. Контракт про проходження державної служби з особою, яка призначається на посаду державної служби</w:t>
            </w:r>
          </w:p>
          <w:p w:rsidR="00CF6E47" w:rsidRDefault="00C36F66">
            <w:pPr>
              <w:shd w:val="clear" w:color="auto" w:fill="FFFFFF"/>
              <w:spacing w:after="160"/>
              <w:ind w:firstLine="460"/>
              <w:jc w:val="both"/>
              <w:rPr>
                <w:b/>
                <w:sz w:val="26"/>
                <w:szCs w:val="26"/>
              </w:rPr>
            </w:pPr>
            <w:r>
              <w:rPr>
                <w:b/>
                <w:sz w:val="26"/>
                <w:szCs w:val="26"/>
              </w:rPr>
              <w:t xml:space="preserve">1. З особою, яка призначається на посаду державної служби, може бути укладено контракт про проходження державної служби відповідно до </w:t>
            </w:r>
            <w:hyperlink r:id="rId48" w:anchor="n1426">
              <w:r>
                <w:rPr>
                  <w:b/>
                  <w:color w:val="006600"/>
                  <w:sz w:val="26"/>
                  <w:szCs w:val="26"/>
                  <w:u w:val="single"/>
                </w:rPr>
                <w:t>пункту 3</w:t>
              </w:r>
            </w:hyperlink>
            <w:r>
              <w:rPr>
                <w:b/>
                <w:sz w:val="26"/>
                <w:szCs w:val="26"/>
              </w:rPr>
              <w:t xml:space="preserve"> частини другої статті 34 цього Закону в порядку, що затверджується Кабінетом Міністрів України за поданням центрального органу виконавчої влади, що </w:t>
            </w:r>
            <w:r>
              <w:rPr>
                <w:b/>
                <w:sz w:val="26"/>
                <w:szCs w:val="26"/>
              </w:rPr>
              <w:lastRenderedPageBreak/>
              <w:t>забезпечує формування та реалізує державну політику у сфері державної служби.</w:t>
            </w:r>
          </w:p>
          <w:p w:rsidR="00CF6E47" w:rsidRDefault="00C36F66">
            <w:pPr>
              <w:shd w:val="clear" w:color="auto" w:fill="FFFFFF"/>
              <w:spacing w:after="160"/>
              <w:ind w:firstLine="460"/>
              <w:jc w:val="both"/>
              <w:rPr>
                <w:b/>
                <w:sz w:val="26"/>
                <w:szCs w:val="26"/>
              </w:rPr>
            </w:pPr>
            <w:r>
              <w:rPr>
                <w:b/>
                <w:sz w:val="26"/>
                <w:szCs w:val="26"/>
              </w:rPr>
              <w:t>2. Порядок призначення на посади державної служби з укладанням контракту про проходження державної служби, зокрема, визначає:</w:t>
            </w:r>
          </w:p>
          <w:p w:rsidR="00CF6E47" w:rsidRDefault="00C36F66">
            <w:pPr>
              <w:shd w:val="clear" w:color="auto" w:fill="FFFFFF"/>
              <w:spacing w:after="160"/>
              <w:ind w:firstLine="460"/>
              <w:jc w:val="both"/>
              <w:rPr>
                <w:b/>
                <w:sz w:val="26"/>
                <w:szCs w:val="26"/>
              </w:rPr>
            </w:pPr>
            <w:r>
              <w:rPr>
                <w:b/>
                <w:sz w:val="26"/>
                <w:szCs w:val="26"/>
              </w:rPr>
              <w:t>1) умови, за яких призначення на посаду державної служби може здійснюватися на умовах, передбачених контрактом;</w:t>
            </w:r>
          </w:p>
          <w:p w:rsidR="00CF6E47" w:rsidRDefault="00C36F66">
            <w:pPr>
              <w:shd w:val="clear" w:color="auto" w:fill="FFFFFF"/>
              <w:spacing w:after="160"/>
              <w:ind w:firstLine="460"/>
              <w:jc w:val="both"/>
              <w:rPr>
                <w:b/>
                <w:sz w:val="26"/>
                <w:szCs w:val="26"/>
              </w:rPr>
            </w:pPr>
            <w:r>
              <w:rPr>
                <w:b/>
                <w:sz w:val="26"/>
                <w:szCs w:val="26"/>
              </w:rPr>
              <w:t>2) обчислення строку проходження державної служби за контрактом та порядок набрання контрактом чинності;</w:t>
            </w:r>
          </w:p>
          <w:p w:rsidR="00CF6E47" w:rsidRDefault="00C36F66">
            <w:pPr>
              <w:shd w:val="clear" w:color="auto" w:fill="FFFFFF"/>
              <w:spacing w:after="160"/>
              <w:ind w:firstLine="460"/>
              <w:jc w:val="both"/>
              <w:rPr>
                <w:b/>
                <w:sz w:val="26"/>
                <w:szCs w:val="26"/>
              </w:rPr>
            </w:pPr>
            <w:r>
              <w:rPr>
                <w:b/>
                <w:sz w:val="26"/>
                <w:szCs w:val="26"/>
              </w:rPr>
              <w:t>3) види і порядок узгодження додаткових умов контракту;</w:t>
            </w:r>
          </w:p>
          <w:p w:rsidR="00CF6E47" w:rsidRDefault="00C36F66">
            <w:pPr>
              <w:shd w:val="clear" w:color="auto" w:fill="FFFFFF"/>
              <w:spacing w:after="160"/>
              <w:ind w:firstLine="460"/>
              <w:jc w:val="both"/>
              <w:rPr>
                <w:b/>
                <w:sz w:val="26"/>
                <w:szCs w:val="26"/>
              </w:rPr>
            </w:pPr>
            <w:r>
              <w:rPr>
                <w:b/>
                <w:sz w:val="26"/>
                <w:szCs w:val="26"/>
              </w:rPr>
              <w:t>4) порядок укладання контрактів;</w:t>
            </w:r>
          </w:p>
          <w:p w:rsidR="00CF6E47" w:rsidRDefault="00C36F66">
            <w:pPr>
              <w:shd w:val="clear" w:color="auto" w:fill="FFFFFF"/>
              <w:spacing w:after="160"/>
              <w:ind w:firstLine="460"/>
              <w:jc w:val="both"/>
              <w:rPr>
                <w:b/>
                <w:sz w:val="26"/>
                <w:szCs w:val="26"/>
              </w:rPr>
            </w:pPr>
            <w:r>
              <w:rPr>
                <w:b/>
                <w:sz w:val="26"/>
                <w:szCs w:val="26"/>
              </w:rPr>
              <w:t>5) відповідальність сторін та порядок вирішення спорів;</w:t>
            </w:r>
          </w:p>
          <w:p w:rsidR="00CF6E47" w:rsidRDefault="00C36F66">
            <w:pPr>
              <w:shd w:val="clear" w:color="auto" w:fill="FFFFFF"/>
              <w:spacing w:after="160"/>
              <w:ind w:firstLine="460"/>
              <w:jc w:val="both"/>
              <w:rPr>
                <w:b/>
                <w:sz w:val="26"/>
                <w:szCs w:val="26"/>
              </w:rPr>
            </w:pPr>
            <w:r>
              <w:rPr>
                <w:b/>
                <w:sz w:val="26"/>
                <w:szCs w:val="26"/>
              </w:rPr>
              <w:t>6) порядок продовження строку, зміни умов, припинення дії та розірвання контракту;</w:t>
            </w:r>
          </w:p>
          <w:p w:rsidR="00CF6E47" w:rsidRDefault="00C36F66">
            <w:pPr>
              <w:shd w:val="clear" w:color="auto" w:fill="FFFFFF"/>
              <w:spacing w:after="160"/>
              <w:ind w:firstLine="460"/>
              <w:jc w:val="both"/>
              <w:rPr>
                <w:b/>
                <w:sz w:val="26"/>
                <w:szCs w:val="26"/>
              </w:rPr>
            </w:pPr>
            <w:r>
              <w:rPr>
                <w:b/>
                <w:sz w:val="26"/>
                <w:szCs w:val="26"/>
              </w:rPr>
              <w:t>7) особливості укладання окремих контрактів.</w:t>
            </w:r>
          </w:p>
          <w:p w:rsidR="00CF6E47" w:rsidRDefault="00C36F66">
            <w:pPr>
              <w:shd w:val="clear" w:color="auto" w:fill="FFFFFF"/>
              <w:spacing w:after="160"/>
              <w:ind w:firstLine="460"/>
              <w:jc w:val="both"/>
              <w:rPr>
                <w:b/>
                <w:sz w:val="26"/>
                <w:szCs w:val="26"/>
              </w:rPr>
            </w:pPr>
            <w:r>
              <w:rPr>
                <w:b/>
                <w:sz w:val="26"/>
                <w:szCs w:val="26"/>
              </w:rPr>
              <w:t>3. Рішення про віднесення посади державної служби до посад, призначення на які здійснюється з укладанням контракту про проходження державної служби, приймається суб’єктом призначення або керівником державної служби до проведення конкурсу.</w:t>
            </w:r>
          </w:p>
          <w:p w:rsidR="00CF6E47" w:rsidRDefault="00C36F66">
            <w:pPr>
              <w:shd w:val="clear" w:color="auto" w:fill="FFFFFF"/>
              <w:spacing w:after="160"/>
              <w:ind w:firstLine="460"/>
              <w:jc w:val="both"/>
              <w:rPr>
                <w:b/>
                <w:sz w:val="26"/>
                <w:szCs w:val="26"/>
              </w:rPr>
            </w:pPr>
            <w:r>
              <w:rPr>
                <w:b/>
                <w:sz w:val="26"/>
                <w:szCs w:val="26"/>
              </w:rPr>
              <w:lastRenderedPageBreak/>
              <w:t>4. В оголошенні про проведення конкурсу на посади державної служби, призначення на які здійснюється з укладанням контракту про проходження державної служби, обов’язково наводиться інформація про істотні умови контракту.</w:t>
            </w:r>
          </w:p>
          <w:p w:rsidR="00CF6E47" w:rsidRDefault="00C36F66">
            <w:pPr>
              <w:shd w:val="clear" w:color="auto" w:fill="FFFFFF"/>
              <w:spacing w:after="160"/>
              <w:ind w:firstLine="460"/>
              <w:jc w:val="both"/>
              <w:rPr>
                <w:b/>
                <w:sz w:val="26"/>
                <w:szCs w:val="26"/>
              </w:rPr>
            </w:pPr>
            <w:r>
              <w:rPr>
                <w:b/>
                <w:sz w:val="26"/>
                <w:szCs w:val="26"/>
              </w:rPr>
              <w:t>5. До істотних умов контракту належать:</w:t>
            </w:r>
          </w:p>
          <w:p w:rsidR="00CF6E47" w:rsidRDefault="00C36F66">
            <w:pPr>
              <w:shd w:val="clear" w:color="auto" w:fill="FFFFFF"/>
              <w:spacing w:after="160"/>
              <w:ind w:firstLine="460"/>
              <w:jc w:val="both"/>
              <w:rPr>
                <w:b/>
                <w:sz w:val="26"/>
                <w:szCs w:val="26"/>
              </w:rPr>
            </w:pPr>
            <w:r>
              <w:rPr>
                <w:b/>
                <w:sz w:val="26"/>
                <w:szCs w:val="26"/>
              </w:rPr>
              <w:t>1) місце роботи і посада державної служби;</w:t>
            </w:r>
          </w:p>
          <w:p w:rsidR="00CF6E47" w:rsidRDefault="00C36F66">
            <w:pPr>
              <w:shd w:val="clear" w:color="auto" w:fill="FFFFFF"/>
              <w:spacing w:after="160"/>
              <w:ind w:firstLine="460"/>
              <w:jc w:val="both"/>
              <w:rPr>
                <w:b/>
                <w:sz w:val="26"/>
                <w:szCs w:val="26"/>
              </w:rPr>
            </w:pPr>
            <w:r>
              <w:rPr>
                <w:b/>
                <w:sz w:val="26"/>
                <w:szCs w:val="26"/>
              </w:rPr>
              <w:t>2) спеціальні вимоги до осіб, які претендують на посаду державної служби;</w:t>
            </w:r>
          </w:p>
          <w:p w:rsidR="00CF6E47" w:rsidRDefault="00C36F66">
            <w:pPr>
              <w:shd w:val="clear" w:color="auto" w:fill="FFFFFF"/>
              <w:spacing w:after="160"/>
              <w:ind w:firstLine="460"/>
              <w:jc w:val="both"/>
              <w:rPr>
                <w:b/>
                <w:sz w:val="26"/>
                <w:szCs w:val="26"/>
              </w:rPr>
            </w:pPr>
            <w:r>
              <w:rPr>
                <w:b/>
                <w:sz w:val="26"/>
                <w:szCs w:val="26"/>
              </w:rPr>
              <w:t>3) дата набрання чинності та строк дії контракту;</w:t>
            </w:r>
          </w:p>
          <w:p w:rsidR="00CF6E47" w:rsidRDefault="00C36F66">
            <w:pPr>
              <w:shd w:val="clear" w:color="auto" w:fill="FFFFFF"/>
              <w:spacing w:after="160"/>
              <w:ind w:firstLine="460"/>
              <w:jc w:val="both"/>
              <w:rPr>
                <w:b/>
                <w:sz w:val="26"/>
                <w:szCs w:val="26"/>
              </w:rPr>
            </w:pPr>
            <w:r>
              <w:rPr>
                <w:b/>
                <w:sz w:val="26"/>
                <w:szCs w:val="26"/>
              </w:rPr>
              <w:t>4) права та обов’язки сторін;</w:t>
            </w:r>
          </w:p>
          <w:p w:rsidR="00CF6E47" w:rsidRDefault="00C36F66">
            <w:pPr>
              <w:shd w:val="clear" w:color="auto" w:fill="FFFFFF"/>
              <w:spacing w:after="160"/>
              <w:ind w:firstLine="460"/>
              <w:jc w:val="both"/>
              <w:rPr>
                <w:b/>
                <w:sz w:val="26"/>
                <w:szCs w:val="26"/>
              </w:rPr>
            </w:pPr>
            <w:r>
              <w:rPr>
                <w:b/>
                <w:sz w:val="26"/>
                <w:szCs w:val="26"/>
              </w:rPr>
              <w:t>5) завдання і ключові показники результативності, ефективності та якості їх виконання, строки їх виконання;</w:t>
            </w:r>
          </w:p>
          <w:p w:rsidR="00CF6E47" w:rsidRDefault="00C36F66">
            <w:pPr>
              <w:shd w:val="clear" w:color="auto" w:fill="FFFFFF"/>
              <w:spacing w:after="160"/>
              <w:ind w:firstLine="460"/>
              <w:jc w:val="both"/>
              <w:rPr>
                <w:b/>
                <w:sz w:val="26"/>
                <w:szCs w:val="26"/>
              </w:rPr>
            </w:pPr>
            <w:r>
              <w:rPr>
                <w:b/>
                <w:sz w:val="26"/>
                <w:szCs w:val="26"/>
              </w:rPr>
              <w:t>6) режим праці та відпочинку;</w:t>
            </w:r>
          </w:p>
          <w:p w:rsidR="00CF6E47" w:rsidRDefault="00C36F66">
            <w:pPr>
              <w:shd w:val="clear" w:color="auto" w:fill="FFFFFF"/>
              <w:spacing w:after="160"/>
              <w:ind w:firstLine="460"/>
              <w:jc w:val="both"/>
              <w:rPr>
                <w:b/>
                <w:sz w:val="26"/>
                <w:szCs w:val="26"/>
              </w:rPr>
            </w:pPr>
            <w:r>
              <w:rPr>
                <w:b/>
                <w:sz w:val="26"/>
                <w:szCs w:val="26"/>
              </w:rPr>
              <w:t>7) умови оплати праці;</w:t>
            </w:r>
          </w:p>
          <w:p w:rsidR="00CF6E47" w:rsidRDefault="00C36F66">
            <w:pPr>
              <w:shd w:val="clear" w:color="auto" w:fill="FFFFFF"/>
              <w:spacing w:after="160"/>
              <w:ind w:firstLine="460"/>
              <w:jc w:val="both"/>
              <w:rPr>
                <w:b/>
                <w:sz w:val="26"/>
                <w:szCs w:val="26"/>
              </w:rPr>
            </w:pPr>
            <w:r>
              <w:rPr>
                <w:b/>
                <w:sz w:val="26"/>
                <w:szCs w:val="26"/>
              </w:rPr>
              <w:t>8) відповідальність сторін та вирішення спорів;</w:t>
            </w:r>
          </w:p>
          <w:p w:rsidR="00CF6E47" w:rsidRDefault="00C36F66">
            <w:pPr>
              <w:shd w:val="clear" w:color="auto" w:fill="FFFFFF"/>
              <w:spacing w:after="160"/>
              <w:ind w:firstLine="460"/>
              <w:jc w:val="both"/>
              <w:rPr>
                <w:b/>
                <w:sz w:val="26"/>
                <w:szCs w:val="26"/>
              </w:rPr>
            </w:pPr>
            <w:r>
              <w:rPr>
                <w:b/>
                <w:sz w:val="26"/>
                <w:szCs w:val="26"/>
              </w:rPr>
              <w:t>9) підстави зміни умов, припинення дії та розірвання контракту.</w:t>
            </w:r>
          </w:p>
          <w:p w:rsidR="00CF6E47" w:rsidRDefault="00C36F66">
            <w:pPr>
              <w:shd w:val="clear" w:color="auto" w:fill="FFFFFF"/>
              <w:spacing w:after="160"/>
              <w:ind w:firstLine="460"/>
              <w:jc w:val="both"/>
              <w:rPr>
                <w:b/>
                <w:sz w:val="26"/>
                <w:szCs w:val="26"/>
              </w:rPr>
            </w:pPr>
            <w:r>
              <w:rPr>
                <w:b/>
                <w:sz w:val="26"/>
                <w:szCs w:val="26"/>
              </w:rPr>
              <w:t>За взаємною домовленістю сторони можуть визначити додаткові умови контракту про проходження державної служби.</w:t>
            </w:r>
          </w:p>
          <w:p w:rsidR="00CF6E47" w:rsidRDefault="00C36F66">
            <w:pPr>
              <w:shd w:val="clear" w:color="auto" w:fill="FFFFFF"/>
              <w:spacing w:after="160"/>
              <w:ind w:firstLine="460"/>
              <w:jc w:val="both"/>
              <w:rPr>
                <w:b/>
                <w:sz w:val="26"/>
                <w:szCs w:val="26"/>
              </w:rPr>
            </w:pPr>
            <w:r>
              <w:rPr>
                <w:b/>
                <w:sz w:val="26"/>
                <w:szCs w:val="26"/>
              </w:rPr>
              <w:t xml:space="preserve">При укладанні контракту про проходження державної служби не </w:t>
            </w:r>
            <w:r>
              <w:rPr>
                <w:b/>
                <w:sz w:val="26"/>
                <w:szCs w:val="26"/>
              </w:rPr>
              <w:lastRenderedPageBreak/>
              <w:t>допускається звуження обсягу прав державного службовця, визначених цим Законом.</w:t>
            </w:r>
          </w:p>
          <w:p w:rsidR="00CF6E47" w:rsidRDefault="00C36F66">
            <w:pPr>
              <w:shd w:val="clear" w:color="auto" w:fill="FFFFFF"/>
              <w:spacing w:after="160"/>
              <w:ind w:firstLine="460"/>
              <w:jc w:val="both"/>
              <w:rPr>
                <w:b/>
                <w:sz w:val="26"/>
                <w:szCs w:val="26"/>
              </w:rPr>
            </w:pPr>
            <w:r>
              <w:rPr>
                <w:b/>
                <w:sz w:val="26"/>
                <w:szCs w:val="26"/>
              </w:rPr>
              <w:t>6. Умови контракту про проходження державної служби можуть передбачати виконання державним службовцем роботи дистанційно (поза приміщенням державного органу), у тому числі з можливістю віддаленого доступу за допомогою інформаційно-комунікаційних технологій.</w:t>
            </w:r>
          </w:p>
          <w:p w:rsidR="00CF6E47" w:rsidRDefault="00C36F66">
            <w:pPr>
              <w:shd w:val="clear" w:color="auto" w:fill="FFFFFF"/>
              <w:spacing w:after="160"/>
              <w:ind w:firstLine="460"/>
              <w:jc w:val="both"/>
              <w:rPr>
                <w:b/>
                <w:sz w:val="26"/>
                <w:szCs w:val="26"/>
              </w:rPr>
            </w:pPr>
            <w:r>
              <w:rPr>
                <w:b/>
                <w:sz w:val="26"/>
                <w:szCs w:val="26"/>
              </w:rPr>
              <w:t>7. При укладанні контракту про проходження державної служби з особою, яка призначається на посаду державної служби, державному органу заборонено змінювати істотні умови контракту, оприлюднені в оголошенні про проведення конкурсу.</w:t>
            </w:r>
          </w:p>
          <w:p w:rsidR="00CF6E47" w:rsidRDefault="00C36F66">
            <w:pPr>
              <w:shd w:val="clear" w:color="auto" w:fill="FFFFFF"/>
              <w:spacing w:after="160"/>
              <w:ind w:firstLine="460"/>
              <w:jc w:val="both"/>
              <w:rPr>
                <w:b/>
                <w:sz w:val="26"/>
                <w:szCs w:val="26"/>
              </w:rPr>
            </w:pPr>
            <w:r>
              <w:rPr>
                <w:b/>
                <w:sz w:val="26"/>
                <w:szCs w:val="26"/>
              </w:rPr>
              <w:t>8. Контракт про проходження державної служби укладається на строк до трьох років.</w:t>
            </w:r>
          </w:p>
          <w:p w:rsidR="00CF6E47" w:rsidRDefault="00C36F66">
            <w:pPr>
              <w:shd w:val="clear" w:color="auto" w:fill="FFFFFF"/>
              <w:spacing w:after="160"/>
              <w:ind w:firstLine="460"/>
              <w:jc w:val="both"/>
              <w:rPr>
                <w:b/>
                <w:sz w:val="26"/>
                <w:szCs w:val="26"/>
              </w:rPr>
            </w:pPr>
            <w:r>
              <w:rPr>
                <w:b/>
                <w:sz w:val="26"/>
                <w:szCs w:val="26"/>
              </w:rPr>
              <w:t>9. Контракт про проходження державної служби підписується державним службовцем та суб’єктом призначення або керівником державної служби і є невід’ємною частиною акта про призначення на посаду.</w:t>
            </w:r>
          </w:p>
          <w:p w:rsidR="00CF6E47" w:rsidRDefault="00CF6E47">
            <w:pPr>
              <w:shd w:val="clear" w:color="auto" w:fill="FFFFFF"/>
              <w:spacing w:after="160"/>
              <w:ind w:firstLine="460"/>
              <w:jc w:val="both"/>
              <w:rPr>
                <w:b/>
                <w:sz w:val="26"/>
                <w:szCs w:val="26"/>
              </w:rPr>
            </w:pPr>
          </w:p>
          <w:p w:rsidR="00CF6E47" w:rsidRDefault="00CF6E47">
            <w:pPr>
              <w:shd w:val="clear" w:color="auto" w:fill="FFFFFF"/>
              <w:spacing w:after="160"/>
              <w:ind w:firstLine="460"/>
              <w:jc w:val="both"/>
              <w:rPr>
                <w:b/>
                <w:sz w:val="26"/>
                <w:szCs w:val="26"/>
              </w:rPr>
            </w:pPr>
          </w:p>
          <w:p w:rsidR="00CF6E47" w:rsidRDefault="00CF6E47">
            <w:pPr>
              <w:shd w:val="clear" w:color="auto" w:fill="FFFFFF"/>
              <w:spacing w:after="160"/>
              <w:ind w:firstLine="460"/>
              <w:jc w:val="both"/>
              <w:rPr>
                <w:b/>
                <w:sz w:val="26"/>
                <w:szCs w:val="26"/>
              </w:rPr>
            </w:pPr>
          </w:p>
          <w:p w:rsidR="00CF6E47" w:rsidRDefault="00CF6E47">
            <w:pPr>
              <w:shd w:val="clear" w:color="auto" w:fill="FFFFFF"/>
              <w:spacing w:after="160"/>
              <w:ind w:firstLine="460"/>
              <w:jc w:val="both"/>
              <w:rPr>
                <w:b/>
                <w:sz w:val="26"/>
                <w:szCs w:val="26"/>
              </w:rPr>
            </w:pPr>
          </w:p>
          <w:p w:rsidR="00CF6E47" w:rsidRDefault="00CF6E47">
            <w:pPr>
              <w:shd w:val="clear" w:color="auto" w:fill="FFFFFF"/>
              <w:spacing w:after="160"/>
              <w:ind w:firstLine="460"/>
              <w:jc w:val="both"/>
              <w:rPr>
                <w:b/>
                <w:sz w:val="26"/>
                <w:szCs w:val="26"/>
              </w:rPr>
            </w:pPr>
          </w:p>
          <w:p w:rsidR="00CF6E47" w:rsidRDefault="00C36F66">
            <w:pPr>
              <w:shd w:val="clear" w:color="auto" w:fill="FFFFFF"/>
              <w:spacing w:after="160"/>
              <w:ind w:firstLine="460"/>
              <w:jc w:val="both"/>
              <w:rPr>
                <w:b/>
                <w:sz w:val="26"/>
                <w:szCs w:val="26"/>
              </w:rPr>
            </w:pPr>
            <w:r>
              <w:rPr>
                <w:b/>
                <w:sz w:val="26"/>
                <w:szCs w:val="26"/>
              </w:rPr>
              <w:lastRenderedPageBreak/>
              <w:t>10. Контракт про проходження державної служби набирає чинності з дати, визначеної в акті про призначення на посаду як дата початку виконання посадових обов’язків.</w:t>
            </w:r>
          </w:p>
          <w:p w:rsidR="00CF6E47" w:rsidRDefault="00C36F66">
            <w:pPr>
              <w:shd w:val="clear" w:color="auto" w:fill="FFFFFF"/>
              <w:spacing w:after="160"/>
              <w:ind w:firstLine="460"/>
              <w:jc w:val="both"/>
              <w:rPr>
                <w:b/>
                <w:sz w:val="26"/>
                <w:szCs w:val="26"/>
              </w:rPr>
            </w:pPr>
            <w:r>
              <w:rPr>
                <w:b/>
                <w:sz w:val="26"/>
                <w:szCs w:val="26"/>
              </w:rPr>
              <w:t>11. Контракт про проходження державної служби укладається в письмовій формі у двох примірниках, які мають однакову юридичну силу. Один примірник контракту про проходження державної служби передається державному службовцю разом із копією акта про призначення на посаду, другий зберігається в особовій справі державного службовця.</w:t>
            </w:r>
          </w:p>
          <w:p w:rsidR="00CF6E47" w:rsidRDefault="00C36F66">
            <w:pPr>
              <w:shd w:val="clear" w:color="auto" w:fill="FFFFFF"/>
              <w:spacing w:after="160"/>
              <w:ind w:firstLine="460"/>
              <w:jc w:val="both"/>
              <w:rPr>
                <w:b/>
                <w:sz w:val="26"/>
                <w:szCs w:val="26"/>
              </w:rPr>
            </w:pPr>
            <w:r>
              <w:rPr>
                <w:b/>
                <w:sz w:val="26"/>
                <w:szCs w:val="26"/>
              </w:rPr>
              <w:t>12. Дія контракту про проходження державної служби припиняється:</w:t>
            </w:r>
          </w:p>
          <w:p w:rsidR="00CF6E47" w:rsidRDefault="00C36F66">
            <w:pPr>
              <w:shd w:val="clear" w:color="auto" w:fill="FFFFFF"/>
              <w:spacing w:after="160"/>
              <w:ind w:firstLine="460"/>
              <w:jc w:val="both"/>
              <w:rPr>
                <w:b/>
                <w:sz w:val="26"/>
                <w:szCs w:val="26"/>
              </w:rPr>
            </w:pPr>
            <w:r>
              <w:rPr>
                <w:b/>
                <w:sz w:val="26"/>
                <w:szCs w:val="26"/>
              </w:rPr>
              <w:t>1) у разі закінчення строку, на який укладено контракт;</w:t>
            </w:r>
          </w:p>
          <w:p w:rsidR="00CF6E47" w:rsidRDefault="00C36F66">
            <w:pPr>
              <w:shd w:val="clear" w:color="auto" w:fill="FFFFFF"/>
              <w:spacing w:after="160"/>
              <w:ind w:firstLine="460"/>
              <w:jc w:val="both"/>
              <w:rPr>
                <w:b/>
                <w:sz w:val="26"/>
                <w:szCs w:val="26"/>
              </w:rPr>
            </w:pPr>
            <w:r>
              <w:rPr>
                <w:b/>
                <w:sz w:val="26"/>
                <w:szCs w:val="26"/>
              </w:rPr>
              <w:t>2) за ініціативою державного службовця або за угодою сторін;</w:t>
            </w:r>
          </w:p>
          <w:p w:rsidR="00CF6E47" w:rsidRDefault="00C36F66">
            <w:pPr>
              <w:shd w:val="clear" w:color="auto" w:fill="FFFFFF"/>
              <w:spacing w:after="160"/>
              <w:ind w:firstLine="460"/>
              <w:jc w:val="both"/>
              <w:rPr>
                <w:b/>
                <w:sz w:val="26"/>
                <w:szCs w:val="26"/>
              </w:rPr>
            </w:pPr>
            <w:r>
              <w:rPr>
                <w:b/>
                <w:sz w:val="26"/>
                <w:szCs w:val="26"/>
              </w:rPr>
              <w:t>3) за ініціативою суб’єкта призначення або керівника державної служби - у разі невиконання або неналежного виконання державним службовцем умов контракту;</w:t>
            </w:r>
          </w:p>
          <w:p w:rsidR="00CF6E47" w:rsidRDefault="00C36F66">
            <w:pPr>
              <w:shd w:val="clear" w:color="auto" w:fill="FFFFFF"/>
              <w:spacing w:after="160"/>
              <w:ind w:firstLine="460"/>
              <w:jc w:val="both"/>
              <w:rPr>
                <w:b/>
                <w:sz w:val="26"/>
                <w:szCs w:val="26"/>
              </w:rPr>
            </w:pPr>
            <w:r>
              <w:rPr>
                <w:b/>
                <w:sz w:val="26"/>
                <w:szCs w:val="26"/>
              </w:rPr>
              <w:t xml:space="preserve">4) у разі припинення державної служби з підстав, визначених </w:t>
            </w:r>
            <w:hyperlink r:id="rId49" w:anchor="n876">
              <w:r>
                <w:rPr>
                  <w:b/>
                  <w:color w:val="006600"/>
                  <w:sz w:val="26"/>
                  <w:szCs w:val="26"/>
                  <w:u w:val="single"/>
                </w:rPr>
                <w:t>частиною першою</w:t>
              </w:r>
            </w:hyperlink>
            <w:r>
              <w:rPr>
                <w:b/>
                <w:sz w:val="26"/>
                <w:szCs w:val="26"/>
              </w:rPr>
              <w:t xml:space="preserve"> статті 83 цього Закону.</w:t>
            </w:r>
          </w:p>
          <w:p w:rsidR="00CF6E47" w:rsidRDefault="00C36F66">
            <w:pPr>
              <w:shd w:val="clear" w:color="auto" w:fill="FFFFFF"/>
              <w:spacing w:after="160"/>
              <w:ind w:firstLine="460"/>
              <w:jc w:val="both"/>
              <w:rPr>
                <w:b/>
                <w:sz w:val="26"/>
                <w:szCs w:val="26"/>
              </w:rPr>
            </w:pPr>
            <w:r>
              <w:rPr>
                <w:b/>
                <w:sz w:val="26"/>
                <w:szCs w:val="26"/>
              </w:rPr>
              <w:t xml:space="preserve">13. Дія контракту про проходження державної служби, за умови належного його виконання державним службовцем, може бути </w:t>
            </w:r>
            <w:r>
              <w:rPr>
                <w:b/>
                <w:sz w:val="26"/>
                <w:szCs w:val="26"/>
              </w:rPr>
              <w:lastRenderedPageBreak/>
              <w:t>один раз продовжена за угодою сторін на той самий строк шляхом підписання сторонами відповідних змін до контракту.</w:t>
            </w:r>
          </w:p>
          <w:p w:rsidR="00CF6E47" w:rsidRDefault="00C36F66">
            <w:pPr>
              <w:shd w:val="clear" w:color="auto" w:fill="FFFFFF"/>
              <w:spacing w:after="160"/>
              <w:ind w:firstLine="460"/>
              <w:jc w:val="both"/>
              <w:rPr>
                <w:b/>
                <w:sz w:val="26"/>
                <w:szCs w:val="26"/>
              </w:rPr>
            </w:pPr>
            <w:r>
              <w:rPr>
                <w:b/>
                <w:sz w:val="26"/>
                <w:szCs w:val="26"/>
              </w:rPr>
              <w:t>14. Типові контракти про проходження державної служби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F6E47" w:rsidRDefault="00CF6E47">
            <w:pPr>
              <w:pBdr>
                <w:top w:val="nil"/>
                <w:left w:val="nil"/>
                <w:bottom w:val="nil"/>
                <w:right w:val="nil"/>
                <w:between w:val="nil"/>
              </w:pBdr>
              <w:spacing w:after="120"/>
              <w:ind w:firstLine="567"/>
              <w:jc w:val="both"/>
              <w:rPr>
                <w:b/>
                <w:sz w:val="26"/>
                <w:szCs w:val="26"/>
              </w:rPr>
            </w:pPr>
          </w:p>
        </w:tc>
        <w:tc>
          <w:tcPr>
            <w:tcW w:w="6105" w:type="dxa"/>
            <w:shd w:val="clear" w:color="auto" w:fill="auto"/>
            <w:tcMar>
              <w:top w:w="0" w:type="dxa"/>
              <w:left w:w="108" w:type="dxa"/>
              <w:bottom w:w="0" w:type="dxa"/>
              <w:right w:w="108" w:type="dxa"/>
            </w:tcMar>
          </w:tcPr>
          <w:p w:rsidR="00CF6E47" w:rsidRDefault="00C36F66">
            <w:pPr>
              <w:widowControl w:val="0"/>
              <w:spacing w:before="120"/>
              <w:ind w:firstLine="567"/>
              <w:jc w:val="both"/>
              <w:rPr>
                <w:b/>
                <w:sz w:val="26"/>
                <w:szCs w:val="26"/>
              </w:rPr>
            </w:pPr>
            <w:r>
              <w:rPr>
                <w:b/>
                <w:sz w:val="26"/>
                <w:szCs w:val="26"/>
              </w:rPr>
              <w:lastRenderedPageBreak/>
              <w:t>Стаття 31</w:t>
            </w:r>
            <w:r>
              <w:rPr>
                <w:b/>
                <w:sz w:val="26"/>
                <w:szCs w:val="26"/>
                <w:vertAlign w:val="superscript"/>
              </w:rPr>
              <w:t>1</w:t>
            </w:r>
            <w:r>
              <w:rPr>
                <w:b/>
                <w:sz w:val="26"/>
                <w:szCs w:val="26"/>
              </w:rPr>
              <w:t xml:space="preserve">. Контракт про проходження державної служби </w:t>
            </w:r>
          </w:p>
          <w:p w:rsidR="00CF6E47" w:rsidRDefault="00C36F66">
            <w:pPr>
              <w:widowControl w:val="0"/>
              <w:spacing w:before="120"/>
              <w:ind w:firstLine="567"/>
              <w:jc w:val="both"/>
              <w:rPr>
                <w:b/>
                <w:sz w:val="26"/>
                <w:szCs w:val="26"/>
              </w:rPr>
            </w:pPr>
            <w:r>
              <w:rPr>
                <w:b/>
                <w:sz w:val="26"/>
                <w:szCs w:val="26"/>
              </w:rPr>
              <w:t xml:space="preserve">1. З особою, яка призначається (переводиться) на посаду державної служби категорій «Б» і «В», може бути укладено контракт про проходження державної служби відповідно до пункту 3 частини другої статті 34 цього Закону в порядку, що затверджується Кабінетом Міністрів України за поданням центрального органу виконавчої влади, що </w:t>
            </w:r>
            <w:r>
              <w:rPr>
                <w:b/>
                <w:sz w:val="26"/>
                <w:szCs w:val="26"/>
              </w:rPr>
              <w:lastRenderedPageBreak/>
              <w:t>забезпечує формування та реалізує державну політику у сфері державної служби.</w:t>
            </w:r>
          </w:p>
          <w:p w:rsidR="00CF6E47" w:rsidRDefault="00C36F66">
            <w:pPr>
              <w:widowControl w:val="0"/>
              <w:spacing w:before="120"/>
              <w:ind w:firstLine="567"/>
              <w:jc w:val="both"/>
              <w:rPr>
                <w:b/>
                <w:sz w:val="26"/>
                <w:szCs w:val="26"/>
              </w:rPr>
            </w:pPr>
            <w:r>
              <w:rPr>
                <w:b/>
                <w:sz w:val="26"/>
                <w:szCs w:val="26"/>
              </w:rPr>
              <w:t>2. Порядок укладання контрактів про проходження державної служби, зокрема, визначає умови, за яких призначення (переведення) на посаду державної служби може здійснюватися з укладанням контракту про проходження державної служби, зміст, процедуру укладення, зміни та припинення дії такого контракту.</w:t>
            </w:r>
          </w:p>
          <w:p w:rsidR="00CF6E47" w:rsidRDefault="00C36F66">
            <w:pPr>
              <w:widowControl w:val="0"/>
              <w:spacing w:before="120"/>
              <w:ind w:firstLine="567"/>
              <w:jc w:val="both"/>
              <w:rPr>
                <w:b/>
                <w:sz w:val="26"/>
                <w:szCs w:val="26"/>
              </w:rPr>
            </w:pPr>
            <w:r>
              <w:rPr>
                <w:b/>
                <w:sz w:val="26"/>
                <w:szCs w:val="26"/>
              </w:rPr>
              <w:t>За взаємною домовленістю сторони можуть визначити додаткові умови контракту про проходження державної служби, що не суперечать цьому Закону та не звужують обсяг прав державного службовця.</w:t>
            </w:r>
          </w:p>
          <w:p w:rsidR="00CF6E47" w:rsidRDefault="00C36F66">
            <w:pPr>
              <w:widowControl w:val="0"/>
              <w:spacing w:before="120"/>
              <w:ind w:firstLine="567"/>
              <w:jc w:val="both"/>
              <w:rPr>
                <w:b/>
                <w:sz w:val="26"/>
                <w:szCs w:val="26"/>
              </w:rPr>
            </w:pPr>
            <w:r>
              <w:rPr>
                <w:b/>
                <w:sz w:val="26"/>
                <w:szCs w:val="26"/>
              </w:rPr>
              <w:t>На державних службовців з якими укладається контракт про проходження державної служби поширюється дія цього Закону, крім статей 29 і 44 та законодавства про працю, крім статей 39-1, 41-43-1, 49-2, 118, 119 та частини третьої статті 184 Кодексу законів про працю України.</w:t>
            </w: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36F66">
            <w:pPr>
              <w:widowControl w:val="0"/>
              <w:spacing w:before="120"/>
              <w:ind w:firstLine="567"/>
              <w:jc w:val="both"/>
              <w:rPr>
                <w:b/>
                <w:sz w:val="26"/>
                <w:szCs w:val="26"/>
              </w:rPr>
            </w:pPr>
            <w:r>
              <w:rPr>
                <w:b/>
                <w:sz w:val="26"/>
                <w:szCs w:val="26"/>
              </w:rPr>
              <w:t>3. Рішення про віднесення посади державної служби до посад, призначення на які здійснюється з укладанням контракту про проходження державної служби, приймається суб’єктом призначення або керівником державної служби до оголошення конкурсу або заміщення такої посади шляхом переведення.</w:t>
            </w:r>
          </w:p>
          <w:p w:rsidR="00CF6E47" w:rsidRDefault="00C36F66">
            <w:pPr>
              <w:widowControl w:val="0"/>
              <w:spacing w:before="120"/>
              <w:ind w:firstLine="567"/>
              <w:jc w:val="both"/>
              <w:rPr>
                <w:b/>
                <w:sz w:val="26"/>
                <w:szCs w:val="26"/>
              </w:rPr>
            </w:pPr>
            <w:r>
              <w:rPr>
                <w:b/>
                <w:sz w:val="26"/>
                <w:szCs w:val="26"/>
              </w:rPr>
              <w:lastRenderedPageBreak/>
              <w:t>4. В оголошенні про проведення конкурсу на посади державної служби, призначення на які здійснюється з укладанням контракту про проходження державної служби, обов’язково наводиться інформація про істотні умови контракту.</w:t>
            </w:r>
          </w:p>
          <w:p w:rsidR="00CF6E47" w:rsidRDefault="00C36F66">
            <w:pPr>
              <w:widowControl w:val="0"/>
              <w:tabs>
                <w:tab w:val="left" w:pos="1035"/>
              </w:tabs>
              <w:spacing w:before="120"/>
              <w:ind w:firstLine="567"/>
              <w:jc w:val="both"/>
              <w:rPr>
                <w:b/>
                <w:sz w:val="26"/>
                <w:szCs w:val="26"/>
              </w:rPr>
            </w:pPr>
            <w:r>
              <w:rPr>
                <w:b/>
                <w:sz w:val="26"/>
                <w:szCs w:val="26"/>
              </w:rPr>
              <w:t>5. До істотних умов контракту належать:</w:t>
            </w:r>
          </w:p>
          <w:p w:rsidR="00CF6E47" w:rsidRDefault="00C36F66">
            <w:pPr>
              <w:widowControl w:val="0"/>
              <w:tabs>
                <w:tab w:val="left" w:pos="1035"/>
              </w:tabs>
              <w:spacing w:before="120"/>
              <w:ind w:firstLine="567"/>
              <w:jc w:val="both"/>
              <w:rPr>
                <w:b/>
                <w:sz w:val="26"/>
                <w:szCs w:val="26"/>
              </w:rPr>
            </w:pPr>
            <w:r>
              <w:rPr>
                <w:b/>
                <w:sz w:val="26"/>
                <w:szCs w:val="26"/>
              </w:rPr>
              <w:t>1) місце роботи і посада державної служби;</w:t>
            </w:r>
          </w:p>
          <w:p w:rsidR="00CF6E47" w:rsidRDefault="00C36F66">
            <w:pPr>
              <w:widowControl w:val="0"/>
              <w:tabs>
                <w:tab w:val="left" w:pos="1035"/>
              </w:tabs>
              <w:spacing w:before="120"/>
              <w:ind w:firstLine="567"/>
              <w:jc w:val="both"/>
              <w:rPr>
                <w:b/>
                <w:sz w:val="26"/>
                <w:szCs w:val="26"/>
              </w:rPr>
            </w:pPr>
            <w:r>
              <w:rPr>
                <w:b/>
                <w:sz w:val="26"/>
                <w:szCs w:val="26"/>
              </w:rPr>
              <w:t>2) дата набрання чинності та строк дії контракту;</w:t>
            </w:r>
          </w:p>
          <w:p w:rsidR="00CF6E47" w:rsidRDefault="00C36F66">
            <w:pPr>
              <w:widowControl w:val="0"/>
              <w:tabs>
                <w:tab w:val="left" w:pos="1035"/>
              </w:tabs>
              <w:spacing w:before="120"/>
              <w:ind w:firstLine="567"/>
              <w:jc w:val="both"/>
              <w:rPr>
                <w:b/>
                <w:sz w:val="26"/>
                <w:szCs w:val="26"/>
              </w:rPr>
            </w:pPr>
            <w:r>
              <w:rPr>
                <w:b/>
                <w:sz w:val="26"/>
                <w:szCs w:val="26"/>
              </w:rPr>
              <w:t>3) права та обов’язки сторін;</w:t>
            </w:r>
          </w:p>
          <w:p w:rsidR="00CF6E47" w:rsidRDefault="00C36F66">
            <w:pPr>
              <w:widowControl w:val="0"/>
              <w:tabs>
                <w:tab w:val="left" w:pos="1035"/>
              </w:tabs>
              <w:spacing w:before="120"/>
              <w:ind w:firstLine="567"/>
              <w:jc w:val="both"/>
              <w:rPr>
                <w:b/>
                <w:sz w:val="26"/>
                <w:szCs w:val="26"/>
              </w:rPr>
            </w:pPr>
            <w:r>
              <w:rPr>
                <w:b/>
                <w:sz w:val="26"/>
                <w:szCs w:val="26"/>
              </w:rPr>
              <w:t>4) завдання і ключові показники результативності, ефективності та якості їх виконання, строки їх виконання;</w:t>
            </w:r>
          </w:p>
          <w:p w:rsidR="00CF6E47" w:rsidRDefault="00C36F66">
            <w:pPr>
              <w:widowControl w:val="0"/>
              <w:tabs>
                <w:tab w:val="left" w:pos="1035"/>
              </w:tabs>
              <w:spacing w:before="120"/>
              <w:ind w:firstLine="567"/>
              <w:jc w:val="both"/>
              <w:rPr>
                <w:b/>
                <w:sz w:val="26"/>
                <w:szCs w:val="26"/>
              </w:rPr>
            </w:pPr>
            <w:r>
              <w:rPr>
                <w:b/>
                <w:sz w:val="26"/>
                <w:szCs w:val="26"/>
              </w:rPr>
              <w:t>5) умови оплати праці;</w:t>
            </w:r>
          </w:p>
          <w:p w:rsidR="00CF6E47" w:rsidRDefault="00C36F66">
            <w:pPr>
              <w:widowControl w:val="0"/>
              <w:tabs>
                <w:tab w:val="left" w:pos="1035"/>
              </w:tabs>
              <w:spacing w:before="120"/>
              <w:ind w:firstLine="567"/>
              <w:jc w:val="both"/>
              <w:rPr>
                <w:b/>
                <w:sz w:val="26"/>
                <w:szCs w:val="26"/>
              </w:rPr>
            </w:pPr>
            <w:r>
              <w:rPr>
                <w:b/>
                <w:sz w:val="26"/>
                <w:szCs w:val="26"/>
              </w:rPr>
              <w:t>6) відповідальність сторін та вирішення спорів;</w:t>
            </w:r>
          </w:p>
          <w:p w:rsidR="00CF6E47" w:rsidRDefault="00C36F66">
            <w:pPr>
              <w:widowControl w:val="0"/>
              <w:tabs>
                <w:tab w:val="left" w:pos="1035"/>
              </w:tabs>
              <w:spacing w:before="120"/>
              <w:ind w:firstLine="567"/>
              <w:jc w:val="both"/>
              <w:rPr>
                <w:b/>
                <w:sz w:val="26"/>
                <w:szCs w:val="26"/>
              </w:rPr>
            </w:pPr>
            <w:r>
              <w:rPr>
                <w:b/>
                <w:sz w:val="26"/>
                <w:szCs w:val="26"/>
              </w:rPr>
              <w:t>7) підстави зміни умов, припинення дії та розірвання контракту.</w:t>
            </w: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36F66">
            <w:pPr>
              <w:widowControl w:val="0"/>
              <w:spacing w:before="120"/>
              <w:ind w:firstLine="567"/>
              <w:jc w:val="both"/>
              <w:rPr>
                <w:b/>
                <w:sz w:val="26"/>
                <w:szCs w:val="26"/>
              </w:rPr>
            </w:pPr>
            <w:r>
              <w:rPr>
                <w:b/>
                <w:sz w:val="26"/>
                <w:szCs w:val="26"/>
              </w:rPr>
              <w:t>6. Умови контракту про проходження державної служби можуть передбачати виконання державним службовцем роботи дистанційно (поза приміщенням державного органу), у тому числі з можливістю віддаленого доступу за допомогою інформаційно-комунікаційних технологій.</w:t>
            </w:r>
          </w:p>
          <w:p w:rsidR="00CF6E47" w:rsidRDefault="00C36F66">
            <w:pPr>
              <w:widowControl w:val="0"/>
              <w:spacing w:before="120"/>
              <w:ind w:firstLine="567"/>
              <w:jc w:val="both"/>
              <w:rPr>
                <w:b/>
                <w:sz w:val="26"/>
                <w:szCs w:val="26"/>
              </w:rPr>
            </w:pPr>
            <w:r>
              <w:rPr>
                <w:b/>
                <w:sz w:val="26"/>
                <w:szCs w:val="26"/>
              </w:rPr>
              <w:t>7. При укладанні контракту про проходження державної служби з особою, яка призначається на посаду державної служби, державному органу заборонено змінювати істотні умови контракту, оприлюднені в оголошенні про проведення конкурсу.</w:t>
            </w:r>
          </w:p>
          <w:p w:rsidR="00CF6E47" w:rsidRDefault="00C36F66">
            <w:pPr>
              <w:widowControl w:val="0"/>
              <w:spacing w:before="120"/>
              <w:ind w:firstLine="567"/>
              <w:jc w:val="both"/>
              <w:rPr>
                <w:b/>
                <w:sz w:val="26"/>
                <w:szCs w:val="26"/>
              </w:rPr>
            </w:pPr>
            <w:r>
              <w:rPr>
                <w:b/>
                <w:sz w:val="26"/>
                <w:szCs w:val="26"/>
              </w:rPr>
              <w:t>8. Контракт про проходження державної служби укладається на строк до трьох років.</w:t>
            </w:r>
          </w:p>
          <w:p w:rsidR="00CF6E47" w:rsidRDefault="00C36F66">
            <w:pPr>
              <w:widowControl w:val="0"/>
              <w:spacing w:before="120"/>
              <w:ind w:firstLine="567"/>
              <w:jc w:val="both"/>
              <w:rPr>
                <w:b/>
                <w:sz w:val="26"/>
                <w:szCs w:val="26"/>
              </w:rPr>
            </w:pPr>
            <w:r>
              <w:rPr>
                <w:b/>
                <w:sz w:val="26"/>
                <w:szCs w:val="26"/>
              </w:rPr>
              <w:t>9. Контракт про проходження державної служби укладається:</w:t>
            </w:r>
          </w:p>
          <w:p w:rsidR="00CF6E47" w:rsidRDefault="00C36F66">
            <w:pPr>
              <w:widowControl w:val="0"/>
              <w:spacing w:before="120"/>
              <w:ind w:firstLine="567"/>
              <w:jc w:val="both"/>
              <w:rPr>
                <w:b/>
                <w:sz w:val="26"/>
                <w:szCs w:val="26"/>
              </w:rPr>
            </w:pPr>
            <w:r>
              <w:rPr>
                <w:b/>
                <w:sz w:val="26"/>
                <w:szCs w:val="26"/>
              </w:rPr>
              <w:t>у разі проведення конкурсу - не пізніше 30 календарних днів з дня оприлюднення результатів конкурсу на Єдиному порталі вакансій державної служби або не пізніше десяти календарних днів з дня надходження результатів спеціальної перевірки (у випадку необхідності її проведення);</w:t>
            </w:r>
          </w:p>
          <w:p w:rsidR="00CF6E47" w:rsidRDefault="00C36F66">
            <w:pPr>
              <w:widowControl w:val="0"/>
              <w:spacing w:before="120"/>
              <w:ind w:firstLine="567"/>
              <w:jc w:val="both"/>
              <w:rPr>
                <w:b/>
                <w:sz w:val="26"/>
                <w:szCs w:val="26"/>
              </w:rPr>
            </w:pPr>
            <w:r>
              <w:rPr>
                <w:b/>
                <w:sz w:val="26"/>
                <w:szCs w:val="26"/>
              </w:rPr>
              <w:t xml:space="preserve">у разі переведення - не пізніше дня звільнення державного службовця з посади, з </w:t>
            </w:r>
            <w:r>
              <w:rPr>
                <w:b/>
                <w:sz w:val="26"/>
                <w:szCs w:val="26"/>
              </w:rPr>
              <w:lastRenderedPageBreak/>
              <w:t>якої він переводиться.</w:t>
            </w:r>
          </w:p>
          <w:p w:rsidR="00CF6E47" w:rsidRDefault="00C36F66">
            <w:pPr>
              <w:widowControl w:val="0"/>
              <w:spacing w:before="120"/>
              <w:ind w:firstLine="567"/>
              <w:jc w:val="both"/>
              <w:rPr>
                <w:b/>
                <w:sz w:val="26"/>
                <w:szCs w:val="26"/>
              </w:rPr>
            </w:pPr>
            <w:r>
              <w:rPr>
                <w:b/>
                <w:sz w:val="26"/>
                <w:szCs w:val="26"/>
              </w:rPr>
              <w:t>10. Контракт про проходження державної служби набирає чинності з дати, визначеної в акті про призначення на посаду як дата початку виконання посадових обов’язків.</w:t>
            </w:r>
          </w:p>
          <w:p w:rsidR="00CF6E47" w:rsidRDefault="00C36F66">
            <w:pPr>
              <w:widowControl w:val="0"/>
              <w:spacing w:before="120"/>
              <w:ind w:firstLine="567"/>
              <w:jc w:val="both"/>
              <w:rPr>
                <w:b/>
                <w:sz w:val="26"/>
                <w:szCs w:val="26"/>
              </w:rPr>
            </w:pPr>
            <w:r>
              <w:rPr>
                <w:b/>
                <w:sz w:val="26"/>
                <w:szCs w:val="26"/>
              </w:rPr>
              <w:t>11. Контракт про проходження державної служби укладається в письмовій формі у двох примірниках, які мають однакову юридичну силу. Один примірник контракту про проходження державної служби передається державному службовцю разом із копією акта про призначення на посаду, другий зберігається з актом про призначення на посаду.</w:t>
            </w:r>
          </w:p>
          <w:p w:rsidR="00CF6E47" w:rsidRDefault="00CF6E47">
            <w:pPr>
              <w:widowControl w:val="0"/>
              <w:spacing w:before="120"/>
              <w:ind w:firstLine="567"/>
              <w:jc w:val="both"/>
              <w:rPr>
                <w:b/>
                <w:sz w:val="26"/>
                <w:szCs w:val="26"/>
              </w:rPr>
            </w:pPr>
          </w:p>
          <w:p w:rsidR="00CF6E47" w:rsidRDefault="00C36F66">
            <w:pPr>
              <w:widowControl w:val="0"/>
              <w:spacing w:before="120"/>
              <w:ind w:firstLine="567"/>
              <w:jc w:val="both"/>
              <w:rPr>
                <w:b/>
                <w:sz w:val="26"/>
                <w:szCs w:val="26"/>
              </w:rPr>
            </w:pPr>
            <w:r>
              <w:rPr>
                <w:b/>
                <w:sz w:val="26"/>
                <w:szCs w:val="26"/>
              </w:rPr>
              <w:t>12. Дія контракту про проходження державної служби припиняється:</w:t>
            </w:r>
          </w:p>
          <w:p w:rsidR="00CF6E47" w:rsidRDefault="00C36F66">
            <w:pPr>
              <w:widowControl w:val="0"/>
              <w:spacing w:before="120"/>
              <w:ind w:firstLine="567"/>
              <w:jc w:val="both"/>
              <w:rPr>
                <w:b/>
                <w:sz w:val="26"/>
                <w:szCs w:val="26"/>
              </w:rPr>
            </w:pPr>
            <w:r>
              <w:rPr>
                <w:b/>
                <w:sz w:val="26"/>
                <w:szCs w:val="26"/>
              </w:rPr>
              <w:t>1) у разі закінчення строку, на який укладено контракт;</w:t>
            </w:r>
          </w:p>
          <w:p w:rsidR="00CF6E47" w:rsidRDefault="00C36F66">
            <w:pPr>
              <w:widowControl w:val="0"/>
              <w:spacing w:before="120"/>
              <w:ind w:firstLine="567"/>
              <w:jc w:val="both"/>
              <w:rPr>
                <w:b/>
                <w:sz w:val="26"/>
                <w:szCs w:val="26"/>
              </w:rPr>
            </w:pPr>
            <w:r>
              <w:rPr>
                <w:b/>
                <w:sz w:val="26"/>
                <w:szCs w:val="26"/>
              </w:rPr>
              <w:t>2) за ініціативою державного службовця або за угодою сторін;</w:t>
            </w:r>
          </w:p>
          <w:p w:rsidR="00CF6E47" w:rsidRDefault="00C36F66">
            <w:pPr>
              <w:widowControl w:val="0"/>
              <w:spacing w:before="120"/>
              <w:ind w:firstLine="567"/>
              <w:jc w:val="both"/>
              <w:rPr>
                <w:b/>
                <w:sz w:val="26"/>
                <w:szCs w:val="26"/>
              </w:rPr>
            </w:pPr>
            <w:r>
              <w:rPr>
                <w:b/>
                <w:sz w:val="26"/>
                <w:szCs w:val="26"/>
              </w:rPr>
              <w:t>3) за ініціативою суб’єкта призначення або керівника державної служби - у разі невиконання або неналежного виконання державним службовцем умов контракту;</w:t>
            </w:r>
          </w:p>
          <w:p w:rsidR="00CF6E47" w:rsidRDefault="00C36F66">
            <w:pPr>
              <w:widowControl w:val="0"/>
              <w:spacing w:before="120"/>
              <w:ind w:firstLine="567"/>
              <w:jc w:val="both"/>
              <w:rPr>
                <w:b/>
                <w:sz w:val="26"/>
                <w:szCs w:val="26"/>
              </w:rPr>
            </w:pPr>
            <w:r>
              <w:rPr>
                <w:b/>
                <w:sz w:val="26"/>
                <w:szCs w:val="26"/>
              </w:rPr>
              <w:t>4) у разі припинення державної служби з підстав, визначених частиною першою статті 83 цього Закону.</w:t>
            </w:r>
          </w:p>
          <w:p w:rsidR="00CF6E47" w:rsidRDefault="00CF6E47">
            <w:pPr>
              <w:widowControl w:val="0"/>
              <w:spacing w:before="120"/>
              <w:ind w:firstLine="567"/>
              <w:jc w:val="both"/>
              <w:rPr>
                <w:b/>
                <w:sz w:val="26"/>
                <w:szCs w:val="26"/>
              </w:rPr>
            </w:pPr>
          </w:p>
          <w:p w:rsidR="00CF6E47" w:rsidRDefault="00CF6E47">
            <w:pPr>
              <w:widowControl w:val="0"/>
              <w:spacing w:before="120"/>
              <w:ind w:firstLine="567"/>
              <w:jc w:val="both"/>
              <w:rPr>
                <w:b/>
                <w:sz w:val="26"/>
                <w:szCs w:val="26"/>
              </w:rPr>
            </w:pPr>
          </w:p>
          <w:p w:rsidR="00CF6E47" w:rsidRDefault="00C36F66">
            <w:pPr>
              <w:widowControl w:val="0"/>
              <w:spacing w:before="120"/>
              <w:ind w:firstLine="567"/>
              <w:jc w:val="both"/>
              <w:rPr>
                <w:b/>
                <w:sz w:val="26"/>
                <w:szCs w:val="26"/>
              </w:rPr>
            </w:pPr>
            <w:r>
              <w:rPr>
                <w:b/>
                <w:sz w:val="26"/>
                <w:szCs w:val="26"/>
              </w:rPr>
              <w:lastRenderedPageBreak/>
              <w:t>13. Дія контракту про проходження державної служби, за умови належного його виконання державним службовцем, може бути один раз продовжена за угодою сторін на строк до трьох років шляхом підписання сторонами відповідних змін до контракту.</w:t>
            </w:r>
          </w:p>
          <w:p w:rsidR="00CF6E47" w:rsidRDefault="00C36F66">
            <w:pPr>
              <w:widowControl w:val="0"/>
              <w:spacing w:before="120"/>
              <w:ind w:firstLine="567"/>
              <w:jc w:val="both"/>
              <w:rPr>
                <w:b/>
                <w:sz w:val="26"/>
                <w:szCs w:val="26"/>
              </w:rPr>
            </w:pPr>
            <w:r>
              <w:rPr>
                <w:b/>
                <w:sz w:val="26"/>
                <w:szCs w:val="26"/>
              </w:rPr>
              <w:t>14. Типовий контракт про проходження державної служби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tc>
        <w:tc>
          <w:tcPr>
            <w:tcW w:w="3135" w:type="dxa"/>
            <w:tcBorders>
              <w:top w:val="single" w:sz="6"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Удосконалення положень статті для їх кращого практичного застосування</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Зміна дозволить визначити режим роботи при укладанні контракту.</w:t>
            </w: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hd w:val="clear" w:color="auto" w:fill="FFFFFF"/>
              <w:spacing w:after="150"/>
              <w:ind w:firstLine="450"/>
              <w:jc w:val="both"/>
              <w:rPr>
                <w:sz w:val="26"/>
                <w:szCs w:val="26"/>
              </w:rPr>
            </w:pPr>
            <w:r>
              <w:rPr>
                <w:b/>
                <w:sz w:val="26"/>
                <w:szCs w:val="26"/>
              </w:rPr>
              <w:lastRenderedPageBreak/>
              <w:t>Стаття 34. </w:t>
            </w:r>
            <w:r>
              <w:rPr>
                <w:sz w:val="26"/>
                <w:szCs w:val="26"/>
              </w:rPr>
              <w:t>Строкове призначення</w:t>
            </w:r>
          </w:p>
          <w:p w:rsidR="00CF6E47" w:rsidRDefault="00C36F66">
            <w:pPr>
              <w:pBdr>
                <w:top w:val="nil"/>
                <w:left w:val="nil"/>
                <w:bottom w:val="nil"/>
                <w:right w:val="nil"/>
                <w:between w:val="nil"/>
              </w:pBdr>
              <w:shd w:val="clear" w:color="auto" w:fill="FFFFFF"/>
              <w:spacing w:after="150"/>
              <w:ind w:firstLine="450"/>
              <w:jc w:val="both"/>
              <w:rPr>
                <w:sz w:val="26"/>
                <w:szCs w:val="26"/>
              </w:rPr>
            </w:pPr>
            <w:bookmarkStart w:id="13" w:name="bookmark=id.2u6wntf" w:colFirst="0" w:colLast="0"/>
            <w:bookmarkEnd w:id="13"/>
            <w:r>
              <w:rPr>
                <w:sz w:val="26"/>
                <w:szCs w:val="26"/>
              </w:rPr>
              <w:t>…</w:t>
            </w:r>
          </w:p>
          <w:p w:rsidR="00CF6E47" w:rsidRDefault="00C36F66">
            <w:pPr>
              <w:pBdr>
                <w:top w:val="nil"/>
                <w:left w:val="nil"/>
                <w:bottom w:val="nil"/>
                <w:right w:val="nil"/>
                <w:between w:val="nil"/>
              </w:pBdr>
              <w:shd w:val="clear" w:color="auto" w:fill="FFFFFF"/>
              <w:spacing w:after="150"/>
              <w:ind w:firstLine="450"/>
              <w:jc w:val="both"/>
              <w:rPr>
                <w:b/>
                <w:strike/>
                <w:sz w:val="26"/>
                <w:szCs w:val="26"/>
              </w:rPr>
            </w:pPr>
            <w:r>
              <w:rPr>
                <w:b/>
                <w:sz w:val="26"/>
                <w:szCs w:val="26"/>
              </w:rPr>
              <w:t>3. Чисельність посад державної служби в державному органі, на які здійснюється строкове призначення, не може перевищувати 7 відсотків загальної штатної чисельності посад державної служби в державному органі.</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hd w:val="clear" w:color="auto" w:fill="FFFFFF"/>
              <w:spacing w:after="150"/>
              <w:ind w:firstLine="450"/>
              <w:jc w:val="both"/>
              <w:rPr>
                <w:sz w:val="26"/>
                <w:szCs w:val="26"/>
              </w:rPr>
            </w:pPr>
            <w:r>
              <w:rPr>
                <w:b/>
                <w:sz w:val="26"/>
                <w:szCs w:val="26"/>
              </w:rPr>
              <w:t>Стаття 34. </w:t>
            </w:r>
            <w:r>
              <w:rPr>
                <w:sz w:val="26"/>
                <w:szCs w:val="26"/>
              </w:rPr>
              <w:t>Строкове призначення</w:t>
            </w:r>
          </w:p>
          <w:p w:rsidR="00CF6E47" w:rsidRDefault="00C36F66">
            <w:pPr>
              <w:shd w:val="clear" w:color="auto" w:fill="FFFFFF"/>
              <w:spacing w:after="150"/>
              <w:ind w:firstLine="450"/>
              <w:jc w:val="both"/>
              <w:rPr>
                <w:sz w:val="26"/>
                <w:szCs w:val="26"/>
              </w:rPr>
            </w:pPr>
            <w:r>
              <w:rPr>
                <w:sz w:val="26"/>
                <w:szCs w:val="26"/>
              </w:rPr>
              <w:t>…</w:t>
            </w:r>
          </w:p>
          <w:p w:rsidR="00CF6E47" w:rsidRDefault="00C36F66">
            <w:pPr>
              <w:shd w:val="clear" w:color="auto" w:fill="FFFFFF"/>
              <w:spacing w:after="150"/>
              <w:ind w:firstLine="450"/>
              <w:jc w:val="both"/>
              <w:rPr>
                <w:b/>
                <w:sz w:val="26"/>
                <w:szCs w:val="26"/>
              </w:rPr>
            </w:pPr>
            <w:r>
              <w:rPr>
                <w:b/>
                <w:sz w:val="26"/>
                <w:szCs w:val="26"/>
              </w:rPr>
              <w:t>3. Кількість осіб, які призначаються (переводяться) на посади державної служби  категорій «Б» і «В» з укладанням контракту про проходження державної служби, не може перевищувати 3 відсотків штатної чисельності посад державної служби в державному органі.</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36F66">
            <w:pPr>
              <w:pBdr>
                <w:top w:val="nil"/>
                <w:left w:val="nil"/>
                <w:bottom w:val="nil"/>
                <w:right w:val="nil"/>
                <w:between w:val="nil"/>
              </w:pBdr>
              <w:spacing w:after="120"/>
              <w:ind w:firstLine="599"/>
              <w:jc w:val="both"/>
              <w:rPr>
                <w:sz w:val="26"/>
                <w:szCs w:val="26"/>
              </w:rPr>
            </w:pPr>
            <w:r>
              <w:rPr>
                <w:sz w:val="26"/>
                <w:szCs w:val="26"/>
              </w:rPr>
              <w:t>Застосування граничної норми працівників, які можуть працювати за контрактом відповідно до міжнародних рекомендацій.</w:t>
            </w:r>
          </w:p>
          <w:p w:rsidR="00CF6E47" w:rsidRDefault="00CF6E47">
            <w:pPr>
              <w:pBdr>
                <w:top w:val="nil"/>
                <w:left w:val="nil"/>
                <w:bottom w:val="nil"/>
                <w:right w:val="nil"/>
                <w:between w:val="nil"/>
              </w:pBdr>
              <w:spacing w:after="120"/>
              <w:ind w:firstLine="567"/>
              <w:jc w:val="both"/>
              <w:rPr>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hd w:val="clear" w:color="auto" w:fill="FFFFFF"/>
              <w:spacing w:after="150"/>
              <w:ind w:firstLine="450"/>
              <w:jc w:val="both"/>
              <w:rPr>
                <w:sz w:val="26"/>
                <w:szCs w:val="26"/>
              </w:rPr>
            </w:pPr>
            <w:r>
              <w:rPr>
                <w:b/>
                <w:sz w:val="26"/>
                <w:szCs w:val="26"/>
              </w:rPr>
              <w:t>Стаття 37. </w:t>
            </w:r>
            <w:r>
              <w:rPr>
                <w:sz w:val="26"/>
                <w:szCs w:val="26"/>
              </w:rPr>
              <w:t>Особова справа державного службовця</w:t>
            </w:r>
          </w:p>
          <w:p w:rsidR="00CF6E47" w:rsidRDefault="00C36F66">
            <w:pPr>
              <w:pBdr>
                <w:top w:val="nil"/>
                <w:left w:val="nil"/>
                <w:bottom w:val="nil"/>
                <w:right w:val="nil"/>
                <w:between w:val="nil"/>
              </w:pBdr>
              <w:shd w:val="clear" w:color="auto" w:fill="FFFFFF"/>
              <w:spacing w:after="150"/>
              <w:ind w:firstLine="450"/>
              <w:jc w:val="both"/>
              <w:rPr>
                <w:b/>
                <w:sz w:val="26"/>
                <w:szCs w:val="26"/>
              </w:rPr>
            </w:pPr>
            <w:bookmarkStart w:id="14" w:name="bookmark=id.1mrcu09" w:colFirst="0" w:colLast="0"/>
            <w:bookmarkEnd w:id="14"/>
            <w:r>
              <w:rPr>
                <w:b/>
                <w:sz w:val="26"/>
                <w:szCs w:val="26"/>
              </w:rPr>
              <w:t>1. Стосовно кожного державного службовця ведеться особова справа, складовою якої є </w:t>
            </w:r>
            <w:hyperlink r:id="rId50" w:anchor="n13">
              <w:r>
                <w:rPr>
                  <w:b/>
                  <w:sz w:val="26"/>
                  <w:szCs w:val="26"/>
                </w:rPr>
                <w:t>особова картка</w:t>
              </w:r>
            </w:hyperlink>
            <w:r>
              <w:rPr>
                <w:b/>
                <w:sz w:val="26"/>
                <w:szCs w:val="26"/>
              </w:rPr>
              <w:t> встановленого зразка, в якій зазначаються:</w:t>
            </w:r>
          </w:p>
          <w:p w:rsidR="00CF6E47" w:rsidRDefault="00C36F66">
            <w:pPr>
              <w:shd w:val="clear" w:color="auto" w:fill="FFFFFF"/>
              <w:spacing w:after="160"/>
              <w:ind w:firstLine="460"/>
              <w:jc w:val="both"/>
              <w:rPr>
                <w:b/>
                <w:sz w:val="26"/>
                <w:szCs w:val="26"/>
              </w:rPr>
            </w:pPr>
            <w:r>
              <w:rPr>
                <w:b/>
                <w:sz w:val="26"/>
                <w:szCs w:val="26"/>
              </w:rPr>
              <w:lastRenderedPageBreak/>
              <w:t>1) прізвище, ім’я, по батькові;</w:t>
            </w:r>
          </w:p>
          <w:p w:rsidR="00CF6E47" w:rsidRDefault="00C36F66">
            <w:pPr>
              <w:shd w:val="clear" w:color="auto" w:fill="FFFFFF"/>
              <w:spacing w:after="160"/>
              <w:ind w:firstLine="460"/>
              <w:jc w:val="both"/>
              <w:rPr>
                <w:b/>
                <w:sz w:val="26"/>
                <w:szCs w:val="26"/>
              </w:rPr>
            </w:pPr>
            <w:r>
              <w:rPr>
                <w:b/>
                <w:sz w:val="26"/>
                <w:szCs w:val="26"/>
              </w:rPr>
              <w:t>2) дата</w:t>
            </w:r>
            <w:r>
              <w:rPr>
                <w:b/>
                <w:strike/>
                <w:sz w:val="26"/>
                <w:szCs w:val="26"/>
              </w:rPr>
              <w:t xml:space="preserve"> і місце</w:t>
            </w:r>
            <w:r>
              <w:rPr>
                <w:b/>
                <w:sz w:val="26"/>
                <w:szCs w:val="26"/>
              </w:rPr>
              <w:t xml:space="preserve"> народження;</w:t>
            </w:r>
          </w:p>
          <w:p w:rsidR="00CF6E47" w:rsidRDefault="00C36F66">
            <w:pPr>
              <w:shd w:val="clear" w:color="auto" w:fill="FFFFFF"/>
              <w:spacing w:after="160"/>
              <w:ind w:firstLine="460"/>
              <w:jc w:val="both"/>
              <w:rPr>
                <w:b/>
                <w:strike/>
                <w:sz w:val="26"/>
                <w:szCs w:val="26"/>
              </w:rPr>
            </w:pPr>
            <w:r>
              <w:rPr>
                <w:b/>
                <w:strike/>
                <w:sz w:val="26"/>
                <w:szCs w:val="26"/>
              </w:rPr>
              <w:t>3) сімейний стан;</w:t>
            </w:r>
          </w:p>
          <w:p w:rsidR="00CF6E47" w:rsidRDefault="00C36F66">
            <w:pPr>
              <w:shd w:val="clear" w:color="auto" w:fill="FFFFFF"/>
              <w:spacing w:after="160"/>
              <w:ind w:firstLine="460"/>
              <w:jc w:val="both"/>
              <w:rPr>
                <w:b/>
                <w:sz w:val="26"/>
                <w:szCs w:val="26"/>
              </w:rPr>
            </w:pPr>
            <w:r>
              <w:rPr>
                <w:b/>
                <w:sz w:val="26"/>
                <w:szCs w:val="26"/>
              </w:rPr>
              <w:t>4) освіта і спеціальність;</w:t>
            </w:r>
          </w:p>
          <w:p w:rsidR="00CF6E47" w:rsidRDefault="00C36F66">
            <w:pPr>
              <w:shd w:val="clear" w:color="auto" w:fill="FFFFFF"/>
              <w:spacing w:after="160"/>
              <w:ind w:firstLine="460"/>
              <w:jc w:val="both"/>
              <w:rPr>
                <w:b/>
                <w:sz w:val="26"/>
                <w:szCs w:val="26"/>
              </w:rPr>
            </w:pPr>
            <w:r>
              <w:rPr>
                <w:b/>
                <w:strike/>
                <w:sz w:val="26"/>
                <w:szCs w:val="26"/>
              </w:rPr>
              <w:t>5) результати конкурсу;</w:t>
            </w:r>
          </w:p>
          <w:p w:rsidR="00CF6E47" w:rsidRDefault="00C36F66">
            <w:pPr>
              <w:shd w:val="clear" w:color="auto" w:fill="FFFFFF"/>
              <w:spacing w:after="160"/>
              <w:ind w:firstLine="460"/>
              <w:jc w:val="both"/>
              <w:rPr>
                <w:b/>
                <w:sz w:val="26"/>
                <w:szCs w:val="26"/>
              </w:rPr>
            </w:pPr>
            <w:r>
              <w:rPr>
                <w:b/>
                <w:strike/>
                <w:sz w:val="26"/>
                <w:szCs w:val="26"/>
              </w:rPr>
              <w:t>6) реквізити акта про призначення на посаду;</w:t>
            </w:r>
          </w:p>
          <w:p w:rsidR="00CF6E47" w:rsidRDefault="00C36F66">
            <w:pPr>
              <w:shd w:val="clear" w:color="auto" w:fill="FFFFFF"/>
              <w:spacing w:after="160"/>
              <w:ind w:firstLine="460"/>
              <w:jc w:val="both"/>
              <w:rPr>
                <w:b/>
                <w:sz w:val="26"/>
                <w:szCs w:val="26"/>
              </w:rPr>
            </w:pPr>
            <w:r>
              <w:rPr>
                <w:b/>
                <w:sz w:val="26"/>
                <w:szCs w:val="26"/>
              </w:rPr>
              <w:t>6</w:t>
            </w:r>
            <w:r>
              <w:rPr>
                <w:b/>
                <w:sz w:val="26"/>
                <w:szCs w:val="26"/>
                <w:vertAlign w:val="superscript"/>
              </w:rPr>
              <w:t>-1</w:t>
            </w:r>
            <w:r>
              <w:rPr>
                <w:b/>
                <w:sz w:val="26"/>
                <w:szCs w:val="26"/>
              </w:rPr>
              <w:t>) реквізити контракту про проходження державної служби (у разі укладення);</w:t>
            </w:r>
          </w:p>
          <w:p w:rsidR="00CF6E47" w:rsidRDefault="00C36F66">
            <w:pPr>
              <w:shd w:val="clear" w:color="auto" w:fill="FFFFFF"/>
              <w:spacing w:after="160"/>
              <w:ind w:firstLine="460"/>
              <w:jc w:val="both"/>
              <w:rPr>
                <w:b/>
                <w:sz w:val="26"/>
                <w:szCs w:val="26"/>
              </w:rPr>
            </w:pPr>
            <w:r>
              <w:rPr>
                <w:b/>
                <w:sz w:val="26"/>
                <w:szCs w:val="26"/>
              </w:rPr>
              <w:t>7) дата і місце (державний орган) складення Присяги державного службовця;</w:t>
            </w:r>
          </w:p>
          <w:p w:rsidR="00CF6E47" w:rsidRDefault="00C36F66">
            <w:pPr>
              <w:shd w:val="clear" w:color="auto" w:fill="FFFFFF"/>
              <w:spacing w:after="160"/>
              <w:ind w:firstLine="460"/>
              <w:jc w:val="both"/>
              <w:rPr>
                <w:b/>
                <w:sz w:val="26"/>
                <w:szCs w:val="26"/>
              </w:rPr>
            </w:pPr>
            <w:r>
              <w:rPr>
                <w:b/>
                <w:sz w:val="26"/>
                <w:szCs w:val="26"/>
              </w:rPr>
              <w:t xml:space="preserve">8) відомості про проходження державної служби в державному органі (посада, категорія посади та ранг державного службовця, відомості про професійне навчання, стажування, </w:t>
            </w:r>
            <w:r>
              <w:rPr>
                <w:b/>
                <w:strike/>
                <w:sz w:val="26"/>
                <w:szCs w:val="26"/>
              </w:rPr>
              <w:t>відрядження за кордон,</w:t>
            </w:r>
            <w:r>
              <w:rPr>
                <w:b/>
                <w:sz w:val="26"/>
                <w:szCs w:val="26"/>
              </w:rPr>
              <w:t xml:space="preserve"> переведення </w:t>
            </w:r>
            <w:r>
              <w:rPr>
                <w:b/>
                <w:strike/>
                <w:sz w:val="26"/>
                <w:szCs w:val="26"/>
              </w:rPr>
              <w:t>в цьому державному органі</w:t>
            </w:r>
            <w:r>
              <w:rPr>
                <w:b/>
                <w:sz w:val="26"/>
                <w:szCs w:val="26"/>
              </w:rPr>
              <w:t>);</w:t>
            </w:r>
          </w:p>
          <w:p w:rsidR="00CF6E47" w:rsidRDefault="00C36F66">
            <w:pPr>
              <w:shd w:val="clear" w:color="auto" w:fill="FFFFFF"/>
              <w:spacing w:after="160"/>
              <w:ind w:firstLine="460"/>
              <w:jc w:val="both"/>
              <w:rPr>
                <w:b/>
                <w:sz w:val="26"/>
                <w:szCs w:val="26"/>
              </w:rPr>
            </w:pPr>
            <w:r>
              <w:rPr>
                <w:b/>
                <w:sz w:val="26"/>
                <w:szCs w:val="26"/>
              </w:rPr>
              <w:t>9) відомості про оцінювання результатів службової діяльності;</w:t>
            </w:r>
          </w:p>
          <w:p w:rsidR="00CF6E47" w:rsidRDefault="00C36F66">
            <w:pPr>
              <w:shd w:val="clear" w:color="auto" w:fill="FFFFFF"/>
              <w:spacing w:after="160"/>
              <w:ind w:firstLine="460"/>
              <w:jc w:val="both"/>
              <w:rPr>
                <w:b/>
                <w:sz w:val="26"/>
                <w:szCs w:val="26"/>
              </w:rPr>
            </w:pPr>
            <w:r>
              <w:rPr>
                <w:b/>
                <w:sz w:val="26"/>
                <w:szCs w:val="26"/>
              </w:rPr>
              <w:t>10) вид і строки надання відпустки;</w:t>
            </w:r>
          </w:p>
          <w:p w:rsidR="00CF6E47" w:rsidRDefault="00C36F66">
            <w:pPr>
              <w:shd w:val="clear" w:color="auto" w:fill="FFFFFF"/>
              <w:spacing w:after="160"/>
              <w:ind w:firstLine="460"/>
              <w:jc w:val="both"/>
              <w:rPr>
                <w:b/>
                <w:sz w:val="26"/>
                <w:szCs w:val="26"/>
              </w:rPr>
            </w:pPr>
            <w:r>
              <w:rPr>
                <w:b/>
                <w:sz w:val="26"/>
                <w:szCs w:val="26"/>
              </w:rPr>
              <w:t>11) інформація про заохочення;</w:t>
            </w:r>
          </w:p>
          <w:p w:rsidR="00CF6E47" w:rsidRDefault="00C36F66">
            <w:pPr>
              <w:shd w:val="clear" w:color="auto" w:fill="FFFFFF"/>
              <w:spacing w:after="160"/>
              <w:ind w:firstLine="460"/>
              <w:jc w:val="both"/>
              <w:rPr>
                <w:b/>
                <w:sz w:val="26"/>
                <w:szCs w:val="26"/>
              </w:rPr>
            </w:pPr>
            <w:r>
              <w:rPr>
                <w:b/>
                <w:sz w:val="26"/>
                <w:szCs w:val="26"/>
              </w:rPr>
              <w:t>12) інформація про дисциплінарні стягнення та їх зняття;</w:t>
            </w:r>
          </w:p>
          <w:p w:rsidR="00CF6E47" w:rsidRDefault="00C36F66">
            <w:pPr>
              <w:shd w:val="clear" w:color="auto" w:fill="FFFFFF"/>
              <w:spacing w:after="160"/>
              <w:ind w:firstLine="460"/>
              <w:jc w:val="both"/>
              <w:rPr>
                <w:b/>
                <w:sz w:val="26"/>
                <w:szCs w:val="26"/>
              </w:rPr>
            </w:pPr>
            <w:r>
              <w:rPr>
                <w:b/>
                <w:sz w:val="26"/>
                <w:szCs w:val="26"/>
              </w:rPr>
              <w:t xml:space="preserve">13) підстава звільнення з посади державної служби з посиланням на статтю, частину та </w:t>
            </w:r>
            <w:r>
              <w:rPr>
                <w:b/>
                <w:sz w:val="26"/>
                <w:szCs w:val="26"/>
              </w:rPr>
              <w:lastRenderedPageBreak/>
              <w:t>пункт цього або іншого закону України.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hd w:val="clear" w:color="auto" w:fill="FFFFFF"/>
              <w:spacing w:after="150"/>
              <w:ind w:firstLine="450"/>
              <w:jc w:val="both"/>
              <w:rPr>
                <w:sz w:val="26"/>
                <w:szCs w:val="26"/>
              </w:rPr>
            </w:pPr>
            <w:r>
              <w:rPr>
                <w:b/>
                <w:sz w:val="26"/>
                <w:szCs w:val="26"/>
              </w:rPr>
              <w:lastRenderedPageBreak/>
              <w:t>Стаття 37. </w:t>
            </w:r>
            <w:r>
              <w:rPr>
                <w:sz w:val="26"/>
                <w:szCs w:val="26"/>
              </w:rPr>
              <w:t>Особова справа державного службовця</w:t>
            </w:r>
          </w:p>
          <w:p w:rsidR="00CF6E47" w:rsidRDefault="00C36F66">
            <w:pPr>
              <w:pBdr>
                <w:top w:val="nil"/>
                <w:left w:val="nil"/>
                <w:bottom w:val="nil"/>
                <w:right w:val="nil"/>
                <w:between w:val="nil"/>
              </w:pBdr>
              <w:shd w:val="clear" w:color="auto" w:fill="FFFFFF"/>
              <w:spacing w:after="150"/>
              <w:ind w:firstLine="450"/>
              <w:jc w:val="both"/>
              <w:rPr>
                <w:b/>
                <w:sz w:val="26"/>
                <w:szCs w:val="26"/>
              </w:rPr>
            </w:pPr>
            <w:r>
              <w:rPr>
                <w:b/>
                <w:sz w:val="26"/>
                <w:szCs w:val="26"/>
              </w:rPr>
              <w:t>1. Стосовно кожного державного службовця ведеться особова справа, складовою якої є </w:t>
            </w:r>
            <w:hyperlink r:id="rId51" w:anchor="n13">
              <w:r>
                <w:rPr>
                  <w:b/>
                  <w:sz w:val="26"/>
                  <w:szCs w:val="26"/>
                </w:rPr>
                <w:t>особова картка</w:t>
              </w:r>
            </w:hyperlink>
            <w:r>
              <w:rPr>
                <w:b/>
                <w:sz w:val="26"/>
                <w:szCs w:val="26"/>
              </w:rPr>
              <w:t> встановленого зразка, в якій, зокрема, зазначаються:</w:t>
            </w:r>
          </w:p>
          <w:p w:rsidR="00CF6E47" w:rsidRDefault="00C36F66">
            <w:pPr>
              <w:shd w:val="clear" w:color="auto" w:fill="FFFFFF"/>
              <w:spacing w:after="160"/>
              <w:ind w:firstLine="460"/>
              <w:jc w:val="both"/>
              <w:rPr>
                <w:b/>
                <w:sz w:val="26"/>
                <w:szCs w:val="26"/>
              </w:rPr>
            </w:pPr>
            <w:r>
              <w:rPr>
                <w:b/>
                <w:sz w:val="26"/>
                <w:szCs w:val="26"/>
              </w:rPr>
              <w:t>1) прізвище, ім’я, по батькові;</w:t>
            </w:r>
          </w:p>
          <w:p w:rsidR="00CF6E47" w:rsidRDefault="00C36F66">
            <w:pPr>
              <w:shd w:val="clear" w:color="auto" w:fill="FFFFFF"/>
              <w:spacing w:after="160"/>
              <w:ind w:firstLine="460"/>
              <w:jc w:val="both"/>
              <w:rPr>
                <w:b/>
                <w:sz w:val="26"/>
                <w:szCs w:val="26"/>
              </w:rPr>
            </w:pPr>
            <w:r>
              <w:rPr>
                <w:b/>
                <w:sz w:val="26"/>
                <w:szCs w:val="26"/>
              </w:rPr>
              <w:lastRenderedPageBreak/>
              <w:t>2) дата народження;</w:t>
            </w:r>
          </w:p>
          <w:p w:rsidR="00CF6E47" w:rsidRDefault="00C36F66">
            <w:pPr>
              <w:shd w:val="clear" w:color="auto" w:fill="FFFFFF"/>
              <w:spacing w:after="160"/>
              <w:ind w:firstLine="460"/>
              <w:jc w:val="both"/>
              <w:rPr>
                <w:b/>
                <w:sz w:val="26"/>
                <w:szCs w:val="26"/>
              </w:rPr>
            </w:pPr>
            <w:r>
              <w:rPr>
                <w:b/>
                <w:sz w:val="26"/>
                <w:szCs w:val="26"/>
              </w:rPr>
              <w:t>3) освіта і спеціальність;</w:t>
            </w:r>
          </w:p>
          <w:p w:rsidR="00CF6E47" w:rsidRDefault="00C36F66">
            <w:pPr>
              <w:shd w:val="clear" w:color="auto" w:fill="FFFFFF"/>
              <w:spacing w:after="160"/>
              <w:ind w:firstLine="460"/>
              <w:jc w:val="both"/>
              <w:rPr>
                <w:b/>
                <w:sz w:val="26"/>
                <w:szCs w:val="26"/>
              </w:rPr>
            </w:pPr>
            <w:r>
              <w:rPr>
                <w:b/>
                <w:sz w:val="26"/>
                <w:szCs w:val="26"/>
              </w:rPr>
              <w:t>4) відомості про роботу за контрактом про проходження державної служби (у разі укладення);</w:t>
            </w:r>
          </w:p>
          <w:p w:rsidR="00CF6E47" w:rsidRDefault="00C36F66">
            <w:pPr>
              <w:shd w:val="clear" w:color="auto" w:fill="FFFFFF"/>
              <w:spacing w:after="160"/>
              <w:ind w:firstLine="460"/>
              <w:jc w:val="both"/>
              <w:rPr>
                <w:b/>
                <w:sz w:val="26"/>
                <w:szCs w:val="26"/>
              </w:rPr>
            </w:pPr>
            <w:r>
              <w:rPr>
                <w:b/>
                <w:sz w:val="26"/>
                <w:szCs w:val="26"/>
              </w:rPr>
              <w:t>5) відомості про відпустки;</w:t>
            </w:r>
          </w:p>
          <w:p w:rsidR="00CF6E47" w:rsidRDefault="00C36F66">
            <w:pPr>
              <w:shd w:val="clear" w:color="auto" w:fill="FFFFFF"/>
              <w:spacing w:after="160"/>
              <w:ind w:firstLine="460"/>
              <w:jc w:val="both"/>
              <w:rPr>
                <w:b/>
                <w:sz w:val="26"/>
                <w:szCs w:val="26"/>
              </w:rPr>
            </w:pPr>
            <w:r>
              <w:rPr>
                <w:b/>
                <w:sz w:val="26"/>
                <w:szCs w:val="26"/>
              </w:rPr>
              <w:t>6) інформація про заохочення;</w:t>
            </w:r>
          </w:p>
          <w:p w:rsidR="00CF6E47" w:rsidRDefault="00C36F66">
            <w:pPr>
              <w:shd w:val="clear" w:color="auto" w:fill="FFFFFF"/>
              <w:spacing w:after="160"/>
              <w:ind w:firstLine="460"/>
              <w:jc w:val="both"/>
              <w:rPr>
                <w:b/>
                <w:sz w:val="26"/>
                <w:szCs w:val="26"/>
              </w:rPr>
            </w:pPr>
            <w:r>
              <w:rPr>
                <w:b/>
                <w:sz w:val="26"/>
                <w:szCs w:val="26"/>
              </w:rPr>
              <w:t>7) інформація про дисциплінарні стягнення та їх зняття;</w:t>
            </w:r>
          </w:p>
          <w:p w:rsidR="00CF6E47" w:rsidRDefault="00C36F66">
            <w:pPr>
              <w:shd w:val="clear" w:color="auto" w:fill="FFFFFF"/>
              <w:spacing w:after="160"/>
              <w:ind w:firstLine="460"/>
              <w:jc w:val="both"/>
              <w:rPr>
                <w:b/>
                <w:sz w:val="26"/>
                <w:szCs w:val="26"/>
              </w:rPr>
            </w:pPr>
            <w:r>
              <w:rPr>
                <w:b/>
                <w:sz w:val="26"/>
                <w:szCs w:val="26"/>
              </w:rPr>
              <w:t xml:space="preserve">8) інші відомості про проходження державної служби в державному органі (займані посади, категорія та </w:t>
            </w:r>
            <w:proofErr w:type="spellStart"/>
            <w:r>
              <w:rPr>
                <w:b/>
                <w:sz w:val="26"/>
                <w:szCs w:val="26"/>
              </w:rPr>
              <w:t>підкатегорія</w:t>
            </w:r>
            <w:proofErr w:type="spellEnd"/>
            <w:r>
              <w:rPr>
                <w:b/>
                <w:sz w:val="26"/>
                <w:szCs w:val="26"/>
              </w:rPr>
              <w:t xml:space="preserve">  посади, ранг державного службовця, відомості про складення Присяги державного службовця, професійний розвиток, результативність службової діяльності тощо);</w:t>
            </w:r>
          </w:p>
          <w:p w:rsidR="00CF6E47" w:rsidRDefault="00C36F66">
            <w:pPr>
              <w:shd w:val="clear" w:color="auto" w:fill="FFFFFF"/>
              <w:spacing w:after="160"/>
              <w:ind w:firstLine="460"/>
              <w:jc w:val="both"/>
              <w:rPr>
                <w:b/>
                <w:sz w:val="26"/>
                <w:szCs w:val="26"/>
              </w:rPr>
            </w:pPr>
            <w:r>
              <w:rPr>
                <w:b/>
                <w:sz w:val="26"/>
                <w:szCs w:val="26"/>
              </w:rPr>
              <w:t>9) підстава звільнення з посади державної служби з посиланням на статтю, частину та пункт цього або іншого закону України.</w:t>
            </w:r>
          </w:p>
          <w:p w:rsidR="00CF6E47" w:rsidRDefault="00CF6E47">
            <w:pPr>
              <w:shd w:val="clear" w:color="auto" w:fill="FFFFFF"/>
              <w:spacing w:after="160"/>
              <w:ind w:firstLine="460"/>
              <w:jc w:val="both"/>
              <w:rPr>
                <w:b/>
                <w:sz w:val="26"/>
                <w:szCs w:val="26"/>
              </w:rPr>
            </w:pPr>
          </w:p>
          <w:p w:rsidR="00CF6E47" w:rsidRDefault="00CF6E47">
            <w:pPr>
              <w:shd w:val="clear" w:color="auto" w:fill="FFFFFF"/>
              <w:spacing w:after="160"/>
              <w:ind w:firstLine="460"/>
              <w:jc w:val="both"/>
              <w:rPr>
                <w:b/>
                <w:sz w:val="26"/>
                <w:szCs w:val="26"/>
              </w:rPr>
            </w:pPr>
          </w:p>
          <w:p w:rsidR="00CF6E47" w:rsidRDefault="00CF6E47">
            <w:pPr>
              <w:shd w:val="clear" w:color="auto" w:fill="FFFFFF"/>
              <w:spacing w:after="160"/>
              <w:ind w:firstLine="460"/>
              <w:jc w:val="both"/>
              <w:rPr>
                <w:b/>
                <w:sz w:val="26"/>
                <w:szCs w:val="26"/>
              </w:rPr>
            </w:pPr>
          </w:p>
          <w:p w:rsidR="00CF6E47" w:rsidRDefault="00CF6E47">
            <w:pPr>
              <w:shd w:val="clear" w:color="auto" w:fill="FFFFFF"/>
              <w:spacing w:after="160"/>
              <w:ind w:firstLine="460"/>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36F66">
            <w:pPr>
              <w:pBdr>
                <w:top w:val="nil"/>
                <w:left w:val="nil"/>
                <w:bottom w:val="nil"/>
                <w:right w:val="nil"/>
                <w:between w:val="nil"/>
              </w:pBdr>
              <w:spacing w:after="120"/>
              <w:ind w:firstLine="599"/>
              <w:jc w:val="both"/>
              <w:rPr>
                <w:sz w:val="26"/>
                <w:szCs w:val="26"/>
              </w:rPr>
            </w:pPr>
            <w:r>
              <w:rPr>
                <w:sz w:val="26"/>
                <w:szCs w:val="26"/>
              </w:rPr>
              <w:lastRenderedPageBreak/>
              <w:t>Приведення у відповідність до змін у статті 31</w:t>
            </w:r>
            <w:r>
              <w:rPr>
                <w:sz w:val="26"/>
                <w:szCs w:val="26"/>
                <w:vertAlign w:val="superscript"/>
              </w:rPr>
              <w:t>1</w:t>
            </w:r>
            <w:r>
              <w:rPr>
                <w:sz w:val="26"/>
                <w:szCs w:val="26"/>
              </w:rPr>
              <w:t xml:space="preserve"> цього законопроекту.</w:t>
            </w:r>
          </w:p>
          <w:p w:rsidR="00CF6E47" w:rsidRDefault="00CF6E47">
            <w:pPr>
              <w:pBdr>
                <w:top w:val="nil"/>
                <w:left w:val="nil"/>
                <w:bottom w:val="nil"/>
                <w:right w:val="nil"/>
                <w:between w:val="nil"/>
              </w:pBdr>
              <w:spacing w:after="120"/>
              <w:ind w:firstLine="567"/>
              <w:jc w:val="both"/>
              <w:rPr>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spacing w:after="120"/>
              <w:ind w:firstLine="460"/>
              <w:jc w:val="both"/>
              <w:rPr>
                <w:sz w:val="26"/>
                <w:szCs w:val="26"/>
              </w:rPr>
            </w:pPr>
            <w:r>
              <w:rPr>
                <w:b/>
                <w:sz w:val="26"/>
                <w:szCs w:val="26"/>
              </w:rPr>
              <w:lastRenderedPageBreak/>
              <w:t>Стаття 39.</w:t>
            </w:r>
            <w:r>
              <w:rPr>
                <w:sz w:val="26"/>
                <w:szCs w:val="26"/>
              </w:rPr>
              <w:t xml:space="preserve"> Ранги державних службовців</w:t>
            </w:r>
          </w:p>
          <w:p w:rsidR="00CF6E47" w:rsidRDefault="00C36F66">
            <w:pPr>
              <w:spacing w:after="120"/>
              <w:ind w:firstLine="460"/>
              <w:jc w:val="both"/>
              <w:rPr>
                <w:sz w:val="26"/>
                <w:szCs w:val="26"/>
              </w:rPr>
            </w:pPr>
            <w:r>
              <w:rPr>
                <w:sz w:val="26"/>
                <w:szCs w:val="26"/>
              </w:rPr>
              <w:t>…</w:t>
            </w:r>
          </w:p>
          <w:p w:rsidR="00CF6E47" w:rsidRDefault="00C36F66">
            <w:pPr>
              <w:spacing w:after="120"/>
              <w:ind w:firstLine="460"/>
              <w:jc w:val="both"/>
              <w:rPr>
                <w:sz w:val="26"/>
                <w:szCs w:val="26"/>
              </w:rPr>
            </w:pPr>
            <w:r>
              <w:rPr>
                <w:sz w:val="26"/>
                <w:szCs w:val="26"/>
              </w:rPr>
              <w:t xml:space="preserve">6. Черговий ранг у межах відповідної категорії посад присвоюється державному службовцю через кожні три роки </w:t>
            </w:r>
            <w:r>
              <w:rPr>
                <w:b/>
                <w:strike/>
                <w:sz w:val="26"/>
                <w:szCs w:val="26"/>
              </w:rPr>
              <w:t>з урахуванням результатів оцінювання його службової діяльності</w:t>
            </w:r>
            <w:r>
              <w:rPr>
                <w:sz w:val="26"/>
                <w:szCs w:val="26"/>
              </w:rPr>
              <w:t>.</w:t>
            </w:r>
          </w:p>
          <w:p w:rsidR="00CF6E47" w:rsidRDefault="00C36F66">
            <w:pPr>
              <w:spacing w:after="120"/>
              <w:ind w:firstLine="460"/>
              <w:jc w:val="both"/>
              <w:rPr>
                <w:sz w:val="26"/>
                <w:szCs w:val="26"/>
              </w:rPr>
            </w:pPr>
            <w:r>
              <w:rPr>
                <w:sz w:val="26"/>
                <w:szCs w:val="26"/>
              </w:rPr>
              <w:t xml:space="preserve">Протягом строку застосування дисциплінарного стягнення, а також протягом </w:t>
            </w:r>
            <w:r>
              <w:rPr>
                <w:b/>
                <w:strike/>
                <w:sz w:val="26"/>
                <w:szCs w:val="26"/>
              </w:rPr>
              <w:t>шести місяців</w:t>
            </w:r>
            <w:r>
              <w:rPr>
                <w:sz w:val="26"/>
                <w:szCs w:val="26"/>
              </w:rPr>
              <w:t xml:space="preserve"> з дня отримання державним службовцем негативної оцінки за результатами оцінювання службової діяльності черговий ранг державному службовцю не присвоюється. Такі періоди не зараховуються до строку, зазначеного в</w:t>
            </w:r>
            <w:hyperlink r:id="rId52" w:anchor="n474">
              <w:r>
                <w:rPr>
                  <w:sz w:val="26"/>
                  <w:szCs w:val="26"/>
                </w:rPr>
                <w:t xml:space="preserve"> абзаці першому</w:t>
              </w:r>
            </w:hyperlink>
            <w:r>
              <w:rPr>
                <w:sz w:val="26"/>
                <w:szCs w:val="26"/>
              </w:rPr>
              <w:t xml:space="preserve"> цієї частини.</w:t>
            </w:r>
          </w:p>
          <w:p w:rsidR="00CF6E47" w:rsidRDefault="00C36F66">
            <w:pPr>
              <w:spacing w:after="120"/>
              <w:ind w:firstLine="460"/>
              <w:jc w:val="both"/>
              <w:rPr>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spacing w:after="120"/>
              <w:ind w:firstLine="460"/>
              <w:jc w:val="both"/>
              <w:rPr>
                <w:sz w:val="26"/>
                <w:szCs w:val="26"/>
              </w:rPr>
            </w:pPr>
            <w:r>
              <w:rPr>
                <w:b/>
                <w:sz w:val="26"/>
                <w:szCs w:val="26"/>
              </w:rPr>
              <w:t>Стаття 39.</w:t>
            </w:r>
            <w:r>
              <w:rPr>
                <w:sz w:val="26"/>
                <w:szCs w:val="26"/>
              </w:rPr>
              <w:t xml:space="preserve"> Ранги державних службовців</w:t>
            </w:r>
          </w:p>
          <w:p w:rsidR="00CF6E47" w:rsidRDefault="00C36F66">
            <w:pPr>
              <w:spacing w:after="120"/>
              <w:ind w:firstLine="460"/>
              <w:jc w:val="both"/>
              <w:rPr>
                <w:sz w:val="26"/>
                <w:szCs w:val="26"/>
              </w:rPr>
            </w:pPr>
            <w:r>
              <w:rPr>
                <w:sz w:val="26"/>
                <w:szCs w:val="26"/>
              </w:rPr>
              <w:t>…</w:t>
            </w:r>
          </w:p>
          <w:p w:rsidR="00CF6E47" w:rsidRDefault="00C36F66">
            <w:pPr>
              <w:spacing w:after="120"/>
              <w:ind w:firstLine="460"/>
              <w:jc w:val="both"/>
              <w:rPr>
                <w:sz w:val="26"/>
                <w:szCs w:val="26"/>
              </w:rPr>
            </w:pPr>
            <w:r>
              <w:rPr>
                <w:sz w:val="26"/>
                <w:szCs w:val="26"/>
              </w:rPr>
              <w:t>6. Черговий ранг у межах відповідної категорії посад присвоюється державному службовцю через кожні три роки.</w:t>
            </w:r>
          </w:p>
          <w:p w:rsidR="00CF6E47" w:rsidRDefault="00C36F66">
            <w:pPr>
              <w:spacing w:after="120"/>
              <w:ind w:firstLine="460"/>
              <w:jc w:val="both"/>
              <w:rPr>
                <w:sz w:val="26"/>
                <w:szCs w:val="26"/>
              </w:rPr>
            </w:pPr>
            <w:r>
              <w:rPr>
                <w:sz w:val="26"/>
                <w:szCs w:val="26"/>
              </w:rPr>
              <w:t xml:space="preserve">Протягом строку застосування дисциплінарного стягнення, а також протягом </w:t>
            </w:r>
            <w:r>
              <w:rPr>
                <w:b/>
                <w:sz w:val="26"/>
                <w:szCs w:val="26"/>
              </w:rPr>
              <w:t xml:space="preserve">року </w:t>
            </w:r>
            <w:r>
              <w:rPr>
                <w:sz w:val="26"/>
                <w:szCs w:val="26"/>
              </w:rPr>
              <w:t>з дня отримання державним службовцем негативної оцінки за результатами оцінювання службової діяльності черговий ранг державному службовцю не присвоюється. Такі періоди не зараховуються до строку, зазначеного в</w:t>
            </w:r>
            <w:hyperlink r:id="rId53" w:anchor="n474">
              <w:r>
                <w:rPr>
                  <w:sz w:val="26"/>
                  <w:szCs w:val="26"/>
                </w:rPr>
                <w:t xml:space="preserve"> абзаці першому</w:t>
              </w:r>
            </w:hyperlink>
            <w:r>
              <w:rPr>
                <w:sz w:val="26"/>
                <w:szCs w:val="26"/>
              </w:rPr>
              <w:t xml:space="preserve"> цієї частини.</w:t>
            </w:r>
          </w:p>
          <w:p w:rsidR="00CF6E47" w:rsidRDefault="00CF6E47">
            <w:pPr>
              <w:spacing w:after="120"/>
              <w:ind w:firstLine="460"/>
              <w:jc w:val="both"/>
              <w:rPr>
                <w:sz w:val="26"/>
                <w:szCs w:val="26"/>
              </w:rPr>
            </w:pPr>
          </w:p>
          <w:p w:rsidR="00CF6E47" w:rsidRDefault="00C36F66">
            <w:pPr>
              <w:spacing w:after="120"/>
              <w:ind w:firstLine="460"/>
              <w:jc w:val="both"/>
              <w:rPr>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Приведення у відповідність до змін частини шостої статті 44 цього законопроекту.</w:t>
            </w: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t xml:space="preserve">Стаття 40. </w:t>
            </w:r>
            <w:r>
              <w:rPr>
                <w:sz w:val="26"/>
                <w:szCs w:val="26"/>
              </w:rPr>
              <w:t>Просування державного службовця по службі</w:t>
            </w:r>
          </w:p>
          <w:p w:rsidR="00CF6E47" w:rsidRDefault="00C36F66">
            <w:pPr>
              <w:pBdr>
                <w:top w:val="nil"/>
                <w:left w:val="nil"/>
                <w:bottom w:val="nil"/>
                <w:right w:val="nil"/>
                <w:between w:val="nil"/>
              </w:pBdr>
              <w:spacing w:after="120"/>
              <w:ind w:firstLine="567"/>
              <w:jc w:val="both"/>
              <w:rPr>
                <w:b/>
                <w:sz w:val="26"/>
                <w:szCs w:val="26"/>
              </w:rPr>
            </w:pPr>
            <w:r>
              <w:rPr>
                <w:b/>
                <w:sz w:val="26"/>
                <w:szCs w:val="26"/>
              </w:rPr>
              <w:t>1. Просування державного службовця по службі здійснюється з урахуванням професійної компетентності шляхом зайняття вищої посади за результатами конкурсу відповідно до цього Закону.</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448"/>
              <w:jc w:val="both"/>
              <w:rPr>
                <w:sz w:val="26"/>
                <w:szCs w:val="26"/>
              </w:rPr>
            </w:pPr>
            <w:r>
              <w:rPr>
                <w:b/>
                <w:sz w:val="26"/>
                <w:szCs w:val="26"/>
              </w:rPr>
              <w:t>Стаття 40.</w:t>
            </w:r>
            <w:r>
              <w:rPr>
                <w:sz w:val="26"/>
                <w:szCs w:val="26"/>
              </w:rPr>
              <w:t xml:space="preserve"> Просування державного службовця по службі</w:t>
            </w:r>
          </w:p>
          <w:p w:rsidR="00CF6E47" w:rsidRDefault="00C36F66">
            <w:pPr>
              <w:pBdr>
                <w:top w:val="nil"/>
                <w:left w:val="nil"/>
                <w:bottom w:val="nil"/>
                <w:right w:val="nil"/>
                <w:between w:val="nil"/>
              </w:pBdr>
              <w:spacing w:after="120"/>
              <w:ind w:firstLine="448"/>
              <w:jc w:val="both"/>
              <w:rPr>
                <w:b/>
                <w:sz w:val="26"/>
                <w:szCs w:val="26"/>
              </w:rPr>
            </w:pPr>
            <w:r>
              <w:rPr>
                <w:b/>
                <w:sz w:val="26"/>
                <w:szCs w:val="26"/>
              </w:rPr>
              <w:t xml:space="preserve">1. Просування державного службовця по службі здійснюється з урахуванням його професійної компетентності шляхом зайняття вищої посади відповідно до частини першої статті 22 та частини дев’ятої статті 44 цього Закону. </w:t>
            </w: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t xml:space="preserve">Зміни запроваджують дієвий інструмент для реалізації положень статті 40 Закону. Наразі умови просування на державній службі фактично відсутні оскільки кар’єрне зростання без проходження конкурсу неможливе. Водночас запропоновані зміни </w:t>
            </w:r>
            <w:r>
              <w:rPr>
                <w:sz w:val="26"/>
                <w:szCs w:val="26"/>
              </w:rPr>
              <w:lastRenderedPageBreak/>
              <w:t xml:space="preserve">містять об’єктивні умови для такого просування, які унеможливлюють корупційні ризики. </w:t>
            </w:r>
          </w:p>
        </w:tc>
      </w:tr>
      <w:tr w:rsidR="00CF6E47" w:rsidTr="00827EF7">
        <w:tc>
          <w:tcPr>
            <w:tcW w:w="5778" w:type="dxa"/>
            <w:shd w:val="clear" w:color="auto" w:fill="auto"/>
            <w:tcMar>
              <w:top w:w="0" w:type="dxa"/>
              <w:left w:w="108" w:type="dxa"/>
              <w:bottom w:w="0" w:type="dxa"/>
              <w:right w:w="108" w:type="dxa"/>
            </w:tcMar>
          </w:tcPr>
          <w:p w:rsidR="00CF6E47" w:rsidRDefault="00C36F66">
            <w:pPr>
              <w:shd w:val="clear" w:color="auto" w:fill="FFFFFF"/>
              <w:spacing w:after="150"/>
              <w:ind w:firstLine="450"/>
              <w:jc w:val="both"/>
              <w:rPr>
                <w:sz w:val="26"/>
                <w:szCs w:val="26"/>
              </w:rPr>
            </w:pPr>
            <w:r>
              <w:rPr>
                <w:b/>
                <w:sz w:val="26"/>
                <w:szCs w:val="26"/>
              </w:rPr>
              <w:lastRenderedPageBreak/>
              <w:t>Стаття 43. </w:t>
            </w:r>
            <w:r>
              <w:rPr>
                <w:sz w:val="26"/>
                <w:szCs w:val="26"/>
              </w:rPr>
              <w:t>Зміна істотних умов державної служби</w:t>
            </w:r>
          </w:p>
          <w:p w:rsidR="00CF6E47" w:rsidRDefault="00C36F66">
            <w:pPr>
              <w:shd w:val="clear" w:color="auto" w:fill="FFFFFF"/>
              <w:spacing w:after="150"/>
              <w:ind w:firstLine="450"/>
              <w:jc w:val="both"/>
              <w:rPr>
                <w:sz w:val="26"/>
                <w:szCs w:val="26"/>
              </w:rPr>
            </w:pPr>
            <w:bookmarkStart w:id="15" w:name="bookmark=id.3ygebqi" w:colFirst="0" w:colLast="0"/>
            <w:bookmarkStart w:id="16" w:name="bookmark=id.1egqt2p" w:colFirst="0" w:colLast="0"/>
            <w:bookmarkEnd w:id="15"/>
            <w:bookmarkEnd w:id="16"/>
            <w:r>
              <w:rPr>
                <w:i/>
                <w:sz w:val="26"/>
                <w:szCs w:val="26"/>
              </w:rPr>
              <w:t>…</w:t>
            </w:r>
          </w:p>
          <w:p w:rsidR="00CF6E47" w:rsidRDefault="00C36F66">
            <w:pPr>
              <w:shd w:val="clear" w:color="auto" w:fill="FFFFFF"/>
              <w:spacing w:after="150"/>
              <w:ind w:firstLine="450"/>
              <w:jc w:val="both"/>
              <w:rPr>
                <w:sz w:val="26"/>
                <w:szCs w:val="26"/>
              </w:rPr>
            </w:pPr>
            <w:bookmarkStart w:id="17" w:name="bookmark=id.2dlolyb" w:colFirst="0" w:colLast="0"/>
            <w:bookmarkEnd w:id="17"/>
            <w:r>
              <w:rPr>
                <w:sz w:val="26"/>
                <w:szCs w:val="26"/>
              </w:rPr>
              <w:t>3. Зміною істотних умов державної служби вважається зміна:</w:t>
            </w:r>
          </w:p>
          <w:p w:rsidR="00CF6E47" w:rsidRDefault="00C36F66">
            <w:pPr>
              <w:shd w:val="clear" w:color="auto" w:fill="FFFFFF"/>
              <w:spacing w:after="150"/>
              <w:ind w:firstLine="450"/>
              <w:jc w:val="both"/>
              <w:rPr>
                <w:sz w:val="26"/>
                <w:szCs w:val="26"/>
              </w:rPr>
            </w:pPr>
            <w:bookmarkStart w:id="18" w:name="bookmark=id.3cqmetx" w:colFirst="0" w:colLast="0"/>
            <w:bookmarkStart w:id="19" w:name="bookmark=id.sqyw64" w:colFirst="0" w:colLast="0"/>
            <w:bookmarkStart w:id="20" w:name="bookmark=id.1rvwp1q" w:colFirst="0" w:colLast="0"/>
            <w:bookmarkStart w:id="21" w:name="bookmark=id.4bvk7pj" w:colFirst="0" w:colLast="0"/>
            <w:bookmarkEnd w:id="18"/>
            <w:bookmarkEnd w:id="19"/>
            <w:bookmarkEnd w:id="20"/>
            <w:bookmarkEnd w:id="21"/>
            <w:r>
              <w:rPr>
                <w:sz w:val="26"/>
                <w:szCs w:val="26"/>
              </w:rPr>
              <w:t>…</w:t>
            </w:r>
          </w:p>
          <w:p w:rsidR="00CF6E47" w:rsidRDefault="00C36F66">
            <w:pPr>
              <w:shd w:val="clear" w:color="auto" w:fill="FFFFFF"/>
              <w:spacing w:after="150"/>
              <w:ind w:firstLine="450"/>
              <w:jc w:val="both"/>
              <w:rPr>
                <w:sz w:val="26"/>
                <w:szCs w:val="26"/>
              </w:rPr>
            </w:pPr>
            <w:bookmarkStart w:id="22" w:name="bookmark=id.2r0uhxc" w:colFirst="0" w:colLast="0"/>
            <w:bookmarkEnd w:id="22"/>
            <w:r>
              <w:rPr>
                <w:sz w:val="26"/>
                <w:szCs w:val="26"/>
              </w:rPr>
              <w:t>5) місця розташування державного органу (в разі його переміщення до іншого населеного пункту).</w:t>
            </w:r>
          </w:p>
          <w:p w:rsidR="00CF6E47" w:rsidRDefault="00C36F66">
            <w:pPr>
              <w:shd w:val="clear" w:color="auto" w:fill="FFFFFF"/>
              <w:spacing w:after="150"/>
              <w:ind w:firstLine="450"/>
              <w:jc w:val="both"/>
              <w:rPr>
                <w:b/>
                <w:sz w:val="26"/>
                <w:szCs w:val="26"/>
              </w:rPr>
            </w:pPr>
            <w:r>
              <w:rPr>
                <w:b/>
                <w:sz w:val="26"/>
                <w:szCs w:val="26"/>
              </w:rPr>
              <w:t>Відсутній</w:t>
            </w:r>
          </w:p>
          <w:p w:rsidR="00CF6E47" w:rsidRDefault="00CF6E47">
            <w:pPr>
              <w:shd w:val="clear" w:color="auto" w:fill="FFFFFF"/>
              <w:spacing w:after="150"/>
              <w:ind w:firstLine="450"/>
              <w:jc w:val="both"/>
              <w:rPr>
                <w:b/>
                <w:sz w:val="26"/>
                <w:szCs w:val="26"/>
              </w:rPr>
            </w:pPr>
          </w:p>
          <w:p w:rsidR="00CF6E47" w:rsidRDefault="00CF6E47">
            <w:pPr>
              <w:shd w:val="clear" w:color="auto" w:fill="FFFFFF"/>
              <w:spacing w:after="150"/>
              <w:ind w:firstLine="450"/>
              <w:jc w:val="both"/>
              <w:rPr>
                <w:b/>
                <w:sz w:val="26"/>
                <w:szCs w:val="26"/>
              </w:rPr>
            </w:pPr>
          </w:p>
          <w:p w:rsidR="00CF6E47" w:rsidRDefault="00C36F66">
            <w:pPr>
              <w:shd w:val="clear" w:color="auto" w:fill="FFFFFF"/>
              <w:spacing w:after="150"/>
              <w:ind w:firstLine="450"/>
              <w:jc w:val="both"/>
              <w:rPr>
                <w:b/>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shd w:val="clear" w:color="auto" w:fill="FFFFFF"/>
              <w:spacing w:after="150"/>
              <w:ind w:firstLine="450"/>
              <w:jc w:val="both"/>
              <w:rPr>
                <w:sz w:val="26"/>
                <w:szCs w:val="26"/>
              </w:rPr>
            </w:pPr>
            <w:r>
              <w:rPr>
                <w:b/>
                <w:sz w:val="26"/>
                <w:szCs w:val="26"/>
              </w:rPr>
              <w:t>Стаття 43. </w:t>
            </w:r>
            <w:r>
              <w:rPr>
                <w:sz w:val="26"/>
                <w:szCs w:val="26"/>
              </w:rPr>
              <w:t>Зміна істотних умов державної служби</w:t>
            </w:r>
          </w:p>
          <w:p w:rsidR="00CF6E47" w:rsidRDefault="00C36F66">
            <w:pPr>
              <w:shd w:val="clear" w:color="auto" w:fill="FFFFFF"/>
              <w:spacing w:after="150"/>
              <w:ind w:firstLine="450"/>
              <w:jc w:val="both"/>
              <w:rPr>
                <w:sz w:val="26"/>
                <w:szCs w:val="26"/>
              </w:rPr>
            </w:pPr>
            <w:r>
              <w:rPr>
                <w:i/>
                <w:sz w:val="26"/>
                <w:szCs w:val="26"/>
              </w:rPr>
              <w:t>…</w:t>
            </w:r>
          </w:p>
          <w:p w:rsidR="00CF6E47" w:rsidRDefault="00C36F66">
            <w:pPr>
              <w:shd w:val="clear" w:color="auto" w:fill="FFFFFF"/>
              <w:spacing w:after="150"/>
              <w:ind w:firstLine="450"/>
              <w:jc w:val="both"/>
              <w:rPr>
                <w:sz w:val="26"/>
                <w:szCs w:val="26"/>
              </w:rPr>
            </w:pPr>
            <w:r>
              <w:rPr>
                <w:sz w:val="26"/>
                <w:szCs w:val="26"/>
              </w:rPr>
              <w:t>3. Зміною істотних умов державної служби вважається зміна:</w:t>
            </w:r>
          </w:p>
          <w:p w:rsidR="00CF6E47" w:rsidRDefault="00C36F66">
            <w:pPr>
              <w:shd w:val="clear" w:color="auto" w:fill="FFFFFF"/>
              <w:spacing w:after="150"/>
              <w:ind w:firstLine="450"/>
              <w:jc w:val="both"/>
              <w:rPr>
                <w:sz w:val="26"/>
                <w:szCs w:val="26"/>
              </w:rPr>
            </w:pPr>
            <w:r>
              <w:rPr>
                <w:sz w:val="26"/>
                <w:szCs w:val="26"/>
              </w:rPr>
              <w:t>…</w:t>
            </w:r>
          </w:p>
          <w:p w:rsidR="00CF6E47" w:rsidRDefault="00C36F66">
            <w:pPr>
              <w:shd w:val="clear" w:color="auto" w:fill="FFFFFF"/>
              <w:spacing w:after="150"/>
              <w:ind w:firstLine="450"/>
              <w:jc w:val="both"/>
              <w:rPr>
                <w:sz w:val="26"/>
                <w:szCs w:val="26"/>
              </w:rPr>
            </w:pPr>
            <w:r>
              <w:rPr>
                <w:sz w:val="26"/>
                <w:szCs w:val="26"/>
              </w:rPr>
              <w:t>5) місця розташування державного органу (в разі його переміщення до іншого населеного пункту).</w:t>
            </w:r>
          </w:p>
          <w:p w:rsidR="00CF6E47" w:rsidRDefault="00C36F66">
            <w:pPr>
              <w:pBdr>
                <w:top w:val="nil"/>
                <w:left w:val="nil"/>
                <w:bottom w:val="nil"/>
                <w:right w:val="nil"/>
                <w:between w:val="nil"/>
              </w:pBdr>
              <w:spacing w:after="120"/>
              <w:ind w:firstLine="448"/>
              <w:jc w:val="both"/>
              <w:rPr>
                <w:b/>
                <w:sz w:val="26"/>
                <w:szCs w:val="26"/>
              </w:rPr>
            </w:pPr>
            <w:r>
              <w:rPr>
                <w:b/>
                <w:sz w:val="26"/>
                <w:szCs w:val="26"/>
              </w:rPr>
              <w:t>Не вважається зміною істотних умов державної служби зміна назви структурного підрозділу державного органу або посади, не пов’язана із зміною функцій державного органу та основних посадових обов’язків.</w:t>
            </w:r>
          </w:p>
          <w:p w:rsidR="00CF6E47" w:rsidRDefault="00C36F66">
            <w:pPr>
              <w:pBdr>
                <w:top w:val="nil"/>
                <w:left w:val="nil"/>
                <w:bottom w:val="nil"/>
                <w:right w:val="nil"/>
                <w:between w:val="nil"/>
              </w:pBdr>
              <w:spacing w:after="120"/>
              <w:ind w:firstLine="448"/>
              <w:jc w:val="both"/>
              <w:rPr>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Редакційна правка для впровадження єдиного розуміння при застосуванні положень статті.</w:t>
            </w:r>
          </w:p>
        </w:tc>
      </w:tr>
      <w:tr w:rsidR="00CF6E47" w:rsidTr="00827EF7">
        <w:tc>
          <w:tcPr>
            <w:tcW w:w="5778" w:type="dxa"/>
            <w:shd w:val="clear" w:color="auto" w:fill="auto"/>
            <w:tcMar>
              <w:top w:w="0" w:type="dxa"/>
              <w:left w:w="108" w:type="dxa"/>
              <w:bottom w:w="0" w:type="dxa"/>
              <w:right w:w="108" w:type="dxa"/>
            </w:tcMar>
          </w:tcPr>
          <w:p w:rsidR="00CF6E47" w:rsidRDefault="00C36F66">
            <w:pPr>
              <w:shd w:val="clear" w:color="auto" w:fill="FFFFFF"/>
              <w:spacing w:after="160"/>
              <w:ind w:firstLine="460"/>
              <w:jc w:val="both"/>
              <w:rPr>
                <w:b/>
                <w:sz w:val="26"/>
                <w:szCs w:val="26"/>
              </w:rPr>
            </w:pPr>
            <w:r>
              <w:rPr>
                <w:b/>
                <w:sz w:val="26"/>
                <w:szCs w:val="26"/>
              </w:rPr>
              <w:t>Стаття 44. Оцінювання результатів службової діяльності</w:t>
            </w:r>
          </w:p>
          <w:p w:rsidR="00CF6E47" w:rsidRDefault="00C36F66">
            <w:pPr>
              <w:shd w:val="clear" w:color="auto" w:fill="FFFFFF"/>
              <w:spacing w:after="160"/>
              <w:ind w:firstLine="460"/>
              <w:jc w:val="both"/>
              <w:rPr>
                <w:b/>
                <w:sz w:val="26"/>
                <w:szCs w:val="26"/>
              </w:rPr>
            </w:pPr>
            <w:r>
              <w:rPr>
                <w:b/>
                <w:sz w:val="26"/>
                <w:szCs w:val="26"/>
              </w:rPr>
              <w:t>1. Результати службової діяльності державних службовців щороку підлягають оцінюванню для визначення якості виконання поставлених завдань, а також з метою прийняття рішення щодо преміювання, планування їхньої кар’єри.</w:t>
            </w:r>
          </w:p>
          <w:p w:rsidR="00CF6E47" w:rsidRDefault="00C36F66">
            <w:pPr>
              <w:shd w:val="clear" w:color="auto" w:fill="FFFFFF"/>
              <w:spacing w:after="160"/>
              <w:ind w:firstLine="460"/>
              <w:jc w:val="both"/>
              <w:rPr>
                <w:b/>
                <w:sz w:val="26"/>
                <w:szCs w:val="26"/>
              </w:rPr>
            </w:pPr>
            <w:r>
              <w:rPr>
                <w:b/>
                <w:sz w:val="26"/>
                <w:szCs w:val="26"/>
              </w:rPr>
              <w:t xml:space="preserve">2. Оцінювання результатів службової </w:t>
            </w:r>
            <w:r>
              <w:rPr>
                <w:b/>
                <w:sz w:val="26"/>
                <w:szCs w:val="26"/>
              </w:rPr>
              <w:lastRenderedPageBreak/>
              <w:t>діяльності проводиться на підставі показників результативності, ефективності та якості, визначених з урахуванням посадових обов’язків державного службовця, а також дотримання ним правил етичної поведінки та вимог законодавства у сфері запобігання корупції, виконання індивідуальної програми професійного розвитку, а також показників, визначених у контракті про проходження державної служби (у разі укладення).</w:t>
            </w:r>
          </w:p>
          <w:p w:rsidR="00CF6E47" w:rsidRDefault="00C36F66">
            <w:pPr>
              <w:shd w:val="clear" w:color="auto" w:fill="FFFFFF"/>
              <w:spacing w:after="160"/>
              <w:ind w:firstLine="460"/>
              <w:jc w:val="both"/>
              <w:rPr>
                <w:b/>
                <w:sz w:val="26"/>
                <w:szCs w:val="26"/>
              </w:rPr>
            </w:pPr>
            <w:r>
              <w:rPr>
                <w:b/>
                <w:sz w:val="26"/>
                <w:szCs w:val="26"/>
              </w:rPr>
              <w:t xml:space="preserve">3. Оцінювання результатів службової діяльності державних службовців, які займають посади державної служби </w:t>
            </w:r>
            <w:hyperlink r:id="rId54" w:anchor="n86">
              <w:r>
                <w:rPr>
                  <w:b/>
                  <w:color w:val="006600"/>
                  <w:sz w:val="26"/>
                  <w:szCs w:val="26"/>
                  <w:u w:val="single"/>
                </w:rPr>
                <w:t>категорій "Б"</w:t>
              </w:r>
            </w:hyperlink>
            <w:r>
              <w:rPr>
                <w:b/>
                <w:sz w:val="26"/>
                <w:szCs w:val="26"/>
              </w:rPr>
              <w:t xml:space="preserve"> і </w:t>
            </w:r>
            <w:hyperlink r:id="rId55" w:anchor="n92">
              <w:r>
                <w:rPr>
                  <w:b/>
                  <w:color w:val="006600"/>
                  <w:sz w:val="26"/>
                  <w:szCs w:val="26"/>
                  <w:u w:val="single"/>
                </w:rPr>
                <w:t>"В"</w:t>
              </w:r>
            </w:hyperlink>
            <w:r>
              <w:rPr>
                <w:b/>
                <w:sz w:val="26"/>
                <w:szCs w:val="26"/>
              </w:rPr>
              <w:t xml:space="preserve">, здійснюється безпосереднім керівником державного службовця та керівником самостійного структурного підрозділу. Оцінювання результатів службової діяльності державних службовців, які займають посади державної служби </w:t>
            </w:r>
            <w:hyperlink r:id="rId56" w:anchor="n80">
              <w:r>
                <w:rPr>
                  <w:b/>
                  <w:color w:val="006600"/>
                  <w:sz w:val="26"/>
                  <w:szCs w:val="26"/>
                  <w:u w:val="single"/>
                </w:rPr>
                <w:t>категорії "А"</w:t>
              </w:r>
            </w:hyperlink>
            <w:r>
              <w:rPr>
                <w:b/>
                <w:sz w:val="26"/>
                <w:szCs w:val="26"/>
              </w:rPr>
              <w:t>, здійснюється суб’єктом призначення.</w:t>
            </w:r>
          </w:p>
          <w:p w:rsidR="00CF6E47" w:rsidRDefault="00C36F66">
            <w:pPr>
              <w:shd w:val="clear" w:color="auto" w:fill="FFFFFF"/>
              <w:spacing w:after="160"/>
              <w:ind w:firstLine="460"/>
              <w:jc w:val="both"/>
              <w:rPr>
                <w:b/>
                <w:sz w:val="26"/>
                <w:szCs w:val="26"/>
              </w:rPr>
            </w:pPr>
            <w:r>
              <w:rPr>
                <w:b/>
                <w:sz w:val="26"/>
                <w:szCs w:val="26"/>
              </w:rPr>
              <w:t>4. Державного службовця ознайомлюють з результатами оцінювання його службової діяльності під підпис протягом трьох календарних днів після проведення оцінювання.</w:t>
            </w:r>
          </w:p>
          <w:p w:rsidR="00CF6E47" w:rsidRDefault="00C36F66">
            <w:pPr>
              <w:shd w:val="clear" w:color="auto" w:fill="FFFFFF"/>
              <w:spacing w:after="160"/>
              <w:ind w:firstLine="460"/>
              <w:jc w:val="both"/>
              <w:rPr>
                <w:b/>
                <w:sz w:val="26"/>
                <w:szCs w:val="26"/>
              </w:rPr>
            </w:pPr>
            <w:r>
              <w:rPr>
                <w:b/>
                <w:sz w:val="26"/>
                <w:szCs w:val="26"/>
              </w:rPr>
              <w:t>Висновок щодо результатів оцінювання службової діяльності затверджується наказом (розпорядженням) суб’єкта призначення.</w:t>
            </w:r>
          </w:p>
          <w:p w:rsidR="00CF6E47" w:rsidRDefault="00C36F66">
            <w:pPr>
              <w:shd w:val="clear" w:color="auto" w:fill="FFFFFF"/>
              <w:spacing w:after="160"/>
              <w:ind w:firstLine="460"/>
              <w:jc w:val="both"/>
              <w:rPr>
                <w:b/>
                <w:sz w:val="26"/>
                <w:szCs w:val="26"/>
              </w:rPr>
            </w:pPr>
            <w:r>
              <w:rPr>
                <w:b/>
                <w:sz w:val="26"/>
                <w:szCs w:val="26"/>
              </w:rPr>
              <w:t xml:space="preserve">5. За результатами оцінювання службової діяльності державного службовця йому виставляється негативна, позитивна або </w:t>
            </w:r>
            <w:r>
              <w:rPr>
                <w:b/>
                <w:sz w:val="26"/>
                <w:szCs w:val="26"/>
              </w:rPr>
              <w:lastRenderedPageBreak/>
              <w:t>відмінна оцінка з її обґрунтуванням.</w:t>
            </w:r>
          </w:p>
          <w:p w:rsidR="00CF6E47" w:rsidRDefault="00C36F66">
            <w:pPr>
              <w:shd w:val="clear" w:color="auto" w:fill="FFFFFF"/>
              <w:spacing w:after="160"/>
              <w:ind w:firstLine="460"/>
              <w:jc w:val="both"/>
              <w:rPr>
                <w:b/>
                <w:sz w:val="26"/>
                <w:szCs w:val="26"/>
              </w:rPr>
            </w:pPr>
            <w:r>
              <w:rPr>
                <w:b/>
                <w:sz w:val="26"/>
                <w:szCs w:val="26"/>
              </w:rPr>
              <w:t xml:space="preserve">6. У разі отримання державним службовцем негативної оцінки за результатами оцінювання службової діяльності такий державний службовець звільняється із служби відповідно до </w:t>
            </w:r>
            <w:hyperlink r:id="rId57" w:anchor="n906">
              <w:r>
                <w:rPr>
                  <w:b/>
                  <w:color w:val="006600"/>
                  <w:sz w:val="26"/>
                  <w:szCs w:val="26"/>
                  <w:u w:val="single"/>
                </w:rPr>
                <w:t>пункту 3</w:t>
              </w:r>
            </w:hyperlink>
            <w:r>
              <w:rPr>
                <w:b/>
                <w:sz w:val="26"/>
                <w:szCs w:val="26"/>
              </w:rPr>
              <w:t xml:space="preserve"> частини першої статті 87 цього Закону та з ним розривається контракт про проходження державної служби (у разі укладення).</w:t>
            </w:r>
          </w:p>
          <w:p w:rsidR="00CF6E47" w:rsidRDefault="00C36F66">
            <w:pPr>
              <w:shd w:val="clear" w:color="auto" w:fill="FFFFFF"/>
              <w:spacing w:after="160"/>
              <w:ind w:firstLine="460"/>
              <w:jc w:val="both"/>
              <w:rPr>
                <w:b/>
                <w:sz w:val="26"/>
                <w:szCs w:val="26"/>
              </w:rPr>
            </w:pPr>
            <w:r>
              <w:rPr>
                <w:b/>
                <w:sz w:val="26"/>
                <w:szCs w:val="26"/>
              </w:rPr>
              <w:t xml:space="preserve">7. Висновок, що містить негативну оцінку за результатами оцінювання службової діяльності, може бути оскаржений державним службовцем у порядку, визначеному </w:t>
            </w:r>
            <w:hyperlink r:id="rId58" w:anchor="n154">
              <w:r>
                <w:rPr>
                  <w:b/>
                  <w:color w:val="006600"/>
                  <w:sz w:val="26"/>
                  <w:szCs w:val="26"/>
                  <w:u w:val="single"/>
                </w:rPr>
                <w:t>статтею 11</w:t>
              </w:r>
            </w:hyperlink>
            <w:r>
              <w:rPr>
                <w:b/>
                <w:sz w:val="26"/>
                <w:szCs w:val="26"/>
              </w:rPr>
              <w:t xml:space="preserve"> цього Закону.</w:t>
            </w:r>
          </w:p>
          <w:p w:rsidR="00CF6E47" w:rsidRDefault="00C36F66">
            <w:pPr>
              <w:shd w:val="clear" w:color="auto" w:fill="FFFFFF"/>
              <w:spacing w:after="160"/>
              <w:ind w:firstLine="460"/>
              <w:jc w:val="both"/>
              <w:rPr>
                <w:b/>
                <w:sz w:val="26"/>
                <w:szCs w:val="26"/>
              </w:rPr>
            </w:pPr>
            <w:r>
              <w:rPr>
                <w:b/>
                <w:sz w:val="26"/>
                <w:szCs w:val="26"/>
              </w:rPr>
              <w:t>8. Державний службовець має право висловити зауваження щодо оцінювання результатів його службової діяльності, які долучаються до його особової справи.</w:t>
            </w:r>
          </w:p>
          <w:p w:rsidR="00CF6E47" w:rsidRDefault="00C36F66">
            <w:pPr>
              <w:shd w:val="clear" w:color="auto" w:fill="FFFFFF"/>
              <w:spacing w:after="160"/>
              <w:ind w:firstLine="460"/>
              <w:jc w:val="both"/>
              <w:rPr>
                <w:b/>
                <w:sz w:val="26"/>
                <w:szCs w:val="26"/>
              </w:rPr>
            </w:pPr>
            <w:r>
              <w:rPr>
                <w:b/>
                <w:sz w:val="26"/>
                <w:szCs w:val="26"/>
              </w:rPr>
              <w:t>9. Державні службовці, які отримали відмінні оцінки за результатами оцінювання службової діяльності, підлягають преміюванню відповідно до цього Закону.</w:t>
            </w:r>
          </w:p>
          <w:p w:rsidR="00CF6E47" w:rsidRDefault="00CF6E47">
            <w:pPr>
              <w:pBdr>
                <w:top w:val="nil"/>
                <w:left w:val="nil"/>
                <w:bottom w:val="nil"/>
                <w:right w:val="nil"/>
                <w:between w:val="nil"/>
              </w:pBdr>
              <w:spacing w:after="120"/>
              <w:ind w:firstLine="567"/>
              <w:jc w:val="both"/>
              <w:rPr>
                <w:sz w:val="26"/>
                <w:szCs w:val="26"/>
              </w:rPr>
            </w:pPr>
          </w:p>
        </w:tc>
        <w:tc>
          <w:tcPr>
            <w:tcW w:w="6105" w:type="dxa"/>
            <w:shd w:val="clear" w:color="auto" w:fill="auto"/>
            <w:tcMar>
              <w:top w:w="0" w:type="dxa"/>
              <w:left w:w="108" w:type="dxa"/>
              <w:bottom w:w="0" w:type="dxa"/>
              <w:right w:w="108" w:type="dxa"/>
            </w:tcMar>
          </w:tcPr>
          <w:p w:rsidR="00CF6E47" w:rsidRDefault="00C36F66">
            <w:pPr>
              <w:widowControl w:val="0"/>
              <w:spacing w:before="120"/>
              <w:ind w:firstLine="567"/>
              <w:jc w:val="both"/>
              <w:rPr>
                <w:b/>
                <w:sz w:val="26"/>
                <w:szCs w:val="26"/>
              </w:rPr>
            </w:pPr>
            <w:r>
              <w:rPr>
                <w:b/>
                <w:sz w:val="26"/>
                <w:szCs w:val="26"/>
              </w:rPr>
              <w:lastRenderedPageBreak/>
              <w:t>Стаття 44. Управління результативністю службової діяльності</w:t>
            </w:r>
          </w:p>
          <w:p w:rsidR="00CF6E47" w:rsidRDefault="00C36F66">
            <w:pPr>
              <w:widowControl w:val="0"/>
              <w:spacing w:before="120"/>
              <w:ind w:firstLine="567"/>
              <w:jc w:val="both"/>
              <w:rPr>
                <w:b/>
                <w:sz w:val="26"/>
                <w:szCs w:val="26"/>
              </w:rPr>
            </w:pPr>
            <w:r>
              <w:rPr>
                <w:b/>
                <w:sz w:val="26"/>
                <w:szCs w:val="26"/>
              </w:rPr>
              <w:t>1. З метою підвищення якості виконання завдань і функцій держави, а також ефективності діяльності державних органів здійснюється управління результативністю службової діяльності державних службовців.</w:t>
            </w:r>
          </w:p>
          <w:p w:rsidR="00CF6E47" w:rsidRDefault="00C36F66">
            <w:pPr>
              <w:widowControl w:val="0"/>
              <w:spacing w:before="120"/>
              <w:ind w:firstLine="567"/>
              <w:jc w:val="both"/>
              <w:rPr>
                <w:b/>
                <w:sz w:val="26"/>
                <w:szCs w:val="26"/>
              </w:rPr>
            </w:pPr>
            <w:r>
              <w:rPr>
                <w:b/>
                <w:sz w:val="26"/>
                <w:szCs w:val="26"/>
              </w:rPr>
              <w:t xml:space="preserve">2. На основі стратегії державного органу на відповідний рік державному службовцю </w:t>
            </w:r>
            <w:r>
              <w:rPr>
                <w:b/>
                <w:sz w:val="26"/>
                <w:szCs w:val="26"/>
              </w:rPr>
              <w:lastRenderedPageBreak/>
              <w:t>встановлюються завдання та показники результативності, ефективності, якості виконання поставлених завдань. Такі завдання мають відображати роль державного службовця у досягненні стратегії державного органу, цілі, на які спрямовано діяльність такого державного службовця, та способи її досягнення.</w:t>
            </w:r>
          </w:p>
          <w:p w:rsidR="00CF6E47" w:rsidRDefault="00C36F66">
            <w:pPr>
              <w:widowControl w:val="0"/>
              <w:spacing w:before="120"/>
              <w:ind w:firstLine="567"/>
              <w:jc w:val="both"/>
              <w:rPr>
                <w:b/>
                <w:sz w:val="26"/>
                <w:szCs w:val="26"/>
              </w:rPr>
            </w:pPr>
            <w:r>
              <w:rPr>
                <w:b/>
                <w:sz w:val="26"/>
                <w:szCs w:val="26"/>
              </w:rPr>
              <w:t>3. Службова діяльність державних службовців щороку підлягає оцінюванню для визначення ступеня досягнення встановлених завдань за показниками результативності, ефективності та якості виконання поставлених завдань.</w:t>
            </w:r>
          </w:p>
          <w:p w:rsidR="00CF6E47" w:rsidRDefault="00C36F66">
            <w:pPr>
              <w:widowControl w:val="0"/>
              <w:spacing w:before="120"/>
              <w:ind w:firstLine="567"/>
              <w:jc w:val="both"/>
              <w:rPr>
                <w:b/>
                <w:sz w:val="26"/>
                <w:szCs w:val="26"/>
              </w:rPr>
            </w:pPr>
            <w:r>
              <w:rPr>
                <w:b/>
                <w:sz w:val="26"/>
                <w:szCs w:val="26"/>
              </w:rPr>
              <w:t>Оцінювання результатів службової діяльності державних службовців, які займають посади державної служби категорій «Б» і «В», здійснюється безпосереднім керівником державного службовця та керівником самостійного структурного підрозділу. Оцінювання результатів службової діяльності державних службовців, які займають посади державної служби категорії «А», здійснюється суб’єктом призначення.</w:t>
            </w:r>
          </w:p>
          <w:p w:rsidR="00CF6E47" w:rsidRDefault="00C36F66">
            <w:pPr>
              <w:widowControl w:val="0"/>
              <w:spacing w:before="120"/>
              <w:ind w:firstLine="567"/>
              <w:jc w:val="both"/>
              <w:rPr>
                <w:b/>
                <w:sz w:val="26"/>
                <w:szCs w:val="26"/>
              </w:rPr>
            </w:pPr>
            <w:r>
              <w:rPr>
                <w:b/>
                <w:sz w:val="26"/>
                <w:szCs w:val="26"/>
              </w:rPr>
              <w:t>4. Державного службовця ознайомлюють з результатами оцінювання його службової діяльності під підпис протягом трьох календарних днів після проведення оцінювання.</w:t>
            </w:r>
          </w:p>
          <w:p w:rsidR="00CF6E47" w:rsidRDefault="00C36F66">
            <w:pPr>
              <w:widowControl w:val="0"/>
              <w:spacing w:before="120"/>
              <w:ind w:firstLine="567"/>
              <w:jc w:val="both"/>
              <w:rPr>
                <w:b/>
                <w:sz w:val="26"/>
                <w:szCs w:val="26"/>
              </w:rPr>
            </w:pPr>
            <w:r>
              <w:rPr>
                <w:b/>
                <w:sz w:val="26"/>
                <w:szCs w:val="26"/>
              </w:rPr>
              <w:t>Висновок щодо результатів оцінювання службової діяльності затверджується наказом (розпорядженням) суб’єкта призначення.</w:t>
            </w:r>
          </w:p>
          <w:p w:rsidR="00CF6E47" w:rsidRDefault="00C36F66">
            <w:pPr>
              <w:widowControl w:val="0"/>
              <w:spacing w:before="120"/>
              <w:ind w:firstLine="567"/>
              <w:jc w:val="both"/>
              <w:rPr>
                <w:b/>
                <w:sz w:val="26"/>
                <w:szCs w:val="26"/>
              </w:rPr>
            </w:pPr>
            <w:r>
              <w:rPr>
                <w:b/>
                <w:sz w:val="26"/>
                <w:szCs w:val="26"/>
              </w:rPr>
              <w:t xml:space="preserve">5. За результатами оцінювання службової </w:t>
            </w:r>
            <w:r>
              <w:rPr>
                <w:b/>
                <w:sz w:val="26"/>
                <w:szCs w:val="26"/>
              </w:rPr>
              <w:lastRenderedPageBreak/>
              <w:t>діяльності державного службовця йому виставляється негативна, позитивна або відмінна оцінка з її обґрунтуванням.</w:t>
            </w:r>
          </w:p>
          <w:p w:rsidR="00CF6E47" w:rsidRDefault="00C36F66">
            <w:pPr>
              <w:widowControl w:val="0"/>
              <w:spacing w:before="120"/>
              <w:ind w:firstLine="567"/>
              <w:jc w:val="both"/>
              <w:rPr>
                <w:b/>
                <w:sz w:val="26"/>
                <w:szCs w:val="26"/>
              </w:rPr>
            </w:pPr>
            <w:r>
              <w:rPr>
                <w:b/>
                <w:sz w:val="26"/>
                <w:szCs w:val="26"/>
              </w:rPr>
              <w:t>6. Протягом року з дня затвердження висновку щодо результатів оцінювання службової діяльності з негативною оцінкою до такого державного службовця не застосовуються заходи заохочення та не присвоюється черговий ранг.</w:t>
            </w:r>
          </w:p>
          <w:p w:rsidR="00CF6E47" w:rsidRDefault="00C36F66">
            <w:pPr>
              <w:widowControl w:val="0"/>
              <w:spacing w:before="120"/>
              <w:ind w:firstLine="567"/>
              <w:jc w:val="both"/>
              <w:rPr>
                <w:b/>
                <w:sz w:val="26"/>
                <w:szCs w:val="26"/>
              </w:rPr>
            </w:pPr>
            <w:r>
              <w:rPr>
                <w:b/>
                <w:sz w:val="26"/>
                <w:szCs w:val="26"/>
              </w:rPr>
              <w:t>7. Висновок, що містить негативну оцінку за результатами оцінювання службової діяльності, може бути оскаржений державним службовцем до суду.</w:t>
            </w:r>
          </w:p>
          <w:p w:rsidR="00CF6E47" w:rsidRDefault="00C36F66">
            <w:pPr>
              <w:widowControl w:val="0"/>
              <w:spacing w:before="120"/>
              <w:ind w:firstLine="567"/>
              <w:jc w:val="both"/>
              <w:rPr>
                <w:b/>
                <w:sz w:val="26"/>
                <w:szCs w:val="26"/>
              </w:rPr>
            </w:pPr>
            <w:r>
              <w:rPr>
                <w:b/>
                <w:sz w:val="26"/>
                <w:szCs w:val="26"/>
              </w:rPr>
              <w:t>8. Державний службовець має право висловити зауваження щодо оцінювання результатів його службової діяльності, які долучаються до його особової справи.</w:t>
            </w:r>
          </w:p>
          <w:p w:rsidR="00CF6E47" w:rsidRDefault="00C36F66">
            <w:pPr>
              <w:widowControl w:val="0"/>
              <w:spacing w:before="120"/>
              <w:ind w:firstLine="567"/>
              <w:jc w:val="both"/>
              <w:rPr>
                <w:b/>
                <w:sz w:val="26"/>
                <w:szCs w:val="26"/>
              </w:rPr>
            </w:pPr>
            <w:r>
              <w:rPr>
                <w:b/>
                <w:sz w:val="26"/>
                <w:szCs w:val="26"/>
              </w:rPr>
              <w:t>9. Державні службовці, які отримали відмінні оцінки за результатами оцінювання службової діяльності, підлягають преміюванню відповідно до цього Закону та протягом року з дня затвердження висновку щодо результатів оцінювання їх службової діяльності з відмінною оцінкою можуть бути призначені (переведені) суб'єктом призначення або керівником державної служби на вищу посаду державної служби  у тому самому або іншому державному органі в межах займаної категорії посад, а також з урахуванням функціональної спрямованості відповідно до Каталогу типових посад державної служби.</w:t>
            </w:r>
          </w:p>
          <w:p w:rsidR="00CF6E47" w:rsidRDefault="00C36F66">
            <w:pPr>
              <w:widowControl w:val="0"/>
              <w:spacing w:before="120"/>
              <w:ind w:firstLine="567"/>
              <w:jc w:val="both"/>
              <w:rPr>
                <w:b/>
                <w:sz w:val="26"/>
                <w:szCs w:val="26"/>
              </w:rPr>
            </w:pPr>
            <w:r>
              <w:rPr>
                <w:b/>
                <w:sz w:val="26"/>
                <w:szCs w:val="26"/>
              </w:rPr>
              <w:lastRenderedPageBreak/>
              <w:t>Таке призначення (переведення) здійснюється з урахуванням професійної підготовки та професійних компетентностей державного службовця та лише за його згодою.</w:t>
            </w: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Назву і положення статті приведено у відповідність до сучасних підходів визначення ефективності працівників.</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Запропоновані зміни спрямовані на убезпечення від застосування оцінки результатів діяльності </w:t>
            </w:r>
            <w:r>
              <w:rPr>
                <w:sz w:val="26"/>
                <w:szCs w:val="26"/>
              </w:rPr>
              <w:lastRenderedPageBreak/>
              <w:t>державних службовців як засобу їх звільнення з посад, оскільки метою такого процесу є покращення поточної роботи державних органів, визначення компетентностей державних службовців, які потребують покращення, або, навпаки, дають можливість для їх просування по службі. Водночас передбачаються чіткі умови для такого просування для унеможливлення корупційних ризиків та розуміння меж цього інструменту заохочення.</w:t>
            </w: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trike/>
                <w:sz w:val="26"/>
                <w:szCs w:val="26"/>
              </w:rPr>
            </w:pPr>
            <w:r>
              <w:rPr>
                <w:b/>
                <w:sz w:val="26"/>
                <w:szCs w:val="26"/>
              </w:rPr>
              <w:lastRenderedPageBreak/>
              <w:t xml:space="preserve">Стаття 48. </w:t>
            </w:r>
            <w:r>
              <w:rPr>
                <w:b/>
                <w:strike/>
                <w:sz w:val="26"/>
                <w:szCs w:val="26"/>
              </w:rPr>
              <w:t>Підвищення рівня професійної компетентності державних службовців</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1. Державним службовцям створюються умови для </w:t>
            </w:r>
            <w:r>
              <w:rPr>
                <w:b/>
                <w:strike/>
                <w:sz w:val="26"/>
                <w:szCs w:val="26"/>
              </w:rPr>
              <w:t>підвищення рівня професійної компетентності шляхом професійного навчання, яке проводиться постійно</w:t>
            </w:r>
            <w:r>
              <w:rPr>
                <w:sz w:val="26"/>
                <w:szCs w:val="26"/>
              </w:rPr>
              <w:t>.</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2. Професійне навчання державних службовців проводиться за рахунок коштів державного бюджету та інших джерел, не заборонених законодавством, через систему </w:t>
            </w:r>
            <w:r>
              <w:rPr>
                <w:b/>
                <w:strike/>
                <w:sz w:val="26"/>
                <w:szCs w:val="26"/>
              </w:rPr>
              <w:t>підготовки, перепідготовки, спеціалізації та підвищення кваліфікації, зокрема у сфері публічного управління та адміністрування, у встановленому законодавством порядку в навчальних закладах,</w:t>
            </w:r>
            <w:r>
              <w:rPr>
                <w:sz w:val="26"/>
                <w:szCs w:val="26"/>
              </w:rPr>
              <w:t xml:space="preserve"> установах, організаціях незалежно від форми власності, які мають право надавати освітні послуги, у тому числі за кордоном.</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Положення про систему </w:t>
            </w:r>
            <w:r>
              <w:rPr>
                <w:b/>
                <w:strike/>
                <w:sz w:val="26"/>
                <w:szCs w:val="26"/>
              </w:rPr>
              <w:t>підготовки, перепідготовки, спеціалізації та підвищення кваліфікації</w:t>
            </w:r>
            <w:r>
              <w:rPr>
                <w:b/>
                <w:sz w:val="26"/>
                <w:szCs w:val="26"/>
              </w:rPr>
              <w:t xml:space="preserve"> </w:t>
            </w:r>
            <w:r>
              <w:rPr>
                <w:sz w:val="26"/>
                <w:szCs w:val="26"/>
              </w:rPr>
              <w:t xml:space="preserve">державних службовців затверджується Кабінетом Міністрів України за поданням центрального органу виконавчої влади, що забезпечує формування та реалізує державну </w:t>
            </w:r>
            <w:r>
              <w:rPr>
                <w:sz w:val="26"/>
                <w:szCs w:val="26"/>
              </w:rPr>
              <w:lastRenderedPageBreak/>
              <w:t>політику у сфері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3. Науково-методичне забезпечення діяльності системи </w:t>
            </w:r>
            <w:r>
              <w:rPr>
                <w:b/>
                <w:strike/>
                <w:sz w:val="26"/>
                <w:szCs w:val="26"/>
              </w:rPr>
              <w:t xml:space="preserve">підготовки, перепідготовки, спеціалізації та підвищення кваліфікації </w:t>
            </w:r>
            <w:r>
              <w:rPr>
                <w:sz w:val="26"/>
                <w:szCs w:val="26"/>
              </w:rPr>
              <w:t>державних службовців здійснює Національна академія державного управління при Президентові України - вищий навчальний заклад з особливими умовами навчання, які визначаються Кабінетом</w:t>
            </w:r>
            <w:r>
              <w:rPr>
                <w:b/>
                <w:sz w:val="26"/>
                <w:szCs w:val="26"/>
              </w:rPr>
              <w:t xml:space="preserve"> </w:t>
            </w:r>
            <w:r>
              <w:rPr>
                <w:sz w:val="26"/>
                <w:szCs w:val="26"/>
              </w:rPr>
              <w:t>Міністрів України.</w:t>
            </w:r>
          </w:p>
          <w:p w:rsidR="00CF6E47" w:rsidRDefault="00C36F66">
            <w:pPr>
              <w:pBdr>
                <w:top w:val="nil"/>
                <w:left w:val="nil"/>
                <w:bottom w:val="nil"/>
                <w:right w:val="nil"/>
                <w:between w:val="nil"/>
              </w:pBdr>
              <w:spacing w:after="120"/>
              <w:ind w:firstLine="567"/>
              <w:jc w:val="both"/>
              <w:rPr>
                <w:b/>
                <w:sz w:val="26"/>
                <w:szCs w:val="26"/>
              </w:rPr>
            </w:pPr>
            <w:r>
              <w:rPr>
                <w:b/>
                <w:sz w:val="26"/>
                <w:szCs w:val="26"/>
              </w:rPr>
              <w:t>4. Керівник державної служби у межах витрат, передбачених на утримання відповідного державного органу, забезпечує організацію професійного навчання державних службовців, підвищення кваліфікації державних службовців на робочому місці або в інших установах (організаціях), а також має право відповідно до закону закуповувати послуги, необхідні для забезпечення підвищення кваліфікації державних службовців, у підприємств, установ та організацій незалежно від форми власності, фізичних осіб.</w:t>
            </w:r>
          </w:p>
          <w:p w:rsidR="00CF6E47" w:rsidRDefault="00C36F66">
            <w:pPr>
              <w:pBdr>
                <w:top w:val="nil"/>
                <w:left w:val="nil"/>
                <w:bottom w:val="nil"/>
                <w:right w:val="nil"/>
                <w:between w:val="nil"/>
              </w:pBdr>
              <w:spacing w:after="120"/>
              <w:ind w:firstLine="567"/>
              <w:jc w:val="both"/>
              <w:rPr>
                <w:b/>
                <w:sz w:val="26"/>
                <w:szCs w:val="26"/>
              </w:rPr>
            </w:pPr>
            <w:r>
              <w:rPr>
                <w:b/>
                <w:sz w:val="26"/>
                <w:szCs w:val="26"/>
              </w:rPr>
              <w:t>5. Підвищення рівня професійної компетентності державних службовців проводиться протягом проходження служби, а підвищення кваліфікації - не рідше одного разу на три роки.</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Необхідність професійного навчання державного службовця визначається його безпосереднім керівником та службою управління персоналом державного органу за </w:t>
            </w:r>
            <w:r>
              <w:rPr>
                <w:b/>
                <w:sz w:val="26"/>
                <w:szCs w:val="26"/>
              </w:rPr>
              <w:lastRenderedPageBreak/>
              <w:t>результатами оцінювання службової діяльності.</w:t>
            </w:r>
          </w:p>
          <w:p w:rsidR="00CF6E47" w:rsidRDefault="00C36F66">
            <w:pPr>
              <w:pBdr>
                <w:top w:val="nil"/>
                <w:left w:val="nil"/>
                <w:bottom w:val="nil"/>
                <w:right w:val="nil"/>
                <w:between w:val="nil"/>
              </w:pBdr>
              <w:spacing w:after="120"/>
              <w:ind w:firstLine="567"/>
              <w:jc w:val="both"/>
              <w:rPr>
                <w:b/>
                <w:sz w:val="26"/>
                <w:szCs w:val="26"/>
              </w:rPr>
            </w:pPr>
            <w:r>
              <w:rPr>
                <w:b/>
                <w:sz w:val="26"/>
                <w:szCs w:val="26"/>
              </w:rPr>
              <w:t>6. Керівник державної служби забезпечує професійне навчання державних службовців, вперше призначених на посаду державної служби, протягом року з дня їх призначення.</w:t>
            </w:r>
          </w:p>
          <w:p w:rsidR="00CF6E47" w:rsidRDefault="00C36F66">
            <w:pPr>
              <w:pBdr>
                <w:top w:val="nil"/>
                <w:left w:val="nil"/>
                <w:bottom w:val="nil"/>
                <w:right w:val="nil"/>
                <w:between w:val="nil"/>
              </w:pBdr>
              <w:spacing w:after="120"/>
              <w:ind w:firstLine="567"/>
              <w:jc w:val="both"/>
              <w:rPr>
                <w:sz w:val="26"/>
                <w:szCs w:val="26"/>
              </w:rPr>
            </w:pPr>
            <w:r>
              <w:rPr>
                <w:sz w:val="26"/>
                <w:szCs w:val="26"/>
              </w:rPr>
              <w:t>7. На строк професійного навчання за державним службовцем зберігаються його посада та заробітна плата.</w:t>
            </w:r>
          </w:p>
          <w:p w:rsidR="00CF6E47" w:rsidRDefault="00CF6E47">
            <w:pPr>
              <w:pBdr>
                <w:top w:val="nil"/>
                <w:left w:val="nil"/>
                <w:bottom w:val="nil"/>
                <w:right w:val="nil"/>
                <w:between w:val="nil"/>
              </w:pBdr>
              <w:spacing w:after="120"/>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8. З метою </w:t>
            </w:r>
            <w:r>
              <w:rPr>
                <w:b/>
                <w:strike/>
                <w:sz w:val="26"/>
                <w:szCs w:val="26"/>
              </w:rPr>
              <w:t>підвищення рівня професійної компетентності</w:t>
            </w:r>
            <w:r>
              <w:rPr>
                <w:sz w:val="26"/>
                <w:szCs w:val="26"/>
              </w:rPr>
              <w:t xml:space="preserve"> державного службовця може проводитися його стажування з відривом від служби строком від одного до шести місяців на іншій посаді державної служби в іншому державному органі або за кордоном відповідно до законодавства.</w:t>
            </w:r>
          </w:p>
          <w:p w:rsidR="00CF6E47" w:rsidRDefault="00C36F66">
            <w:pPr>
              <w:pBdr>
                <w:top w:val="nil"/>
                <w:left w:val="nil"/>
                <w:bottom w:val="nil"/>
                <w:right w:val="nil"/>
                <w:between w:val="nil"/>
              </w:pBdr>
              <w:spacing w:after="120"/>
              <w:ind w:firstLine="567"/>
              <w:jc w:val="both"/>
              <w:rPr>
                <w:sz w:val="26"/>
                <w:szCs w:val="26"/>
              </w:rPr>
            </w:pPr>
            <w:r>
              <w:rPr>
                <w:sz w:val="26"/>
                <w:szCs w:val="26"/>
              </w:rPr>
              <w:t>На строк стажування за державним службовцем зберігаються його посада та заробітна плата.</w:t>
            </w:r>
          </w:p>
          <w:p w:rsidR="00CF6E47" w:rsidRDefault="00C36F66">
            <w:pPr>
              <w:pBdr>
                <w:top w:val="nil"/>
                <w:left w:val="nil"/>
                <w:bottom w:val="nil"/>
                <w:right w:val="nil"/>
                <w:between w:val="nil"/>
              </w:pBdr>
              <w:spacing w:after="120"/>
              <w:ind w:firstLine="567"/>
              <w:jc w:val="both"/>
              <w:rPr>
                <w:b/>
                <w:sz w:val="26"/>
                <w:szCs w:val="26"/>
              </w:rPr>
            </w:pPr>
            <w:r>
              <w:rPr>
                <w:b/>
                <w:sz w:val="26"/>
                <w:szCs w:val="26"/>
              </w:rPr>
              <w:t>Відсутній</w:t>
            </w: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10. Порядок стажування державних службовців визначається центральним органом виконавчої влади, що забезпечує формування та реалізує державну політику у сфері державної служби.</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z w:val="26"/>
                <w:szCs w:val="26"/>
              </w:rPr>
            </w:pPr>
            <w:r>
              <w:rPr>
                <w:b/>
                <w:sz w:val="26"/>
                <w:szCs w:val="26"/>
              </w:rPr>
              <w:lastRenderedPageBreak/>
              <w:t>Стаття 48. Управління професійним розвитком державних службовців</w:t>
            </w:r>
          </w:p>
          <w:p w:rsidR="00CF6E47" w:rsidRDefault="00C36F66">
            <w:pPr>
              <w:pBdr>
                <w:top w:val="nil"/>
                <w:left w:val="nil"/>
                <w:bottom w:val="nil"/>
                <w:right w:val="nil"/>
                <w:between w:val="nil"/>
              </w:pBdr>
              <w:spacing w:after="120"/>
              <w:ind w:firstLine="567"/>
              <w:jc w:val="both"/>
              <w:rPr>
                <w:b/>
                <w:sz w:val="26"/>
                <w:szCs w:val="26"/>
              </w:rPr>
            </w:pPr>
            <w:r>
              <w:rPr>
                <w:sz w:val="26"/>
                <w:szCs w:val="26"/>
              </w:rPr>
              <w:t>1. Державним службовцям створюються умови для</w:t>
            </w:r>
            <w:r>
              <w:rPr>
                <w:b/>
                <w:sz w:val="26"/>
                <w:szCs w:val="26"/>
              </w:rPr>
              <w:t xml:space="preserve"> їх постійного професійного розвитку шляхом професійного навчання (підготовки, підвищення кваліфікації, стажування, самоосвіти) з урахуванням результатів визначення відповідних потреб.</w:t>
            </w:r>
          </w:p>
          <w:p w:rsidR="00CF6E47" w:rsidRDefault="00C36F66">
            <w:pPr>
              <w:pBdr>
                <w:top w:val="nil"/>
                <w:left w:val="nil"/>
                <w:bottom w:val="nil"/>
                <w:right w:val="nil"/>
                <w:between w:val="nil"/>
              </w:pBdr>
              <w:spacing w:after="120"/>
              <w:ind w:firstLine="567"/>
              <w:jc w:val="both"/>
              <w:rPr>
                <w:sz w:val="26"/>
                <w:szCs w:val="26"/>
              </w:rPr>
            </w:pPr>
            <w:r>
              <w:rPr>
                <w:sz w:val="26"/>
                <w:szCs w:val="26"/>
              </w:rPr>
              <w:t>2. Професійне навчання державних службовців проводиться за рахунок коштів державного бюджету та інших джерел, не заборонених законодавством, через систему</w:t>
            </w:r>
            <w:r>
              <w:rPr>
                <w:b/>
                <w:sz w:val="26"/>
                <w:szCs w:val="26"/>
              </w:rPr>
              <w:t xml:space="preserve"> професійного навчання у закладах освіти, </w:t>
            </w:r>
            <w:r>
              <w:rPr>
                <w:sz w:val="26"/>
                <w:szCs w:val="26"/>
              </w:rPr>
              <w:t>установах, організаціях незалежно від форми власності, які мають право надавати освітні послуги, у тому числі за кордоном.</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Положення про систему</w:t>
            </w:r>
            <w:r>
              <w:rPr>
                <w:b/>
                <w:sz w:val="26"/>
                <w:szCs w:val="26"/>
              </w:rPr>
              <w:t xml:space="preserve"> професійного навчання </w:t>
            </w:r>
            <w:r>
              <w:rPr>
                <w:sz w:val="26"/>
                <w:szCs w:val="26"/>
              </w:rPr>
              <w:t>державних службовців</w:t>
            </w:r>
            <w:r>
              <w:rPr>
                <w:b/>
                <w:sz w:val="26"/>
                <w:szCs w:val="26"/>
              </w:rPr>
              <w:t xml:space="preserve"> </w:t>
            </w:r>
            <w:r>
              <w:rPr>
                <w:sz w:val="26"/>
                <w:szCs w:val="26"/>
              </w:rPr>
              <w:t>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F6E47" w:rsidRDefault="00C36F66">
            <w:pPr>
              <w:pBdr>
                <w:top w:val="nil"/>
                <w:left w:val="nil"/>
                <w:bottom w:val="nil"/>
                <w:right w:val="nil"/>
                <w:between w:val="nil"/>
              </w:pBdr>
              <w:spacing w:after="120"/>
              <w:ind w:firstLine="567"/>
              <w:jc w:val="both"/>
              <w:rPr>
                <w:sz w:val="26"/>
                <w:szCs w:val="26"/>
              </w:rPr>
            </w:pPr>
            <w:r>
              <w:rPr>
                <w:sz w:val="26"/>
                <w:szCs w:val="26"/>
              </w:rPr>
              <w:t>3. Науково-методичне забезпечення діяльності системи</w:t>
            </w:r>
            <w:r>
              <w:rPr>
                <w:b/>
                <w:sz w:val="26"/>
                <w:szCs w:val="26"/>
              </w:rPr>
              <w:t xml:space="preserve"> професійного навчання </w:t>
            </w:r>
            <w:r>
              <w:rPr>
                <w:sz w:val="26"/>
                <w:szCs w:val="26"/>
              </w:rPr>
              <w:t xml:space="preserve">державних </w:t>
            </w:r>
            <w:r>
              <w:rPr>
                <w:sz w:val="26"/>
                <w:szCs w:val="26"/>
              </w:rPr>
              <w:lastRenderedPageBreak/>
              <w:t>службовців здійснює Національна академія державного управління при Президентові України - вищий навчальний заклад з особливими умовами навчання, які визначаються Кабінетом Міністрів України.</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b/>
                <w:sz w:val="26"/>
                <w:szCs w:val="26"/>
              </w:rPr>
            </w:pPr>
            <w:r>
              <w:rPr>
                <w:b/>
                <w:sz w:val="26"/>
                <w:szCs w:val="26"/>
              </w:rPr>
              <w:t>4. Керівник державної служби у межах витрат, передбачених на утримання відповідного державного органу, забезпечує організацію професійного навчання державних службовців, у тому числі у встановленому порядку закупівлю послуг, необхідних для забезпечення професійного навчання державних службовців у закладах освіти, установах, організаціях незалежно від форми власності, які мають право надавати освітні послуги, зокрема за кордоном, а також у фізичних осіб.</w:t>
            </w: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b/>
                <w:sz w:val="26"/>
                <w:szCs w:val="26"/>
              </w:rPr>
            </w:pPr>
            <w:r>
              <w:rPr>
                <w:b/>
                <w:sz w:val="26"/>
                <w:szCs w:val="26"/>
              </w:rPr>
              <w:t>5. Професійне навчання державних службовців проводиться протягом проходження служби.</w:t>
            </w: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6. Служба управління персоналом узагальнює потреби державних службовців і вносить керівнику державної служби пропозиції щодо організації професійного навчання державних службовців. </w:t>
            </w:r>
          </w:p>
          <w:p w:rsidR="00CF6E47" w:rsidRDefault="00C36F66">
            <w:pPr>
              <w:pBdr>
                <w:top w:val="nil"/>
                <w:left w:val="nil"/>
                <w:bottom w:val="nil"/>
                <w:right w:val="nil"/>
                <w:between w:val="nil"/>
              </w:pBdr>
              <w:spacing w:after="120"/>
              <w:ind w:firstLine="567"/>
              <w:jc w:val="both"/>
              <w:rPr>
                <w:sz w:val="26"/>
                <w:szCs w:val="26"/>
              </w:rPr>
            </w:pPr>
            <w:r>
              <w:rPr>
                <w:sz w:val="26"/>
                <w:szCs w:val="26"/>
              </w:rPr>
              <w:t>7. На строк професійного навчання за державним службовцем зберігаються його посада та заробітна плата.</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8. З метою </w:t>
            </w:r>
            <w:r>
              <w:rPr>
                <w:b/>
                <w:sz w:val="26"/>
                <w:szCs w:val="26"/>
              </w:rPr>
              <w:t>професійного розвитку</w:t>
            </w:r>
            <w:r>
              <w:rPr>
                <w:sz w:val="26"/>
                <w:szCs w:val="26"/>
              </w:rPr>
              <w:t xml:space="preserve"> державного службовця може проводитися його стажування з відривом від служби строком від одного до шести місяців на іншій посаді державної служби в іншому державному органі або за кордоном відповідно до законодавства.</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На строк стажування за державним службовцем зберігаються його посада та заробітна плата. </w:t>
            </w:r>
          </w:p>
          <w:p w:rsidR="00CF6E47" w:rsidRDefault="00C36F66">
            <w:pPr>
              <w:pBdr>
                <w:top w:val="nil"/>
                <w:left w:val="nil"/>
                <w:bottom w:val="nil"/>
                <w:right w:val="nil"/>
                <w:between w:val="nil"/>
              </w:pBdr>
              <w:spacing w:after="120"/>
              <w:ind w:firstLine="567"/>
              <w:jc w:val="both"/>
              <w:rPr>
                <w:b/>
                <w:sz w:val="26"/>
                <w:szCs w:val="26"/>
              </w:rPr>
            </w:pPr>
            <w:r>
              <w:rPr>
                <w:b/>
                <w:sz w:val="26"/>
                <w:szCs w:val="26"/>
              </w:rPr>
              <w:t>Порядок стажування державних службовців визначається центральним органом виконавчої влади, що забезпечує формування та реалізує державну політику у сфері державної служби.</w:t>
            </w: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Виключити</w:t>
            </w:r>
          </w:p>
          <w:p w:rsidR="00CF6E47" w:rsidRDefault="00CF6E47">
            <w:pPr>
              <w:pBdr>
                <w:top w:val="nil"/>
                <w:left w:val="nil"/>
                <w:bottom w:val="nil"/>
                <w:right w:val="nil"/>
                <w:between w:val="nil"/>
              </w:pBdr>
              <w:spacing w:after="120"/>
              <w:ind w:firstLine="567"/>
              <w:jc w:val="both"/>
              <w:rPr>
                <w:b/>
                <w:sz w:val="26"/>
                <w:szCs w:val="26"/>
              </w:rPr>
            </w:pP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 xml:space="preserve">Зміни необхідні для осучаснення професійного розвитку державних службовців, запровадження новітніх підходів в цій сфері, а також приведення законодавчої термінології у відповідність до таких підходів. </w:t>
            </w: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z w:val="26"/>
                <w:szCs w:val="26"/>
              </w:rPr>
            </w:pPr>
            <w:r>
              <w:rPr>
                <w:b/>
                <w:sz w:val="26"/>
                <w:szCs w:val="26"/>
              </w:rPr>
              <w:lastRenderedPageBreak/>
              <w:t xml:space="preserve">Стаття 49. Індивідуальна програма </w:t>
            </w:r>
            <w:r>
              <w:rPr>
                <w:b/>
                <w:sz w:val="26"/>
                <w:szCs w:val="26"/>
              </w:rPr>
              <w:lastRenderedPageBreak/>
              <w:t>підвищення рівня професійної компетентності державного службовця</w:t>
            </w:r>
          </w:p>
          <w:p w:rsidR="00CF6E47" w:rsidRDefault="00C36F66">
            <w:pPr>
              <w:pBdr>
                <w:top w:val="nil"/>
                <w:left w:val="nil"/>
                <w:bottom w:val="nil"/>
                <w:right w:val="nil"/>
                <w:between w:val="nil"/>
              </w:pBdr>
              <w:spacing w:after="120"/>
              <w:ind w:firstLine="567"/>
              <w:jc w:val="both"/>
              <w:rPr>
                <w:b/>
                <w:sz w:val="26"/>
                <w:szCs w:val="26"/>
              </w:rPr>
            </w:pPr>
            <w:r>
              <w:rPr>
                <w:b/>
                <w:sz w:val="26"/>
                <w:szCs w:val="26"/>
              </w:rPr>
              <w:t>1. Державний службовець за результатами оцінювання службової діяльності, передбаченого статтею 44 цього Закону, разом із службою управління персоналом складає індивідуальну програму підвищення рівня професійної компетентності, яку погоджує його безпосередній керівник та затверджує керівник самостійного структурного підрозділу, в якому він працює.</w:t>
            </w:r>
          </w:p>
          <w:p w:rsidR="00CF6E47" w:rsidRDefault="00C36F66">
            <w:pPr>
              <w:pBdr>
                <w:top w:val="nil"/>
                <w:left w:val="nil"/>
                <w:bottom w:val="nil"/>
                <w:right w:val="nil"/>
                <w:between w:val="nil"/>
              </w:pBdr>
              <w:spacing w:after="120"/>
              <w:ind w:firstLine="567"/>
              <w:jc w:val="both"/>
              <w:rPr>
                <w:b/>
                <w:sz w:val="26"/>
                <w:szCs w:val="26"/>
              </w:rPr>
            </w:pPr>
            <w:r>
              <w:rPr>
                <w:b/>
                <w:sz w:val="26"/>
                <w:szCs w:val="26"/>
              </w:rPr>
              <w:t>2. Служба управління персоналом узагальнює потреби державних службовців у підготовці, перепідготовці, спеціалізації та підвищенні кваліфікації і вносить відповідні пропозиції керівнику державної служби.</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z w:val="26"/>
                <w:szCs w:val="26"/>
              </w:rPr>
            </w:pPr>
            <w:r>
              <w:rPr>
                <w:b/>
                <w:sz w:val="26"/>
                <w:szCs w:val="26"/>
              </w:rPr>
              <w:lastRenderedPageBreak/>
              <w:t xml:space="preserve">Стаття 49. Індивідуальна програма </w:t>
            </w:r>
            <w:r>
              <w:rPr>
                <w:b/>
                <w:sz w:val="26"/>
                <w:szCs w:val="26"/>
              </w:rPr>
              <w:lastRenderedPageBreak/>
              <w:t>професійного розвитку державного службовця</w:t>
            </w:r>
          </w:p>
          <w:p w:rsidR="00CF6E47" w:rsidRDefault="00C36F66">
            <w:pPr>
              <w:pBdr>
                <w:top w:val="nil"/>
                <w:left w:val="nil"/>
                <w:bottom w:val="nil"/>
                <w:right w:val="nil"/>
                <w:between w:val="nil"/>
              </w:pBdr>
              <w:spacing w:after="120"/>
              <w:ind w:firstLine="567"/>
              <w:jc w:val="both"/>
              <w:rPr>
                <w:b/>
                <w:sz w:val="26"/>
                <w:szCs w:val="26"/>
              </w:rPr>
            </w:pPr>
            <w:r>
              <w:rPr>
                <w:b/>
                <w:sz w:val="26"/>
                <w:szCs w:val="26"/>
              </w:rPr>
              <w:t>1. Державний службовець складає індивідуальну програму професійного розвитку у порядку, затвердженому центральним органом виконавчої влади, що забезпечує формування та реалізує державну політику у сфері державної служби.</w:t>
            </w:r>
          </w:p>
          <w:p w:rsidR="00CF6E47" w:rsidRDefault="00CF6E47">
            <w:pPr>
              <w:pBdr>
                <w:top w:val="nil"/>
                <w:left w:val="nil"/>
                <w:bottom w:val="nil"/>
                <w:right w:val="nil"/>
                <w:between w:val="nil"/>
              </w:pBdr>
              <w:spacing w:after="120"/>
              <w:ind w:firstLine="567"/>
              <w:jc w:val="both"/>
              <w:rPr>
                <w:b/>
                <w:sz w:val="26"/>
                <w:szCs w:val="26"/>
              </w:rPr>
            </w:pP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 xml:space="preserve">Приведення у </w:t>
            </w:r>
            <w:r>
              <w:rPr>
                <w:sz w:val="26"/>
                <w:szCs w:val="26"/>
              </w:rPr>
              <w:lastRenderedPageBreak/>
              <w:t>відповідність до змін статті 48 цього законопроекту.</w:t>
            </w:r>
          </w:p>
          <w:p w:rsidR="00CF6E47" w:rsidRDefault="00CF6E47">
            <w:pPr>
              <w:pBdr>
                <w:top w:val="nil"/>
                <w:left w:val="nil"/>
                <w:bottom w:val="nil"/>
                <w:right w:val="nil"/>
                <w:between w:val="nil"/>
              </w:pBdr>
              <w:spacing w:after="120"/>
              <w:ind w:firstLine="567"/>
              <w:jc w:val="both"/>
              <w:rPr>
                <w:b/>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Стаття 50.</w:t>
            </w:r>
            <w:r>
              <w:rPr>
                <w:sz w:val="26"/>
                <w:szCs w:val="26"/>
              </w:rPr>
              <w:t xml:space="preserve"> Оплата праці державних службовців</w:t>
            </w:r>
          </w:p>
          <w:p w:rsidR="00CF6E47" w:rsidRDefault="00C36F66">
            <w:pPr>
              <w:pBdr>
                <w:top w:val="nil"/>
                <w:left w:val="nil"/>
                <w:bottom w:val="nil"/>
                <w:right w:val="nil"/>
                <w:between w:val="nil"/>
              </w:pBdr>
              <w:spacing w:after="120"/>
              <w:ind w:firstLine="567"/>
              <w:jc w:val="both"/>
              <w:rPr>
                <w:sz w:val="26"/>
                <w:szCs w:val="26"/>
              </w:rPr>
            </w:pPr>
            <w:r>
              <w:rPr>
                <w:sz w:val="26"/>
                <w:szCs w:val="26"/>
              </w:rPr>
              <w:t>1. Держава забезпечує достатній рівень оплати праці державних службовців для професійного виконання посадових обов’язків, заохочує їх до результативної, ефективної, доброчесної та ініціативної роботи.</w:t>
            </w:r>
          </w:p>
          <w:p w:rsidR="00CF6E47" w:rsidRDefault="00C36F66">
            <w:pPr>
              <w:pBdr>
                <w:top w:val="nil"/>
                <w:left w:val="nil"/>
                <w:bottom w:val="nil"/>
                <w:right w:val="nil"/>
                <w:between w:val="nil"/>
              </w:pBdr>
              <w:spacing w:after="120"/>
              <w:ind w:firstLine="567"/>
              <w:jc w:val="both"/>
              <w:rPr>
                <w:b/>
                <w:sz w:val="26"/>
                <w:szCs w:val="26"/>
              </w:rPr>
            </w:pPr>
            <w:r>
              <w:rPr>
                <w:b/>
                <w:sz w:val="26"/>
                <w:szCs w:val="26"/>
              </w:rPr>
              <w:t>Відсутній</w:t>
            </w: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2. Заробітна плата державного службовця </w:t>
            </w:r>
            <w:r>
              <w:rPr>
                <w:sz w:val="26"/>
                <w:szCs w:val="26"/>
              </w:rPr>
              <w:lastRenderedPageBreak/>
              <w:t>складається з:</w:t>
            </w:r>
          </w:p>
          <w:p w:rsidR="00CF6E47" w:rsidRDefault="00C36F66">
            <w:pPr>
              <w:pBdr>
                <w:top w:val="nil"/>
                <w:left w:val="nil"/>
                <w:bottom w:val="nil"/>
                <w:right w:val="nil"/>
                <w:between w:val="nil"/>
              </w:pBdr>
              <w:spacing w:after="120"/>
              <w:ind w:firstLine="567"/>
              <w:jc w:val="both"/>
              <w:rPr>
                <w:sz w:val="26"/>
                <w:szCs w:val="26"/>
              </w:rPr>
            </w:pPr>
            <w:r>
              <w:rPr>
                <w:sz w:val="26"/>
                <w:szCs w:val="26"/>
              </w:rPr>
              <w:t>1) посадового окладу;</w:t>
            </w:r>
          </w:p>
          <w:p w:rsidR="00CF6E47" w:rsidRDefault="00C36F66">
            <w:pPr>
              <w:pBdr>
                <w:top w:val="nil"/>
                <w:left w:val="nil"/>
                <w:bottom w:val="nil"/>
                <w:right w:val="nil"/>
                <w:between w:val="nil"/>
              </w:pBdr>
              <w:spacing w:after="120"/>
              <w:ind w:firstLine="567"/>
              <w:jc w:val="both"/>
              <w:rPr>
                <w:sz w:val="26"/>
                <w:szCs w:val="26"/>
              </w:rPr>
            </w:pPr>
            <w:r>
              <w:rPr>
                <w:sz w:val="26"/>
                <w:szCs w:val="26"/>
              </w:rPr>
              <w:t>2) надбавки за вислугу років;</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3) надбавки за ранг державного службовця;</w:t>
            </w:r>
          </w:p>
          <w:p w:rsidR="00CF6E47" w:rsidRDefault="00C36F66">
            <w:pPr>
              <w:pBdr>
                <w:top w:val="nil"/>
                <w:left w:val="nil"/>
                <w:bottom w:val="nil"/>
                <w:right w:val="nil"/>
                <w:between w:val="nil"/>
              </w:pBdr>
              <w:spacing w:after="120"/>
              <w:ind w:firstLine="567"/>
              <w:jc w:val="both"/>
              <w:rPr>
                <w:sz w:val="26"/>
                <w:szCs w:val="26"/>
              </w:rPr>
            </w:pPr>
            <w:r>
              <w:rPr>
                <w:sz w:val="26"/>
                <w:szCs w:val="26"/>
              </w:rPr>
              <w:t>6) премії (у разі встановлення).</w:t>
            </w:r>
          </w:p>
          <w:p w:rsidR="00CF6E47" w:rsidRDefault="00C36F66">
            <w:pPr>
              <w:pBdr>
                <w:top w:val="nil"/>
                <w:left w:val="nil"/>
                <w:bottom w:val="nil"/>
                <w:right w:val="nil"/>
                <w:between w:val="nil"/>
              </w:pBdr>
              <w:spacing w:after="120"/>
              <w:jc w:val="both"/>
              <w:rPr>
                <w:sz w:val="26"/>
                <w:szCs w:val="26"/>
              </w:rPr>
            </w:pPr>
            <w:r>
              <w:rPr>
                <w:sz w:val="26"/>
                <w:szCs w:val="26"/>
              </w:rPr>
              <w:t xml:space="preserve">  3. За результатами роботи та щорічного оцінювання службової діяльності державним службовцям можуть встановлюватися премії. До премій державного службовця належать:</w:t>
            </w:r>
          </w:p>
          <w:p w:rsidR="00CF6E47" w:rsidRDefault="00C36F66">
            <w:pPr>
              <w:pBdr>
                <w:top w:val="nil"/>
                <w:left w:val="nil"/>
                <w:bottom w:val="nil"/>
                <w:right w:val="nil"/>
                <w:between w:val="nil"/>
              </w:pBdr>
              <w:spacing w:after="120"/>
              <w:ind w:firstLine="567"/>
              <w:jc w:val="both"/>
              <w:rPr>
                <w:sz w:val="26"/>
                <w:szCs w:val="26"/>
              </w:rPr>
            </w:pPr>
            <w:r>
              <w:rPr>
                <w:sz w:val="26"/>
                <w:szCs w:val="26"/>
              </w:rPr>
              <w:t>1) премія за результатами щорічного оцінювання службової діяльності;</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2) </w:t>
            </w:r>
            <w:r>
              <w:rPr>
                <w:b/>
                <w:strike/>
                <w:sz w:val="26"/>
                <w:szCs w:val="26"/>
              </w:rPr>
              <w:t>місячна або</w:t>
            </w:r>
            <w:r>
              <w:rPr>
                <w:sz w:val="26"/>
                <w:szCs w:val="26"/>
              </w:rPr>
              <w:t xml:space="preserve"> квартальна премія відповідно до особистого внеску державного службовця в загальний результат роботи державного органу;</w:t>
            </w:r>
          </w:p>
          <w:p w:rsidR="00CF6E47" w:rsidRDefault="00C36F66">
            <w:pPr>
              <w:pBdr>
                <w:top w:val="nil"/>
                <w:left w:val="nil"/>
                <w:bottom w:val="nil"/>
                <w:right w:val="nil"/>
                <w:between w:val="nil"/>
              </w:pBdr>
              <w:spacing w:after="120"/>
              <w:ind w:firstLine="567"/>
              <w:jc w:val="both"/>
              <w:rPr>
                <w:b/>
                <w:sz w:val="26"/>
                <w:szCs w:val="26"/>
              </w:rPr>
            </w:pPr>
            <w:r>
              <w:rPr>
                <w:b/>
                <w:strike/>
                <w:sz w:val="26"/>
                <w:szCs w:val="26"/>
              </w:rPr>
              <w:t>3) місячна або квартальна премія за належне виконання умов контракту про проходження державної служби (у разі укладення).</w:t>
            </w:r>
          </w:p>
          <w:p w:rsidR="00CF6E47" w:rsidRDefault="00C36F66">
            <w:pPr>
              <w:pBdr>
                <w:top w:val="nil"/>
                <w:left w:val="nil"/>
                <w:bottom w:val="nil"/>
                <w:right w:val="nil"/>
                <w:between w:val="nil"/>
              </w:pBdr>
              <w:spacing w:after="120"/>
              <w:ind w:firstLine="567"/>
              <w:jc w:val="both"/>
              <w:rPr>
                <w:b/>
                <w:sz w:val="26"/>
                <w:szCs w:val="26"/>
              </w:rPr>
            </w:pPr>
            <w:r>
              <w:rPr>
                <w:b/>
                <w:sz w:val="26"/>
                <w:szCs w:val="26"/>
              </w:rPr>
              <w:t>При цьому загальний розмір премій, передбачених пунктом 2 цієї частини, які може отримати державний службовець за рік, не може перевищувати 30 відсотків фонду його посадового окладу за рік.</w:t>
            </w: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6. Порядок формування фонду оплати </w:t>
            </w:r>
            <w:r>
              <w:rPr>
                <w:b/>
                <w:sz w:val="26"/>
                <w:szCs w:val="26"/>
              </w:rPr>
              <w:lastRenderedPageBreak/>
              <w:t>праці державних службовців у державному органі</w:t>
            </w:r>
            <w:r>
              <w:rPr>
                <w:b/>
                <w:strike/>
                <w:sz w:val="26"/>
                <w:szCs w:val="26"/>
              </w:rPr>
              <w:t>, а також порядок преміювання державних службовців</w:t>
            </w:r>
            <w:r>
              <w:rPr>
                <w:b/>
                <w:sz w:val="26"/>
                <w:szCs w:val="26"/>
              </w:rPr>
              <w:t xml:space="preserve"> затверджуються Кабінетом Міністрів України.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Стаття 50.</w:t>
            </w:r>
            <w:r>
              <w:rPr>
                <w:sz w:val="26"/>
                <w:szCs w:val="26"/>
              </w:rPr>
              <w:t xml:space="preserve"> Оплата праці державних службовців</w:t>
            </w:r>
          </w:p>
          <w:p w:rsidR="00CF6E47" w:rsidRDefault="00C36F66">
            <w:pPr>
              <w:pBdr>
                <w:top w:val="nil"/>
                <w:left w:val="nil"/>
                <w:bottom w:val="nil"/>
                <w:right w:val="nil"/>
                <w:between w:val="nil"/>
              </w:pBdr>
              <w:spacing w:after="120"/>
              <w:ind w:firstLine="567"/>
              <w:jc w:val="both"/>
              <w:rPr>
                <w:sz w:val="26"/>
                <w:szCs w:val="26"/>
              </w:rPr>
            </w:pPr>
            <w:r>
              <w:rPr>
                <w:sz w:val="26"/>
                <w:szCs w:val="26"/>
              </w:rPr>
              <w:t>1. Держава забезпечує достатній рівень оплати праці державних службовців для професійного виконання посадових обов’язків, заохочує їх до результативної, ефективної, доброчесної та ініціативної роботи.</w:t>
            </w:r>
          </w:p>
          <w:p w:rsidR="00CF6E47" w:rsidRDefault="00C36F66">
            <w:pPr>
              <w:pBdr>
                <w:top w:val="nil"/>
                <w:left w:val="nil"/>
                <w:bottom w:val="nil"/>
                <w:right w:val="nil"/>
                <w:between w:val="nil"/>
              </w:pBdr>
              <w:spacing w:after="120"/>
              <w:ind w:firstLine="567"/>
              <w:jc w:val="both"/>
              <w:rPr>
                <w:b/>
                <w:sz w:val="26"/>
                <w:szCs w:val="26"/>
              </w:rPr>
            </w:pPr>
            <w:r>
              <w:rPr>
                <w:b/>
                <w:sz w:val="26"/>
                <w:szCs w:val="26"/>
              </w:rPr>
              <w:t>Заробітна плата державного службовця залежить від його кваліфікації та досвіду, важливості і складності роботи на посаді, міри покладеної відповідальності, результативності, ефективності та якості виконання обов’язків.</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2. Заробітна плата державного службовця </w:t>
            </w:r>
            <w:r>
              <w:rPr>
                <w:sz w:val="26"/>
                <w:szCs w:val="26"/>
              </w:rPr>
              <w:lastRenderedPageBreak/>
              <w:t>складається з:</w:t>
            </w:r>
          </w:p>
          <w:p w:rsidR="00CF6E47" w:rsidRDefault="00C36F66">
            <w:pPr>
              <w:pBdr>
                <w:top w:val="nil"/>
                <w:left w:val="nil"/>
                <w:bottom w:val="nil"/>
                <w:right w:val="nil"/>
                <w:between w:val="nil"/>
              </w:pBdr>
              <w:spacing w:after="120"/>
              <w:ind w:firstLine="567"/>
              <w:jc w:val="both"/>
              <w:rPr>
                <w:sz w:val="26"/>
                <w:szCs w:val="26"/>
              </w:rPr>
            </w:pPr>
            <w:r>
              <w:rPr>
                <w:sz w:val="26"/>
                <w:szCs w:val="26"/>
              </w:rPr>
              <w:t>1) посадового окладу;</w:t>
            </w:r>
          </w:p>
          <w:p w:rsidR="00CF6E47" w:rsidRDefault="00C36F66">
            <w:pPr>
              <w:pBdr>
                <w:top w:val="nil"/>
                <w:left w:val="nil"/>
                <w:bottom w:val="nil"/>
                <w:right w:val="nil"/>
                <w:between w:val="nil"/>
              </w:pBdr>
              <w:spacing w:after="120"/>
              <w:ind w:firstLine="567"/>
              <w:jc w:val="both"/>
              <w:rPr>
                <w:sz w:val="26"/>
                <w:szCs w:val="26"/>
              </w:rPr>
            </w:pPr>
            <w:r>
              <w:rPr>
                <w:sz w:val="26"/>
                <w:szCs w:val="26"/>
              </w:rPr>
              <w:t>2) надбавки за вислугу років;</w:t>
            </w:r>
          </w:p>
          <w:p w:rsidR="00CF6E47" w:rsidRDefault="00C36F66">
            <w:pPr>
              <w:pBdr>
                <w:top w:val="nil"/>
                <w:left w:val="nil"/>
                <w:bottom w:val="nil"/>
                <w:right w:val="nil"/>
                <w:between w:val="nil"/>
              </w:pBdr>
              <w:spacing w:after="120"/>
              <w:ind w:firstLine="567"/>
              <w:jc w:val="both"/>
              <w:rPr>
                <w:b/>
                <w:sz w:val="26"/>
                <w:szCs w:val="26"/>
              </w:rPr>
            </w:pPr>
            <w:r>
              <w:rPr>
                <w:b/>
                <w:sz w:val="26"/>
                <w:szCs w:val="26"/>
              </w:rPr>
              <w:t>Виключити</w:t>
            </w:r>
          </w:p>
          <w:p w:rsidR="00CF6E47" w:rsidRDefault="00C36F66">
            <w:pPr>
              <w:pBdr>
                <w:top w:val="nil"/>
                <w:left w:val="nil"/>
                <w:bottom w:val="nil"/>
                <w:right w:val="nil"/>
                <w:between w:val="nil"/>
              </w:pBdr>
              <w:spacing w:after="120"/>
              <w:ind w:firstLine="567"/>
              <w:jc w:val="both"/>
              <w:rPr>
                <w:sz w:val="26"/>
                <w:szCs w:val="26"/>
              </w:rPr>
            </w:pPr>
            <w:r>
              <w:rPr>
                <w:sz w:val="26"/>
                <w:szCs w:val="26"/>
              </w:rPr>
              <w:t>6) премії (у разі встановлення).</w:t>
            </w:r>
          </w:p>
          <w:p w:rsidR="00CF6E47" w:rsidRDefault="00C36F66">
            <w:pPr>
              <w:pBdr>
                <w:top w:val="nil"/>
                <w:left w:val="nil"/>
                <w:bottom w:val="nil"/>
                <w:right w:val="nil"/>
                <w:between w:val="nil"/>
              </w:pBdr>
              <w:spacing w:after="120"/>
              <w:ind w:firstLine="567"/>
              <w:jc w:val="both"/>
              <w:rPr>
                <w:sz w:val="26"/>
                <w:szCs w:val="26"/>
              </w:rPr>
            </w:pPr>
            <w:r>
              <w:rPr>
                <w:sz w:val="26"/>
                <w:szCs w:val="26"/>
              </w:rPr>
              <w:t>3. За результатами роботи та щорічного оцінювання службової діяльності державним службовцям можуть встановлюватися премії. До премій державного службовця належать:</w:t>
            </w:r>
          </w:p>
          <w:p w:rsidR="00CF6E47" w:rsidRDefault="00CF6E47">
            <w:pPr>
              <w:pBdr>
                <w:top w:val="nil"/>
                <w:left w:val="nil"/>
                <w:bottom w:val="nil"/>
                <w:right w:val="nil"/>
                <w:between w:val="nil"/>
              </w:pBdr>
              <w:spacing w:after="120"/>
              <w:ind w:firstLine="567"/>
              <w:jc w:val="both"/>
              <w:rPr>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1) премія за результатами щорічного оцінювання службової діяльності;</w:t>
            </w:r>
          </w:p>
          <w:p w:rsidR="00CF6E47" w:rsidRDefault="00C36F66">
            <w:pPr>
              <w:pBdr>
                <w:top w:val="nil"/>
                <w:left w:val="nil"/>
                <w:bottom w:val="nil"/>
                <w:right w:val="nil"/>
                <w:between w:val="nil"/>
              </w:pBdr>
              <w:spacing w:after="120"/>
              <w:ind w:firstLine="567"/>
              <w:jc w:val="both"/>
              <w:rPr>
                <w:sz w:val="26"/>
                <w:szCs w:val="26"/>
              </w:rPr>
            </w:pPr>
            <w:r>
              <w:rPr>
                <w:sz w:val="26"/>
                <w:szCs w:val="26"/>
              </w:rPr>
              <w:t>2) квартальна премія відповідно до особистого внеску державного службовця в загальний результат роботи державного органу;</w:t>
            </w: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b/>
                <w:sz w:val="26"/>
                <w:szCs w:val="26"/>
              </w:rPr>
            </w:pPr>
            <w:r>
              <w:rPr>
                <w:b/>
                <w:sz w:val="26"/>
                <w:szCs w:val="26"/>
              </w:rPr>
              <w:t>Виключити</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При цьому розмір премії, передбаченої пунктом 1 цієї частини не може перевищувати 100 відсотків посадового окладу державного службовця, а загальний розмір премії, передбаченої пунктом 2 цієї частини, яку може отримати державний службовець за рік, не може перевищувати 30 відсотків фонду його </w:t>
            </w:r>
            <w:r>
              <w:rPr>
                <w:b/>
                <w:sz w:val="26"/>
                <w:szCs w:val="26"/>
              </w:rPr>
              <w:lastRenderedPageBreak/>
              <w:t>посадового окладу за рік.</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p w:rsidR="00CF6E47" w:rsidRDefault="00C36F66">
            <w:pPr>
              <w:pBdr>
                <w:top w:val="nil"/>
                <w:left w:val="nil"/>
                <w:bottom w:val="nil"/>
                <w:right w:val="nil"/>
                <w:between w:val="nil"/>
              </w:pBdr>
              <w:spacing w:after="120"/>
              <w:ind w:firstLine="567"/>
              <w:jc w:val="both"/>
              <w:rPr>
                <w:b/>
                <w:sz w:val="26"/>
                <w:szCs w:val="26"/>
              </w:rPr>
            </w:pPr>
            <w:r>
              <w:rPr>
                <w:b/>
                <w:sz w:val="26"/>
                <w:szCs w:val="26"/>
              </w:rPr>
              <w:t>6. Порядок формування фонду оплати праці державних службовців у державному органі затверджується Кабінетом Міністрів України.</w:t>
            </w:r>
          </w:p>
          <w:p w:rsidR="00CF6E47" w:rsidRDefault="00C36F66">
            <w:pPr>
              <w:pBdr>
                <w:top w:val="nil"/>
                <w:left w:val="nil"/>
                <w:bottom w:val="nil"/>
                <w:right w:val="nil"/>
                <w:between w:val="nil"/>
              </w:pBdr>
              <w:spacing w:after="120"/>
              <w:ind w:firstLine="567"/>
              <w:jc w:val="both"/>
              <w:rPr>
                <w:sz w:val="26"/>
                <w:szCs w:val="26"/>
              </w:rPr>
            </w:pPr>
            <w:r>
              <w:rPr>
                <w:sz w:val="26"/>
                <w:szCs w:val="26"/>
              </w:rPr>
              <w:t>...</w:t>
            </w: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Зміни необхідні для впровадження підходів до оплати праці державних службовців, передбачених Концепцією реформування системи оплати праці державних службовців, схваленої розпорядженням Кабінету Міністрів України від 27 травня 2020 року № 622-р.</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36F66">
            <w:pPr>
              <w:pBdr>
                <w:top w:val="nil"/>
                <w:left w:val="nil"/>
                <w:bottom w:val="nil"/>
                <w:right w:val="nil"/>
                <w:between w:val="nil"/>
              </w:pBdr>
              <w:spacing w:after="120"/>
              <w:ind w:firstLine="599"/>
              <w:jc w:val="both"/>
              <w:rPr>
                <w:sz w:val="26"/>
                <w:szCs w:val="26"/>
              </w:rPr>
            </w:pPr>
            <w:r>
              <w:rPr>
                <w:sz w:val="26"/>
                <w:szCs w:val="26"/>
              </w:rPr>
              <w:t>Приведення у відповідність до змін у статті 31</w:t>
            </w:r>
            <w:r>
              <w:rPr>
                <w:sz w:val="26"/>
                <w:szCs w:val="26"/>
                <w:vertAlign w:val="superscript"/>
              </w:rPr>
              <w:t>1</w:t>
            </w:r>
            <w:r>
              <w:rPr>
                <w:sz w:val="26"/>
                <w:szCs w:val="26"/>
              </w:rPr>
              <w:t xml:space="preserve"> цього законопроекту.</w:t>
            </w:r>
          </w:p>
          <w:p w:rsidR="00CF6E47" w:rsidRDefault="00CF6E47">
            <w:pPr>
              <w:pBdr>
                <w:top w:val="nil"/>
                <w:left w:val="nil"/>
                <w:bottom w:val="nil"/>
                <w:right w:val="nil"/>
                <w:between w:val="nil"/>
              </w:pBdr>
              <w:spacing w:after="120"/>
              <w:jc w:val="both"/>
              <w:rPr>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450"/>
              <w:jc w:val="both"/>
              <w:rPr>
                <w:b/>
                <w:sz w:val="26"/>
                <w:szCs w:val="26"/>
              </w:rPr>
            </w:pPr>
            <w:r>
              <w:rPr>
                <w:b/>
                <w:sz w:val="26"/>
                <w:szCs w:val="26"/>
              </w:rPr>
              <w:lastRenderedPageBreak/>
              <w:t>Стаття 51. Схема посадових окладів державних службовців</w:t>
            </w:r>
          </w:p>
          <w:p w:rsidR="00CF6E47" w:rsidRDefault="00C36F66">
            <w:pPr>
              <w:pBdr>
                <w:top w:val="nil"/>
                <w:left w:val="nil"/>
                <w:bottom w:val="nil"/>
                <w:right w:val="nil"/>
                <w:between w:val="nil"/>
              </w:pBdr>
              <w:spacing w:after="120"/>
              <w:ind w:firstLine="450"/>
              <w:jc w:val="both"/>
              <w:rPr>
                <w:b/>
                <w:sz w:val="26"/>
                <w:szCs w:val="26"/>
              </w:rPr>
            </w:pPr>
            <w:bookmarkStart w:id="23" w:name="bookmark=id.30j0zll" w:colFirst="0" w:colLast="0"/>
            <w:bookmarkEnd w:id="23"/>
            <w:r>
              <w:rPr>
                <w:b/>
                <w:sz w:val="26"/>
                <w:szCs w:val="26"/>
              </w:rPr>
              <w:t>1. З метою встановлення розмірів посадових окладів державні органи поділяються за такими рівнями:</w:t>
            </w:r>
          </w:p>
          <w:p w:rsidR="00CF6E47" w:rsidRDefault="00C36F66">
            <w:pPr>
              <w:pBdr>
                <w:top w:val="nil"/>
                <w:left w:val="nil"/>
                <w:bottom w:val="nil"/>
                <w:right w:val="nil"/>
                <w:between w:val="nil"/>
              </w:pBdr>
              <w:spacing w:after="120"/>
              <w:ind w:firstLine="450"/>
              <w:jc w:val="both"/>
              <w:rPr>
                <w:b/>
                <w:sz w:val="26"/>
                <w:szCs w:val="26"/>
              </w:rPr>
            </w:pPr>
            <w:bookmarkStart w:id="24" w:name="bookmark=id.1fob9te" w:colFirst="0" w:colLast="0"/>
            <w:bookmarkEnd w:id="24"/>
            <w:r>
              <w:rPr>
                <w:b/>
                <w:sz w:val="26"/>
                <w:szCs w:val="26"/>
              </w:rPr>
              <w:t>1) Апарат Верховної Ради України, Секретаріат Кабінету Міністрів України, постійно діючий допоміжний орган, утворений Президентом України, апарати (секретаріати) Ради національної безпеки і оборони України, Рахункової палати, Конституційного Суду України, Верховного Суду, Офісу Генерального прокурора;</w:t>
            </w:r>
          </w:p>
          <w:p w:rsidR="00CF6E47" w:rsidRDefault="00C36F66">
            <w:pPr>
              <w:pBdr>
                <w:top w:val="nil"/>
                <w:left w:val="nil"/>
                <w:bottom w:val="nil"/>
                <w:right w:val="nil"/>
                <w:between w:val="nil"/>
              </w:pBdr>
              <w:spacing w:after="120"/>
              <w:ind w:firstLine="450"/>
              <w:jc w:val="both"/>
              <w:rPr>
                <w:b/>
                <w:sz w:val="26"/>
                <w:szCs w:val="26"/>
              </w:rPr>
            </w:pPr>
            <w:bookmarkStart w:id="25" w:name="bookmark=id.3znysh7" w:colFirst="0" w:colLast="0"/>
            <w:bookmarkEnd w:id="25"/>
            <w:r>
              <w:rPr>
                <w:b/>
                <w:sz w:val="26"/>
                <w:szCs w:val="26"/>
              </w:rPr>
              <w:t>2) міністерства, центральні органи виконавчої влади із спеціальним статусом, який встановлений законом, апарати (секретаріати) вищих спеціалізованих судів, Вищої ради правосуддя, Вищої кваліфікаційної комісії суддів України;</w:t>
            </w:r>
          </w:p>
          <w:p w:rsidR="00CF6E47" w:rsidRDefault="00C36F66">
            <w:pPr>
              <w:pBdr>
                <w:top w:val="nil"/>
                <w:left w:val="nil"/>
                <w:bottom w:val="nil"/>
                <w:right w:val="nil"/>
                <w:between w:val="nil"/>
              </w:pBdr>
              <w:spacing w:after="120"/>
              <w:ind w:firstLine="450"/>
              <w:jc w:val="both"/>
              <w:rPr>
                <w:b/>
                <w:sz w:val="26"/>
                <w:szCs w:val="26"/>
              </w:rPr>
            </w:pPr>
            <w:bookmarkStart w:id="26" w:name="bookmark=id.2et92p0" w:colFirst="0" w:colLast="0"/>
            <w:bookmarkEnd w:id="26"/>
            <w:r>
              <w:rPr>
                <w:b/>
                <w:sz w:val="26"/>
                <w:szCs w:val="26"/>
              </w:rPr>
              <w:t>3) інші державні органи, юрисдикція яких поширюється на всю територію України;</w:t>
            </w:r>
          </w:p>
          <w:p w:rsidR="00CF6E47" w:rsidRDefault="00C36F66">
            <w:pPr>
              <w:pBdr>
                <w:top w:val="nil"/>
                <w:left w:val="nil"/>
                <w:bottom w:val="nil"/>
                <w:right w:val="nil"/>
                <w:between w:val="nil"/>
              </w:pBdr>
              <w:spacing w:after="120"/>
              <w:ind w:firstLine="450"/>
              <w:jc w:val="both"/>
              <w:rPr>
                <w:b/>
                <w:sz w:val="26"/>
                <w:szCs w:val="26"/>
              </w:rPr>
            </w:pPr>
            <w:bookmarkStart w:id="27" w:name="bookmark=id.tyjcwt" w:colFirst="0" w:colLast="0"/>
            <w:bookmarkEnd w:id="27"/>
            <w:r>
              <w:rPr>
                <w:b/>
                <w:sz w:val="26"/>
                <w:szCs w:val="26"/>
              </w:rPr>
              <w:t xml:space="preserve">4) державні органи, юрисдикція яких поширюється на територію Автономної </w:t>
            </w:r>
            <w:r>
              <w:rPr>
                <w:b/>
                <w:sz w:val="26"/>
                <w:szCs w:val="26"/>
              </w:rPr>
              <w:lastRenderedPageBreak/>
              <w:t>Республіки Крим, однієї або кількох областей, міст Києва та Севастополя;</w:t>
            </w:r>
          </w:p>
          <w:p w:rsidR="00CF6E47" w:rsidRDefault="00C36F66">
            <w:pPr>
              <w:pBdr>
                <w:top w:val="nil"/>
                <w:left w:val="nil"/>
                <w:bottom w:val="nil"/>
                <w:right w:val="nil"/>
                <w:between w:val="nil"/>
              </w:pBdr>
              <w:spacing w:after="120"/>
              <w:ind w:firstLine="450"/>
              <w:jc w:val="both"/>
              <w:rPr>
                <w:b/>
                <w:sz w:val="26"/>
                <w:szCs w:val="26"/>
              </w:rPr>
            </w:pPr>
            <w:bookmarkStart w:id="28" w:name="bookmark=id.3dy6vkm" w:colFirst="0" w:colLast="0"/>
            <w:bookmarkEnd w:id="28"/>
            <w:r>
              <w:rPr>
                <w:b/>
                <w:sz w:val="26"/>
                <w:szCs w:val="26"/>
              </w:rPr>
              <w:t>5) державні органи, юрисдикція яких поширюється на територію одного або кількох районів, районів у містах, міст обласного значення.</w:t>
            </w:r>
          </w:p>
          <w:p w:rsidR="00CF6E47" w:rsidRDefault="00C36F66">
            <w:pPr>
              <w:pBdr>
                <w:top w:val="nil"/>
                <w:left w:val="nil"/>
                <w:bottom w:val="nil"/>
                <w:right w:val="nil"/>
                <w:between w:val="nil"/>
              </w:pBdr>
              <w:spacing w:after="120"/>
              <w:ind w:firstLine="450"/>
              <w:jc w:val="both"/>
              <w:rPr>
                <w:b/>
                <w:sz w:val="26"/>
                <w:szCs w:val="26"/>
              </w:rPr>
            </w:pPr>
            <w:bookmarkStart w:id="29" w:name="bookmark=id.1t3h5sf" w:colFirst="0" w:colLast="0"/>
            <w:bookmarkEnd w:id="29"/>
            <w:r>
              <w:rPr>
                <w:b/>
                <w:sz w:val="26"/>
                <w:szCs w:val="26"/>
              </w:rPr>
              <w:t>2. Схема посадових окладів на посадах державної служби та умови оплати праці державних службовців, з якими укладаються контракти про проходження державної служби, визначаються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F6E47" w:rsidRDefault="00C36F66">
            <w:pPr>
              <w:pBdr>
                <w:top w:val="nil"/>
                <w:left w:val="nil"/>
                <w:bottom w:val="nil"/>
                <w:right w:val="nil"/>
                <w:between w:val="nil"/>
              </w:pBdr>
              <w:spacing w:after="120"/>
              <w:ind w:firstLine="448"/>
              <w:jc w:val="both"/>
              <w:rPr>
                <w:b/>
                <w:sz w:val="26"/>
                <w:szCs w:val="26"/>
              </w:rPr>
            </w:pPr>
            <w:bookmarkStart w:id="30" w:name="bookmark=id.4d34og8" w:colFirst="0" w:colLast="0"/>
            <w:bookmarkEnd w:id="30"/>
            <w:r>
              <w:rPr>
                <w:b/>
                <w:sz w:val="26"/>
                <w:szCs w:val="26"/>
              </w:rPr>
              <w:t>3. Мінімальний розмір посадового окладу у державних органах, юрисдикція яких поширюється на територію одного або кількох районів, районів у містах, міст обласного значення, не може бути менше двох розмірів прожиткового мінімуму для працездатних осіб, встановленого законом.</w:t>
            </w:r>
          </w:p>
          <w:p w:rsidR="00CF6E47" w:rsidRDefault="00C36F66">
            <w:pPr>
              <w:pBdr>
                <w:top w:val="nil"/>
                <w:left w:val="nil"/>
                <w:bottom w:val="nil"/>
                <w:right w:val="nil"/>
                <w:between w:val="nil"/>
              </w:pBdr>
              <w:spacing w:after="120"/>
              <w:ind w:firstLine="448"/>
              <w:jc w:val="both"/>
              <w:rPr>
                <w:b/>
                <w:sz w:val="26"/>
                <w:szCs w:val="26"/>
              </w:rPr>
            </w:pPr>
            <w:r>
              <w:rPr>
                <w:b/>
                <w:sz w:val="26"/>
                <w:szCs w:val="26"/>
              </w:rPr>
              <w:t>4. Кабінет Міністрів України може встановлювати додаткові коригуючі коефіцієнти оплати праці для різних державних органів з урахуванням соціально-економічних, демографічних, кліматичних, екологічних та інших особливостей адміністративно-територіальних одиниць, на територію яких поширюється юрисдикція таких органів.</w:t>
            </w:r>
            <w:bookmarkStart w:id="31" w:name="bookmark=id.2s8eyo1" w:colFirst="0" w:colLast="0"/>
            <w:bookmarkEnd w:id="31"/>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z w:val="26"/>
                <w:szCs w:val="26"/>
              </w:rPr>
            </w:pPr>
            <w:r>
              <w:rPr>
                <w:b/>
                <w:sz w:val="26"/>
                <w:szCs w:val="26"/>
              </w:rPr>
              <w:lastRenderedPageBreak/>
              <w:t>Стаття 51. Схема посадових окладів та Каталог типових посад державних службовців</w:t>
            </w:r>
          </w:p>
          <w:p w:rsidR="00CF6E47" w:rsidRDefault="00C36F66">
            <w:pPr>
              <w:pBdr>
                <w:top w:val="nil"/>
                <w:left w:val="nil"/>
                <w:bottom w:val="nil"/>
                <w:right w:val="nil"/>
                <w:between w:val="nil"/>
              </w:pBdr>
              <w:spacing w:after="120"/>
              <w:ind w:firstLine="567"/>
              <w:jc w:val="both"/>
              <w:rPr>
                <w:b/>
                <w:sz w:val="26"/>
                <w:szCs w:val="26"/>
              </w:rPr>
            </w:pPr>
            <w:r>
              <w:rPr>
                <w:b/>
                <w:sz w:val="26"/>
                <w:szCs w:val="26"/>
              </w:rPr>
              <w:t>1. Схема посадових окладів на посадах державної служби визначається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F6E47" w:rsidRDefault="00C36F66">
            <w:pPr>
              <w:spacing w:after="120"/>
              <w:ind w:firstLine="567"/>
              <w:jc w:val="both"/>
              <w:rPr>
                <w:b/>
                <w:sz w:val="26"/>
                <w:szCs w:val="26"/>
              </w:rPr>
            </w:pPr>
            <w:r>
              <w:rPr>
                <w:b/>
                <w:sz w:val="26"/>
                <w:szCs w:val="26"/>
              </w:rPr>
              <w:t>Розміри посадових окладів встановлюються з урахуванням важливості і складності роботи, міри покладеної відповідальності за відповідною посадою на основі класифікації посад державної служби, що міститься у Каталозі типових посад державної служби.</w:t>
            </w:r>
          </w:p>
          <w:p w:rsidR="00CF6E47" w:rsidRDefault="00C36F66">
            <w:pPr>
              <w:pBdr>
                <w:top w:val="nil"/>
                <w:left w:val="nil"/>
                <w:bottom w:val="nil"/>
                <w:right w:val="nil"/>
                <w:between w:val="nil"/>
              </w:pBdr>
              <w:spacing w:after="120"/>
              <w:ind w:firstLine="567"/>
              <w:jc w:val="both"/>
              <w:rPr>
                <w:b/>
                <w:sz w:val="26"/>
                <w:szCs w:val="26"/>
              </w:rPr>
            </w:pPr>
            <w:r>
              <w:rPr>
                <w:b/>
                <w:sz w:val="26"/>
                <w:szCs w:val="26"/>
              </w:rPr>
              <w:t>Каталог типових посад державної служби та методологія оцінки цінності посади державної служби, затверджується центральним органом виконавчої влади, що забезпечує формування та реалізує державну політику у сфері державної служби.</w:t>
            </w:r>
          </w:p>
          <w:p w:rsidR="00CF6E47" w:rsidRDefault="00F44DB2">
            <w:pPr>
              <w:spacing w:after="120"/>
              <w:ind w:firstLine="567"/>
              <w:jc w:val="both"/>
              <w:rPr>
                <w:b/>
                <w:sz w:val="26"/>
                <w:szCs w:val="26"/>
              </w:rPr>
            </w:pPr>
            <w:r w:rsidRPr="00F44DB2">
              <w:rPr>
                <w:b/>
                <w:sz w:val="26"/>
                <w:szCs w:val="26"/>
              </w:rPr>
              <w:t xml:space="preserve">2. Мінімальний розмір посадового окладу на посаді державної служби не може бути менше двох розмірів прожиткового мінімуму для працездатних осіб, розмір якого встановлено </w:t>
            </w:r>
            <w:r w:rsidRPr="00F44DB2">
              <w:rPr>
                <w:b/>
                <w:sz w:val="26"/>
                <w:szCs w:val="26"/>
              </w:rPr>
              <w:lastRenderedPageBreak/>
              <w:t>законом на 1 січня відповідного календарного року.</w:t>
            </w: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Зміни необхідні для впровадження підходів до оплати праці державних службовців, передбачених Концепцією реформування системи оплати праці державних службовців, схваленої розпорядженням Кабінету Міністрів України від 27 травня 2020 року № 622-р.</w:t>
            </w: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99"/>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p w:rsidR="00CF6E47" w:rsidRDefault="00CF6E47">
            <w:pPr>
              <w:pBdr>
                <w:top w:val="nil"/>
                <w:left w:val="nil"/>
                <w:bottom w:val="nil"/>
                <w:right w:val="nil"/>
                <w:between w:val="nil"/>
              </w:pBdr>
              <w:spacing w:after="120"/>
              <w:ind w:firstLine="567"/>
              <w:jc w:val="both"/>
              <w:rPr>
                <w:sz w:val="26"/>
                <w:szCs w:val="26"/>
              </w:rPr>
            </w:pPr>
          </w:p>
        </w:tc>
      </w:tr>
      <w:tr w:rsidR="00CF6E47" w:rsidTr="00827EF7">
        <w:tc>
          <w:tcPr>
            <w:tcW w:w="5778"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448"/>
              <w:jc w:val="both"/>
              <w:rPr>
                <w:b/>
                <w:sz w:val="26"/>
                <w:szCs w:val="26"/>
              </w:rPr>
            </w:pPr>
            <w:r>
              <w:rPr>
                <w:b/>
                <w:sz w:val="26"/>
                <w:szCs w:val="26"/>
              </w:rPr>
              <w:lastRenderedPageBreak/>
              <w:t>Стаття 52. Надбавки, доплати, премії та компенсації</w:t>
            </w:r>
          </w:p>
          <w:p w:rsidR="00CF6E47" w:rsidRDefault="00C36F66">
            <w:pPr>
              <w:pBdr>
                <w:top w:val="nil"/>
                <w:left w:val="nil"/>
                <w:bottom w:val="nil"/>
                <w:right w:val="nil"/>
                <w:between w:val="nil"/>
              </w:pBdr>
              <w:spacing w:after="120"/>
              <w:ind w:firstLine="448"/>
              <w:jc w:val="both"/>
              <w:rPr>
                <w:b/>
                <w:sz w:val="26"/>
                <w:szCs w:val="26"/>
              </w:rPr>
            </w:pPr>
            <w:r>
              <w:rPr>
                <w:b/>
                <w:sz w:val="26"/>
                <w:szCs w:val="26"/>
              </w:rPr>
              <w:t>1. Надбавка за вислугу років на державній службі встановлюється на рівні 3 відсотків посадового окладу державного службовця за кожний календарний рік стажу державної служби, але не більше 50 відсотків посадового окладу.</w:t>
            </w:r>
          </w:p>
          <w:p w:rsidR="00CF6E47" w:rsidRDefault="00C36F66">
            <w:pPr>
              <w:pBdr>
                <w:top w:val="nil"/>
                <w:left w:val="nil"/>
                <w:bottom w:val="nil"/>
                <w:right w:val="nil"/>
                <w:between w:val="nil"/>
              </w:pBdr>
              <w:spacing w:after="120"/>
              <w:ind w:firstLine="448"/>
              <w:jc w:val="both"/>
              <w:rPr>
                <w:b/>
                <w:sz w:val="26"/>
                <w:szCs w:val="26"/>
              </w:rPr>
            </w:pPr>
            <w:r>
              <w:rPr>
                <w:b/>
                <w:sz w:val="26"/>
                <w:szCs w:val="26"/>
              </w:rPr>
              <w:t>2. Розмір надбавки за ранг державного службовця визначається Кабінетом Міністрів України під час затвердження схеми посадових окладів на посадах державної служби.</w:t>
            </w:r>
          </w:p>
          <w:p w:rsidR="00CF6E47" w:rsidRDefault="00C36F66">
            <w:pPr>
              <w:pBdr>
                <w:top w:val="nil"/>
                <w:left w:val="nil"/>
                <w:bottom w:val="nil"/>
                <w:right w:val="nil"/>
                <w:between w:val="nil"/>
              </w:pBdr>
              <w:spacing w:after="120"/>
              <w:ind w:firstLine="448"/>
              <w:jc w:val="both"/>
              <w:rPr>
                <w:b/>
                <w:sz w:val="26"/>
                <w:szCs w:val="26"/>
              </w:rPr>
            </w:pPr>
            <w:r>
              <w:rPr>
                <w:b/>
                <w:sz w:val="26"/>
                <w:szCs w:val="26"/>
              </w:rPr>
              <w:t>3. Виплата за додаткове навантаження у зв’язку з виконанням обов’язків тимчасово відсутнього державного службовця встановлюється керівником державної служби державному службовцю за поданням його безпосереднього керівника у розмірі 50 відсотків посадового окладу тимчасово відсутнього державного службовця.</w:t>
            </w:r>
          </w:p>
          <w:p w:rsidR="00CF6E47" w:rsidRDefault="00C36F66">
            <w:pPr>
              <w:pBdr>
                <w:top w:val="nil"/>
                <w:left w:val="nil"/>
                <w:bottom w:val="nil"/>
                <w:right w:val="nil"/>
                <w:between w:val="nil"/>
              </w:pBdr>
              <w:spacing w:after="120"/>
              <w:ind w:firstLine="448"/>
              <w:jc w:val="both"/>
              <w:rPr>
                <w:b/>
                <w:sz w:val="26"/>
                <w:szCs w:val="26"/>
              </w:rPr>
            </w:pPr>
            <w:r>
              <w:rPr>
                <w:b/>
                <w:sz w:val="26"/>
                <w:szCs w:val="26"/>
              </w:rPr>
              <w:t>4. Виплата за додаткове навантаження у зв’язку з виконанням обов’язків за вакантною посадою державної служби встановлюється керівником державної служби за поданням безпосереднього керівника державним службовцям, між якими здійснено розподіл обов’язків за вакантною посадою, пропорційно додатковому навантаженню за рахунок економії фонду посадового окладу за відповідною посадою.</w:t>
            </w:r>
          </w:p>
          <w:p w:rsidR="00CF6E47" w:rsidRDefault="00C36F66">
            <w:pPr>
              <w:pBdr>
                <w:top w:val="nil"/>
                <w:left w:val="nil"/>
                <w:bottom w:val="nil"/>
                <w:right w:val="nil"/>
                <w:between w:val="nil"/>
              </w:pBdr>
              <w:spacing w:after="120"/>
              <w:ind w:firstLine="448"/>
              <w:jc w:val="both"/>
              <w:rPr>
                <w:b/>
                <w:sz w:val="26"/>
                <w:szCs w:val="26"/>
              </w:rPr>
            </w:pPr>
            <w:r>
              <w:rPr>
                <w:b/>
                <w:sz w:val="26"/>
                <w:szCs w:val="26"/>
              </w:rPr>
              <w:lastRenderedPageBreak/>
              <w:t>5. Компенсація за роботу, що передбачає доступ до державної таємниці, виплачується в розмірі та порядку, визначених Кабінетом Міністрів України.</w:t>
            </w:r>
          </w:p>
          <w:p w:rsidR="00CF6E47" w:rsidRDefault="00C36F66">
            <w:pPr>
              <w:pBdr>
                <w:top w:val="nil"/>
                <w:left w:val="nil"/>
                <w:bottom w:val="nil"/>
                <w:right w:val="nil"/>
                <w:between w:val="nil"/>
              </w:pBdr>
              <w:spacing w:after="120"/>
              <w:ind w:firstLine="448"/>
              <w:jc w:val="both"/>
              <w:rPr>
                <w:b/>
                <w:sz w:val="26"/>
                <w:szCs w:val="26"/>
              </w:rPr>
            </w:pPr>
            <w:r>
              <w:rPr>
                <w:b/>
                <w:sz w:val="26"/>
                <w:szCs w:val="26"/>
              </w:rPr>
              <w:t>6. Премії виплачуються в межах фонду преміювання залежно від особистого внеску державного службовця в загальний результат роботи державного органу.</w:t>
            </w:r>
          </w:p>
          <w:p w:rsidR="00CF6E47" w:rsidRDefault="00C36F66">
            <w:pPr>
              <w:pBdr>
                <w:top w:val="nil"/>
                <w:left w:val="nil"/>
                <w:bottom w:val="nil"/>
                <w:right w:val="nil"/>
                <w:between w:val="nil"/>
              </w:pBdr>
              <w:spacing w:after="120"/>
              <w:ind w:firstLine="448"/>
              <w:jc w:val="both"/>
              <w:rPr>
                <w:b/>
                <w:sz w:val="26"/>
                <w:szCs w:val="26"/>
              </w:rPr>
            </w:pPr>
            <w:r>
              <w:rPr>
                <w:b/>
                <w:sz w:val="26"/>
                <w:szCs w:val="26"/>
              </w:rPr>
              <w:t>Типове положення про преміювання затверджується центральним органом виконавчої влади, що забезпечує формування та реалізує державну політику у сфері трудових відносин, за погодженням із центральним органом виконавчої влади, що забезпечує формування та реалізує державну політику у сфері державної служби.</w:t>
            </w:r>
          </w:p>
          <w:p w:rsidR="00CF6E47" w:rsidRDefault="00C36F66">
            <w:pPr>
              <w:pBdr>
                <w:top w:val="nil"/>
                <w:left w:val="nil"/>
                <w:bottom w:val="nil"/>
                <w:right w:val="nil"/>
                <w:between w:val="nil"/>
              </w:pBdr>
              <w:spacing w:after="120"/>
              <w:ind w:firstLine="448"/>
              <w:jc w:val="both"/>
              <w:rPr>
                <w:b/>
                <w:sz w:val="26"/>
                <w:szCs w:val="26"/>
              </w:rPr>
            </w:pPr>
            <w:r>
              <w:rPr>
                <w:b/>
                <w:sz w:val="26"/>
                <w:szCs w:val="26"/>
              </w:rPr>
              <w:t>Встановлення премій державним службовцям здійснюється керівником державної служби відповідно до затвердженого ним Положення про преміювання у відповідному державному органі, погодженого з виборним органом первинної профспілкової організації (за наявності).</w:t>
            </w:r>
          </w:p>
          <w:p w:rsidR="00CF6E47" w:rsidRDefault="00C36F66">
            <w:pPr>
              <w:pBdr>
                <w:top w:val="nil"/>
                <w:left w:val="nil"/>
                <w:bottom w:val="nil"/>
                <w:right w:val="nil"/>
                <w:between w:val="nil"/>
              </w:pBdr>
              <w:spacing w:after="120"/>
              <w:ind w:firstLine="448"/>
              <w:jc w:val="both"/>
              <w:rPr>
                <w:b/>
                <w:sz w:val="26"/>
                <w:szCs w:val="26"/>
              </w:rPr>
            </w:pPr>
            <w:r>
              <w:rPr>
                <w:b/>
                <w:sz w:val="26"/>
                <w:szCs w:val="26"/>
              </w:rPr>
              <w:t>7. Фонд преміювання державного органу встановлюється у розмірі 20 відсотків загального фонду посадових окладів за рік та економії фонду оплати праці.</w:t>
            </w:r>
          </w:p>
          <w:p w:rsidR="00CF6E47" w:rsidRDefault="00C36F66">
            <w:pPr>
              <w:pBdr>
                <w:top w:val="nil"/>
                <w:left w:val="nil"/>
                <w:bottom w:val="nil"/>
                <w:right w:val="nil"/>
                <w:between w:val="nil"/>
              </w:pBdr>
              <w:spacing w:after="120"/>
              <w:ind w:firstLine="448"/>
              <w:jc w:val="both"/>
              <w:rPr>
                <w:b/>
                <w:sz w:val="26"/>
                <w:szCs w:val="26"/>
              </w:rPr>
            </w:pPr>
            <w:r>
              <w:rPr>
                <w:b/>
                <w:sz w:val="26"/>
                <w:szCs w:val="26"/>
              </w:rPr>
              <w:t xml:space="preserve">8. Премія за результатами оцінювання службової діяльності та місячна або квартальна премія державним службовцям, які займають посади державної служби </w:t>
            </w:r>
            <w:hyperlink r:id="rId59" w:anchor="n80">
              <w:r>
                <w:rPr>
                  <w:b/>
                  <w:sz w:val="26"/>
                  <w:szCs w:val="26"/>
                </w:rPr>
                <w:t>категорії «А»</w:t>
              </w:r>
            </w:hyperlink>
            <w:r>
              <w:rPr>
                <w:b/>
                <w:sz w:val="26"/>
                <w:szCs w:val="26"/>
              </w:rPr>
              <w:t>, встановлюються суб’єктом призначення відповідно до цієї статті.</w:t>
            </w:r>
          </w:p>
        </w:tc>
        <w:tc>
          <w:tcPr>
            <w:tcW w:w="610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z w:val="26"/>
                <w:szCs w:val="26"/>
              </w:rPr>
            </w:pPr>
            <w:r>
              <w:rPr>
                <w:b/>
                <w:sz w:val="26"/>
                <w:szCs w:val="26"/>
              </w:rPr>
              <w:lastRenderedPageBreak/>
              <w:t>Стаття 52. Надбавки, премії та компенсації</w:t>
            </w:r>
          </w:p>
          <w:p w:rsidR="00CF6E47" w:rsidRDefault="00C36F66">
            <w:pPr>
              <w:pBdr>
                <w:top w:val="nil"/>
                <w:left w:val="nil"/>
                <w:bottom w:val="nil"/>
                <w:right w:val="nil"/>
                <w:between w:val="nil"/>
              </w:pBdr>
              <w:spacing w:after="120"/>
              <w:ind w:firstLine="567"/>
              <w:jc w:val="both"/>
              <w:rPr>
                <w:b/>
                <w:sz w:val="26"/>
                <w:szCs w:val="26"/>
              </w:rPr>
            </w:pPr>
            <w:r>
              <w:rPr>
                <w:b/>
                <w:sz w:val="26"/>
                <w:szCs w:val="26"/>
              </w:rPr>
              <w:t>1. Надбавка за вислугу років на державній службі встановлюється на рівні 2 відсотків посадового окладу державного службовця за кожний календарний рік стажу державної служби, але не більше 30 відсотків посадового окладу.</w:t>
            </w:r>
          </w:p>
          <w:p w:rsidR="00CF6E47" w:rsidRDefault="00C36F66">
            <w:pPr>
              <w:pBdr>
                <w:top w:val="nil"/>
                <w:left w:val="nil"/>
                <w:bottom w:val="nil"/>
                <w:right w:val="nil"/>
                <w:between w:val="nil"/>
              </w:pBdr>
              <w:ind w:firstLine="463"/>
              <w:jc w:val="both"/>
              <w:rPr>
                <w:b/>
                <w:sz w:val="26"/>
                <w:szCs w:val="26"/>
              </w:rPr>
            </w:pPr>
            <w:r>
              <w:rPr>
                <w:b/>
                <w:sz w:val="26"/>
                <w:szCs w:val="26"/>
              </w:rPr>
              <w:t>2. Виплата за додаткове навантаження у зв’язку з виконанням обов’язків тимчасово відсутнього державного службовця або за вакантною посадою державної служби здійснюється у розмірі 50 відсотків посадового окладу тимчасово відсутнього державного службовця або посадового окладу за відповідною вакантною посадою.</w:t>
            </w:r>
          </w:p>
          <w:p w:rsidR="00CF6E47" w:rsidRDefault="00C36F66">
            <w:pPr>
              <w:pBdr>
                <w:top w:val="nil"/>
                <w:left w:val="nil"/>
                <w:bottom w:val="nil"/>
                <w:right w:val="nil"/>
                <w:between w:val="nil"/>
              </w:pBdr>
              <w:spacing w:after="120"/>
              <w:ind w:firstLine="567"/>
              <w:jc w:val="both"/>
              <w:rPr>
                <w:b/>
                <w:sz w:val="26"/>
                <w:szCs w:val="26"/>
              </w:rPr>
            </w:pPr>
            <w:r>
              <w:rPr>
                <w:b/>
                <w:sz w:val="26"/>
                <w:szCs w:val="26"/>
              </w:rPr>
              <w:t>Строк виплати за додаткове навантаження у зв’язку з виконанням обов’язків тимчасово відсутнього державного службовця не може перевищувати шість місяців, а за додаткове навантаження у зв’язку з виконанням обов’язків за вакантною посадою державної служби – строку, визначеного частиною восьмою статті 31 цього Закону.</w:t>
            </w:r>
          </w:p>
          <w:p w:rsidR="00CF6E47" w:rsidRDefault="00C36F66">
            <w:pPr>
              <w:pBdr>
                <w:top w:val="nil"/>
                <w:left w:val="nil"/>
                <w:bottom w:val="nil"/>
                <w:right w:val="nil"/>
                <w:between w:val="nil"/>
              </w:pBdr>
              <w:spacing w:after="120"/>
              <w:ind w:firstLine="567"/>
              <w:jc w:val="both"/>
              <w:rPr>
                <w:b/>
                <w:sz w:val="26"/>
                <w:szCs w:val="26"/>
              </w:rPr>
            </w:pPr>
            <w:r>
              <w:rPr>
                <w:b/>
                <w:sz w:val="26"/>
                <w:szCs w:val="26"/>
              </w:rPr>
              <w:t>3. Компенсація за роботу, що передбачає доступ до державної таємниці, виплачується в розмірі та порядку, визначених Кабінетом Міністрів України.</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4. Встановлення премій державним службовцям здійснюється керівником державної служби залежно від особистого внеску державного службовця в загальний результат </w:t>
            </w:r>
            <w:r>
              <w:rPr>
                <w:b/>
                <w:sz w:val="26"/>
                <w:szCs w:val="26"/>
              </w:rPr>
              <w:lastRenderedPageBreak/>
              <w:t>роботи державного органу відповідно до Положення про преміювання, що затверджується центральним органом виконавчої влади, що забезпечує формування та реалізує державну політику у сфері державної служби.</w:t>
            </w:r>
          </w:p>
          <w:p w:rsidR="00CF6E47" w:rsidRDefault="00C36F66">
            <w:pPr>
              <w:pBdr>
                <w:top w:val="nil"/>
                <w:left w:val="nil"/>
                <w:bottom w:val="nil"/>
                <w:right w:val="nil"/>
                <w:between w:val="nil"/>
              </w:pBdr>
              <w:spacing w:after="120"/>
              <w:ind w:firstLine="567"/>
              <w:jc w:val="both"/>
              <w:rPr>
                <w:b/>
                <w:sz w:val="26"/>
                <w:szCs w:val="26"/>
              </w:rPr>
            </w:pPr>
            <w:r>
              <w:rPr>
                <w:b/>
                <w:sz w:val="26"/>
                <w:szCs w:val="26"/>
              </w:rPr>
              <w:t xml:space="preserve">5. Премія за результатами оцінювання службової діяльності та квартальна премія державним службовцям, які займають посади державної служби </w:t>
            </w:r>
            <w:hyperlink r:id="rId60" w:anchor="n80">
              <w:r>
                <w:rPr>
                  <w:b/>
                  <w:sz w:val="26"/>
                  <w:szCs w:val="26"/>
                </w:rPr>
                <w:t>категорії «А»</w:t>
              </w:r>
            </w:hyperlink>
            <w:r>
              <w:rPr>
                <w:b/>
                <w:sz w:val="26"/>
                <w:szCs w:val="26"/>
              </w:rPr>
              <w:t>, встановлюються суб’єктом призначення відповідно до цієї статті.</w:t>
            </w:r>
          </w:p>
          <w:p w:rsidR="00CF6E47" w:rsidRDefault="00C36F66">
            <w:pPr>
              <w:pBdr>
                <w:top w:val="nil"/>
                <w:left w:val="nil"/>
                <w:bottom w:val="nil"/>
                <w:right w:val="nil"/>
                <w:between w:val="nil"/>
              </w:pBdr>
              <w:spacing w:after="120"/>
              <w:ind w:firstLine="567"/>
              <w:jc w:val="both"/>
              <w:rPr>
                <w:b/>
                <w:sz w:val="26"/>
                <w:szCs w:val="26"/>
              </w:rPr>
            </w:pPr>
            <w:r>
              <w:rPr>
                <w:b/>
                <w:sz w:val="26"/>
                <w:szCs w:val="26"/>
              </w:rPr>
              <w:t>6. Премії виплачуються в межах фонду преміювання, який встановлюється у розмірі 20 відсотків загального фонду посадових окладів за рік.</w:t>
            </w:r>
          </w:p>
          <w:p w:rsidR="00CF6E47" w:rsidRDefault="00CF6E47">
            <w:pPr>
              <w:spacing w:after="120"/>
              <w:ind w:firstLine="448"/>
              <w:jc w:val="both"/>
              <w:rPr>
                <w:b/>
                <w:sz w:val="26"/>
                <w:szCs w:val="26"/>
              </w:rPr>
            </w:pP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Зміни необхідні для впровадження підходів до оплати праці державних службовців, передбачених Концепцією реформування системи оплати праці державних службовців, схваленої розпорядженням Кабінету Міністрів України від 27 травня 2020 року № 622-р.</w:t>
            </w:r>
          </w:p>
        </w:tc>
      </w:tr>
      <w:tr w:rsidR="00CF6E47" w:rsidTr="00827EF7">
        <w:tc>
          <w:tcPr>
            <w:tcW w:w="5778" w:type="dxa"/>
            <w:shd w:val="clear" w:color="auto" w:fill="auto"/>
            <w:tcMar>
              <w:top w:w="0" w:type="dxa"/>
              <w:left w:w="108" w:type="dxa"/>
              <w:bottom w:w="0" w:type="dxa"/>
              <w:right w:w="108" w:type="dxa"/>
            </w:tcMar>
          </w:tcPr>
          <w:p w:rsidR="00CF6E47" w:rsidRDefault="00C36F66">
            <w:pPr>
              <w:spacing w:after="120"/>
              <w:ind w:firstLine="460"/>
              <w:jc w:val="both"/>
              <w:rPr>
                <w:sz w:val="26"/>
                <w:szCs w:val="26"/>
              </w:rPr>
            </w:pPr>
            <w:r>
              <w:rPr>
                <w:b/>
                <w:sz w:val="26"/>
                <w:szCs w:val="26"/>
              </w:rPr>
              <w:lastRenderedPageBreak/>
              <w:t>Стаття 53.</w:t>
            </w:r>
            <w:r>
              <w:rPr>
                <w:sz w:val="26"/>
                <w:szCs w:val="26"/>
              </w:rPr>
              <w:t xml:space="preserve"> Заохочення державних службовців</w:t>
            </w:r>
          </w:p>
          <w:p w:rsidR="00CF6E47" w:rsidRDefault="00C36F66">
            <w:pPr>
              <w:spacing w:after="120"/>
              <w:ind w:firstLine="460"/>
              <w:jc w:val="both"/>
              <w:rPr>
                <w:sz w:val="26"/>
                <w:szCs w:val="26"/>
              </w:rPr>
            </w:pPr>
            <w:r>
              <w:rPr>
                <w:sz w:val="26"/>
                <w:szCs w:val="26"/>
              </w:rPr>
              <w:t>...</w:t>
            </w:r>
          </w:p>
          <w:p w:rsidR="00CF6E47" w:rsidRDefault="00C36F66">
            <w:pPr>
              <w:spacing w:after="120"/>
              <w:ind w:firstLine="460"/>
              <w:jc w:val="both"/>
              <w:rPr>
                <w:b/>
                <w:sz w:val="26"/>
                <w:szCs w:val="26"/>
              </w:rPr>
            </w:pPr>
            <w:r>
              <w:rPr>
                <w:b/>
                <w:sz w:val="26"/>
                <w:szCs w:val="26"/>
              </w:rPr>
              <w:t>3. Заохочення не застосовуються до державного службовця протягом строку застосування до нього дисциплінарного стягнення.</w:t>
            </w:r>
          </w:p>
          <w:p w:rsidR="00CF6E47" w:rsidRDefault="00CF6E47">
            <w:pPr>
              <w:pBdr>
                <w:top w:val="nil"/>
                <w:left w:val="nil"/>
                <w:bottom w:val="nil"/>
                <w:right w:val="nil"/>
                <w:between w:val="nil"/>
              </w:pBdr>
              <w:spacing w:after="120"/>
              <w:ind w:firstLine="448"/>
              <w:jc w:val="both"/>
              <w:rPr>
                <w:b/>
                <w:sz w:val="26"/>
                <w:szCs w:val="26"/>
              </w:rPr>
            </w:pPr>
          </w:p>
        </w:tc>
        <w:tc>
          <w:tcPr>
            <w:tcW w:w="6105" w:type="dxa"/>
            <w:shd w:val="clear" w:color="auto" w:fill="auto"/>
            <w:tcMar>
              <w:top w:w="0" w:type="dxa"/>
              <w:left w:w="108" w:type="dxa"/>
              <w:bottom w:w="0" w:type="dxa"/>
              <w:right w:w="108" w:type="dxa"/>
            </w:tcMar>
          </w:tcPr>
          <w:p w:rsidR="00CF6E47" w:rsidRDefault="00C36F66">
            <w:pPr>
              <w:spacing w:after="120"/>
              <w:ind w:firstLine="460"/>
              <w:jc w:val="both"/>
              <w:rPr>
                <w:sz w:val="26"/>
                <w:szCs w:val="26"/>
              </w:rPr>
            </w:pPr>
            <w:r>
              <w:rPr>
                <w:b/>
                <w:sz w:val="26"/>
                <w:szCs w:val="26"/>
              </w:rPr>
              <w:t>Стаття 53.</w:t>
            </w:r>
            <w:r>
              <w:rPr>
                <w:sz w:val="26"/>
                <w:szCs w:val="26"/>
              </w:rPr>
              <w:t xml:space="preserve"> Заохочення державних службовців</w:t>
            </w:r>
          </w:p>
          <w:p w:rsidR="00CF6E47" w:rsidRDefault="00C36F66">
            <w:pPr>
              <w:spacing w:after="120"/>
              <w:ind w:firstLine="460"/>
              <w:jc w:val="both"/>
              <w:rPr>
                <w:sz w:val="26"/>
                <w:szCs w:val="26"/>
              </w:rPr>
            </w:pPr>
            <w:r>
              <w:rPr>
                <w:sz w:val="26"/>
                <w:szCs w:val="26"/>
              </w:rPr>
              <w:t>...</w:t>
            </w:r>
          </w:p>
          <w:p w:rsidR="00CF6E47" w:rsidRDefault="00C36F66">
            <w:pPr>
              <w:spacing w:after="120"/>
              <w:ind w:firstLine="460"/>
              <w:jc w:val="both"/>
              <w:rPr>
                <w:b/>
                <w:sz w:val="26"/>
                <w:szCs w:val="26"/>
              </w:rPr>
            </w:pPr>
            <w:r>
              <w:rPr>
                <w:b/>
                <w:sz w:val="26"/>
                <w:szCs w:val="26"/>
              </w:rPr>
              <w:t>3. Заохочення не застосовуються до державного службовця протягом року з дня затвердження висновку щодо результатів оцінювання службової діяльності з негативною оцінкою та/або протягом строку дії дисциплінарного стягнення (крім зауваження).</w:t>
            </w:r>
          </w:p>
        </w:tc>
        <w:tc>
          <w:tcPr>
            <w:tcW w:w="3135" w:type="dxa"/>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t>Приведення у відповідність до змін частини шостої статті 44 цього законопроекту.</w:t>
            </w:r>
          </w:p>
          <w:p w:rsidR="00CF6E47" w:rsidRDefault="00CF6E47">
            <w:pPr>
              <w:pBdr>
                <w:top w:val="nil"/>
                <w:left w:val="nil"/>
                <w:bottom w:val="nil"/>
                <w:right w:val="nil"/>
                <w:between w:val="nil"/>
              </w:pBdr>
              <w:spacing w:after="120"/>
              <w:ind w:firstLine="567"/>
              <w:jc w:val="both"/>
              <w:rPr>
                <w:sz w:val="26"/>
                <w:szCs w:val="26"/>
              </w:rPr>
            </w:pPr>
          </w:p>
        </w:tc>
      </w:tr>
      <w:tr w:rsidR="00CF6E47" w:rsidTr="00827EF7">
        <w:trPr>
          <w:trHeight w:val="1545"/>
        </w:trPr>
        <w:tc>
          <w:tcPr>
            <w:tcW w:w="5778" w:type="dxa"/>
            <w:tcBorders>
              <w:bottom w:val="single" w:sz="4" w:space="0" w:color="000000"/>
            </w:tcBorders>
            <w:shd w:val="clear" w:color="auto" w:fill="auto"/>
            <w:tcMar>
              <w:top w:w="0" w:type="dxa"/>
              <w:left w:w="108" w:type="dxa"/>
              <w:bottom w:w="0" w:type="dxa"/>
              <w:right w:w="108" w:type="dxa"/>
            </w:tcMar>
          </w:tcPr>
          <w:p w:rsidR="00CF6E47" w:rsidRDefault="00C36F66">
            <w:pPr>
              <w:spacing w:after="120"/>
              <w:ind w:firstLine="460"/>
              <w:jc w:val="both"/>
              <w:rPr>
                <w:b/>
                <w:sz w:val="26"/>
                <w:szCs w:val="26"/>
              </w:rPr>
            </w:pPr>
            <w:r>
              <w:rPr>
                <w:b/>
                <w:sz w:val="26"/>
                <w:szCs w:val="26"/>
              </w:rPr>
              <w:t>Стаття 59. Порядок і умови надання щорічних відпусток</w:t>
            </w:r>
          </w:p>
          <w:p w:rsidR="00CF6E47" w:rsidRDefault="00C36F66">
            <w:pPr>
              <w:spacing w:after="120"/>
              <w:ind w:firstLine="460"/>
              <w:jc w:val="both"/>
              <w:rPr>
                <w:b/>
                <w:sz w:val="26"/>
                <w:szCs w:val="26"/>
              </w:rPr>
            </w:pPr>
            <w:r>
              <w:rPr>
                <w:b/>
                <w:sz w:val="26"/>
                <w:szCs w:val="26"/>
              </w:rPr>
              <w:t>1. Щорічні відпустки надаються державним службовцям у порядку та на умовах, визначених законодавством про працю.</w:t>
            </w:r>
          </w:p>
          <w:p w:rsidR="00CF6E47" w:rsidRDefault="00CF6E47">
            <w:pPr>
              <w:pBdr>
                <w:top w:val="nil"/>
                <w:left w:val="nil"/>
                <w:bottom w:val="nil"/>
                <w:right w:val="nil"/>
                <w:between w:val="nil"/>
              </w:pBdr>
              <w:spacing w:after="120"/>
              <w:ind w:firstLine="448"/>
              <w:jc w:val="both"/>
              <w:rPr>
                <w:b/>
                <w:sz w:val="26"/>
                <w:szCs w:val="26"/>
              </w:rPr>
            </w:pPr>
          </w:p>
        </w:tc>
        <w:tc>
          <w:tcPr>
            <w:tcW w:w="6105" w:type="dxa"/>
            <w:tcBorders>
              <w:bottom w:val="single" w:sz="4" w:space="0" w:color="000000"/>
            </w:tcBorders>
            <w:shd w:val="clear" w:color="auto" w:fill="auto"/>
            <w:tcMar>
              <w:top w:w="0" w:type="dxa"/>
              <w:left w:w="108" w:type="dxa"/>
              <w:bottom w:w="0" w:type="dxa"/>
              <w:right w:w="108" w:type="dxa"/>
            </w:tcMar>
          </w:tcPr>
          <w:p w:rsidR="00CF6E47" w:rsidRDefault="00C36F66">
            <w:pPr>
              <w:spacing w:after="120"/>
              <w:ind w:firstLine="697"/>
              <w:jc w:val="both"/>
              <w:rPr>
                <w:b/>
                <w:sz w:val="26"/>
                <w:szCs w:val="26"/>
              </w:rPr>
            </w:pPr>
            <w:r>
              <w:rPr>
                <w:b/>
                <w:sz w:val="26"/>
                <w:szCs w:val="26"/>
              </w:rPr>
              <w:t>Стаття 59. Порядок і умови надання щорічних відпусток</w:t>
            </w:r>
          </w:p>
          <w:p w:rsidR="00CF6E47" w:rsidRDefault="00C36F66">
            <w:pPr>
              <w:spacing w:after="120"/>
              <w:ind w:firstLine="700"/>
              <w:jc w:val="both"/>
              <w:rPr>
                <w:b/>
                <w:sz w:val="26"/>
                <w:szCs w:val="26"/>
              </w:rPr>
            </w:pPr>
            <w:r>
              <w:rPr>
                <w:b/>
                <w:sz w:val="26"/>
                <w:szCs w:val="26"/>
              </w:rPr>
              <w:t>1. Щорічна відпустка та/або її невикористана частина надається державному службовцю, як правило, до кінця робочого року.</w:t>
            </w:r>
          </w:p>
          <w:p w:rsidR="00CF6E47" w:rsidRDefault="00C36F66">
            <w:pPr>
              <w:pBdr>
                <w:top w:val="nil"/>
                <w:left w:val="nil"/>
                <w:bottom w:val="nil"/>
                <w:right w:val="nil"/>
                <w:between w:val="nil"/>
              </w:pBdr>
              <w:spacing w:after="120"/>
              <w:ind w:firstLine="700"/>
              <w:jc w:val="both"/>
              <w:rPr>
                <w:b/>
                <w:sz w:val="26"/>
                <w:szCs w:val="26"/>
              </w:rPr>
            </w:pPr>
            <w:r>
              <w:rPr>
                <w:b/>
                <w:sz w:val="26"/>
                <w:szCs w:val="26"/>
              </w:rPr>
              <w:t>2. У разі не використання державним службовцем щорічної відпустки протягом 12 місяців після закінчення робочого року, за який надається така відпустка, йому виплачується грошова компенсація за всі невикористані ним дні щорічної відпустки.</w:t>
            </w:r>
          </w:p>
          <w:p w:rsidR="00CF6E47" w:rsidRDefault="00C36F66">
            <w:pPr>
              <w:pBdr>
                <w:top w:val="nil"/>
                <w:left w:val="nil"/>
                <w:bottom w:val="nil"/>
                <w:right w:val="nil"/>
                <w:between w:val="nil"/>
              </w:pBdr>
              <w:spacing w:after="120"/>
              <w:ind w:firstLine="700"/>
              <w:jc w:val="both"/>
              <w:rPr>
                <w:b/>
                <w:sz w:val="26"/>
                <w:szCs w:val="26"/>
              </w:rPr>
            </w:pPr>
            <w:r>
              <w:rPr>
                <w:b/>
                <w:sz w:val="26"/>
                <w:szCs w:val="26"/>
              </w:rPr>
              <w:t>При цьому тривалість використаної державним службовцем частини щорічної відпустки не повинна бути менше ніж 14 календарних днів.</w:t>
            </w:r>
          </w:p>
          <w:p w:rsidR="00CF6E47" w:rsidRDefault="00C36F66">
            <w:pPr>
              <w:pBdr>
                <w:top w:val="nil"/>
                <w:left w:val="nil"/>
                <w:bottom w:val="nil"/>
                <w:right w:val="nil"/>
                <w:between w:val="nil"/>
              </w:pBdr>
              <w:spacing w:after="120"/>
              <w:ind w:firstLine="700"/>
              <w:jc w:val="both"/>
              <w:rPr>
                <w:b/>
                <w:sz w:val="26"/>
                <w:szCs w:val="26"/>
                <w:shd w:val="clear" w:color="auto" w:fill="A4C2F4"/>
              </w:rPr>
            </w:pPr>
            <w:r>
              <w:rPr>
                <w:b/>
                <w:sz w:val="26"/>
                <w:szCs w:val="26"/>
              </w:rPr>
              <w:t>3. Порядок та умови надання державним службовцям щорічних відпусток визначаються законодавством про працю.</w:t>
            </w:r>
          </w:p>
        </w:tc>
        <w:tc>
          <w:tcPr>
            <w:tcW w:w="3135" w:type="dxa"/>
            <w:tcBorders>
              <w:bottom w:val="single" w:sz="4"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t>Впровадження запропонованих змін забезпечить дотримання вимог законодавства про працю в частині щорічних відпусток працівників, оскільки спонукатиме державних службовців не накопичувати зароблені ними відпустки, а  використовувати їх.</w:t>
            </w:r>
          </w:p>
        </w:tc>
      </w:tr>
      <w:tr w:rsidR="00CF6E47" w:rsidTr="00827EF7">
        <w:trPr>
          <w:trHeight w:val="1545"/>
        </w:trPr>
        <w:tc>
          <w:tcPr>
            <w:tcW w:w="5778" w:type="dxa"/>
            <w:tcBorders>
              <w:bottom w:val="single" w:sz="4" w:space="0" w:color="000000"/>
            </w:tcBorders>
            <w:shd w:val="clear" w:color="auto" w:fill="auto"/>
            <w:tcMar>
              <w:top w:w="0" w:type="dxa"/>
              <w:left w:w="108" w:type="dxa"/>
              <w:bottom w:w="0" w:type="dxa"/>
              <w:right w:w="108" w:type="dxa"/>
            </w:tcMar>
          </w:tcPr>
          <w:p w:rsidR="00CF6E47" w:rsidRDefault="00C36F66">
            <w:pPr>
              <w:spacing w:after="120"/>
              <w:ind w:firstLine="460"/>
              <w:jc w:val="both"/>
              <w:rPr>
                <w:sz w:val="26"/>
                <w:szCs w:val="26"/>
              </w:rPr>
            </w:pPr>
            <w:r>
              <w:rPr>
                <w:b/>
                <w:sz w:val="26"/>
                <w:szCs w:val="26"/>
              </w:rPr>
              <w:lastRenderedPageBreak/>
              <w:t xml:space="preserve">Стаття 63. </w:t>
            </w:r>
            <w:r>
              <w:rPr>
                <w:sz w:val="26"/>
                <w:szCs w:val="26"/>
              </w:rPr>
              <w:t>Обов’язки керівника державної служби щодо забезпечення службової дисципліни</w:t>
            </w:r>
          </w:p>
          <w:p w:rsidR="00CF6E47" w:rsidRDefault="00C36F66">
            <w:pPr>
              <w:spacing w:after="120"/>
              <w:ind w:firstLine="460"/>
              <w:jc w:val="both"/>
              <w:rPr>
                <w:sz w:val="26"/>
                <w:szCs w:val="26"/>
              </w:rPr>
            </w:pPr>
            <w:r>
              <w:rPr>
                <w:sz w:val="26"/>
                <w:szCs w:val="26"/>
              </w:rPr>
              <w:t>…</w:t>
            </w:r>
          </w:p>
          <w:p w:rsidR="00CF6E47" w:rsidRDefault="00C36F66">
            <w:pPr>
              <w:spacing w:after="120"/>
              <w:ind w:firstLine="460"/>
              <w:jc w:val="both"/>
              <w:rPr>
                <w:sz w:val="26"/>
                <w:szCs w:val="26"/>
              </w:rPr>
            </w:pPr>
            <w:r>
              <w:rPr>
                <w:sz w:val="26"/>
                <w:szCs w:val="26"/>
              </w:rPr>
              <w:t xml:space="preserve">4. Керівник державної служби, який в установленому цим Законом порядку не вжив заходів для притягнення підпорядкованого йому державного службовця до дисциплінарної відповідальності за вчинений дисциплінарний проступок, а також не подав матеріали про вчинення державним службовцем адміністративного проступку, корупційного або пов’язаного з корупцією правопорушення, </w:t>
            </w:r>
            <w:r>
              <w:rPr>
                <w:b/>
                <w:sz w:val="26"/>
                <w:szCs w:val="26"/>
              </w:rPr>
              <w:t>злочину</w:t>
            </w:r>
            <w:r>
              <w:rPr>
                <w:sz w:val="26"/>
                <w:szCs w:val="26"/>
              </w:rPr>
              <w:t xml:space="preserve"> до органу, уповноваженого розглядати справи про такі правопорушення, несе відповідальність згідно із законом.</w:t>
            </w:r>
          </w:p>
        </w:tc>
        <w:tc>
          <w:tcPr>
            <w:tcW w:w="6105" w:type="dxa"/>
            <w:tcBorders>
              <w:bottom w:val="single" w:sz="4" w:space="0" w:color="000000"/>
            </w:tcBorders>
            <w:shd w:val="clear" w:color="auto" w:fill="auto"/>
            <w:tcMar>
              <w:top w:w="0" w:type="dxa"/>
              <w:left w:w="108" w:type="dxa"/>
              <w:bottom w:w="0" w:type="dxa"/>
              <w:right w:w="108" w:type="dxa"/>
            </w:tcMar>
          </w:tcPr>
          <w:p w:rsidR="00CF6E47" w:rsidRDefault="00C36F66">
            <w:pPr>
              <w:spacing w:after="120"/>
              <w:ind w:firstLine="460"/>
              <w:jc w:val="both"/>
              <w:rPr>
                <w:sz w:val="26"/>
                <w:szCs w:val="26"/>
              </w:rPr>
            </w:pPr>
            <w:r>
              <w:rPr>
                <w:b/>
                <w:sz w:val="26"/>
                <w:szCs w:val="26"/>
              </w:rPr>
              <w:t xml:space="preserve">Стаття 63. </w:t>
            </w:r>
            <w:r>
              <w:rPr>
                <w:sz w:val="26"/>
                <w:szCs w:val="26"/>
              </w:rPr>
              <w:t>Обов’язки керівника державної служби щодо забезпечення службової дисципліни</w:t>
            </w:r>
          </w:p>
          <w:p w:rsidR="00CF6E47" w:rsidRDefault="00C36F66">
            <w:pPr>
              <w:spacing w:after="120"/>
              <w:ind w:firstLine="460"/>
              <w:jc w:val="both"/>
              <w:rPr>
                <w:sz w:val="26"/>
                <w:szCs w:val="26"/>
              </w:rPr>
            </w:pPr>
            <w:r>
              <w:rPr>
                <w:sz w:val="26"/>
                <w:szCs w:val="26"/>
              </w:rPr>
              <w:t>…</w:t>
            </w:r>
          </w:p>
          <w:p w:rsidR="00CF6E47" w:rsidRDefault="00C36F66">
            <w:pPr>
              <w:spacing w:after="120"/>
              <w:ind w:firstLine="460"/>
              <w:jc w:val="both"/>
              <w:rPr>
                <w:b/>
                <w:sz w:val="26"/>
                <w:szCs w:val="26"/>
              </w:rPr>
            </w:pPr>
            <w:r>
              <w:rPr>
                <w:sz w:val="26"/>
                <w:szCs w:val="26"/>
              </w:rPr>
              <w:t xml:space="preserve">4. Керівник державної служби, який в установленому цим Законом порядку не вжив заходів для притягнення підпорядкованого йому державного службовця до дисциплінарної відповідальності за вчинений дисциплінарний проступок, а також не подав матеріали про вчинення державним службовцем адміністративного проступку, корупційного або пов’язаного з корупцією правопорушення, </w:t>
            </w:r>
            <w:r>
              <w:rPr>
                <w:b/>
                <w:sz w:val="26"/>
                <w:szCs w:val="26"/>
              </w:rPr>
              <w:t>кримінального правопорушення</w:t>
            </w:r>
            <w:r>
              <w:rPr>
                <w:sz w:val="26"/>
                <w:szCs w:val="26"/>
              </w:rPr>
              <w:t xml:space="preserve"> до органу, уповноваженого розглядати справи про такі правопорушення, несе відповідальність згідно із законом.</w:t>
            </w:r>
          </w:p>
        </w:tc>
        <w:tc>
          <w:tcPr>
            <w:tcW w:w="3135" w:type="dxa"/>
            <w:tcBorders>
              <w:bottom w:val="single" w:sz="4" w:space="0" w:color="000000"/>
            </w:tcBorders>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tc>
      </w:tr>
      <w:tr w:rsidR="00CF6E47" w:rsidTr="00827EF7">
        <w:trPr>
          <w:trHeight w:val="1545"/>
        </w:trPr>
        <w:tc>
          <w:tcPr>
            <w:tcW w:w="5778" w:type="dxa"/>
            <w:tcBorders>
              <w:bottom w:val="single" w:sz="4" w:space="0" w:color="000000"/>
            </w:tcBorders>
            <w:shd w:val="clear" w:color="auto" w:fill="auto"/>
            <w:tcMar>
              <w:top w:w="0" w:type="dxa"/>
              <w:left w:w="108" w:type="dxa"/>
              <w:bottom w:w="0" w:type="dxa"/>
              <w:right w:w="108" w:type="dxa"/>
            </w:tcMar>
          </w:tcPr>
          <w:p w:rsidR="00CF6E47" w:rsidRDefault="00C36F66">
            <w:pPr>
              <w:shd w:val="clear" w:color="auto" w:fill="FFFFFF"/>
              <w:spacing w:after="160"/>
              <w:ind w:firstLine="460"/>
              <w:jc w:val="both"/>
              <w:rPr>
                <w:sz w:val="26"/>
                <w:szCs w:val="26"/>
              </w:rPr>
            </w:pPr>
            <w:r>
              <w:rPr>
                <w:b/>
                <w:sz w:val="26"/>
                <w:szCs w:val="26"/>
              </w:rPr>
              <w:t xml:space="preserve">Стаття 65. </w:t>
            </w:r>
            <w:r>
              <w:rPr>
                <w:sz w:val="26"/>
                <w:szCs w:val="26"/>
              </w:rPr>
              <w:t>Підстави для притягнення державного службовця до дисциплінарної відповідальності</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2. Дисциплінарними проступками є:</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 xml:space="preserve">7) перевищення службових повноважень, якщо воно не містить складу </w:t>
            </w:r>
            <w:r>
              <w:rPr>
                <w:b/>
                <w:sz w:val="26"/>
                <w:szCs w:val="26"/>
              </w:rPr>
              <w:t>злочину</w:t>
            </w:r>
            <w:r>
              <w:rPr>
                <w:sz w:val="26"/>
                <w:szCs w:val="26"/>
              </w:rPr>
              <w:t xml:space="preserve"> або адміністративного правопорушення;</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 xml:space="preserve">14) прийняття державним службовцем необґрунтованого рішення, що спричинило порушення цілісності державного або </w:t>
            </w:r>
            <w:r>
              <w:rPr>
                <w:sz w:val="26"/>
                <w:szCs w:val="26"/>
              </w:rPr>
              <w:lastRenderedPageBreak/>
              <w:t xml:space="preserve">комунального майна, незаконне їх використання або інше заподіяння шкоди державному чи комунальному майну, якщо такі дії не містять складу </w:t>
            </w:r>
            <w:r>
              <w:rPr>
                <w:b/>
                <w:sz w:val="26"/>
                <w:szCs w:val="26"/>
              </w:rPr>
              <w:t>злочину</w:t>
            </w:r>
            <w:r>
              <w:rPr>
                <w:sz w:val="26"/>
                <w:szCs w:val="26"/>
              </w:rPr>
              <w:t xml:space="preserve"> або адміністративного правопорушення;</w:t>
            </w:r>
          </w:p>
          <w:p w:rsidR="00CF6E47" w:rsidRDefault="00C36F66">
            <w:pPr>
              <w:shd w:val="clear" w:color="auto" w:fill="FFFFFF"/>
              <w:spacing w:after="160"/>
              <w:ind w:firstLine="460"/>
              <w:jc w:val="both"/>
              <w:rPr>
                <w:b/>
                <w:sz w:val="26"/>
                <w:szCs w:val="26"/>
              </w:rPr>
            </w:pPr>
            <w:r>
              <w:rPr>
                <w:sz w:val="26"/>
                <w:szCs w:val="26"/>
              </w:rPr>
              <w:t>...</w:t>
            </w:r>
          </w:p>
        </w:tc>
        <w:tc>
          <w:tcPr>
            <w:tcW w:w="6105" w:type="dxa"/>
            <w:tcBorders>
              <w:bottom w:val="single" w:sz="4" w:space="0" w:color="000000"/>
            </w:tcBorders>
            <w:shd w:val="clear" w:color="auto" w:fill="auto"/>
            <w:tcMar>
              <w:top w:w="0" w:type="dxa"/>
              <w:left w:w="108" w:type="dxa"/>
              <w:bottom w:w="0" w:type="dxa"/>
              <w:right w:w="108" w:type="dxa"/>
            </w:tcMar>
          </w:tcPr>
          <w:p w:rsidR="00CF6E47" w:rsidRDefault="00C36F66">
            <w:pPr>
              <w:shd w:val="clear" w:color="auto" w:fill="FFFFFF"/>
              <w:spacing w:after="160"/>
              <w:ind w:firstLine="460"/>
              <w:jc w:val="both"/>
              <w:rPr>
                <w:sz w:val="26"/>
                <w:szCs w:val="26"/>
              </w:rPr>
            </w:pPr>
            <w:r>
              <w:rPr>
                <w:b/>
                <w:sz w:val="26"/>
                <w:szCs w:val="26"/>
              </w:rPr>
              <w:lastRenderedPageBreak/>
              <w:t xml:space="preserve">Стаття 65. </w:t>
            </w:r>
            <w:r>
              <w:rPr>
                <w:sz w:val="26"/>
                <w:szCs w:val="26"/>
              </w:rPr>
              <w:t>Підстави для притягнення державного службовця до дисциплінарної відповідальності</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2. Дисциплінарними проступками є:</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 xml:space="preserve">7) перевищення службових повноважень, якщо воно не містить складу </w:t>
            </w:r>
            <w:r>
              <w:rPr>
                <w:b/>
                <w:sz w:val="26"/>
                <w:szCs w:val="26"/>
              </w:rPr>
              <w:t>кримінального правопорушення</w:t>
            </w:r>
            <w:r>
              <w:rPr>
                <w:sz w:val="26"/>
                <w:szCs w:val="26"/>
              </w:rPr>
              <w:t xml:space="preserve"> або адміністративного правопорушення;</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 xml:space="preserve">14) прийняття державним службовцем необґрунтованого рішення, що спричинило </w:t>
            </w:r>
            <w:r>
              <w:rPr>
                <w:sz w:val="26"/>
                <w:szCs w:val="26"/>
              </w:rPr>
              <w:lastRenderedPageBreak/>
              <w:t xml:space="preserve">порушення цілісності державного або комунального майна, незаконне їх використання або інше заподіяння шкоди державному чи комунальному майну, якщо такі дії не містять складу </w:t>
            </w:r>
            <w:r>
              <w:rPr>
                <w:b/>
                <w:sz w:val="26"/>
                <w:szCs w:val="26"/>
              </w:rPr>
              <w:t>кримінального правопорушення</w:t>
            </w:r>
            <w:r>
              <w:rPr>
                <w:sz w:val="26"/>
                <w:szCs w:val="26"/>
              </w:rPr>
              <w:t xml:space="preserve"> або адміністративного правопорушення;</w:t>
            </w:r>
          </w:p>
          <w:p w:rsidR="00CF6E47" w:rsidRDefault="00C36F66">
            <w:pPr>
              <w:shd w:val="clear" w:color="auto" w:fill="FFFFFF"/>
              <w:spacing w:after="160"/>
              <w:ind w:firstLine="460"/>
              <w:jc w:val="both"/>
              <w:rPr>
                <w:b/>
                <w:sz w:val="26"/>
                <w:szCs w:val="26"/>
              </w:rPr>
            </w:pPr>
            <w:r>
              <w:rPr>
                <w:sz w:val="26"/>
                <w:szCs w:val="26"/>
              </w:rPr>
              <w:t>...</w:t>
            </w:r>
          </w:p>
        </w:tc>
        <w:tc>
          <w:tcPr>
            <w:tcW w:w="3135" w:type="dxa"/>
            <w:tcBorders>
              <w:bottom w:val="single" w:sz="4" w:space="0" w:color="000000"/>
            </w:tcBorders>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tc>
      </w:tr>
      <w:tr w:rsidR="00CF6E47" w:rsidTr="00827EF7">
        <w:trPr>
          <w:trHeight w:val="7367"/>
        </w:trPr>
        <w:tc>
          <w:tcPr>
            <w:tcW w:w="5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36F66">
            <w:pPr>
              <w:shd w:val="clear" w:color="auto" w:fill="FFFFFF"/>
              <w:spacing w:after="160"/>
              <w:ind w:firstLine="460"/>
              <w:jc w:val="both"/>
              <w:rPr>
                <w:b/>
                <w:sz w:val="26"/>
                <w:szCs w:val="26"/>
              </w:rPr>
            </w:pPr>
            <w:r>
              <w:rPr>
                <w:b/>
                <w:sz w:val="26"/>
                <w:szCs w:val="26"/>
              </w:rPr>
              <w:lastRenderedPageBreak/>
              <w:t>Стаття 66. Види дисциплінарних стягнень та загальні умови їх застосування</w:t>
            </w:r>
          </w:p>
          <w:p w:rsidR="00CF6E47" w:rsidRDefault="00C36F66">
            <w:pPr>
              <w:shd w:val="clear" w:color="auto" w:fill="FFFFFF"/>
              <w:spacing w:after="160"/>
              <w:ind w:firstLine="460"/>
              <w:jc w:val="both"/>
              <w:rPr>
                <w:b/>
                <w:sz w:val="26"/>
                <w:szCs w:val="26"/>
              </w:rPr>
            </w:pPr>
            <w:r>
              <w:rPr>
                <w:b/>
                <w:sz w:val="26"/>
                <w:szCs w:val="26"/>
              </w:rPr>
              <w:t>1. До державних службовців застосовується один із таких видів дисциплінарного стягнення:</w:t>
            </w:r>
          </w:p>
          <w:p w:rsidR="00CF6E47" w:rsidRDefault="00C36F66">
            <w:pPr>
              <w:shd w:val="clear" w:color="auto" w:fill="FFFFFF"/>
              <w:spacing w:after="160"/>
              <w:ind w:firstLine="460"/>
              <w:jc w:val="both"/>
              <w:rPr>
                <w:b/>
                <w:sz w:val="26"/>
                <w:szCs w:val="26"/>
              </w:rPr>
            </w:pPr>
            <w:r>
              <w:rPr>
                <w:b/>
                <w:sz w:val="26"/>
                <w:szCs w:val="26"/>
              </w:rPr>
              <w:t>1) зауваження;</w:t>
            </w:r>
          </w:p>
          <w:p w:rsidR="00CF6E47" w:rsidRDefault="00C36F66">
            <w:pPr>
              <w:shd w:val="clear" w:color="auto" w:fill="FFFFFF"/>
              <w:spacing w:after="160"/>
              <w:ind w:firstLine="460"/>
              <w:jc w:val="both"/>
              <w:rPr>
                <w:b/>
                <w:sz w:val="26"/>
                <w:szCs w:val="26"/>
              </w:rPr>
            </w:pPr>
            <w:r>
              <w:rPr>
                <w:b/>
                <w:sz w:val="26"/>
                <w:szCs w:val="26"/>
              </w:rPr>
              <w:t>2) догана;</w:t>
            </w:r>
          </w:p>
          <w:p w:rsidR="00CF6E47" w:rsidRDefault="00C36F66">
            <w:pPr>
              <w:shd w:val="clear" w:color="auto" w:fill="FFFFFF"/>
              <w:spacing w:after="160"/>
              <w:ind w:firstLine="460"/>
              <w:jc w:val="both"/>
              <w:rPr>
                <w:b/>
                <w:sz w:val="26"/>
                <w:szCs w:val="26"/>
              </w:rPr>
            </w:pPr>
            <w:r>
              <w:rPr>
                <w:b/>
                <w:sz w:val="26"/>
                <w:szCs w:val="26"/>
              </w:rPr>
              <w:t>3) попередження про неповну службову відповідність;</w:t>
            </w:r>
          </w:p>
          <w:p w:rsidR="00CF6E47" w:rsidRDefault="00C36F66">
            <w:pPr>
              <w:shd w:val="clear" w:color="auto" w:fill="FFFFFF"/>
              <w:spacing w:after="160"/>
              <w:ind w:firstLine="460"/>
              <w:jc w:val="both"/>
              <w:rPr>
                <w:b/>
                <w:sz w:val="26"/>
                <w:szCs w:val="26"/>
              </w:rPr>
            </w:pPr>
            <w:r>
              <w:rPr>
                <w:b/>
                <w:sz w:val="26"/>
                <w:szCs w:val="26"/>
              </w:rPr>
              <w:t>4) звільнення з посади державної служби.</w:t>
            </w:r>
          </w:p>
          <w:p w:rsidR="00CF6E47" w:rsidRDefault="00C36F66">
            <w:pPr>
              <w:shd w:val="clear" w:color="auto" w:fill="FFFFFF"/>
              <w:spacing w:after="160"/>
              <w:ind w:firstLine="460"/>
              <w:jc w:val="both"/>
              <w:rPr>
                <w:b/>
                <w:sz w:val="26"/>
                <w:szCs w:val="26"/>
              </w:rPr>
            </w:pPr>
            <w:r>
              <w:rPr>
                <w:b/>
                <w:sz w:val="26"/>
                <w:szCs w:val="26"/>
              </w:rPr>
              <w:t xml:space="preserve">2. У разі допущення державним службовцем дисциплінарного проступку, передбаченого </w:t>
            </w:r>
            <w:hyperlink r:id="rId61" w:anchor="n708">
              <w:r>
                <w:rPr>
                  <w:b/>
                  <w:color w:val="006600"/>
                  <w:sz w:val="26"/>
                  <w:szCs w:val="26"/>
                  <w:u w:val="single"/>
                </w:rPr>
                <w:t>пунктом 6</w:t>
              </w:r>
            </w:hyperlink>
            <w:r>
              <w:rPr>
                <w:b/>
                <w:sz w:val="26"/>
                <w:szCs w:val="26"/>
              </w:rPr>
              <w:t xml:space="preserve"> частини другої статті 65 цього Закону, суб’єкт призначення або керівник державної служби може обмежитися зауваженням.</w:t>
            </w:r>
          </w:p>
          <w:p w:rsidR="00CF6E47" w:rsidRDefault="00C36F66">
            <w:pPr>
              <w:shd w:val="clear" w:color="auto" w:fill="FFFFFF"/>
              <w:spacing w:after="160"/>
              <w:ind w:firstLine="460"/>
              <w:jc w:val="both"/>
              <w:rPr>
                <w:b/>
                <w:sz w:val="26"/>
                <w:szCs w:val="26"/>
              </w:rPr>
            </w:pPr>
            <w:r>
              <w:rPr>
                <w:b/>
                <w:sz w:val="26"/>
                <w:szCs w:val="26"/>
              </w:rPr>
              <w:t xml:space="preserve">3. У разі допущення державним службовцем дисциплінарних проступків, передбачених </w:t>
            </w:r>
            <w:hyperlink r:id="rId62" w:anchor="n706">
              <w:r>
                <w:rPr>
                  <w:b/>
                  <w:color w:val="006600"/>
                  <w:sz w:val="26"/>
                  <w:szCs w:val="26"/>
                  <w:u w:val="single"/>
                </w:rPr>
                <w:t>пунктами 4</w:t>
              </w:r>
            </w:hyperlink>
            <w:r>
              <w:rPr>
                <w:b/>
                <w:sz w:val="26"/>
                <w:szCs w:val="26"/>
              </w:rPr>
              <w:t xml:space="preserve">, </w:t>
            </w:r>
            <w:hyperlink r:id="rId63" w:anchor="n707">
              <w:r>
                <w:rPr>
                  <w:b/>
                  <w:color w:val="006600"/>
                  <w:sz w:val="26"/>
                  <w:szCs w:val="26"/>
                  <w:u w:val="single"/>
                </w:rPr>
                <w:t>5</w:t>
              </w:r>
            </w:hyperlink>
            <w:r>
              <w:rPr>
                <w:b/>
                <w:sz w:val="26"/>
                <w:szCs w:val="26"/>
              </w:rPr>
              <w:t xml:space="preserve">, </w:t>
            </w:r>
            <w:hyperlink r:id="rId64" w:anchor="n714">
              <w:r>
                <w:rPr>
                  <w:b/>
                  <w:color w:val="006600"/>
                  <w:sz w:val="26"/>
                  <w:szCs w:val="26"/>
                  <w:u w:val="single"/>
                </w:rPr>
                <w:t>12</w:t>
              </w:r>
            </w:hyperlink>
            <w:r>
              <w:rPr>
                <w:b/>
                <w:sz w:val="26"/>
                <w:szCs w:val="26"/>
              </w:rPr>
              <w:t xml:space="preserve"> та 15 частини другої статті 65 цього Закону, суб’єктом призначення або керівником державної </w:t>
            </w:r>
            <w:r>
              <w:rPr>
                <w:b/>
                <w:sz w:val="26"/>
                <w:szCs w:val="26"/>
              </w:rPr>
              <w:lastRenderedPageBreak/>
              <w:t>служби такому державному службовцю може бути оголошено догану.</w:t>
            </w:r>
          </w:p>
          <w:p w:rsidR="00CF6E47" w:rsidRDefault="00C36F66">
            <w:pPr>
              <w:shd w:val="clear" w:color="auto" w:fill="FFFFFF"/>
              <w:spacing w:after="160"/>
              <w:ind w:firstLine="460"/>
              <w:jc w:val="both"/>
              <w:rPr>
                <w:b/>
                <w:sz w:val="26"/>
                <w:szCs w:val="26"/>
              </w:rPr>
            </w:pPr>
            <w:r>
              <w:rPr>
                <w:b/>
                <w:sz w:val="26"/>
                <w:szCs w:val="26"/>
              </w:rPr>
              <w:t xml:space="preserve">4. У разі допущення державним службовцем дисциплінарних проступків, передбачених </w:t>
            </w:r>
            <w:hyperlink r:id="rId65" w:anchor="n704">
              <w:r>
                <w:rPr>
                  <w:b/>
                  <w:color w:val="006600"/>
                  <w:sz w:val="26"/>
                  <w:szCs w:val="26"/>
                  <w:u w:val="single"/>
                </w:rPr>
                <w:t>пунктами 2</w:t>
              </w:r>
            </w:hyperlink>
            <w:r>
              <w:rPr>
                <w:b/>
                <w:sz w:val="26"/>
                <w:szCs w:val="26"/>
              </w:rPr>
              <w:t xml:space="preserve"> та</w:t>
            </w:r>
            <w:hyperlink r:id="rId66" w:anchor="n710">
              <w:r>
                <w:rPr>
                  <w:b/>
                  <w:color w:val="006600"/>
                  <w:sz w:val="26"/>
                  <w:szCs w:val="26"/>
                  <w:u w:val="single"/>
                </w:rPr>
                <w:t xml:space="preserve"> 8</w:t>
              </w:r>
            </w:hyperlink>
            <w:r>
              <w:rPr>
                <w:b/>
                <w:sz w:val="26"/>
                <w:szCs w:val="26"/>
              </w:rPr>
              <w:t xml:space="preserve"> частини другої статті 65 цього Закону, а також вчинення систематично (повторно протягом року) дисциплінарних проступків, передбачених </w:t>
            </w:r>
            <w:hyperlink r:id="rId67" w:anchor="n706">
              <w:r>
                <w:rPr>
                  <w:b/>
                  <w:color w:val="006600"/>
                  <w:sz w:val="26"/>
                  <w:szCs w:val="26"/>
                  <w:u w:val="single"/>
                </w:rPr>
                <w:t>пунктами 4</w:t>
              </w:r>
            </w:hyperlink>
            <w:r>
              <w:rPr>
                <w:b/>
                <w:sz w:val="26"/>
                <w:szCs w:val="26"/>
              </w:rPr>
              <w:t xml:space="preserve"> та</w:t>
            </w:r>
            <w:hyperlink r:id="rId68" w:anchor="n707">
              <w:r>
                <w:rPr>
                  <w:b/>
                  <w:color w:val="006600"/>
                  <w:sz w:val="26"/>
                  <w:szCs w:val="26"/>
                  <w:u w:val="single"/>
                </w:rPr>
                <w:t xml:space="preserve"> 5 </w:t>
              </w:r>
            </w:hyperlink>
            <w:r>
              <w:rPr>
                <w:b/>
                <w:sz w:val="26"/>
                <w:szCs w:val="26"/>
              </w:rPr>
              <w:t>частини другої статті 65 цього Закону, суб’єкт призначення або керівник державної служби може попередити такого державного службовця про неповну службову відповідність.</w:t>
            </w:r>
          </w:p>
          <w:p w:rsidR="00CF6E47" w:rsidRDefault="00C36F66">
            <w:pPr>
              <w:shd w:val="clear" w:color="auto" w:fill="FFFFFF"/>
              <w:spacing w:after="160"/>
              <w:ind w:firstLine="460"/>
              <w:jc w:val="both"/>
              <w:rPr>
                <w:b/>
                <w:sz w:val="26"/>
                <w:szCs w:val="26"/>
              </w:rPr>
            </w:pPr>
            <w:r>
              <w:rPr>
                <w:b/>
                <w:sz w:val="26"/>
                <w:szCs w:val="26"/>
              </w:rPr>
              <w:t xml:space="preserve">5. Звільнення з посади державної служби є винятковим видом дисциплінарного стягнення і може бути застосоване лише у разі вчинення дисциплінарних проступків, передбачених </w:t>
            </w:r>
            <w:hyperlink r:id="rId69" w:anchor="n703">
              <w:r>
                <w:rPr>
                  <w:b/>
                  <w:color w:val="006600"/>
                  <w:sz w:val="26"/>
                  <w:szCs w:val="26"/>
                  <w:u w:val="single"/>
                </w:rPr>
                <w:t>пунктами 1</w:t>
              </w:r>
            </w:hyperlink>
            <w:r>
              <w:rPr>
                <w:b/>
                <w:sz w:val="26"/>
                <w:szCs w:val="26"/>
              </w:rPr>
              <w:t>,</w:t>
            </w:r>
            <w:hyperlink r:id="rId70" w:anchor="n705">
              <w:r>
                <w:rPr>
                  <w:b/>
                  <w:color w:val="006600"/>
                  <w:sz w:val="26"/>
                  <w:szCs w:val="26"/>
                  <w:u w:val="single"/>
                </w:rPr>
                <w:t xml:space="preserve"> 3</w:t>
              </w:r>
            </w:hyperlink>
            <w:r>
              <w:rPr>
                <w:b/>
                <w:sz w:val="26"/>
                <w:szCs w:val="26"/>
              </w:rPr>
              <w:t xml:space="preserve">, </w:t>
            </w:r>
            <w:hyperlink r:id="rId71" w:anchor="n709">
              <w:r>
                <w:rPr>
                  <w:b/>
                  <w:color w:val="006600"/>
                  <w:sz w:val="26"/>
                  <w:szCs w:val="26"/>
                  <w:u w:val="single"/>
                </w:rPr>
                <w:t>7</w:t>
              </w:r>
            </w:hyperlink>
            <w:r>
              <w:rPr>
                <w:b/>
                <w:sz w:val="26"/>
                <w:szCs w:val="26"/>
              </w:rPr>
              <w:t xml:space="preserve">, </w:t>
            </w:r>
            <w:hyperlink r:id="rId72" w:anchor="n711">
              <w:r>
                <w:rPr>
                  <w:b/>
                  <w:color w:val="006600"/>
                  <w:sz w:val="26"/>
                  <w:szCs w:val="26"/>
                  <w:u w:val="single"/>
                </w:rPr>
                <w:t>9-11</w:t>
              </w:r>
            </w:hyperlink>
            <w:r>
              <w:rPr>
                <w:b/>
                <w:sz w:val="26"/>
                <w:szCs w:val="26"/>
              </w:rPr>
              <w:t xml:space="preserve">, </w:t>
            </w:r>
            <w:hyperlink r:id="rId73" w:anchor="n715">
              <w:r>
                <w:rPr>
                  <w:b/>
                  <w:color w:val="006600"/>
                  <w:sz w:val="26"/>
                  <w:szCs w:val="26"/>
                  <w:u w:val="single"/>
                </w:rPr>
                <w:t>13</w:t>
              </w:r>
            </w:hyperlink>
            <w:r>
              <w:rPr>
                <w:b/>
                <w:sz w:val="26"/>
                <w:szCs w:val="26"/>
              </w:rPr>
              <w:t xml:space="preserve">, </w:t>
            </w:r>
            <w:hyperlink r:id="rId74" w:anchor="n716">
              <w:r>
                <w:rPr>
                  <w:b/>
                  <w:color w:val="006600"/>
                  <w:sz w:val="26"/>
                  <w:szCs w:val="26"/>
                  <w:u w:val="single"/>
                </w:rPr>
                <w:t>14</w:t>
              </w:r>
            </w:hyperlink>
            <w:r>
              <w:rPr>
                <w:b/>
                <w:sz w:val="26"/>
                <w:szCs w:val="26"/>
              </w:rPr>
              <w:t xml:space="preserve"> частини другої статті 65 цього Закону, а також вчинення систематично (повторно протягом року) дисциплінарного проступку, передбаченого </w:t>
            </w:r>
            <w:hyperlink r:id="rId75" w:anchor="n714">
              <w:r>
                <w:rPr>
                  <w:b/>
                  <w:color w:val="006600"/>
                  <w:sz w:val="26"/>
                  <w:szCs w:val="26"/>
                  <w:u w:val="single"/>
                </w:rPr>
                <w:t>пунктом 12</w:t>
              </w:r>
            </w:hyperlink>
            <w:r>
              <w:rPr>
                <w:b/>
                <w:sz w:val="26"/>
                <w:szCs w:val="26"/>
              </w:rPr>
              <w:t xml:space="preserve"> частини другої статті 65 цього Закону.</w:t>
            </w:r>
          </w:p>
          <w:p w:rsidR="00CF6E47" w:rsidRDefault="00C36F66">
            <w:pPr>
              <w:shd w:val="clear" w:color="auto" w:fill="FFFFFF"/>
              <w:spacing w:after="160"/>
              <w:ind w:firstLine="460"/>
              <w:jc w:val="both"/>
              <w:rPr>
                <w:b/>
                <w:sz w:val="26"/>
                <w:szCs w:val="26"/>
              </w:rPr>
            </w:pPr>
            <w:r>
              <w:rPr>
                <w:b/>
                <w:sz w:val="26"/>
                <w:szCs w:val="26"/>
              </w:rPr>
              <w:t>7. За кожний дисциплінарний проступок до державного службовця може бути застосовано лише одне дисциплінарне стягнення.</w:t>
            </w:r>
          </w:p>
        </w:tc>
        <w:tc>
          <w:tcPr>
            <w:tcW w:w="6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36F66">
            <w:pPr>
              <w:spacing w:after="120"/>
              <w:ind w:firstLine="360"/>
              <w:jc w:val="both"/>
              <w:rPr>
                <w:sz w:val="26"/>
                <w:szCs w:val="26"/>
              </w:rPr>
            </w:pPr>
            <w:r>
              <w:rPr>
                <w:b/>
                <w:sz w:val="26"/>
                <w:szCs w:val="26"/>
              </w:rPr>
              <w:lastRenderedPageBreak/>
              <w:t xml:space="preserve">Стаття 66. </w:t>
            </w:r>
            <w:r>
              <w:rPr>
                <w:sz w:val="26"/>
                <w:szCs w:val="26"/>
              </w:rPr>
              <w:t>Види дисциплінарних стягнень та загальні умови їх застосування</w:t>
            </w:r>
          </w:p>
          <w:p w:rsidR="00CF6E47" w:rsidRDefault="00C36F66">
            <w:pPr>
              <w:pBdr>
                <w:top w:val="nil"/>
                <w:left w:val="nil"/>
                <w:bottom w:val="nil"/>
                <w:right w:val="nil"/>
                <w:between w:val="nil"/>
              </w:pBdr>
              <w:spacing w:after="120"/>
              <w:ind w:firstLine="360"/>
              <w:jc w:val="both"/>
              <w:rPr>
                <w:b/>
                <w:sz w:val="26"/>
                <w:szCs w:val="26"/>
              </w:rPr>
            </w:pPr>
            <w:r>
              <w:rPr>
                <w:b/>
                <w:sz w:val="26"/>
                <w:szCs w:val="26"/>
              </w:rPr>
              <w:t>1. До державних службовців застосовується один із таких видів дисциплінарного стягнення:</w:t>
            </w:r>
          </w:p>
          <w:p w:rsidR="00CF6E47" w:rsidRDefault="00C36F66">
            <w:pPr>
              <w:pBdr>
                <w:top w:val="nil"/>
                <w:left w:val="nil"/>
                <w:bottom w:val="nil"/>
                <w:right w:val="nil"/>
                <w:between w:val="nil"/>
              </w:pBdr>
              <w:spacing w:after="120"/>
              <w:ind w:firstLine="360"/>
              <w:jc w:val="both"/>
              <w:rPr>
                <w:b/>
                <w:sz w:val="26"/>
                <w:szCs w:val="26"/>
              </w:rPr>
            </w:pPr>
            <w:r>
              <w:rPr>
                <w:b/>
                <w:sz w:val="26"/>
                <w:szCs w:val="26"/>
              </w:rPr>
              <w:t>1) зауваження;</w:t>
            </w:r>
          </w:p>
          <w:p w:rsidR="00CF6E47" w:rsidRDefault="00C36F66">
            <w:pPr>
              <w:pBdr>
                <w:top w:val="nil"/>
                <w:left w:val="nil"/>
                <w:bottom w:val="nil"/>
                <w:right w:val="nil"/>
                <w:between w:val="nil"/>
              </w:pBdr>
              <w:spacing w:after="120"/>
              <w:ind w:firstLine="360"/>
              <w:jc w:val="both"/>
              <w:rPr>
                <w:b/>
                <w:sz w:val="26"/>
                <w:szCs w:val="26"/>
              </w:rPr>
            </w:pPr>
            <w:r>
              <w:rPr>
                <w:b/>
                <w:sz w:val="26"/>
                <w:szCs w:val="26"/>
              </w:rPr>
              <w:t>2) догана;</w:t>
            </w:r>
          </w:p>
          <w:p w:rsidR="00CF6E47" w:rsidRDefault="00C36F66">
            <w:pPr>
              <w:pBdr>
                <w:top w:val="nil"/>
                <w:left w:val="nil"/>
                <w:bottom w:val="nil"/>
                <w:right w:val="nil"/>
                <w:between w:val="nil"/>
              </w:pBdr>
              <w:spacing w:after="120"/>
              <w:ind w:firstLine="360"/>
              <w:jc w:val="both"/>
              <w:rPr>
                <w:b/>
                <w:sz w:val="26"/>
                <w:szCs w:val="26"/>
              </w:rPr>
            </w:pPr>
            <w:r>
              <w:rPr>
                <w:b/>
                <w:sz w:val="26"/>
                <w:szCs w:val="26"/>
              </w:rPr>
              <w:t>3) попередження про неповну службову відповідність;</w:t>
            </w:r>
          </w:p>
          <w:p w:rsidR="00CF6E47" w:rsidRDefault="00C36F66">
            <w:pPr>
              <w:pBdr>
                <w:top w:val="nil"/>
                <w:left w:val="nil"/>
                <w:bottom w:val="nil"/>
                <w:right w:val="nil"/>
                <w:between w:val="nil"/>
              </w:pBdr>
              <w:spacing w:after="120"/>
              <w:ind w:firstLine="360"/>
              <w:jc w:val="both"/>
              <w:rPr>
                <w:b/>
                <w:sz w:val="26"/>
                <w:szCs w:val="26"/>
              </w:rPr>
            </w:pPr>
            <w:r>
              <w:rPr>
                <w:b/>
                <w:sz w:val="26"/>
                <w:szCs w:val="26"/>
              </w:rPr>
              <w:t>4) звільнення з посади державної служби.</w:t>
            </w:r>
          </w:p>
          <w:p w:rsidR="00CF6E47" w:rsidRDefault="00C36F66">
            <w:pPr>
              <w:spacing w:after="120"/>
              <w:ind w:firstLine="360"/>
              <w:jc w:val="both"/>
              <w:rPr>
                <w:b/>
                <w:sz w:val="26"/>
                <w:szCs w:val="26"/>
              </w:rPr>
            </w:pPr>
            <w:r>
              <w:rPr>
                <w:b/>
                <w:sz w:val="26"/>
                <w:szCs w:val="26"/>
              </w:rPr>
              <w:t>2. У разі допущення державним службовцем дисциплінарних проступків, передбачених пунктами 2, 4 та 6 частини другої статті 65 цього Закону, суб’єкт призначення або керівник державної служби може обмежитися зауваженням або оголосити догану такому державному службовцю.</w:t>
            </w:r>
          </w:p>
          <w:p w:rsidR="00CF6E47" w:rsidRDefault="00C36F66">
            <w:pPr>
              <w:spacing w:after="120"/>
              <w:ind w:firstLine="360"/>
              <w:jc w:val="both"/>
              <w:rPr>
                <w:b/>
                <w:sz w:val="26"/>
                <w:szCs w:val="26"/>
              </w:rPr>
            </w:pPr>
            <w:r>
              <w:rPr>
                <w:b/>
                <w:sz w:val="26"/>
                <w:szCs w:val="26"/>
              </w:rPr>
              <w:t xml:space="preserve">3. У разі допущення державним службовцем дисциплінарних проступків, передбачених пунктами 5, 7, 12 та 15 частини другої статті 65 цього Закону, суб’єкт призначення або керівник державної служби може оголосити догану або попередити про неповну службову відповідність </w:t>
            </w:r>
            <w:r>
              <w:rPr>
                <w:b/>
                <w:sz w:val="26"/>
                <w:szCs w:val="26"/>
              </w:rPr>
              <w:lastRenderedPageBreak/>
              <w:t>такого державного службовця.</w:t>
            </w:r>
          </w:p>
          <w:p w:rsidR="00CF6E47" w:rsidRDefault="00C36F66">
            <w:pPr>
              <w:spacing w:after="120"/>
              <w:ind w:firstLine="360"/>
              <w:jc w:val="both"/>
              <w:rPr>
                <w:b/>
                <w:sz w:val="26"/>
                <w:szCs w:val="26"/>
              </w:rPr>
            </w:pPr>
            <w:r>
              <w:rPr>
                <w:b/>
                <w:sz w:val="26"/>
                <w:szCs w:val="26"/>
              </w:rPr>
              <w:t>4. У разі допущення державним службовцем дисциплінарних проступків, передбачених пунктами 8 та 9 частини другої статті 65 цього Закону, суб’єкт призначення або керівник державної служби може попередити про неповну службову відповідність або прийняти рішення про звільнення такого державного службовця.</w:t>
            </w:r>
          </w:p>
          <w:p w:rsidR="00CF6E47" w:rsidRDefault="00C36F66">
            <w:pPr>
              <w:spacing w:after="120"/>
              <w:ind w:firstLine="360"/>
              <w:jc w:val="both"/>
              <w:rPr>
                <w:b/>
                <w:sz w:val="26"/>
                <w:szCs w:val="26"/>
              </w:rPr>
            </w:pPr>
            <w:r>
              <w:rPr>
                <w:b/>
                <w:sz w:val="26"/>
                <w:szCs w:val="26"/>
              </w:rPr>
              <w:t xml:space="preserve"> 5. У разі допущення державним службовцем дисциплінарних проступків, передбачених пунктами 1, 3, 10, 11, 13 та 14 частини другої статті 65 цього Закону, суб’єкт призначення або керівник державної служби приймає рішення про звільнення такого державного службовця.</w:t>
            </w:r>
          </w:p>
          <w:p w:rsidR="00CF6E47" w:rsidRDefault="00C36F66">
            <w:pPr>
              <w:spacing w:after="120"/>
              <w:ind w:firstLine="360"/>
              <w:jc w:val="both"/>
              <w:rPr>
                <w:b/>
                <w:sz w:val="26"/>
                <w:szCs w:val="26"/>
              </w:rPr>
            </w:pPr>
            <w:r>
              <w:rPr>
                <w:b/>
                <w:sz w:val="26"/>
                <w:szCs w:val="26"/>
              </w:rPr>
              <w:t xml:space="preserve"> 6. У разі вчинення під час дії дисциплінарного стягнення державним службовцем дисциплінарного проступку того ж виду за який до нього застосовано це дисциплінарне стягнення, суб’єкт призначення або керівник державної служби може застосувати до такого державного службовця більш суворе стягнення (у випадку дії зауваження може бути оголошено догану, у випадку дії догани може бути попереджено про неповну службову відповідність, у випадку дії попередження про неповну службову відповідність може бути прийняте рішення про звільнення відповідного державного службовця).</w:t>
            </w:r>
          </w:p>
          <w:p w:rsidR="00CF6E47" w:rsidRDefault="00C36F66">
            <w:pPr>
              <w:widowControl w:val="0"/>
              <w:spacing w:before="120"/>
              <w:ind w:firstLine="567"/>
              <w:jc w:val="both"/>
              <w:rPr>
                <w:b/>
                <w:sz w:val="28"/>
                <w:szCs w:val="28"/>
              </w:rPr>
            </w:pPr>
            <w:r>
              <w:rPr>
                <w:b/>
                <w:sz w:val="26"/>
                <w:szCs w:val="26"/>
              </w:rPr>
              <w:t>7. За кожний дисциплінарний проступок до державного службовця може бути застосовано лише одне дисциплінарне стягнення</w:t>
            </w:r>
            <w:r>
              <w:rPr>
                <w:b/>
                <w:sz w:val="28"/>
                <w:szCs w:val="28"/>
              </w:rPr>
              <w:t>.</w:t>
            </w:r>
          </w:p>
          <w:p w:rsidR="00CF6E47" w:rsidRDefault="00CF6E47">
            <w:pPr>
              <w:widowControl w:val="0"/>
              <w:spacing w:before="120"/>
              <w:ind w:firstLine="567"/>
              <w:jc w:val="both"/>
              <w:rPr>
                <w:b/>
                <w:sz w:val="28"/>
                <w:szCs w:val="28"/>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Запропоновані зміни покликані краще забезпечити дотримання службової дисципліни шляхом удосконалення підходу до застосування стягнень за вчинення дисциплінарних проступків. В існуючій ситуації вчинення системних дисциплінарних проступків не дає можливості застосувати суворіше стягнення для справедливого і об’єктивного вирішення ситуації. Запропоновані зміни надають суб’єкту призначення дієвий інструмент для </w:t>
            </w:r>
            <w:r>
              <w:rPr>
                <w:sz w:val="26"/>
                <w:szCs w:val="26"/>
              </w:rPr>
              <w:lastRenderedPageBreak/>
              <w:t>накладання адекватної дисциплінарної відповідальності у разі необхідності.</w:t>
            </w:r>
          </w:p>
        </w:tc>
      </w:tr>
      <w:tr w:rsidR="00CF6E47" w:rsidTr="00827EF7">
        <w:trPr>
          <w:trHeight w:val="3900"/>
        </w:trPr>
        <w:tc>
          <w:tcPr>
            <w:tcW w:w="5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448"/>
              <w:jc w:val="both"/>
              <w:rPr>
                <w:sz w:val="26"/>
                <w:szCs w:val="26"/>
              </w:rPr>
            </w:pPr>
            <w:r>
              <w:rPr>
                <w:b/>
                <w:sz w:val="26"/>
                <w:szCs w:val="26"/>
              </w:rPr>
              <w:lastRenderedPageBreak/>
              <w:t xml:space="preserve">Стаття 77. </w:t>
            </w:r>
            <w:r>
              <w:rPr>
                <w:sz w:val="26"/>
                <w:szCs w:val="26"/>
              </w:rPr>
              <w:t>Рішення про накладення дисциплінарного стягнення чи закриття дисциплінарного провадження</w:t>
            </w:r>
          </w:p>
          <w:p w:rsidR="00CF6E47" w:rsidRDefault="00C36F66">
            <w:pPr>
              <w:pBdr>
                <w:top w:val="nil"/>
                <w:left w:val="nil"/>
                <w:bottom w:val="nil"/>
                <w:right w:val="nil"/>
                <w:between w:val="nil"/>
              </w:pBdr>
              <w:spacing w:after="120"/>
              <w:ind w:firstLine="448"/>
              <w:jc w:val="both"/>
              <w:rPr>
                <w:sz w:val="26"/>
                <w:szCs w:val="26"/>
              </w:rPr>
            </w:pPr>
            <w:r>
              <w:rPr>
                <w:sz w:val="26"/>
                <w:szCs w:val="26"/>
              </w:rPr>
              <w:t>…</w:t>
            </w:r>
          </w:p>
          <w:p w:rsidR="00CF6E47" w:rsidRDefault="00C36F66">
            <w:pPr>
              <w:pBdr>
                <w:top w:val="nil"/>
                <w:left w:val="nil"/>
                <w:bottom w:val="nil"/>
                <w:right w:val="nil"/>
                <w:between w:val="nil"/>
              </w:pBdr>
              <w:spacing w:after="120"/>
              <w:ind w:firstLine="448"/>
              <w:jc w:val="both"/>
              <w:rPr>
                <w:sz w:val="26"/>
                <w:szCs w:val="26"/>
              </w:rPr>
            </w:pPr>
            <w:r>
              <w:rPr>
                <w:sz w:val="26"/>
                <w:szCs w:val="26"/>
              </w:rPr>
              <w:t xml:space="preserve">4. У разі виявлення за результатами розгляду ознак </w:t>
            </w:r>
            <w:r>
              <w:rPr>
                <w:b/>
                <w:sz w:val="26"/>
                <w:szCs w:val="26"/>
              </w:rPr>
              <w:t>злочину</w:t>
            </w:r>
            <w:r>
              <w:rPr>
                <w:sz w:val="26"/>
                <w:szCs w:val="26"/>
              </w:rPr>
              <w:t xml:space="preserve"> чи адміністративного правопорушення суб’єкт призначення зобов’язаний протягом трьох календарних днів передати відповідну заяву та копію матеріалів справи до відповідного правоохоронного органу.</w:t>
            </w:r>
          </w:p>
          <w:p w:rsidR="00CF6E47" w:rsidRDefault="00C36F66">
            <w:pPr>
              <w:pBdr>
                <w:top w:val="nil"/>
                <w:left w:val="nil"/>
                <w:bottom w:val="nil"/>
                <w:right w:val="nil"/>
                <w:between w:val="nil"/>
              </w:pBdr>
              <w:spacing w:after="120"/>
              <w:ind w:firstLine="448"/>
              <w:jc w:val="both"/>
              <w:rPr>
                <w:sz w:val="26"/>
                <w:szCs w:val="26"/>
              </w:rPr>
            </w:pPr>
            <w:r>
              <w:rPr>
                <w:sz w:val="26"/>
                <w:szCs w:val="26"/>
              </w:rPr>
              <w:t>...</w:t>
            </w:r>
          </w:p>
        </w:tc>
        <w:tc>
          <w:tcPr>
            <w:tcW w:w="6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36F66">
            <w:pPr>
              <w:spacing w:after="120"/>
              <w:ind w:firstLine="448"/>
              <w:jc w:val="both"/>
              <w:rPr>
                <w:sz w:val="26"/>
                <w:szCs w:val="26"/>
              </w:rPr>
            </w:pPr>
            <w:r>
              <w:rPr>
                <w:b/>
                <w:sz w:val="26"/>
                <w:szCs w:val="26"/>
              </w:rPr>
              <w:t xml:space="preserve">Стаття 77. </w:t>
            </w:r>
            <w:r>
              <w:rPr>
                <w:sz w:val="26"/>
                <w:szCs w:val="26"/>
              </w:rPr>
              <w:t>Рішення про накладення дисциплінарного стягнення чи закриття дисциплінарного провадження</w:t>
            </w:r>
          </w:p>
          <w:p w:rsidR="00CF6E47" w:rsidRDefault="00C36F66">
            <w:pPr>
              <w:spacing w:after="120"/>
              <w:ind w:firstLine="448"/>
              <w:jc w:val="both"/>
              <w:rPr>
                <w:sz w:val="26"/>
                <w:szCs w:val="26"/>
              </w:rPr>
            </w:pPr>
            <w:r>
              <w:rPr>
                <w:sz w:val="26"/>
                <w:szCs w:val="26"/>
              </w:rPr>
              <w:t>…</w:t>
            </w:r>
          </w:p>
          <w:p w:rsidR="00CF6E47" w:rsidRDefault="00C36F66">
            <w:pPr>
              <w:spacing w:after="120"/>
              <w:ind w:firstLine="448"/>
              <w:jc w:val="both"/>
              <w:rPr>
                <w:sz w:val="26"/>
                <w:szCs w:val="26"/>
              </w:rPr>
            </w:pPr>
            <w:r>
              <w:rPr>
                <w:sz w:val="26"/>
                <w:szCs w:val="26"/>
              </w:rPr>
              <w:t xml:space="preserve">4. У разі виявлення за результатами розгляду ознак </w:t>
            </w:r>
            <w:r>
              <w:rPr>
                <w:b/>
                <w:sz w:val="26"/>
                <w:szCs w:val="26"/>
              </w:rPr>
              <w:t>кримінального правопорушення</w:t>
            </w:r>
            <w:r>
              <w:rPr>
                <w:sz w:val="26"/>
                <w:szCs w:val="26"/>
              </w:rPr>
              <w:t xml:space="preserve"> чи адміністративного правопорушення суб’єкт призначення зобов’язаний протягом трьох календарних днів передати відповідну заяву та копію матеріалів справи до відповідного правоохоронного органу.</w:t>
            </w:r>
          </w:p>
          <w:p w:rsidR="00CF6E47" w:rsidRDefault="00C36F66">
            <w:pPr>
              <w:spacing w:after="120"/>
              <w:ind w:firstLine="448"/>
              <w:jc w:val="both"/>
              <w:rPr>
                <w:b/>
                <w:sz w:val="26"/>
                <w:szCs w:val="26"/>
              </w:rPr>
            </w:pPr>
            <w:r>
              <w:rPr>
                <w:sz w:val="26"/>
                <w:szCs w:val="26"/>
              </w:rPr>
              <w:t>...</w:t>
            </w: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b/>
                <w:sz w:val="26"/>
                <w:szCs w:val="26"/>
              </w:rPr>
            </w:pPr>
          </w:p>
        </w:tc>
      </w:tr>
      <w:tr w:rsidR="00CF6E47" w:rsidTr="00827EF7">
        <w:trPr>
          <w:trHeight w:val="3900"/>
        </w:trPr>
        <w:tc>
          <w:tcPr>
            <w:tcW w:w="5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36F66">
            <w:pPr>
              <w:shd w:val="clear" w:color="auto" w:fill="FFFFFF"/>
              <w:spacing w:after="160"/>
              <w:ind w:firstLine="460"/>
              <w:jc w:val="both"/>
              <w:rPr>
                <w:sz w:val="26"/>
                <w:szCs w:val="26"/>
              </w:rPr>
            </w:pPr>
            <w:r>
              <w:rPr>
                <w:b/>
                <w:sz w:val="26"/>
                <w:szCs w:val="26"/>
              </w:rPr>
              <w:t xml:space="preserve">Стаття 84. </w:t>
            </w:r>
            <w:r>
              <w:rPr>
                <w:sz w:val="26"/>
                <w:szCs w:val="26"/>
              </w:rPr>
              <w:t>Припинення державної служби у разі втрати державним службовцем права на державну службу або його обмеження</w:t>
            </w:r>
          </w:p>
          <w:p w:rsidR="00CF6E47" w:rsidRDefault="00C36F66">
            <w:pPr>
              <w:shd w:val="clear" w:color="auto" w:fill="FFFFFF"/>
              <w:spacing w:after="160"/>
              <w:ind w:firstLine="460"/>
              <w:jc w:val="both"/>
              <w:rPr>
                <w:sz w:val="26"/>
                <w:szCs w:val="26"/>
              </w:rPr>
            </w:pPr>
            <w:r>
              <w:rPr>
                <w:sz w:val="26"/>
                <w:szCs w:val="26"/>
              </w:rPr>
              <w:t>1. Підставами для припинення державної служби у зв’язку із втратою права на державну службу або його обмеженням є:</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 xml:space="preserve">4) набрання законної сили обвинувальним вироком суду щодо державного службовця за вчинення умисного </w:t>
            </w:r>
            <w:r>
              <w:rPr>
                <w:b/>
                <w:sz w:val="26"/>
                <w:szCs w:val="26"/>
              </w:rPr>
              <w:t>злочину</w:t>
            </w:r>
            <w:r>
              <w:rPr>
                <w:sz w:val="26"/>
                <w:szCs w:val="26"/>
              </w:rPr>
              <w:t xml:space="preserve"> та/або встановлення заборони займатися діяльністю, пов’язаною з виконанням функцій держави;</w:t>
            </w:r>
          </w:p>
          <w:p w:rsidR="00CF6E47" w:rsidRDefault="00C36F66">
            <w:pPr>
              <w:shd w:val="clear" w:color="auto" w:fill="FFFFFF"/>
              <w:spacing w:after="160"/>
              <w:ind w:firstLine="460"/>
              <w:jc w:val="both"/>
              <w:rPr>
                <w:b/>
                <w:sz w:val="26"/>
                <w:szCs w:val="26"/>
              </w:rPr>
            </w:pPr>
            <w:r>
              <w:rPr>
                <w:sz w:val="26"/>
                <w:szCs w:val="26"/>
              </w:rPr>
              <w:t>...</w:t>
            </w:r>
          </w:p>
        </w:tc>
        <w:tc>
          <w:tcPr>
            <w:tcW w:w="6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36F66">
            <w:pPr>
              <w:shd w:val="clear" w:color="auto" w:fill="FFFFFF"/>
              <w:spacing w:after="160"/>
              <w:ind w:firstLine="460"/>
              <w:jc w:val="both"/>
              <w:rPr>
                <w:sz w:val="26"/>
                <w:szCs w:val="26"/>
              </w:rPr>
            </w:pPr>
            <w:r>
              <w:rPr>
                <w:b/>
                <w:sz w:val="26"/>
                <w:szCs w:val="26"/>
              </w:rPr>
              <w:t xml:space="preserve">Стаття 84. </w:t>
            </w:r>
            <w:r>
              <w:rPr>
                <w:sz w:val="26"/>
                <w:szCs w:val="26"/>
              </w:rPr>
              <w:t>Припинення державної служби у разі втрати державним службовцем права на державну службу або його обмеження</w:t>
            </w:r>
          </w:p>
          <w:p w:rsidR="00CF6E47" w:rsidRDefault="00C36F66">
            <w:pPr>
              <w:shd w:val="clear" w:color="auto" w:fill="FFFFFF"/>
              <w:spacing w:after="160"/>
              <w:ind w:firstLine="460"/>
              <w:jc w:val="both"/>
              <w:rPr>
                <w:sz w:val="26"/>
                <w:szCs w:val="26"/>
              </w:rPr>
            </w:pPr>
            <w:r>
              <w:rPr>
                <w:sz w:val="26"/>
                <w:szCs w:val="26"/>
              </w:rPr>
              <w:t>1. Підставами для припинення державної служби у зв’язку із втратою права на державну службу або його обмеженням є:</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sz w:val="26"/>
                <w:szCs w:val="26"/>
              </w:rPr>
            </w:pPr>
            <w:r>
              <w:rPr>
                <w:sz w:val="26"/>
                <w:szCs w:val="26"/>
              </w:rPr>
              <w:t xml:space="preserve">4) набрання законної сили обвинувальним вироком суду щодо державного службовця за вчинення умисного </w:t>
            </w:r>
            <w:r>
              <w:rPr>
                <w:b/>
                <w:sz w:val="26"/>
                <w:szCs w:val="26"/>
              </w:rPr>
              <w:t>кримінального правопорушення</w:t>
            </w:r>
            <w:r>
              <w:rPr>
                <w:sz w:val="26"/>
                <w:szCs w:val="26"/>
              </w:rPr>
              <w:t xml:space="preserve"> та/або встановлення заборони займатися діяльністю, пов’язаною з виконанням функцій держави;</w:t>
            </w:r>
          </w:p>
          <w:p w:rsidR="00CF6E47" w:rsidRDefault="00C36F66">
            <w:pPr>
              <w:shd w:val="clear" w:color="auto" w:fill="FFFFFF"/>
              <w:spacing w:after="160"/>
              <w:ind w:firstLine="460"/>
              <w:jc w:val="both"/>
              <w:rPr>
                <w:b/>
                <w:sz w:val="26"/>
                <w:szCs w:val="26"/>
              </w:rPr>
            </w:pPr>
            <w:r>
              <w:rPr>
                <w:sz w:val="26"/>
                <w:szCs w:val="26"/>
              </w:rPr>
              <w:t>...</w:t>
            </w: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b/>
                <w:sz w:val="26"/>
                <w:szCs w:val="26"/>
              </w:rPr>
            </w:pPr>
          </w:p>
        </w:tc>
      </w:tr>
      <w:tr w:rsidR="00CF6E47" w:rsidTr="00827EF7">
        <w:tc>
          <w:tcPr>
            <w:tcW w:w="5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t xml:space="preserve">Стаття 87. </w:t>
            </w:r>
            <w:r>
              <w:rPr>
                <w:sz w:val="26"/>
                <w:szCs w:val="26"/>
              </w:rPr>
              <w:t>Припинення державної служби за ініціативою суб’єкта призначення</w:t>
            </w:r>
          </w:p>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w:t>
            </w:r>
          </w:p>
          <w:p w:rsidR="00CF6E47" w:rsidRDefault="00C36F66">
            <w:pPr>
              <w:pBdr>
                <w:top w:val="nil"/>
                <w:left w:val="nil"/>
                <w:bottom w:val="nil"/>
                <w:right w:val="nil"/>
                <w:between w:val="nil"/>
              </w:pBdr>
              <w:spacing w:after="120"/>
              <w:ind w:firstLine="567"/>
              <w:jc w:val="both"/>
              <w:rPr>
                <w:b/>
                <w:sz w:val="26"/>
                <w:szCs w:val="26"/>
              </w:rPr>
            </w:pPr>
            <w:r>
              <w:rPr>
                <w:b/>
                <w:sz w:val="26"/>
                <w:szCs w:val="26"/>
              </w:rPr>
              <w:t>3. Суб’єкт призначення або керівник державної служби попереджає державного службовця про наступне звільнення на підставі пунктів 1 та 1</w:t>
            </w:r>
            <w:r>
              <w:rPr>
                <w:b/>
                <w:sz w:val="26"/>
                <w:szCs w:val="26"/>
                <w:vertAlign w:val="superscript"/>
              </w:rPr>
              <w:t>1</w:t>
            </w:r>
            <w:r>
              <w:rPr>
                <w:b/>
                <w:sz w:val="26"/>
                <w:szCs w:val="26"/>
              </w:rPr>
              <w:t xml:space="preserve"> частини першої цієї статті у письмовій формі не пізніше ніж за 30 календарних днів. Суб’єкт призначення або керівник державної служби може пропонувати державному службовцю будь-яку вакантну посаду державної служби у тому самому державному органі (за наявності). При цьому не застосовуються положення законодавства про працю щодо обов’язку суб’єкта призначення отримання згоди виборного органу первинної профспілкової організації (профспілкового представника) на звільнення.</w:t>
            </w:r>
          </w:p>
          <w:p w:rsidR="00CF6E47" w:rsidRDefault="00C36F66">
            <w:pPr>
              <w:pBdr>
                <w:top w:val="nil"/>
                <w:left w:val="nil"/>
                <w:bottom w:val="nil"/>
                <w:right w:val="nil"/>
                <w:between w:val="nil"/>
              </w:pBdr>
              <w:spacing w:after="120"/>
              <w:ind w:firstLine="567"/>
              <w:jc w:val="both"/>
              <w:rPr>
                <w:sz w:val="26"/>
                <w:szCs w:val="26"/>
              </w:rPr>
            </w:pPr>
            <w:r>
              <w:rPr>
                <w:sz w:val="26"/>
                <w:szCs w:val="26"/>
              </w:rPr>
              <w:t xml:space="preserve">… </w:t>
            </w:r>
          </w:p>
          <w:p w:rsidR="00CF6E47" w:rsidRDefault="00CF6E47">
            <w:pPr>
              <w:pBdr>
                <w:top w:val="nil"/>
                <w:left w:val="nil"/>
                <w:bottom w:val="nil"/>
                <w:right w:val="nil"/>
                <w:between w:val="nil"/>
              </w:pBdr>
              <w:spacing w:after="120"/>
              <w:ind w:firstLine="567"/>
              <w:jc w:val="both"/>
              <w:rPr>
                <w:sz w:val="26"/>
                <w:szCs w:val="26"/>
              </w:rPr>
            </w:pPr>
          </w:p>
        </w:tc>
        <w:tc>
          <w:tcPr>
            <w:tcW w:w="6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b/>
                <w:sz w:val="26"/>
                <w:szCs w:val="26"/>
              </w:rPr>
              <w:lastRenderedPageBreak/>
              <w:t xml:space="preserve">Стаття 87. </w:t>
            </w:r>
            <w:r>
              <w:rPr>
                <w:sz w:val="26"/>
                <w:szCs w:val="26"/>
              </w:rPr>
              <w:t>Припинення державної служби за ініціативою суб’єкта призначення</w:t>
            </w:r>
          </w:p>
          <w:p w:rsidR="00CF6E47" w:rsidRDefault="00C36F66">
            <w:pPr>
              <w:pBdr>
                <w:top w:val="nil"/>
                <w:left w:val="nil"/>
                <w:bottom w:val="nil"/>
                <w:right w:val="nil"/>
                <w:between w:val="nil"/>
              </w:pBdr>
              <w:spacing w:after="120"/>
              <w:ind w:firstLine="567"/>
              <w:jc w:val="both"/>
              <w:rPr>
                <w:sz w:val="26"/>
                <w:szCs w:val="26"/>
              </w:rPr>
            </w:pPr>
            <w:r>
              <w:rPr>
                <w:sz w:val="26"/>
                <w:szCs w:val="26"/>
              </w:rPr>
              <w:lastRenderedPageBreak/>
              <w:t>…</w:t>
            </w:r>
          </w:p>
          <w:p w:rsidR="00CF6E47" w:rsidRDefault="00C36F66">
            <w:pPr>
              <w:pBdr>
                <w:top w:val="nil"/>
                <w:left w:val="nil"/>
                <w:bottom w:val="nil"/>
                <w:right w:val="nil"/>
                <w:between w:val="nil"/>
              </w:pBdr>
              <w:spacing w:after="120"/>
              <w:ind w:firstLine="567"/>
              <w:jc w:val="both"/>
              <w:rPr>
                <w:b/>
                <w:sz w:val="26"/>
                <w:szCs w:val="26"/>
              </w:rPr>
            </w:pPr>
            <w:r>
              <w:rPr>
                <w:b/>
                <w:sz w:val="26"/>
                <w:szCs w:val="26"/>
              </w:rPr>
              <w:t>3. Суб’єкт призначення або керівник державної служби попереджає державного службовця про наступне звільнення на підставі пунктів 1 та 1-1 частини першої цієї статті у письмовій формі не пізніше ніж за 30 календарних днів.</w:t>
            </w:r>
          </w:p>
          <w:p w:rsidR="00CF6E47" w:rsidRDefault="00C36F66">
            <w:pPr>
              <w:pBdr>
                <w:top w:val="nil"/>
                <w:left w:val="nil"/>
                <w:bottom w:val="nil"/>
                <w:right w:val="nil"/>
                <w:between w:val="nil"/>
              </w:pBdr>
              <w:spacing w:after="120"/>
              <w:ind w:firstLine="567"/>
              <w:jc w:val="both"/>
              <w:rPr>
                <w:b/>
                <w:sz w:val="26"/>
                <w:szCs w:val="26"/>
              </w:rPr>
            </w:pPr>
            <w:r>
              <w:rPr>
                <w:b/>
                <w:sz w:val="26"/>
                <w:szCs w:val="26"/>
              </w:rPr>
              <w:t>Одночасно з попередженням про звільнення на підставі пункту 1 частини першої цієї статті суб’єкт призначення або керівник державної служби пропонує державному службовцю іншу рівнозначну посаду державної служби або, як виняток, нижчу посаду державної служби відповідно до професійної підготовки та професійних компетентностей. При цьому враховується переважне право на залишення на роботі, передбачене законодавством про працю.</w:t>
            </w:r>
          </w:p>
          <w:p w:rsidR="00CF6E47" w:rsidRDefault="00C36F66">
            <w:pPr>
              <w:pBdr>
                <w:top w:val="nil"/>
                <w:left w:val="nil"/>
                <w:bottom w:val="nil"/>
                <w:right w:val="nil"/>
                <w:between w:val="nil"/>
              </w:pBdr>
              <w:spacing w:after="120"/>
              <w:ind w:firstLine="360"/>
              <w:jc w:val="both"/>
              <w:rPr>
                <w:b/>
                <w:sz w:val="26"/>
                <w:szCs w:val="26"/>
              </w:rPr>
            </w:pPr>
            <w:r>
              <w:rPr>
                <w:b/>
                <w:sz w:val="26"/>
                <w:szCs w:val="26"/>
              </w:rPr>
              <w:t xml:space="preserve">Державний службовець звільняється на підставі пункту 1 частини першої цієї статті у разі, коли відсутня можливість запропонувати відповідні посади, а також у разі його відмови від переведення на запропоновану посаду. </w:t>
            </w:r>
          </w:p>
          <w:p w:rsidR="00CF6E47" w:rsidRDefault="00C36F66">
            <w:pPr>
              <w:pBdr>
                <w:top w:val="nil"/>
                <w:left w:val="nil"/>
                <w:bottom w:val="nil"/>
                <w:right w:val="nil"/>
                <w:between w:val="nil"/>
              </w:pBdr>
              <w:spacing w:after="120"/>
              <w:ind w:firstLine="360"/>
              <w:jc w:val="both"/>
              <w:rPr>
                <w:b/>
                <w:sz w:val="26"/>
                <w:szCs w:val="26"/>
              </w:rPr>
            </w:pPr>
            <w:r>
              <w:rPr>
                <w:b/>
                <w:sz w:val="26"/>
                <w:szCs w:val="26"/>
              </w:rPr>
              <w:t xml:space="preserve">Не пізніше ніж за 30 календарних днів до запланованих звільнень первинним профспілковим організаціям надається інформація щодо цих заходів, включаючи інформацію про причини звільнень, кількість і категорії працівників, яких це може стосуватися, про терміни проведення звільнень, а також проводяться консультації про заходи щодо запобігання звільненням чи зведенню їх кількості до мінімуму або пом’якшення </w:t>
            </w:r>
            <w:r>
              <w:rPr>
                <w:b/>
                <w:sz w:val="26"/>
                <w:szCs w:val="26"/>
              </w:rPr>
              <w:lastRenderedPageBreak/>
              <w:t>несприятливих наслідків звільнень.</w:t>
            </w:r>
          </w:p>
          <w:p w:rsidR="00CF6E47" w:rsidRDefault="00C36F66">
            <w:pPr>
              <w:pBdr>
                <w:top w:val="nil"/>
                <w:left w:val="nil"/>
                <w:bottom w:val="nil"/>
                <w:right w:val="nil"/>
                <w:between w:val="nil"/>
              </w:pBdr>
              <w:spacing w:after="120"/>
              <w:ind w:firstLine="567"/>
              <w:jc w:val="both"/>
              <w:rPr>
                <w:b/>
                <w:sz w:val="26"/>
                <w:szCs w:val="26"/>
              </w:rPr>
            </w:pPr>
            <w:r>
              <w:rPr>
                <w:sz w:val="26"/>
                <w:szCs w:val="26"/>
              </w:rPr>
              <w:t xml:space="preserve">… </w:t>
            </w: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pBdr>
                <w:top w:val="nil"/>
                <w:left w:val="nil"/>
                <w:bottom w:val="nil"/>
                <w:right w:val="nil"/>
                <w:between w:val="nil"/>
              </w:pBdr>
              <w:spacing w:after="120"/>
              <w:ind w:firstLine="567"/>
              <w:jc w:val="both"/>
              <w:rPr>
                <w:sz w:val="26"/>
                <w:szCs w:val="26"/>
              </w:rPr>
            </w:pPr>
            <w:r>
              <w:rPr>
                <w:sz w:val="26"/>
                <w:szCs w:val="26"/>
              </w:rPr>
              <w:t>Запропоновані зміни спрямовані на відновлення трудових прав державних службовців, які були значно звужені порівняно з працівниками інших галузей.</w:t>
            </w:r>
          </w:p>
        </w:tc>
      </w:tr>
      <w:tr w:rsidR="00CF6E47" w:rsidTr="00827EF7">
        <w:tc>
          <w:tcPr>
            <w:tcW w:w="5778" w:type="dxa"/>
            <w:tcBorders>
              <w:top w:val="single" w:sz="4"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lastRenderedPageBreak/>
              <w:t>Стаття 87</w:t>
            </w:r>
            <w:r>
              <w:rPr>
                <w:b/>
                <w:strike/>
                <w:sz w:val="26"/>
                <w:szCs w:val="26"/>
                <w:vertAlign w:val="superscript"/>
              </w:rPr>
              <w:t>1</w:t>
            </w:r>
            <w:r>
              <w:rPr>
                <w:b/>
                <w:strike/>
                <w:sz w:val="26"/>
                <w:szCs w:val="26"/>
              </w:rPr>
              <w:t>. Додаткові підстави припинення державної служби окремих державних службовців за ініціативою суб’єкта призначення</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1. Крім підстав, передбачених статтею 87 цього Закону, суб’єкт призначення може прийняти рішення про звільнення державного службовця з посади державної служби категорії «А» з власної ініціативи, за поданням Прем’єр-міністра України або відповідного міністра чи керівника центрального органу виконавчої влади (керівника державного органу) протягом чотирьох місяців з дня призначення Прем’єр-міністра України або відповідного міністра чи керівника центрального органу виконавчої влади (керівника державного органу) з одночасним зарахуванням такого державного службовця за штат відповідного державного органу.</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2. Державні службовці, зараховані за штат відповідно до частини першої цієї статті, продовжують перебувати на державній службі згідно з цим Законом, виконуючи обов’язки державного службовця в межах, визначених керівником відповідного державного органу. Граничний строк такого перебування становить шість місяців з дня звільнення з посади відповідно до частини першої цієї статті.</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lastRenderedPageBreak/>
              <w:t>3. Умови оплати праці державних службовців, зазначених у частині другій цієї статті, визначаються Кабінетом Міністрів України.</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4. Протягом строку, визначеного частиною другою цієї статті, за пропозицією центрального органу виконавчої влади, що забезпечує формування та реалізує державну політику у сфері державної служби, погодженою з відповідним суб’єктом призначення, державний службовець за його згодою може бути переведений на будь-яку вакантну посаду державної служби не нижче категорії «Б» у державних органах, юрисдикція яких поширюється на всю територію України, без проведення конкурсу.</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5. Якщо протягом строку, визначеного частиною другою цієї статті, державному службовцю не запропоновано переведення відповідно до частини четвертої цієї статті, такий державний службовець звільняється з державної служби керівником державного органу, за штатом якого він перебуває, з виплатою вихідної допомоги у розмірі шести посадових окладів за останньою посадою.</w:t>
            </w:r>
          </w:p>
          <w:p w:rsidR="00CF6E47" w:rsidRDefault="00C36F66">
            <w:pPr>
              <w:pBdr>
                <w:top w:val="nil"/>
                <w:left w:val="nil"/>
                <w:bottom w:val="nil"/>
                <w:right w:val="nil"/>
                <w:between w:val="nil"/>
              </w:pBdr>
              <w:spacing w:after="120"/>
              <w:ind w:firstLine="567"/>
              <w:jc w:val="both"/>
              <w:rPr>
                <w:b/>
                <w:strike/>
                <w:sz w:val="26"/>
                <w:szCs w:val="26"/>
              </w:rPr>
            </w:pPr>
            <w:r>
              <w:rPr>
                <w:b/>
                <w:strike/>
                <w:sz w:val="26"/>
                <w:szCs w:val="26"/>
              </w:rPr>
              <w:t xml:space="preserve">6. Якщо протягом строку, визначеного частиною другою цієї статті, державний службовець тричі відмовився від переведення на іншу посаду відповідно до частини четвертої цієї статті, такий державний службовець звільняється з державної служби керівником державного органу, за штатом </w:t>
            </w:r>
            <w:r>
              <w:rPr>
                <w:b/>
                <w:strike/>
                <w:sz w:val="26"/>
                <w:szCs w:val="26"/>
              </w:rPr>
              <w:lastRenderedPageBreak/>
              <w:t>якого він перебуває, без виплати вихідної допомоги.</w:t>
            </w:r>
          </w:p>
        </w:tc>
        <w:tc>
          <w:tcPr>
            <w:tcW w:w="6105" w:type="dxa"/>
            <w:tcBorders>
              <w:top w:val="single" w:sz="4"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z w:val="26"/>
                <w:szCs w:val="26"/>
              </w:rPr>
            </w:pPr>
            <w:r>
              <w:rPr>
                <w:b/>
                <w:sz w:val="26"/>
                <w:szCs w:val="26"/>
              </w:rPr>
              <w:lastRenderedPageBreak/>
              <w:t>Виключити</w:t>
            </w:r>
          </w:p>
        </w:tc>
        <w:tc>
          <w:tcPr>
            <w:tcW w:w="3135" w:type="dxa"/>
            <w:tcBorders>
              <w:top w:val="single" w:sz="4"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sz w:val="26"/>
                <w:szCs w:val="26"/>
              </w:rPr>
            </w:pPr>
            <w:r>
              <w:rPr>
                <w:sz w:val="26"/>
                <w:szCs w:val="26"/>
              </w:rPr>
              <w:t xml:space="preserve">Норми цієї статті мають бути виключені оскільки призводять до свавільних, необґрунтованих звільнень державних службовців. Наслідки застосування таких норм є грубим порушенням прав державних службовців та принципів стабільності і послідовності проходження державної служби. Такі наслідки, також, призводить до нераціонального використання бюджетних коштів через надмірні компенсаційні виплати. Крім того, ці норми містять положення, що не врегульовані законодавством. Наприклад, положення, що стосуються виведення «за штат» державних службовців після звільнення їх з займаних посад. Правові підстави </w:t>
            </w:r>
            <w:r>
              <w:rPr>
                <w:sz w:val="26"/>
                <w:szCs w:val="26"/>
              </w:rPr>
              <w:lastRenderedPageBreak/>
              <w:t>для таких положень відсутні в українському законодавстві.</w:t>
            </w:r>
          </w:p>
        </w:tc>
      </w:tr>
      <w:tr w:rsidR="00CF6E47" w:rsidTr="00827EF7">
        <w:tc>
          <w:tcPr>
            <w:tcW w:w="5778" w:type="dxa"/>
            <w:tcBorders>
              <w:top w:val="single" w:sz="4" w:space="0" w:color="000000"/>
            </w:tcBorders>
            <w:shd w:val="clear" w:color="auto" w:fill="auto"/>
            <w:tcMar>
              <w:top w:w="0" w:type="dxa"/>
              <w:left w:w="108" w:type="dxa"/>
              <w:bottom w:w="0" w:type="dxa"/>
              <w:right w:w="108" w:type="dxa"/>
            </w:tcMar>
          </w:tcPr>
          <w:p w:rsidR="00CF6E47" w:rsidRDefault="00C36F66">
            <w:pPr>
              <w:pBdr>
                <w:top w:val="nil"/>
                <w:left w:val="nil"/>
                <w:bottom w:val="nil"/>
                <w:right w:val="nil"/>
                <w:between w:val="nil"/>
              </w:pBdr>
              <w:spacing w:after="120"/>
              <w:ind w:firstLine="567"/>
              <w:jc w:val="both"/>
              <w:rPr>
                <w:b/>
                <w:sz w:val="26"/>
                <w:szCs w:val="26"/>
              </w:rPr>
            </w:pPr>
            <w:r>
              <w:rPr>
                <w:b/>
                <w:sz w:val="26"/>
                <w:szCs w:val="26"/>
              </w:rPr>
              <w:lastRenderedPageBreak/>
              <w:t>Розділ ХІ «Прикінцеві та перехідні положення»</w:t>
            </w:r>
          </w:p>
          <w:p w:rsidR="00CF6E47" w:rsidRDefault="00C36F66">
            <w:pPr>
              <w:pBdr>
                <w:top w:val="nil"/>
                <w:left w:val="nil"/>
                <w:bottom w:val="nil"/>
                <w:right w:val="nil"/>
                <w:between w:val="nil"/>
              </w:pBdr>
              <w:spacing w:after="120"/>
              <w:ind w:firstLine="567"/>
              <w:jc w:val="both"/>
              <w:rPr>
                <w:sz w:val="26"/>
                <w:szCs w:val="26"/>
              </w:rPr>
            </w:pPr>
            <w:r>
              <w:rPr>
                <w:b/>
                <w:sz w:val="26"/>
                <w:szCs w:val="26"/>
              </w:rPr>
              <w:t xml:space="preserve">14. </w:t>
            </w:r>
            <w:r>
              <w:rPr>
                <w:sz w:val="26"/>
                <w:szCs w:val="26"/>
              </w:rPr>
              <w:t>…</w:t>
            </w:r>
          </w:p>
          <w:p w:rsidR="00CF6E47" w:rsidRDefault="00C36F66">
            <w:pPr>
              <w:spacing w:after="120"/>
              <w:ind w:firstLine="567"/>
              <w:jc w:val="both"/>
              <w:rPr>
                <w:b/>
                <w:sz w:val="26"/>
                <w:szCs w:val="26"/>
              </w:rPr>
            </w:pPr>
            <w:r>
              <w:rPr>
                <w:b/>
                <w:strike/>
                <w:sz w:val="26"/>
                <w:szCs w:val="26"/>
              </w:rPr>
              <w:t xml:space="preserve">Керівники державної служби протягом двох років з дня набрання чинності цим Законом у межах економії фонду оплати праці мають право встановлювати державним службовцям додаткові стимулюючі виплати відповідно до Положення про застосування стимулюючих виплат, що затверджується Кабінетом Міністрів України. </w:t>
            </w:r>
          </w:p>
        </w:tc>
        <w:tc>
          <w:tcPr>
            <w:tcW w:w="6105" w:type="dxa"/>
            <w:tcBorders>
              <w:top w:val="single" w:sz="4" w:space="0" w:color="000000"/>
            </w:tcBorders>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F6E47">
            <w:pPr>
              <w:pBdr>
                <w:top w:val="nil"/>
                <w:left w:val="nil"/>
                <w:bottom w:val="nil"/>
                <w:right w:val="nil"/>
                <w:between w:val="nil"/>
              </w:pBdr>
              <w:spacing w:after="120"/>
              <w:ind w:firstLine="567"/>
              <w:jc w:val="both"/>
              <w:rPr>
                <w:b/>
                <w:sz w:val="26"/>
                <w:szCs w:val="26"/>
              </w:rPr>
            </w:pPr>
          </w:p>
          <w:p w:rsidR="00CF6E47" w:rsidRDefault="00C36F66">
            <w:pPr>
              <w:spacing w:after="120"/>
              <w:ind w:firstLine="567"/>
              <w:jc w:val="both"/>
              <w:rPr>
                <w:b/>
                <w:sz w:val="26"/>
                <w:szCs w:val="26"/>
              </w:rPr>
            </w:pPr>
            <w:r>
              <w:rPr>
                <w:b/>
                <w:sz w:val="26"/>
                <w:szCs w:val="26"/>
              </w:rPr>
              <w:t>Виключити</w:t>
            </w:r>
          </w:p>
        </w:tc>
        <w:tc>
          <w:tcPr>
            <w:tcW w:w="3135" w:type="dxa"/>
            <w:tcBorders>
              <w:top w:val="single" w:sz="4" w:space="0" w:color="000000"/>
            </w:tcBorders>
            <w:shd w:val="clear" w:color="auto" w:fill="auto"/>
            <w:tcMar>
              <w:top w:w="0" w:type="dxa"/>
              <w:left w:w="108" w:type="dxa"/>
              <w:bottom w:w="0" w:type="dxa"/>
              <w:right w:w="108" w:type="dxa"/>
            </w:tcMar>
          </w:tcPr>
          <w:p w:rsidR="00CF6E47" w:rsidRDefault="00CF6E47">
            <w:pPr>
              <w:pBdr>
                <w:top w:val="nil"/>
                <w:left w:val="nil"/>
                <w:bottom w:val="nil"/>
                <w:right w:val="nil"/>
                <w:between w:val="nil"/>
              </w:pBdr>
              <w:spacing w:after="120"/>
              <w:ind w:firstLine="567"/>
              <w:jc w:val="both"/>
              <w:rPr>
                <w:sz w:val="26"/>
                <w:szCs w:val="26"/>
              </w:rPr>
            </w:pPr>
          </w:p>
        </w:tc>
      </w:tr>
      <w:tr w:rsidR="00CF6E47" w:rsidTr="00827EF7">
        <w:trPr>
          <w:trHeight w:val="460"/>
        </w:trPr>
        <w:tc>
          <w:tcPr>
            <w:tcW w:w="15018" w:type="dxa"/>
            <w:gridSpan w:val="3"/>
            <w:tcBorders>
              <w:top w:val="single" w:sz="8" w:space="0" w:color="000000"/>
              <w:left w:val="single" w:sz="8" w:space="0" w:color="000000"/>
              <w:bottom w:val="single" w:sz="4" w:space="0" w:color="000000"/>
            </w:tcBorders>
            <w:tcMar>
              <w:top w:w="100" w:type="dxa"/>
              <w:left w:w="100" w:type="dxa"/>
              <w:bottom w:w="100" w:type="dxa"/>
              <w:right w:w="100" w:type="dxa"/>
            </w:tcMar>
          </w:tcPr>
          <w:p w:rsidR="00CF6E47" w:rsidRDefault="00C36F66">
            <w:pPr>
              <w:pBdr>
                <w:top w:val="nil"/>
                <w:left w:val="nil"/>
                <w:bottom w:val="nil"/>
                <w:right w:val="nil"/>
                <w:between w:val="nil"/>
              </w:pBdr>
              <w:ind w:firstLine="601"/>
              <w:jc w:val="center"/>
              <w:rPr>
                <w:b/>
                <w:sz w:val="26"/>
                <w:szCs w:val="26"/>
              </w:rPr>
            </w:pPr>
            <w:r>
              <w:rPr>
                <w:b/>
                <w:sz w:val="26"/>
                <w:szCs w:val="26"/>
              </w:rPr>
              <w:t>Закон України «Про внесення змін до Закону України «Про Державний бюджет України на 2020 рік»</w:t>
            </w:r>
          </w:p>
          <w:p w:rsidR="00CF6E47" w:rsidRDefault="00C36F66">
            <w:pPr>
              <w:pBdr>
                <w:top w:val="nil"/>
                <w:left w:val="nil"/>
                <w:bottom w:val="nil"/>
                <w:right w:val="nil"/>
                <w:between w:val="nil"/>
              </w:pBdr>
              <w:ind w:firstLine="601"/>
              <w:jc w:val="center"/>
              <w:rPr>
                <w:b/>
                <w:sz w:val="26"/>
                <w:szCs w:val="26"/>
              </w:rPr>
            </w:pPr>
            <w:r>
              <w:rPr>
                <w:b/>
                <w:sz w:val="26"/>
                <w:szCs w:val="26"/>
              </w:rPr>
              <w:t xml:space="preserve">(Відомості Верховної Ради України, 2020 р., № 19, ст. 126 </w:t>
            </w:r>
          </w:p>
          <w:p w:rsidR="00CF6E47" w:rsidRDefault="00C36F66">
            <w:pPr>
              <w:pBdr>
                <w:top w:val="nil"/>
                <w:left w:val="nil"/>
                <w:bottom w:val="nil"/>
                <w:right w:val="nil"/>
                <w:between w:val="nil"/>
              </w:pBdr>
              <w:ind w:firstLine="601"/>
              <w:jc w:val="center"/>
              <w:rPr>
                <w:b/>
                <w:sz w:val="26"/>
                <w:szCs w:val="26"/>
              </w:rPr>
            </w:pPr>
            <w:r>
              <w:rPr>
                <w:b/>
                <w:sz w:val="26"/>
                <w:szCs w:val="26"/>
              </w:rPr>
              <w:t>із змінами, внесеними Законом України від 13 травня 2020 року № 591-IX)</w:t>
            </w:r>
          </w:p>
        </w:tc>
      </w:tr>
      <w:tr w:rsidR="00CF6E47" w:rsidTr="00827EF7">
        <w:tc>
          <w:tcPr>
            <w:tcW w:w="5778" w:type="dxa"/>
            <w:tcBorders>
              <w:top w:val="single" w:sz="8" w:space="0" w:color="000000"/>
              <w:left w:val="single" w:sz="8" w:space="0" w:color="000000"/>
              <w:bottom w:val="single" w:sz="4" w:space="0" w:color="000000"/>
            </w:tcBorders>
            <w:tcMar>
              <w:top w:w="100" w:type="dxa"/>
              <w:left w:w="100" w:type="dxa"/>
              <w:bottom w:w="100" w:type="dxa"/>
              <w:right w:w="100" w:type="dxa"/>
            </w:tcMar>
          </w:tcPr>
          <w:p w:rsidR="00CF6E47" w:rsidRDefault="00C36F66">
            <w:pPr>
              <w:shd w:val="clear" w:color="auto" w:fill="FFFFFF"/>
              <w:spacing w:after="160"/>
              <w:ind w:firstLine="460"/>
              <w:jc w:val="both"/>
              <w:rPr>
                <w:sz w:val="26"/>
                <w:szCs w:val="26"/>
              </w:rPr>
            </w:pPr>
            <w:r>
              <w:rPr>
                <w:sz w:val="26"/>
                <w:szCs w:val="26"/>
              </w:rPr>
              <w:t>II. Прикінцеві положення</w:t>
            </w:r>
          </w:p>
          <w:p w:rsidR="00CF6E47" w:rsidRDefault="00C36F66">
            <w:pPr>
              <w:shd w:val="clear" w:color="auto" w:fill="FFFFFF"/>
              <w:spacing w:after="160"/>
              <w:ind w:firstLine="460"/>
              <w:jc w:val="both"/>
              <w:rPr>
                <w:sz w:val="26"/>
                <w:szCs w:val="26"/>
              </w:rPr>
            </w:pPr>
            <w:r>
              <w:rPr>
                <w:sz w:val="26"/>
                <w:szCs w:val="26"/>
              </w:rPr>
              <w:t>…</w:t>
            </w:r>
          </w:p>
          <w:p w:rsidR="00CF6E47" w:rsidRDefault="00C36F66">
            <w:pPr>
              <w:shd w:val="clear" w:color="auto" w:fill="FFFFFF"/>
              <w:spacing w:after="160"/>
              <w:ind w:firstLine="460"/>
              <w:jc w:val="both"/>
              <w:rPr>
                <w:b/>
                <w:strike/>
                <w:sz w:val="26"/>
                <w:szCs w:val="26"/>
              </w:rPr>
            </w:pPr>
            <w:r>
              <w:rPr>
                <w:b/>
                <w:strike/>
                <w:sz w:val="26"/>
                <w:szCs w:val="26"/>
              </w:rPr>
              <w:t xml:space="preserve">8. Тимчасово,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Pr>
                <w:b/>
                <w:strike/>
                <w:sz w:val="26"/>
                <w:szCs w:val="26"/>
              </w:rPr>
              <w:t>коронавірусом</w:t>
            </w:r>
            <w:proofErr w:type="spellEnd"/>
            <w:r>
              <w:rPr>
                <w:b/>
                <w:strike/>
                <w:sz w:val="26"/>
                <w:szCs w:val="26"/>
              </w:rPr>
              <w:t xml:space="preserve"> SARS-CoV-2, зупинити дію положень </w:t>
            </w:r>
            <w:hyperlink r:id="rId76">
              <w:r>
                <w:rPr>
                  <w:b/>
                  <w:strike/>
                  <w:sz w:val="26"/>
                  <w:szCs w:val="26"/>
                </w:rPr>
                <w:t>Закону України</w:t>
              </w:r>
            </w:hyperlink>
            <w:r>
              <w:rPr>
                <w:b/>
                <w:strike/>
                <w:sz w:val="26"/>
                <w:szCs w:val="26"/>
              </w:rPr>
              <w:t xml:space="preserve"> "Про державну службу" (Відомості Верховної Ради України, 2016 р., № 4, ст. 43 із наступними змінами) та </w:t>
            </w:r>
            <w:hyperlink r:id="rId77">
              <w:r>
                <w:rPr>
                  <w:b/>
                  <w:strike/>
                  <w:sz w:val="26"/>
                  <w:szCs w:val="26"/>
                </w:rPr>
                <w:t>Закону України</w:t>
              </w:r>
            </w:hyperlink>
            <w:r>
              <w:rPr>
                <w:b/>
                <w:strike/>
                <w:sz w:val="26"/>
                <w:szCs w:val="26"/>
              </w:rPr>
              <w:t xml:space="preserve"> "Про центральні органи виконавчої влади" (Відомості Верховної Ради України, 2011 р., № </w:t>
            </w:r>
            <w:r>
              <w:rPr>
                <w:b/>
                <w:strike/>
                <w:sz w:val="26"/>
                <w:szCs w:val="26"/>
              </w:rPr>
              <w:lastRenderedPageBreak/>
              <w:t>38, ст. 385 із наступними змінами) в частині проведення конкурсів на посади державної служби та призначення на посади державної служби за результатами конкурсу.</w:t>
            </w:r>
          </w:p>
          <w:p w:rsidR="00CF6E47" w:rsidRDefault="00C36F66">
            <w:pPr>
              <w:shd w:val="clear" w:color="auto" w:fill="FFFFFF"/>
              <w:spacing w:after="160"/>
              <w:ind w:firstLine="460"/>
              <w:jc w:val="both"/>
              <w:rPr>
                <w:b/>
                <w:strike/>
                <w:sz w:val="26"/>
                <w:szCs w:val="26"/>
              </w:rPr>
            </w:pPr>
            <w:r>
              <w:rPr>
                <w:b/>
                <w:strike/>
                <w:sz w:val="26"/>
                <w:szCs w:val="26"/>
              </w:rPr>
              <w:t>Установити, що у період, визначений в абзаці першому цього пункту:</w:t>
            </w:r>
          </w:p>
          <w:p w:rsidR="00CF6E47" w:rsidRDefault="00C36F66">
            <w:pPr>
              <w:shd w:val="clear" w:color="auto" w:fill="FFFFFF"/>
              <w:spacing w:after="160"/>
              <w:ind w:firstLine="460"/>
              <w:jc w:val="both"/>
              <w:rPr>
                <w:b/>
                <w:strike/>
                <w:sz w:val="26"/>
                <w:szCs w:val="26"/>
              </w:rPr>
            </w:pPr>
            <w:r>
              <w:rPr>
                <w:b/>
                <w:strike/>
                <w:sz w:val="26"/>
                <w:szCs w:val="26"/>
              </w:rPr>
              <w:t>для призначення на посади державної служби суб’єктом призначення або керівником державної служби першочергово розглядаються кандидатури, запропоновані Комісією з питань вищого корпусу державної служби або конкурсною комісією за результатами процедур конкурсного відбору, зокрема у разі, коли строк оприлюднення результатів конкурсу перевищує 45 календарних днів з дня оприлюднення інформації про проведення такого конкурсу. Інші оголошені конкурси на посади державної служби, результати яких не оприлюднені, скасовуються;</w:t>
            </w:r>
          </w:p>
          <w:p w:rsidR="00CF6E47" w:rsidRDefault="00C36F66">
            <w:pPr>
              <w:shd w:val="clear" w:color="auto" w:fill="FFFFFF"/>
              <w:spacing w:after="160"/>
              <w:ind w:firstLine="460"/>
              <w:jc w:val="both"/>
              <w:rPr>
                <w:b/>
                <w:strike/>
                <w:sz w:val="26"/>
                <w:szCs w:val="26"/>
              </w:rPr>
            </w:pPr>
            <w:r>
              <w:rPr>
                <w:b/>
                <w:strike/>
                <w:sz w:val="26"/>
                <w:szCs w:val="26"/>
              </w:rPr>
              <w:t xml:space="preserve">у разі відсутності або відхилення суб’єктом призначення або керівником державної служби кандидатур, запропонованих Комісією з питань вищого корпусу державної служби або конкурсною комісією за результатами процедур конкурсного відбору, суб’єкт призначення або керівник державної служби може призначити на посади державної служби особу шляхом укладення контракту про проходження державної служби на період дії карантину, установленого Кабінетом </w:t>
            </w:r>
            <w:r>
              <w:rPr>
                <w:b/>
                <w:strike/>
                <w:sz w:val="26"/>
                <w:szCs w:val="26"/>
              </w:rPr>
              <w:lastRenderedPageBreak/>
              <w:t xml:space="preserve">Міністрів України з метою запобігання поширенню на території України гострої респіраторної хвороби COVID-19, спричиненої </w:t>
            </w:r>
            <w:proofErr w:type="spellStart"/>
            <w:r>
              <w:rPr>
                <w:b/>
                <w:strike/>
                <w:sz w:val="26"/>
                <w:szCs w:val="26"/>
              </w:rPr>
              <w:t>коронавірусом</w:t>
            </w:r>
            <w:proofErr w:type="spellEnd"/>
            <w:r>
              <w:rPr>
                <w:b/>
                <w:strike/>
                <w:sz w:val="26"/>
                <w:szCs w:val="26"/>
              </w:rPr>
              <w:t xml:space="preserve"> SARS-CoV-2, та до дня визначення суб’єктом призначення або керівником державної служби переможця (переможців) конкурсу, оголошеного згідно з абзацом шостим цього пункту.</w:t>
            </w:r>
          </w:p>
          <w:p w:rsidR="00CF6E47" w:rsidRDefault="00C36F66">
            <w:pPr>
              <w:shd w:val="clear" w:color="auto" w:fill="FFFFFF"/>
              <w:spacing w:after="160"/>
              <w:ind w:firstLine="460"/>
              <w:jc w:val="both"/>
              <w:rPr>
                <w:b/>
                <w:strike/>
                <w:sz w:val="26"/>
                <w:szCs w:val="26"/>
              </w:rPr>
            </w:pPr>
            <w:r>
              <w:rPr>
                <w:b/>
                <w:strike/>
                <w:sz w:val="26"/>
                <w:szCs w:val="26"/>
              </w:rPr>
              <w:t>Призначення на посади державної служби здійснюється в установленому Кабінетом Міністрів України порядку, який визначає механізм добору на посади державної служби шляхом проведення співбесід з визначеними суб’єктом призначення посадовими особами.</w:t>
            </w:r>
          </w:p>
          <w:p w:rsidR="00CF6E47" w:rsidRDefault="00C36F66">
            <w:pPr>
              <w:shd w:val="clear" w:color="auto" w:fill="FFFFFF"/>
              <w:spacing w:after="160"/>
              <w:ind w:firstLine="460"/>
              <w:jc w:val="both"/>
              <w:rPr>
                <w:b/>
                <w:strike/>
                <w:sz w:val="26"/>
                <w:szCs w:val="26"/>
              </w:rPr>
            </w:pPr>
            <w:r>
              <w:rPr>
                <w:b/>
                <w:strike/>
                <w:sz w:val="26"/>
                <w:szCs w:val="26"/>
              </w:rPr>
              <w:t xml:space="preserve">Граничний строк перебування особи на зазначеній посаді державної служби, призначення на яку відбулося відповідно до порядку, встановленого цим пунктом, становить не більше двох місяців після відміни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Pr>
                <w:b/>
                <w:strike/>
                <w:sz w:val="26"/>
                <w:szCs w:val="26"/>
              </w:rPr>
              <w:t>коронавірусом</w:t>
            </w:r>
            <w:proofErr w:type="spellEnd"/>
            <w:r>
              <w:rPr>
                <w:b/>
                <w:strike/>
                <w:sz w:val="26"/>
                <w:szCs w:val="26"/>
              </w:rPr>
              <w:t xml:space="preserve"> SARS-CoV-2.</w:t>
            </w:r>
          </w:p>
          <w:p w:rsidR="00CF6E47" w:rsidRDefault="00C36F66">
            <w:pPr>
              <w:shd w:val="clear" w:color="auto" w:fill="FFFFFF"/>
              <w:spacing w:after="160"/>
              <w:ind w:firstLine="460"/>
              <w:jc w:val="both"/>
              <w:rPr>
                <w:b/>
                <w:strike/>
                <w:sz w:val="26"/>
                <w:szCs w:val="26"/>
              </w:rPr>
            </w:pPr>
            <w:r>
              <w:rPr>
                <w:b/>
                <w:strike/>
                <w:sz w:val="26"/>
                <w:szCs w:val="26"/>
              </w:rPr>
              <w:t xml:space="preserve">Кабінету Міністрів України в двотижневий строк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Pr>
                <w:b/>
                <w:strike/>
                <w:sz w:val="26"/>
                <w:szCs w:val="26"/>
              </w:rPr>
              <w:t>коронавірусом</w:t>
            </w:r>
            <w:proofErr w:type="spellEnd"/>
            <w:r>
              <w:rPr>
                <w:b/>
                <w:strike/>
                <w:sz w:val="26"/>
                <w:szCs w:val="26"/>
              </w:rPr>
              <w:t xml:space="preserve"> SARS-CoV-2, забезпечити оголошення конкурсів на </w:t>
            </w:r>
            <w:r>
              <w:rPr>
                <w:b/>
                <w:strike/>
                <w:sz w:val="26"/>
                <w:szCs w:val="26"/>
              </w:rPr>
              <w:lastRenderedPageBreak/>
              <w:t>посади державної служби, призначення на які відбулися відповідно до порядку, встановленого цим пунктом.</w:t>
            </w:r>
          </w:p>
          <w:p w:rsidR="00CF6E47" w:rsidRDefault="00CF6E47">
            <w:pPr>
              <w:spacing w:after="120"/>
              <w:ind w:firstLine="280"/>
              <w:jc w:val="both"/>
              <w:rPr>
                <w:sz w:val="26"/>
                <w:szCs w:val="26"/>
              </w:rPr>
            </w:pPr>
          </w:p>
        </w:tc>
        <w:tc>
          <w:tcPr>
            <w:tcW w:w="6105" w:type="dxa"/>
            <w:tcBorders>
              <w:top w:val="single" w:sz="8" w:space="0" w:color="000000"/>
              <w:left w:val="single" w:sz="8" w:space="0" w:color="000000"/>
              <w:bottom w:val="single" w:sz="4" w:space="0" w:color="000000"/>
            </w:tcBorders>
          </w:tcPr>
          <w:p w:rsidR="00CF6E47" w:rsidRDefault="00CF6E47">
            <w:pPr>
              <w:spacing w:after="120"/>
              <w:ind w:firstLine="280"/>
              <w:jc w:val="both"/>
              <w:rPr>
                <w:sz w:val="26"/>
                <w:szCs w:val="26"/>
              </w:rPr>
            </w:pPr>
          </w:p>
          <w:p w:rsidR="00CF6E47" w:rsidRDefault="00CF6E47">
            <w:pPr>
              <w:spacing w:after="120"/>
              <w:ind w:firstLine="280"/>
              <w:jc w:val="both"/>
              <w:rPr>
                <w:sz w:val="26"/>
                <w:szCs w:val="26"/>
              </w:rPr>
            </w:pPr>
          </w:p>
          <w:p w:rsidR="00CF6E47" w:rsidRDefault="00C36F66">
            <w:pPr>
              <w:spacing w:after="120"/>
              <w:ind w:firstLine="280"/>
              <w:jc w:val="both"/>
              <w:rPr>
                <w:b/>
                <w:sz w:val="26"/>
                <w:szCs w:val="26"/>
              </w:rPr>
            </w:pPr>
            <w:r>
              <w:rPr>
                <w:b/>
                <w:sz w:val="26"/>
                <w:szCs w:val="26"/>
              </w:rPr>
              <w:t>Виключити</w:t>
            </w:r>
          </w:p>
          <w:p w:rsidR="00CF6E47" w:rsidRDefault="00CF6E47">
            <w:pPr>
              <w:spacing w:after="120"/>
              <w:ind w:left="720"/>
              <w:jc w:val="both"/>
              <w:rPr>
                <w:b/>
                <w:sz w:val="26"/>
                <w:szCs w:val="26"/>
              </w:rPr>
            </w:pPr>
          </w:p>
        </w:tc>
        <w:tc>
          <w:tcPr>
            <w:tcW w:w="3135" w:type="dxa"/>
            <w:tcBorders>
              <w:top w:val="single" w:sz="8" w:space="0" w:color="000000"/>
              <w:left w:val="single" w:sz="8" w:space="0" w:color="000000"/>
              <w:bottom w:val="single" w:sz="4" w:space="0" w:color="000000"/>
            </w:tcBorders>
          </w:tcPr>
          <w:p w:rsidR="00CF6E47" w:rsidRDefault="00CF6E47">
            <w:pPr>
              <w:pBdr>
                <w:top w:val="nil"/>
                <w:left w:val="nil"/>
                <w:bottom w:val="nil"/>
                <w:right w:val="nil"/>
                <w:between w:val="nil"/>
              </w:pBdr>
              <w:ind w:firstLine="601"/>
              <w:jc w:val="center"/>
              <w:rPr>
                <w:b/>
                <w:sz w:val="26"/>
                <w:szCs w:val="26"/>
              </w:rPr>
            </w:pPr>
          </w:p>
          <w:p w:rsidR="00CF6E47" w:rsidRDefault="00CF6E47">
            <w:pPr>
              <w:pBdr>
                <w:top w:val="nil"/>
                <w:left w:val="nil"/>
                <w:bottom w:val="nil"/>
                <w:right w:val="nil"/>
                <w:between w:val="nil"/>
              </w:pBdr>
              <w:ind w:firstLine="601"/>
              <w:jc w:val="center"/>
              <w:rPr>
                <w:b/>
                <w:sz w:val="26"/>
                <w:szCs w:val="26"/>
              </w:rPr>
            </w:pPr>
          </w:p>
          <w:p w:rsidR="00CF6E47" w:rsidRDefault="00CF6E47">
            <w:pPr>
              <w:pBdr>
                <w:top w:val="nil"/>
                <w:left w:val="nil"/>
                <w:bottom w:val="nil"/>
                <w:right w:val="nil"/>
                <w:between w:val="nil"/>
              </w:pBdr>
              <w:ind w:firstLine="601"/>
              <w:jc w:val="center"/>
              <w:rPr>
                <w:b/>
                <w:sz w:val="26"/>
                <w:szCs w:val="26"/>
              </w:rPr>
            </w:pPr>
          </w:p>
          <w:p w:rsidR="00CF6E47" w:rsidRDefault="00CF6E47">
            <w:pPr>
              <w:pBdr>
                <w:top w:val="nil"/>
                <w:left w:val="nil"/>
                <w:bottom w:val="nil"/>
                <w:right w:val="nil"/>
                <w:between w:val="nil"/>
              </w:pBdr>
              <w:ind w:firstLine="601"/>
              <w:jc w:val="center"/>
              <w:rPr>
                <w:b/>
                <w:sz w:val="26"/>
                <w:szCs w:val="26"/>
              </w:rPr>
            </w:pPr>
          </w:p>
          <w:p w:rsidR="00CF6E47" w:rsidRDefault="00C36F66">
            <w:pPr>
              <w:pBdr>
                <w:top w:val="nil"/>
                <w:left w:val="nil"/>
                <w:bottom w:val="nil"/>
                <w:right w:val="nil"/>
                <w:between w:val="nil"/>
              </w:pBdr>
              <w:ind w:firstLine="601"/>
              <w:jc w:val="center"/>
              <w:rPr>
                <w:i/>
                <w:sz w:val="26"/>
                <w:szCs w:val="26"/>
              </w:rPr>
            </w:pPr>
            <w:r>
              <w:rPr>
                <w:i/>
                <w:sz w:val="26"/>
                <w:szCs w:val="26"/>
              </w:rPr>
              <w:t>Узгодження з положеннями Закону України “Про державну службу”</w:t>
            </w:r>
          </w:p>
        </w:tc>
      </w:tr>
    </w:tbl>
    <w:p w:rsidR="00CF6E47" w:rsidRDefault="00CF6E47">
      <w:pPr>
        <w:pBdr>
          <w:top w:val="nil"/>
          <w:left w:val="nil"/>
          <w:bottom w:val="nil"/>
          <w:right w:val="nil"/>
          <w:between w:val="nil"/>
        </w:pBdr>
        <w:ind w:right="-29"/>
        <w:jc w:val="both"/>
        <w:rPr>
          <w:sz w:val="26"/>
          <w:szCs w:val="26"/>
        </w:rPr>
      </w:pPr>
    </w:p>
    <w:p w:rsidR="00CF6E47" w:rsidRDefault="00C36F66">
      <w:pPr>
        <w:pBdr>
          <w:top w:val="nil"/>
          <w:left w:val="nil"/>
          <w:bottom w:val="nil"/>
          <w:right w:val="nil"/>
          <w:between w:val="nil"/>
        </w:pBdr>
        <w:ind w:right="-29"/>
        <w:jc w:val="both"/>
        <w:rPr>
          <w:b/>
          <w:sz w:val="26"/>
          <w:szCs w:val="26"/>
        </w:rPr>
      </w:pPr>
      <w:r>
        <w:rPr>
          <w:b/>
          <w:sz w:val="26"/>
          <w:szCs w:val="26"/>
        </w:rPr>
        <w:t xml:space="preserve">Керівник експертної групи з питань нормативного </w:t>
      </w:r>
    </w:p>
    <w:p w:rsidR="00CF6E47" w:rsidRDefault="00C36F66">
      <w:pPr>
        <w:pBdr>
          <w:top w:val="nil"/>
          <w:left w:val="nil"/>
          <w:bottom w:val="nil"/>
          <w:right w:val="nil"/>
          <w:between w:val="nil"/>
        </w:pBdr>
        <w:ind w:right="-29"/>
        <w:jc w:val="both"/>
        <w:rPr>
          <w:b/>
          <w:sz w:val="26"/>
          <w:szCs w:val="26"/>
        </w:rPr>
      </w:pPr>
      <w:r>
        <w:rPr>
          <w:b/>
          <w:sz w:val="26"/>
          <w:szCs w:val="26"/>
        </w:rPr>
        <w:t xml:space="preserve">забезпечення організаційного розвитку, адаптації та оцінки </w:t>
      </w:r>
    </w:p>
    <w:p w:rsidR="00CF6E47" w:rsidRDefault="00C36F66">
      <w:pPr>
        <w:pBdr>
          <w:top w:val="nil"/>
          <w:left w:val="nil"/>
          <w:bottom w:val="nil"/>
          <w:right w:val="nil"/>
          <w:between w:val="nil"/>
        </w:pBdr>
        <w:ind w:right="-29"/>
        <w:jc w:val="both"/>
        <w:rPr>
          <w:b/>
          <w:sz w:val="26"/>
          <w:szCs w:val="26"/>
        </w:rPr>
      </w:pPr>
      <w:r>
        <w:rPr>
          <w:b/>
          <w:sz w:val="26"/>
          <w:szCs w:val="26"/>
        </w:rPr>
        <w:t xml:space="preserve">Генерального департаменту з питань розробки та впровадження </w:t>
      </w:r>
    </w:p>
    <w:p w:rsidR="00CF6E47" w:rsidRDefault="00C36F66">
      <w:pPr>
        <w:pBdr>
          <w:top w:val="nil"/>
          <w:left w:val="nil"/>
          <w:bottom w:val="nil"/>
          <w:right w:val="nil"/>
          <w:between w:val="nil"/>
        </w:pBdr>
        <w:ind w:right="-29"/>
        <w:jc w:val="both"/>
        <w:rPr>
          <w:b/>
          <w:sz w:val="26"/>
          <w:szCs w:val="26"/>
        </w:rPr>
      </w:pPr>
      <w:r>
        <w:rPr>
          <w:b/>
          <w:sz w:val="26"/>
          <w:szCs w:val="26"/>
        </w:rPr>
        <w:t xml:space="preserve">політик з організаційного розвитку, оплати праці, адаптації та </w:t>
      </w:r>
    </w:p>
    <w:p w:rsidR="00CF6E47" w:rsidRDefault="00C36F66">
      <w:pPr>
        <w:pBdr>
          <w:top w:val="nil"/>
          <w:left w:val="nil"/>
          <w:bottom w:val="nil"/>
          <w:right w:val="nil"/>
          <w:between w:val="nil"/>
        </w:pBdr>
        <w:ind w:right="-29"/>
        <w:jc w:val="both"/>
        <w:rPr>
          <w:b/>
          <w:sz w:val="26"/>
          <w:szCs w:val="26"/>
        </w:rPr>
      </w:pPr>
      <w:r>
        <w:rPr>
          <w:b/>
          <w:sz w:val="26"/>
          <w:szCs w:val="26"/>
        </w:rPr>
        <w:t>оцінки персоналу НАДС                                                                                                                                                        Андрій АСТАПОВ</w:t>
      </w:r>
    </w:p>
    <w:p w:rsidR="00CF6E47" w:rsidRDefault="00CF6E47">
      <w:pPr>
        <w:pBdr>
          <w:top w:val="nil"/>
          <w:left w:val="nil"/>
          <w:bottom w:val="nil"/>
          <w:right w:val="nil"/>
          <w:between w:val="nil"/>
        </w:pBdr>
        <w:ind w:right="-29"/>
        <w:jc w:val="both"/>
        <w:rPr>
          <w:b/>
          <w:sz w:val="26"/>
          <w:szCs w:val="26"/>
        </w:rPr>
      </w:pPr>
    </w:p>
    <w:p w:rsidR="00CF6E47" w:rsidRDefault="00C36F66">
      <w:pPr>
        <w:pBdr>
          <w:top w:val="nil"/>
          <w:left w:val="nil"/>
          <w:bottom w:val="nil"/>
          <w:right w:val="nil"/>
          <w:between w:val="nil"/>
        </w:pBdr>
        <w:jc w:val="both"/>
        <w:rPr>
          <w:sz w:val="26"/>
          <w:szCs w:val="26"/>
        </w:rPr>
      </w:pPr>
      <w:bookmarkStart w:id="32" w:name="_heading=h.30j0zll" w:colFirst="0" w:colLast="0"/>
      <w:bookmarkEnd w:id="32"/>
      <w:r>
        <w:rPr>
          <w:sz w:val="26"/>
          <w:szCs w:val="26"/>
        </w:rPr>
        <w:t>__ _____________ 2020 р.</w:t>
      </w:r>
    </w:p>
    <w:sectPr w:rsidR="00CF6E47" w:rsidSect="00827EF7">
      <w:headerReference w:type="default" r:id="rId78"/>
      <w:footerReference w:type="default" r:id="rId79"/>
      <w:pgSz w:w="16840" w:h="11907" w:orient="landscape" w:code="9"/>
      <w:pgMar w:top="567" w:right="845" w:bottom="567" w:left="1276" w:header="284"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ACD" w:rsidRDefault="00A87ACD">
      <w:r>
        <w:separator/>
      </w:r>
    </w:p>
  </w:endnote>
  <w:endnote w:type="continuationSeparator" w:id="0">
    <w:p w:rsidR="00A87ACD" w:rsidRDefault="00A87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47" w:rsidRDefault="00CF6E47">
    <w:pPr>
      <w:pBdr>
        <w:top w:val="nil"/>
        <w:left w:val="nil"/>
        <w:bottom w:val="nil"/>
        <w:right w:val="nil"/>
        <w:between w:val="nil"/>
      </w:pBdr>
      <w:ind w:right="36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ACD" w:rsidRDefault="00A87ACD">
      <w:r>
        <w:separator/>
      </w:r>
    </w:p>
  </w:footnote>
  <w:footnote w:type="continuationSeparator" w:id="0">
    <w:p w:rsidR="00A87ACD" w:rsidRDefault="00A87A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47" w:rsidRDefault="00C36F66">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821A28">
      <w:rPr>
        <w:noProof/>
        <w:color w:val="000000"/>
      </w:rPr>
      <w:t>67</w:t>
    </w:r>
    <w:r>
      <w:rPr>
        <w:color w:val="000000"/>
      </w:rPr>
      <w:fldChar w:fldCharType="end"/>
    </w:r>
  </w:p>
  <w:p w:rsidR="00CF6E47" w:rsidRDefault="00CF6E47">
    <w:pPr>
      <w:pBdr>
        <w:top w:val="nil"/>
        <w:left w:val="nil"/>
        <w:bottom w:val="nil"/>
        <w:right w:val="nil"/>
        <w:between w:val="nil"/>
      </w:pBd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E47"/>
    <w:rsid w:val="00821A28"/>
    <w:rsid w:val="00827EF7"/>
    <w:rsid w:val="00885381"/>
    <w:rsid w:val="00A87ACD"/>
    <w:rsid w:val="00C36F66"/>
    <w:rsid w:val="00CF6E47"/>
    <w:rsid w:val="00F4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443EC"/>
  </w:style>
  <w:style w:type="paragraph" w:styleId="1">
    <w:name w:val="heading 1"/>
    <w:basedOn w:val="a"/>
    <w:next w:val="a"/>
    <w:pPr>
      <w:keepNext/>
      <w:pBdr>
        <w:top w:val="nil"/>
        <w:left w:val="nil"/>
        <w:bottom w:val="nil"/>
        <w:right w:val="nil"/>
        <w:between w:val="nil"/>
      </w:pBdr>
      <w:spacing w:before="240" w:after="60"/>
      <w:outlineLvl w:val="0"/>
    </w:pPr>
    <w:rPr>
      <w:rFonts w:ascii="Arial" w:eastAsia="Arial" w:hAnsi="Arial" w:cs="Arial"/>
      <w:b/>
      <w:sz w:val="32"/>
      <w:szCs w:val="32"/>
    </w:rPr>
  </w:style>
  <w:style w:type="paragraph" w:styleId="2">
    <w:name w:val="heading 2"/>
    <w:basedOn w:val="a"/>
    <w:next w:val="a"/>
    <w:pPr>
      <w:pBdr>
        <w:top w:val="nil"/>
        <w:left w:val="nil"/>
        <w:bottom w:val="nil"/>
        <w:right w:val="nil"/>
        <w:between w:val="nil"/>
      </w:pBdr>
      <w:spacing w:before="100" w:after="100"/>
      <w:outlineLvl w:val="1"/>
    </w:pPr>
    <w:rPr>
      <w:b/>
      <w:sz w:val="36"/>
      <w:szCs w:val="36"/>
    </w:rPr>
  </w:style>
  <w:style w:type="paragraph" w:styleId="3">
    <w:name w:val="heading 3"/>
    <w:basedOn w:val="a"/>
    <w:next w:val="a"/>
    <w:pPr>
      <w:keepNext/>
      <w:pBdr>
        <w:top w:val="nil"/>
        <w:left w:val="nil"/>
        <w:bottom w:val="nil"/>
        <w:right w:val="nil"/>
        <w:between w:val="nil"/>
      </w:pBdr>
      <w:spacing w:before="240" w:after="60"/>
      <w:outlineLvl w:val="2"/>
    </w:pPr>
    <w:rPr>
      <w:rFonts w:ascii="Cambria" w:eastAsia="Cambria" w:hAnsi="Cambria" w:cs="Cambria"/>
      <w:b/>
      <w:sz w:val="26"/>
      <w:szCs w:val="26"/>
    </w:rPr>
  </w:style>
  <w:style w:type="paragraph" w:styleId="4">
    <w:name w:val="heading 4"/>
    <w:basedOn w:val="a"/>
    <w:next w:val="a"/>
    <w:pPr>
      <w:keepNext/>
      <w:pBdr>
        <w:top w:val="nil"/>
        <w:left w:val="nil"/>
        <w:bottom w:val="nil"/>
        <w:right w:val="nil"/>
        <w:between w:val="nil"/>
      </w:pBdr>
      <w:spacing w:before="240" w:after="60"/>
      <w:outlineLvl w:val="3"/>
    </w:pPr>
    <w:rPr>
      <w:b/>
      <w:sz w:val="28"/>
      <w:szCs w:val="28"/>
    </w:rPr>
  </w:style>
  <w:style w:type="paragraph" w:styleId="5">
    <w:name w:val="heading 5"/>
    <w:basedOn w:val="a"/>
    <w:next w:val="a"/>
    <w:pPr>
      <w:pBdr>
        <w:top w:val="nil"/>
        <w:left w:val="nil"/>
        <w:bottom w:val="nil"/>
        <w:right w:val="nil"/>
        <w:between w:val="nil"/>
      </w:pBdr>
      <w:spacing w:before="240" w:after="60"/>
      <w:outlineLvl w:val="4"/>
    </w:pPr>
    <w:rPr>
      <w:b/>
      <w:i/>
      <w:sz w:val="26"/>
      <w:szCs w:val="26"/>
    </w:rPr>
  </w:style>
  <w:style w:type="paragraph" w:styleId="6">
    <w:name w:val="heading 6"/>
    <w:basedOn w:val="a"/>
    <w:next w:val="a"/>
    <w:pPr>
      <w:pBdr>
        <w:top w:val="nil"/>
        <w:left w:val="nil"/>
        <w:bottom w:val="nil"/>
        <w:right w:val="nil"/>
        <w:between w:val="nil"/>
      </w:pBd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pBdr>
        <w:top w:val="nil"/>
        <w:left w:val="nil"/>
        <w:bottom w:val="nil"/>
        <w:right w:val="nil"/>
        <w:between w:val="nil"/>
      </w:pBdr>
      <w:ind w:left="6120"/>
      <w:jc w:val="center"/>
    </w:pPr>
    <w:rPr>
      <w:b/>
      <w:sz w:val="28"/>
      <w:szCs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a4">
    <w:name w:val="Subtitle"/>
    <w:basedOn w:val="a"/>
    <w:next w:val="a"/>
    <w:pPr>
      <w:pBdr>
        <w:top w:val="nil"/>
        <w:left w:val="nil"/>
        <w:bottom w:val="nil"/>
        <w:right w:val="nil"/>
        <w:between w:val="nil"/>
      </w:pBdr>
      <w:spacing w:after="60"/>
      <w:jc w:val="center"/>
    </w:pPr>
    <w:rPr>
      <w:rFonts w:ascii="Arial" w:eastAsia="Arial" w:hAnsi="Arial" w:cs="Arial"/>
    </w:rPr>
  </w:style>
  <w:style w:type="table" w:customStyle="1" w:styleId="a5">
    <w:basedOn w:val="TableNormal2"/>
    <w:tblPr>
      <w:tblStyleRowBandSize w:val="1"/>
      <w:tblStyleColBandSize w:val="1"/>
      <w:tblCellMar>
        <w:top w:w="100" w:type="dxa"/>
        <w:left w:w="100" w:type="dxa"/>
        <w:bottom w:w="100" w:type="dxa"/>
        <w:right w:w="100" w:type="dxa"/>
      </w:tblCellMar>
    </w:tbl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rPr>
      <w:sz w:val="20"/>
      <w:szCs w:val="20"/>
    </w:rPr>
  </w:style>
  <w:style w:type="character" w:styleId="a8">
    <w:name w:val="annotation reference"/>
    <w:basedOn w:val="a0"/>
    <w:uiPriority w:val="99"/>
    <w:semiHidden/>
    <w:unhideWhenUsed/>
    <w:rPr>
      <w:sz w:val="16"/>
      <w:szCs w:val="16"/>
    </w:rPr>
  </w:style>
  <w:style w:type="paragraph" w:styleId="a9">
    <w:name w:val="Balloon Text"/>
    <w:basedOn w:val="a"/>
    <w:link w:val="aa"/>
    <w:uiPriority w:val="99"/>
    <w:semiHidden/>
    <w:unhideWhenUsed/>
    <w:rsid w:val="00080C11"/>
    <w:rPr>
      <w:rFonts w:ascii="Segoe UI" w:hAnsi="Segoe UI" w:cs="Segoe UI"/>
      <w:sz w:val="18"/>
      <w:szCs w:val="18"/>
    </w:rPr>
  </w:style>
  <w:style w:type="character" w:customStyle="1" w:styleId="aa">
    <w:name w:val="Текст выноски Знак"/>
    <w:basedOn w:val="a0"/>
    <w:link w:val="a9"/>
    <w:uiPriority w:val="99"/>
    <w:semiHidden/>
    <w:rsid w:val="00080C11"/>
    <w:rPr>
      <w:rFonts w:ascii="Segoe UI" w:hAnsi="Segoe UI" w:cs="Segoe UI"/>
      <w:sz w:val="18"/>
      <w:szCs w:val="18"/>
    </w:rPr>
  </w:style>
  <w:style w:type="paragraph" w:customStyle="1" w:styleId="rvps2">
    <w:name w:val="rvps2"/>
    <w:basedOn w:val="a"/>
    <w:rsid w:val="00080C11"/>
    <w:pPr>
      <w:spacing w:before="100" w:beforeAutospacing="1" w:after="100" w:afterAutospacing="1"/>
    </w:pPr>
  </w:style>
  <w:style w:type="paragraph" w:styleId="ab">
    <w:name w:val="header"/>
    <w:basedOn w:val="a"/>
    <w:link w:val="ac"/>
    <w:uiPriority w:val="99"/>
    <w:unhideWhenUsed/>
    <w:rsid w:val="00D23367"/>
    <w:pPr>
      <w:tabs>
        <w:tab w:val="center" w:pos="4677"/>
        <w:tab w:val="right" w:pos="9355"/>
      </w:tabs>
    </w:pPr>
  </w:style>
  <w:style w:type="character" w:customStyle="1" w:styleId="ac">
    <w:name w:val="Верхний колонтитул Знак"/>
    <w:basedOn w:val="a0"/>
    <w:link w:val="ab"/>
    <w:uiPriority w:val="99"/>
    <w:rsid w:val="00D23367"/>
  </w:style>
  <w:style w:type="paragraph" w:styleId="ad">
    <w:name w:val="footer"/>
    <w:basedOn w:val="a"/>
    <w:link w:val="ae"/>
    <w:uiPriority w:val="99"/>
    <w:unhideWhenUsed/>
    <w:rsid w:val="00D23367"/>
    <w:pPr>
      <w:tabs>
        <w:tab w:val="center" w:pos="4677"/>
        <w:tab w:val="right" w:pos="9355"/>
      </w:tabs>
    </w:pPr>
  </w:style>
  <w:style w:type="character" w:customStyle="1" w:styleId="ae">
    <w:name w:val="Нижний колонтитул Знак"/>
    <w:basedOn w:val="a0"/>
    <w:link w:val="ad"/>
    <w:uiPriority w:val="99"/>
    <w:rsid w:val="00D23367"/>
  </w:style>
  <w:style w:type="character" w:customStyle="1" w:styleId="rvts9">
    <w:name w:val="rvts9"/>
    <w:basedOn w:val="a0"/>
    <w:rsid w:val="00D2569C"/>
  </w:style>
  <w:style w:type="character" w:styleId="af">
    <w:name w:val="Hyperlink"/>
    <w:basedOn w:val="a0"/>
    <w:uiPriority w:val="99"/>
    <w:semiHidden/>
    <w:unhideWhenUsed/>
    <w:rsid w:val="00D2569C"/>
    <w:rPr>
      <w:color w:val="0000FF"/>
      <w:u w:val="single"/>
    </w:rPr>
  </w:style>
  <w:style w:type="character" w:customStyle="1" w:styleId="rvts37">
    <w:name w:val="rvts37"/>
    <w:basedOn w:val="a0"/>
    <w:rsid w:val="0098531F"/>
  </w:style>
  <w:style w:type="character" w:customStyle="1" w:styleId="rvts46">
    <w:name w:val="rvts46"/>
    <w:basedOn w:val="a0"/>
    <w:rsid w:val="00902256"/>
  </w:style>
  <w:style w:type="table" w:customStyle="1" w:styleId="af0">
    <w:basedOn w:val="TableNormal2"/>
    <w:tblPr>
      <w:tblStyleRowBandSize w:val="1"/>
      <w:tblStyleColBandSize w:val="1"/>
      <w:tblCellMar>
        <w:top w:w="100" w:type="dxa"/>
        <w:left w:w="100" w:type="dxa"/>
        <w:bottom w:w="100" w:type="dxa"/>
        <w:right w:w="100" w:type="dxa"/>
      </w:tblCellMar>
    </w:tblPr>
  </w:style>
  <w:style w:type="table" w:customStyle="1" w:styleId="af1">
    <w:basedOn w:val="TableNormal1"/>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443EC"/>
  </w:style>
  <w:style w:type="paragraph" w:styleId="1">
    <w:name w:val="heading 1"/>
    <w:basedOn w:val="a"/>
    <w:next w:val="a"/>
    <w:pPr>
      <w:keepNext/>
      <w:pBdr>
        <w:top w:val="nil"/>
        <w:left w:val="nil"/>
        <w:bottom w:val="nil"/>
        <w:right w:val="nil"/>
        <w:between w:val="nil"/>
      </w:pBdr>
      <w:spacing w:before="240" w:after="60"/>
      <w:outlineLvl w:val="0"/>
    </w:pPr>
    <w:rPr>
      <w:rFonts w:ascii="Arial" w:eastAsia="Arial" w:hAnsi="Arial" w:cs="Arial"/>
      <w:b/>
      <w:sz w:val="32"/>
      <w:szCs w:val="32"/>
    </w:rPr>
  </w:style>
  <w:style w:type="paragraph" w:styleId="2">
    <w:name w:val="heading 2"/>
    <w:basedOn w:val="a"/>
    <w:next w:val="a"/>
    <w:pPr>
      <w:pBdr>
        <w:top w:val="nil"/>
        <w:left w:val="nil"/>
        <w:bottom w:val="nil"/>
        <w:right w:val="nil"/>
        <w:between w:val="nil"/>
      </w:pBdr>
      <w:spacing w:before="100" w:after="100"/>
      <w:outlineLvl w:val="1"/>
    </w:pPr>
    <w:rPr>
      <w:b/>
      <w:sz w:val="36"/>
      <w:szCs w:val="36"/>
    </w:rPr>
  </w:style>
  <w:style w:type="paragraph" w:styleId="3">
    <w:name w:val="heading 3"/>
    <w:basedOn w:val="a"/>
    <w:next w:val="a"/>
    <w:pPr>
      <w:keepNext/>
      <w:pBdr>
        <w:top w:val="nil"/>
        <w:left w:val="nil"/>
        <w:bottom w:val="nil"/>
        <w:right w:val="nil"/>
        <w:between w:val="nil"/>
      </w:pBdr>
      <w:spacing w:before="240" w:after="60"/>
      <w:outlineLvl w:val="2"/>
    </w:pPr>
    <w:rPr>
      <w:rFonts w:ascii="Cambria" w:eastAsia="Cambria" w:hAnsi="Cambria" w:cs="Cambria"/>
      <w:b/>
      <w:sz w:val="26"/>
      <w:szCs w:val="26"/>
    </w:rPr>
  </w:style>
  <w:style w:type="paragraph" w:styleId="4">
    <w:name w:val="heading 4"/>
    <w:basedOn w:val="a"/>
    <w:next w:val="a"/>
    <w:pPr>
      <w:keepNext/>
      <w:pBdr>
        <w:top w:val="nil"/>
        <w:left w:val="nil"/>
        <w:bottom w:val="nil"/>
        <w:right w:val="nil"/>
        <w:between w:val="nil"/>
      </w:pBdr>
      <w:spacing w:before="240" w:after="60"/>
      <w:outlineLvl w:val="3"/>
    </w:pPr>
    <w:rPr>
      <w:b/>
      <w:sz w:val="28"/>
      <w:szCs w:val="28"/>
    </w:rPr>
  </w:style>
  <w:style w:type="paragraph" w:styleId="5">
    <w:name w:val="heading 5"/>
    <w:basedOn w:val="a"/>
    <w:next w:val="a"/>
    <w:pPr>
      <w:pBdr>
        <w:top w:val="nil"/>
        <w:left w:val="nil"/>
        <w:bottom w:val="nil"/>
        <w:right w:val="nil"/>
        <w:between w:val="nil"/>
      </w:pBdr>
      <w:spacing w:before="240" w:after="60"/>
      <w:outlineLvl w:val="4"/>
    </w:pPr>
    <w:rPr>
      <w:b/>
      <w:i/>
      <w:sz w:val="26"/>
      <w:szCs w:val="26"/>
    </w:rPr>
  </w:style>
  <w:style w:type="paragraph" w:styleId="6">
    <w:name w:val="heading 6"/>
    <w:basedOn w:val="a"/>
    <w:next w:val="a"/>
    <w:pPr>
      <w:pBdr>
        <w:top w:val="nil"/>
        <w:left w:val="nil"/>
        <w:bottom w:val="nil"/>
        <w:right w:val="nil"/>
        <w:between w:val="nil"/>
      </w:pBd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pBdr>
        <w:top w:val="nil"/>
        <w:left w:val="nil"/>
        <w:bottom w:val="nil"/>
        <w:right w:val="nil"/>
        <w:between w:val="nil"/>
      </w:pBdr>
      <w:ind w:left="6120"/>
      <w:jc w:val="center"/>
    </w:pPr>
    <w:rPr>
      <w:b/>
      <w:sz w:val="28"/>
      <w:szCs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a4">
    <w:name w:val="Subtitle"/>
    <w:basedOn w:val="a"/>
    <w:next w:val="a"/>
    <w:pPr>
      <w:pBdr>
        <w:top w:val="nil"/>
        <w:left w:val="nil"/>
        <w:bottom w:val="nil"/>
        <w:right w:val="nil"/>
        <w:between w:val="nil"/>
      </w:pBdr>
      <w:spacing w:after="60"/>
      <w:jc w:val="center"/>
    </w:pPr>
    <w:rPr>
      <w:rFonts w:ascii="Arial" w:eastAsia="Arial" w:hAnsi="Arial" w:cs="Arial"/>
    </w:rPr>
  </w:style>
  <w:style w:type="table" w:customStyle="1" w:styleId="a5">
    <w:basedOn w:val="TableNormal2"/>
    <w:tblPr>
      <w:tblStyleRowBandSize w:val="1"/>
      <w:tblStyleColBandSize w:val="1"/>
      <w:tblCellMar>
        <w:top w:w="100" w:type="dxa"/>
        <w:left w:w="100" w:type="dxa"/>
        <w:bottom w:w="100" w:type="dxa"/>
        <w:right w:w="100" w:type="dxa"/>
      </w:tblCellMar>
    </w:tbl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rPr>
      <w:sz w:val="20"/>
      <w:szCs w:val="20"/>
    </w:rPr>
  </w:style>
  <w:style w:type="character" w:styleId="a8">
    <w:name w:val="annotation reference"/>
    <w:basedOn w:val="a0"/>
    <w:uiPriority w:val="99"/>
    <w:semiHidden/>
    <w:unhideWhenUsed/>
    <w:rPr>
      <w:sz w:val="16"/>
      <w:szCs w:val="16"/>
    </w:rPr>
  </w:style>
  <w:style w:type="paragraph" w:styleId="a9">
    <w:name w:val="Balloon Text"/>
    <w:basedOn w:val="a"/>
    <w:link w:val="aa"/>
    <w:uiPriority w:val="99"/>
    <w:semiHidden/>
    <w:unhideWhenUsed/>
    <w:rsid w:val="00080C11"/>
    <w:rPr>
      <w:rFonts w:ascii="Segoe UI" w:hAnsi="Segoe UI" w:cs="Segoe UI"/>
      <w:sz w:val="18"/>
      <w:szCs w:val="18"/>
    </w:rPr>
  </w:style>
  <w:style w:type="character" w:customStyle="1" w:styleId="aa">
    <w:name w:val="Текст выноски Знак"/>
    <w:basedOn w:val="a0"/>
    <w:link w:val="a9"/>
    <w:uiPriority w:val="99"/>
    <w:semiHidden/>
    <w:rsid w:val="00080C11"/>
    <w:rPr>
      <w:rFonts w:ascii="Segoe UI" w:hAnsi="Segoe UI" w:cs="Segoe UI"/>
      <w:sz w:val="18"/>
      <w:szCs w:val="18"/>
    </w:rPr>
  </w:style>
  <w:style w:type="paragraph" w:customStyle="1" w:styleId="rvps2">
    <w:name w:val="rvps2"/>
    <w:basedOn w:val="a"/>
    <w:rsid w:val="00080C11"/>
    <w:pPr>
      <w:spacing w:before="100" w:beforeAutospacing="1" w:after="100" w:afterAutospacing="1"/>
    </w:pPr>
  </w:style>
  <w:style w:type="paragraph" w:styleId="ab">
    <w:name w:val="header"/>
    <w:basedOn w:val="a"/>
    <w:link w:val="ac"/>
    <w:uiPriority w:val="99"/>
    <w:unhideWhenUsed/>
    <w:rsid w:val="00D23367"/>
    <w:pPr>
      <w:tabs>
        <w:tab w:val="center" w:pos="4677"/>
        <w:tab w:val="right" w:pos="9355"/>
      </w:tabs>
    </w:pPr>
  </w:style>
  <w:style w:type="character" w:customStyle="1" w:styleId="ac">
    <w:name w:val="Верхний колонтитул Знак"/>
    <w:basedOn w:val="a0"/>
    <w:link w:val="ab"/>
    <w:uiPriority w:val="99"/>
    <w:rsid w:val="00D23367"/>
  </w:style>
  <w:style w:type="paragraph" w:styleId="ad">
    <w:name w:val="footer"/>
    <w:basedOn w:val="a"/>
    <w:link w:val="ae"/>
    <w:uiPriority w:val="99"/>
    <w:unhideWhenUsed/>
    <w:rsid w:val="00D23367"/>
    <w:pPr>
      <w:tabs>
        <w:tab w:val="center" w:pos="4677"/>
        <w:tab w:val="right" w:pos="9355"/>
      </w:tabs>
    </w:pPr>
  </w:style>
  <w:style w:type="character" w:customStyle="1" w:styleId="ae">
    <w:name w:val="Нижний колонтитул Знак"/>
    <w:basedOn w:val="a0"/>
    <w:link w:val="ad"/>
    <w:uiPriority w:val="99"/>
    <w:rsid w:val="00D23367"/>
  </w:style>
  <w:style w:type="character" w:customStyle="1" w:styleId="rvts9">
    <w:name w:val="rvts9"/>
    <w:basedOn w:val="a0"/>
    <w:rsid w:val="00D2569C"/>
  </w:style>
  <w:style w:type="character" w:styleId="af">
    <w:name w:val="Hyperlink"/>
    <w:basedOn w:val="a0"/>
    <w:uiPriority w:val="99"/>
    <w:semiHidden/>
    <w:unhideWhenUsed/>
    <w:rsid w:val="00D2569C"/>
    <w:rPr>
      <w:color w:val="0000FF"/>
      <w:u w:val="single"/>
    </w:rPr>
  </w:style>
  <w:style w:type="character" w:customStyle="1" w:styleId="rvts37">
    <w:name w:val="rvts37"/>
    <w:basedOn w:val="a0"/>
    <w:rsid w:val="0098531F"/>
  </w:style>
  <w:style w:type="character" w:customStyle="1" w:styleId="rvts46">
    <w:name w:val="rvts46"/>
    <w:basedOn w:val="a0"/>
    <w:rsid w:val="00902256"/>
  </w:style>
  <w:style w:type="table" w:customStyle="1" w:styleId="af0">
    <w:basedOn w:val="TableNormal2"/>
    <w:tblPr>
      <w:tblStyleRowBandSize w:val="1"/>
      <w:tblStyleColBandSize w:val="1"/>
      <w:tblCellMar>
        <w:top w:w="100" w:type="dxa"/>
        <w:left w:w="100" w:type="dxa"/>
        <w:bottom w:w="100" w:type="dxa"/>
        <w:right w:w="100" w:type="dxa"/>
      </w:tblCellMar>
    </w:tblPr>
  </w:style>
  <w:style w:type="table" w:customStyle="1" w:styleId="af1">
    <w:basedOn w:val="TableNormal1"/>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zakon.rada.gov.ua/laws/show/1700-18" TargetMode="External"/><Relationship Id="rId18" Type="http://schemas.openxmlformats.org/officeDocument/2006/relationships/hyperlink" Target="https://zakon.rada.gov.ua/laws/show/1700-18/print" TargetMode="External"/><Relationship Id="rId26" Type="http://schemas.openxmlformats.org/officeDocument/2006/relationships/hyperlink" Target="https://zakon.rada.gov.ua/laws/show/271-2016-%D0%BF" TargetMode="External"/><Relationship Id="rId39" Type="http://schemas.openxmlformats.org/officeDocument/2006/relationships/hyperlink" Target="https://zakon.rada.gov.ua/laws/show/1682-18" TargetMode="External"/><Relationship Id="rId21" Type="http://schemas.openxmlformats.org/officeDocument/2006/relationships/hyperlink" Target="https://zakon.rada.gov.ua/laws/show/171-2015-%D0%BF" TargetMode="External"/><Relationship Id="rId34" Type="http://schemas.openxmlformats.org/officeDocument/2006/relationships/hyperlink" Target="https://zakon.rada.gov.ua/laws/show/z0647-16/ed20190101" TargetMode="External"/><Relationship Id="rId42" Type="http://schemas.openxmlformats.org/officeDocument/2006/relationships/hyperlink" Target="https://zakon.rada.gov.ua/laws/show/889-19" TargetMode="External"/><Relationship Id="rId47" Type="http://schemas.openxmlformats.org/officeDocument/2006/relationships/hyperlink" Target="https://zakon.rada.gov.ua/laws/show/889-19" TargetMode="External"/><Relationship Id="rId50" Type="http://schemas.openxmlformats.org/officeDocument/2006/relationships/hyperlink" Target="https://zakon.rada.gov.ua/laws/show/z1200-16" TargetMode="External"/><Relationship Id="rId55" Type="http://schemas.openxmlformats.org/officeDocument/2006/relationships/hyperlink" Target="https://zakon.rada.gov.ua/laws/show/889-19" TargetMode="External"/><Relationship Id="rId63" Type="http://schemas.openxmlformats.org/officeDocument/2006/relationships/hyperlink" Target="https://zakon.rada.gov.ua/laws/show/889-19" TargetMode="External"/><Relationship Id="rId68" Type="http://schemas.openxmlformats.org/officeDocument/2006/relationships/hyperlink" Target="https://zakon.rada.gov.ua/laws/show/889-19" TargetMode="External"/><Relationship Id="rId76" Type="http://schemas.openxmlformats.org/officeDocument/2006/relationships/hyperlink" Target="https://zakon.rada.gov.ua/laws/show/889-19" TargetMode="External"/><Relationship Id="rId7" Type="http://schemas.openxmlformats.org/officeDocument/2006/relationships/endnotes" Target="endnotes.xml"/><Relationship Id="rId71" Type="http://schemas.openxmlformats.org/officeDocument/2006/relationships/hyperlink" Target="https://zakon.rada.gov.ua/laws/show/889-19" TargetMode="External"/><Relationship Id="rId2" Type="http://schemas.openxmlformats.org/officeDocument/2006/relationships/styles" Target="styles.xml"/><Relationship Id="rId16" Type="http://schemas.openxmlformats.org/officeDocument/2006/relationships/hyperlink" Target="https://zakon.rada.gov.ua/laws/show/171-2015-%D0%BF" TargetMode="External"/><Relationship Id="rId29" Type="http://schemas.openxmlformats.org/officeDocument/2006/relationships/hyperlink" Target="https://zakon.rada.gov.ua/laws/show/889-19" TargetMode="External"/><Relationship Id="rId11" Type="http://schemas.openxmlformats.org/officeDocument/2006/relationships/hyperlink" Target="https://zakon.rada.gov.ua/laws/show/322-08" TargetMode="External"/><Relationship Id="rId24" Type="http://schemas.openxmlformats.org/officeDocument/2006/relationships/hyperlink" Target="https://zakon.rada.gov.ua/laws/show/1700-18" TargetMode="External"/><Relationship Id="rId32" Type="http://schemas.openxmlformats.org/officeDocument/2006/relationships/hyperlink" Target="https://zakon.rada.gov.ua/laws/show/889-19" TargetMode="External"/><Relationship Id="rId37" Type="http://schemas.openxmlformats.org/officeDocument/2006/relationships/hyperlink" Target="https://zakon.rada.gov.ua/laws/show/889-19" TargetMode="External"/><Relationship Id="rId40" Type="http://schemas.openxmlformats.org/officeDocument/2006/relationships/hyperlink" Target="https://zakon.rada.gov.ua/laws/show/1682-18" TargetMode="External"/><Relationship Id="rId45" Type="http://schemas.openxmlformats.org/officeDocument/2006/relationships/hyperlink" Target="https://zakon.rada.gov.ua/laws/show/889-19" TargetMode="External"/><Relationship Id="rId53" Type="http://schemas.openxmlformats.org/officeDocument/2006/relationships/hyperlink" Target="https://zakon.rada.gov.ua/laws/show/889-19" TargetMode="External"/><Relationship Id="rId58" Type="http://schemas.openxmlformats.org/officeDocument/2006/relationships/hyperlink" Target="https://zakon.rada.gov.ua/laws/show/889-19" TargetMode="External"/><Relationship Id="rId66" Type="http://schemas.openxmlformats.org/officeDocument/2006/relationships/hyperlink" Target="https://zakon.rada.gov.ua/laws/show/889-19" TargetMode="External"/><Relationship Id="rId74" Type="http://schemas.openxmlformats.org/officeDocument/2006/relationships/hyperlink" Target="https://zakon.rada.gov.ua/laws/show/889-19"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zakon.rada.gov.ua/laws/show/889-19" TargetMode="External"/><Relationship Id="rId10" Type="http://schemas.openxmlformats.org/officeDocument/2006/relationships/hyperlink" Target="https://zakon.rada.gov.ua/laws/show/322-08" TargetMode="External"/><Relationship Id="rId19" Type="http://schemas.openxmlformats.org/officeDocument/2006/relationships/hyperlink" Target="https://zakon.rada.gov.ua/laws/show/1700-18/print" TargetMode="External"/><Relationship Id="rId31" Type="http://schemas.openxmlformats.org/officeDocument/2006/relationships/hyperlink" Target="https://zakon.rada.gov.ua/laws/show/889-19" TargetMode="External"/><Relationship Id="rId44" Type="http://schemas.openxmlformats.org/officeDocument/2006/relationships/hyperlink" Target="https://zakon.rada.gov.ua/laws/show/246-2016-%D0%BF" TargetMode="External"/><Relationship Id="rId52" Type="http://schemas.openxmlformats.org/officeDocument/2006/relationships/hyperlink" Target="https://zakon.rada.gov.ua/laws/show/889-19" TargetMode="External"/><Relationship Id="rId60" Type="http://schemas.openxmlformats.org/officeDocument/2006/relationships/hyperlink" Target="https://zakon.rada.gov.ua/laws/show/889-19" TargetMode="External"/><Relationship Id="rId65" Type="http://schemas.openxmlformats.org/officeDocument/2006/relationships/hyperlink" Target="https://zakon.rada.gov.ua/laws/show/889-19" TargetMode="External"/><Relationship Id="rId73" Type="http://schemas.openxmlformats.org/officeDocument/2006/relationships/hyperlink" Target="https://zakon.rada.gov.ua/laws/show/889-19"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on.rada.gov.ua/laws/show/322-08" TargetMode="External"/><Relationship Id="rId14" Type="http://schemas.openxmlformats.org/officeDocument/2006/relationships/hyperlink" Target="https://zakon.rada.gov.ua/laws/show/1700-18" TargetMode="External"/><Relationship Id="rId22" Type="http://schemas.openxmlformats.org/officeDocument/2006/relationships/hyperlink" Target="https://zakon.rada.gov.ua/laws/show/766-19" TargetMode="External"/><Relationship Id="rId27" Type="http://schemas.openxmlformats.org/officeDocument/2006/relationships/hyperlink" Target="https://zakon.rada.gov.ua/laws/show/271-2016-%D0%BF" TargetMode="External"/><Relationship Id="rId30" Type="http://schemas.openxmlformats.org/officeDocument/2006/relationships/hyperlink" Target="https://zakon.rada.gov.ua/laws/show/889-19" TargetMode="External"/><Relationship Id="rId35" Type="http://schemas.openxmlformats.org/officeDocument/2006/relationships/hyperlink" Target="https://zakon.rada.gov.ua/laws/show/889-19" TargetMode="External"/><Relationship Id="rId43" Type="http://schemas.openxmlformats.org/officeDocument/2006/relationships/hyperlink" Target="https://zakon.rada.gov.ua/laws/show/246-2016-%D0%BF" TargetMode="External"/><Relationship Id="rId48" Type="http://schemas.openxmlformats.org/officeDocument/2006/relationships/hyperlink" Target="https://zakon.rada.gov.ua/laws/show/889-19" TargetMode="External"/><Relationship Id="rId56" Type="http://schemas.openxmlformats.org/officeDocument/2006/relationships/hyperlink" Target="https://zakon.rada.gov.ua/laws/show/889-19" TargetMode="External"/><Relationship Id="rId64" Type="http://schemas.openxmlformats.org/officeDocument/2006/relationships/hyperlink" Target="https://zakon.rada.gov.ua/laws/show/889-19" TargetMode="External"/><Relationship Id="rId69" Type="http://schemas.openxmlformats.org/officeDocument/2006/relationships/hyperlink" Target="https://zakon.rada.gov.ua/laws/show/889-19" TargetMode="External"/><Relationship Id="rId77" Type="http://schemas.openxmlformats.org/officeDocument/2006/relationships/hyperlink" Target="https://zakon.rada.gov.ua/laws/show/3166-17" TargetMode="External"/><Relationship Id="rId8" Type="http://schemas.openxmlformats.org/officeDocument/2006/relationships/hyperlink" Target="https://zakon.rada.gov.ua/laws/show/889-19" TargetMode="External"/><Relationship Id="rId51" Type="http://schemas.openxmlformats.org/officeDocument/2006/relationships/hyperlink" Target="https://zakon.rada.gov.ua/laws/show/z1200-16" TargetMode="External"/><Relationship Id="rId72" Type="http://schemas.openxmlformats.org/officeDocument/2006/relationships/hyperlink" Target="https://zakon.rada.gov.ua/laws/show/889-19" TargetMode="External"/><Relationship Id="rId80"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https://zakon.rada.gov.ua/laws/show/1700-18" TargetMode="External"/><Relationship Id="rId17" Type="http://schemas.openxmlformats.org/officeDocument/2006/relationships/hyperlink" Target="https://zakon.rada.gov.ua/laws/show/171-2015-%D0%BF" TargetMode="External"/><Relationship Id="rId25" Type="http://schemas.openxmlformats.org/officeDocument/2006/relationships/hyperlink" Target="https://zakon.rada.gov.ua/laws/show/889-19" TargetMode="External"/><Relationship Id="rId33" Type="http://schemas.openxmlformats.org/officeDocument/2006/relationships/hyperlink" Target="https://zakon.rada.gov.ua/laws/show/889-19" TargetMode="External"/><Relationship Id="rId38" Type="http://schemas.openxmlformats.org/officeDocument/2006/relationships/hyperlink" Target="http://zakon2.rada.gov.ua/laws/show/889-19/print1443083336173036" TargetMode="External"/><Relationship Id="rId46" Type="http://schemas.openxmlformats.org/officeDocument/2006/relationships/hyperlink" Target="https://zakon.rada.gov.ua/laws/show/889-19" TargetMode="External"/><Relationship Id="rId59" Type="http://schemas.openxmlformats.org/officeDocument/2006/relationships/hyperlink" Target="https://zakon.rada.gov.ua/laws/show/889-19" TargetMode="External"/><Relationship Id="rId67" Type="http://schemas.openxmlformats.org/officeDocument/2006/relationships/hyperlink" Target="https://zakon.rada.gov.ua/laws/show/889-19" TargetMode="External"/><Relationship Id="rId20" Type="http://schemas.openxmlformats.org/officeDocument/2006/relationships/hyperlink" Target="https://zakon.rada.gov.ua/laws/show/1700-18/print" TargetMode="External"/><Relationship Id="rId41" Type="http://schemas.openxmlformats.org/officeDocument/2006/relationships/hyperlink" Target="https://zakon.rada.gov.ua/laws/show/889-19" TargetMode="External"/><Relationship Id="rId54" Type="http://schemas.openxmlformats.org/officeDocument/2006/relationships/hyperlink" Target="https://zakon.rada.gov.ua/laws/show/889-19" TargetMode="External"/><Relationship Id="rId62" Type="http://schemas.openxmlformats.org/officeDocument/2006/relationships/hyperlink" Target="https://zakon.rada.gov.ua/laws/show/889-19" TargetMode="External"/><Relationship Id="rId70" Type="http://schemas.openxmlformats.org/officeDocument/2006/relationships/hyperlink" Target="https://zakon.rada.gov.ua/laws/show/889-19" TargetMode="External"/><Relationship Id="rId75" Type="http://schemas.openxmlformats.org/officeDocument/2006/relationships/hyperlink" Target="https://zakon.rada.gov.ua/laws/show/889-1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zakon.rada.gov.ua/laws/show/1700-18" TargetMode="External"/><Relationship Id="rId23" Type="http://schemas.openxmlformats.org/officeDocument/2006/relationships/hyperlink" Target="https://zakon.rada.gov.ua/laws/show/1700-18" TargetMode="External"/><Relationship Id="rId28" Type="http://schemas.openxmlformats.org/officeDocument/2006/relationships/hyperlink" Target="https://zakon.rada.gov.ua/laws/show/271-2016-%D0%BF" TargetMode="External"/><Relationship Id="rId36" Type="http://schemas.openxmlformats.org/officeDocument/2006/relationships/hyperlink" Target="https://zakon.rada.gov.ua/laws/show/889-19" TargetMode="External"/><Relationship Id="rId49" Type="http://schemas.openxmlformats.org/officeDocument/2006/relationships/hyperlink" Target="https://zakon.rada.gov.ua/laws/show/889-19" TargetMode="External"/><Relationship Id="rId57" Type="http://schemas.openxmlformats.org/officeDocument/2006/relationships/hyperlink" Target="https://zakon.rada.gov.ua/laws/show/88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MGMexsV8tFemXx6pqolYb123Ow==">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78828</Words>
  <Characters>44932</Characters>
  <Application>Microsoft Office Word</Application>
  <DocSecurity>0</DocSecurity>
  <Lines>374</Lines>
  <Paragraphs>247</Paragraphs>
  <ScaleCrop>false</ScaleCrop>
  <Company/>
  <LinksUpToDate>false</LinksUpToDate>
  <CharactersWithSpaces>123513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Андрій Олександрович Астапов</dc:creator>
  <cp:lastModifiedBy>User</cp:lastModifiedBy>
  <cp:revision>2</cp:revision>
  <cp:lastPrinted>2020-06-16T18:48:00Z</cp:lastPrinted>
  <dcterms:created xsi:type="dcterms:W3CDTF">2020-06-25T15:52:00Z</dcterms:created>
  <dcterms:modified xsi:type="dcterms:W3CDTF">2020-06-25T15:52:00Z</dcterms:modified>
</cp:coreProperties>
</file>