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6"/>
      </w:tblGrid>
      <w:tr w:rsidR="00183019" w:rsidRPr="00183019" w:rsidTr="000122C1">
        <w:trPr>
          <w:trHeight w:val="2505"/>
        </w:trPr>
        <w:tc>
          <w:tcPr>
            <w:tcW w:w="10916" w:type="dxa"/>
            <w:tcBorders>
              <w:top w:val="nil"/>
              <w:left w:val="nil"/>
              <w:bottom w:val="nil"/>
              <w:right w:val="nil"/>
            </w:tcBorders>
          </w:tcPr>
          <w:p w:rsidR="00183019" w:rsidRPr="00183019" w:rsidRDefault="00183019" w:rsidP="00183019">
            <w:pPr>
              <w:rPr>
                <w:rFonts w:eastAsia="Calibri"/>
                <w:color w:val="002060"/>
                <w:sz w:val="32"/>
                <w:szCs w:val="32"/>
                <w:lang w:val="ru-RU" w:eastAsia="en-US"/>
              </w:rPr>
            </w:pPr>
          </w:p>
          <w:p w:rsidR="00183019" w:rsidRPr="00183019" w:rsidRDefault="00183019" w:rsidP="00183019">
            <w:pPr>
              <w:rPr>
                <w:rFonts w:eastAsia="Calibri"/>
                <w:color w:val="002060"/>
                <w:sz w:val="32"/>
                <w:szCs w:val="32"/>
                <w:lang w:val="ru-RU" w:eastAsia="en-US"/>
              </w:rPr>
            </w:pPr>
          </w:p>
          <w:p w:rsidR="00183019" w:rsidRPr="00183019" w:rsidRDefault="00183019" w:rsidP="00183019">
            <w:pPr>
              <w:rPr>
                <w:rFonts w:eastAsia="Calibri"/>
                <w:color w:val="002060"/>
                <w:sz w:val="32"/>
                <w:szCs w:val="32"/>
                <w:lang w:val="ru-RU" w:eastAsia="en-US"/>
              </w:rPr>
            </w:pPr>
          </w:p>
          <w:p w:rsidR="00183019" w:rsidRPr="00183019" w:rsidRDefault="002A4B1D" w:rsidP="00183019">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9" type="#_x0000_t75" style="position:absolute;left:0;text-align:left;margin-left:273.55pt;margin-top:-63.1pt;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6" o:title=""/>
                  <w10:wrap type="square" anchorx="margin"/>
                </v:shape>
              </w:pict>
            </w:r>
            <w:r w:rsidR="00183019" w:rsidRPr="00183019">
              <w:rPr>
                <w:rFonts w:eastAsia="Calibri"/>
                <w:color w:val="1829A8"/>
                <w:spacing w:val="20"/>
                <w:sz w:val="34"/>
                <w:szCs w:val="34"/>
                <w:lang w:eastAsia="en-US"/>
              </w:rPr>
              <w:t>ВЕРХОВНА РАДА УКРАЇНИ</w:t>
            </w:r>
          </w:p>
          <w:p w:rsidR="00183019" w:rsidRPr="00183019" w:rsidRDefault="00183019" w:rsidP="00183019">
            <w:pPr>
              <w:spacing w:before="100"/>
              <w:jc w:val="center"/>
              <w:rPr>
                <w:rFonts w:eastAsia="Calibri"/>
                <w:b/>
                <w:color w:val="1829A8"/>
                <w:spacing w:val="20"/>
                <w:sz w:val="24"/>
                <w:lang w:eastAsia="en-US"/>
              </w:rPr>
            </w:pPr>
            <w:r w:rsidRPr="00183019">
              <w:rPr>
                <w:rFonts w:eastAsia="Calibri"/>
                <w:b/>
                <w:color w:val="1829A8"/>
                <w:spacing w:val="20"/>
                <w:sz w:val="24"/>
                <w:lang w:eastAsia="en-US"/>
              </w:rPr>
              <w:t>Комітет з питань бюджету</w:t>
            </w:r>
          </w:p>
          <w:p w:rsidR="00183019" w:rsidRPr="00183019" w:rsidRDefault="00183019" w:rsidP="00183019">
            <w:pPr>
              <w:spacing w:before="160" w:after="60"/>
              <w:jc w:val="center"/>
              <w:rPr>
                <w:rFonts w:ascii="Calibri" w:eastAsia="Calibri" w:hAnsi="Calibri"/>
                <w:color w:val="002060"/>
                <w:sz w:val="20"/>
                <w:szCs w:val="20"/>
                <w:lang w:val="ru-RU" w:eastAsia="en-US"/>
              </w:rPr>
            </w:pPr>
            <w:r w:rsidRPr="00183019">
              <w:rPr>
                <w:rFonts w:eastAsia="Calibri"/>
                <w:color w:val="1829A8"/>
                <w:sz w:val="20"/>
                <w:szCs w:val="20"/>
                <w:lang w:eastAsia="en-US"/>
              </w:rPr>
              <w:t>01008, м.Київ-8, вул. М. Грушевського, 5, тел.: 255-40-29, 255-43-61, факс: 255-41-23</w:t>
            </w:r>
          </w:p>
        </w:tc>
      </w:tr>
    </w:tbl>
    <w:p w:rsidR="00183019" w:rsidRPr="00183019" w:rsidRDefault="00183019" w:rsidP="00183019">
      <w:pPr>
        <w:rPr>
          <w:vanish/>
        </w:rPr>
      </w:pPr>
    </w:p>
    <w:tbl>
      <w:tblPr>
        <w:tblW w:w="12278" w:type="dxa"/>
        <w:tblInd w:w="-1680" w:type="dxa"/>
        <w:tblBorders>
          <w:top w:val="thinThickMediumGap" w:sz="12" w:space="0" w:color="0033CC"/>
        </w:tblBorders>
        <w:tblLook w:val="04A0" w:firstRow="1" w:lastRow="0" w:firstColumn="1" w:lastColumn="0" w:noHBand="0" w:noVBand="1"/>
      </w:tblPr>
      <w:tblGrid>
        <w:gridCol w:w="937"/>
        <w:gridCol w:w="10916"/>
        <w:gridCol w:w="425"/>
      </w:tblGrid>
      <w:tr w:rsidR="00062C8F" w:rsidRPr="00183019" w:rsidTr="000122C1">
        <w:tc>
          <w:tcPr>
            <w:tcW w:w="937" w:type="dxa"/>
            <w:tcBorders>
              <w:top w:val="nil"/>
            </w:tcBorders>
            <w:shd w:val="clear" w:color="auto" w:fill="auto"/>
          </w:tcPr>
          <w:p w:rsidR="00183019" w:rsidRPr="00183019" w:rsidRDefault="00183019" w:rsidP="00062C8F">
            <w:pPr>
              <w:rPr>
                <w:rFonts w:eastAsia="Calibri"/>
                <w:color w:val="002060"/>
                <w:sz w:val="20"/>
                <w:szCs w:val="20"/>
                <w:lang w:eastAsia="en-US"/>
              </w:rPr>
            </w:pPr>
          </w:p>
        </w:tc>
        <w:tc>
          <w:tcPr>
            <w:tcW w:w="10916" w:type="dxa"/>
            <w:shd w:val="clear" w:color="auto" w:fill="auto"/>
          </w:tcPr>
          <w:p w:rsidR="00183019" w:rsidRPr="00183019" w:rsidRDefault="00183019" w:rsidP="00062C8F">
            <w:pPr>
              <w:rPr>
                <w:rFonts w:eastAsia="Calibri"/>
                <w:color w:val="002060"/>
                <w:sz w:val="20"/>
                <w:szCs w:val="20"/>
                <w:lang w:eastAsia="en-US"/>
              </w:rPr>
            </w:pPr>
          </w:p>
        </w:tc>
        <w:tc>
          <w:tcPr>
            <w:tcW w:w="425" w:type="dxa"/>
            <w:tcBorders>
              <w:top w:val="nil"/>
            </w:tcBorders>
            <w:shd w:val="clear" w:color="auto" w:fill="auto"/>
          </w:tcPr>
          <w:p w:rsidR="00183019" w:rsidRPr="00183019" w:rsidRDefault="00183019" w:rsidP="00062C8F">
            <w:pPr>
              <w:rPr>
                <w:rFonts w:eastAsia="Calibri"/>
                <w:color w:val="002060"/>
                <w:sz w:val="20"/>
                <w:szCs w:val="20"/>
                <w:lang w:eastAsia="en-US"/>
              </w:rPr>
            </w:pPr>
          </w:p>
        </w:tc>
      </w:tr>
    </w:tbl>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1A7307">
        <w:rPr>
          <w:szCs w:val="28"/>
          <w:shd w:val="clear" w:color="auto" w:fill="FFFFFF"/>
        </w:rPr>
        <w:t>право</w:t>
      </w:r>
      <w:r w:rsidR="004746A7">
        <w:rPr>
          <w:szCs w:val="28"/>
          <w:shd w:val="clear" w:color="auto" w:fill="FFFFFF"/>
        </w:rPr>
        <w:t>вої політики</w:t>
      </w:r>
    </w:p>
    <w:p w:rsidR="00183019" w:rsidRDefault="003720C2" w:rsidP="00566B81">
      <w:pPr>
        <w:outlineLvl w:val="0"/>
        <w:rPr>
          <w:i/>
          <w:iCs/>
          <w:szCs w:val="28"/>
        </w:rPr>
      </w:pPr>
      <w:r w:rsidRPr="00183019">
        <w:rPr>
          <w:i/>
          <w:iCs/>
          <w:szCs w:val="28"/>
        </w:rPr>
        <w:t>До</w:t>
      </w:r>
      <w:r w:rsidR="00F75443" w:rsidRPr="00183019">
        <w:rPr>
          <w:i/>
          <w:iCs/>
          <w:szCs w:val="28"/>
        </w:rPr>
        <w:t xml:space="preserve"> розгляду законопроекту</w:t>
      </w:r>
    </w:p>
    <w:p w:rsidR="00F75443" w:rsidRPr="0079747A" w:rsidRDefault="00183019" w:rsidP="00566B81">
      <w:pPr>
        <w:outlineLvl w:val="0"/>
        <w:rPr>
          <w:bCs/>
          <w:i/>
          <w:szCs w:val="28"/>
        </w:rPr>
      </w:pPr>
      <w:r w:rsidRPr="00183019">
        <w:rPr>
          <w:bCs/>
          <w:i/>
          <w:szCs w:val="28"/>
        </w:rPr>
        <w:t>реєстр.  №</w:t>
      </w:r>
      <w:r w:rsidR="00336FA2">
        <w:rPr>
          <w:bCs/>
          <w:i/>
          <w:szCs w:val="28"/>
        </w:rPr>
        <w:t>3</w:t>
      </w:r>
      <w:r w:rsidR="00F716AF" w:rsidRPr="0079747A">
        <w:rPr>
          <w:bCs/>
          <w:i/>
          <w:szCs w:val="28"/>
        </w:rPr>
        <w:t>752</w:t>
      </w:r>
    </w:p>
    <w:p w:rsidR="00811BFB" w:rsidRPr="001D1087" w:rsidRDefault="00837F6B" w:rsidP="00566B81">
      <w:pPr>
        <w:pStyle w:val="ad"/>
        <w:spacing w:before="120"/>
        <w:ind w:firstLine="851"/>
        <w:jc w:val="both"/>
        <w:rPr>
          <w:szCs w:val="28"/>
        </w:rPr>
      </w:pPr>
      <w:r w:rsidRPr="001D1087">
        <w:rPr>
          <w:szCs w:val="28"/>
        </w:rPr>
        <w:t>К</w:t>
      </w:r>
      <w:r w:rsidR="00F75443" w:rsidRPr="001D1087">
        <w:rPr>
          <w:szCs w:val="28"/>
        </w:rPr>
        <w:t>омітет Верховної Ради України з питань бюджету на своєму засіданні</w:t>
      </w:r>
      <w:r w:rsidR="005F658E" w:rsidRPr="001D1087">
        <w:rPr>
          <w:szCs w:val="28"/>
        </w:rPr>
        <w:t xml:space="preserve"> </w:t>
      </w:r>
      <w:r w:rsidR="00125852" w:rsidRPr="001D1087">
        <w:rPr>
          <w:szCs w:val="28"/>
        </w:rPr>
        <w:t xml:space="preserve">  </w:t>
      </w:r>
      <w:r w:rsidR="001A7307" w:rsidRPr="001D1087">
        <w:rPr>
          <w:szCs w:val="28"/>
        </w:rPr>
        <w:t xml:space="preserve">   </w:t>
      </w:r>
      <w:r w:rsidR="00125852" w:rsidRPr="001D1087">
        <w:rPr>
          <w:szCs w:val="28"/>
        </w:rPr>
        <w:t xml:space="preserve"> </w:t>
      </w:r>
      <w:r w:rsidR="00C31DA7">
        <w:rPr>
          <w:szCs w:val="28"/>
        </w:rPr>
        <w:t>2</w:t>
      </w:r>
      <w:r w:rsidR="00BD324E">
        <w:rPr>
          <w:szCs w:val="28"/>
        </w:rPr>
        <w:t xml:space="preserve"> </w:t>
      </w:r>
      <w:r w:rsidR="00F716AF" w:rsidRPr="001D1087">
        <w:rPr>
          <w:szCs w:val="28"/>
        </w:rPr>
        <w:t>вересня</w:t>
      </w:r>
      <w:r w:rsidR="00564A20" w:rsidRPr="001D1087">
        <w:rPr>
          <w:szCs w:val="28"/>
        </w:rPr>
        <w:t xml:space="preserve"> </w:t>
      </w:r>
      <w:r w:rsidR="008625F9" w:rsidRPr="001D1087">
        <w:rPr>
          <w:szCs w:val="28"/>
        </w:rPr>
        <w:t>20</w:t>
      </w:r>
      <w:r w:rsidR="00E762C3" w:rsidRPr="001D1087">
        <w:rPr>
          <w:szCs w:val="28"/>
        </w:rPr>
        <w:t>20</w:t>
      </w:r>
      <w:r w:rsidR="007811C5" w:rsidRPr="001D1087">
        <w:rPr>
          <w:szCs w:val="28"/>
        </w:rPr>
        <w:t xml:space="preserve"> року (протокол №</w:t>
      </w:r>
      <w:r w:rsidR="00C31DA7">
        <w:rPr>
          <w:szCs w:val="28"/>
        </w:rPr>
        <w:t>53</w:t>
      </w:r>
      <w:r w:rsidR="007811C5" w:rsidRPr="001D1087">
        <w:rPr>
          <w:szCs w:val="28"/>
        </w:rPr>
        <w:t>)</w:t>
      </w:r>
      <w:r w:rsidR="00F75443" w:rsidRPr="001D1087">
        <w:rPr>
          <w:szCs w:val="28"/>
        </w:rPr>
        <w:t xml:space="preserve"> відповідно до стат</w:t>
      </w:r>
      <w:r w:rsidR="006A183D" w:rsidRPr="001D1087">
        <w:rPr>
          <w:szCs w:val="28"/>
        </w:rPr>
        <w:t>ей</w:t>
      </w:r>
      <w:r w:rsidR="00F75443" w:rsidRPr="001D1087">
        <w:rPr>
          <w:szCs w:val="28"/>
        </w:rPr>
        <w:t xml:space="preserve"> 27</w:t>
      </w:r>
      <w:r w:rsidR="006A183D" w:rsidRPr="001D1087">
        <w:rPr>
          <w:szCs w:val="28"/>
        </w:rPr>
        <w:t xml:space="preserve"> і 109</w:t>
      </w:r>
      <w:r w:rsidR="00F75443" w:rsidRPr="001D1087">
        <w:rPr>
          <w:szCs w:val="28"/>
        </w:rPr>
        <w:t xml:space="preserve"> Бюджетного кодексу України та статті 93 Регламенту Верховної Ради України розглян</w:t>
      </w:r>
      <w:r w:rsidR="008846D5" w:rsidRPr="001D1087">
        <w:rPr>
          <w:szCs w:val="28"/>
        </w:rPr>
        <w:t>ув</w:t>
      </w:r>
      <w:r w:rsidR="00F01E63" w:rsidRPr="001D1087">
        <w:rPr>
          <w:szCs w:val="28"/>
        </w:rPr>
        <w:t xml:space="preserve"> проект Закону </w:t>
      </w:r>
      <w:r w:rsidR="00F716AF" w:rsidRPr="0079747A">
        <w:rPr>
          <w:szCs w:val="28"/>
        </w:rPr>
        <w:t xml:space="preserve">про </w:t>
      </w:r>
      <w:r w:rsidR="00F716AF" w:rsidRPr="001D1087">
        <w:rPr>
          <w:bCs/>
          <w:szCs w:val="28"/>
        </w:rPr>
        <w:t>внесення зміни до Цивільного кодексу України щодо забезпечення прав осіб на відшкодування шкоди, завданої каліцтвом, іншим ушкодженням здоров'я або смертю</w:t>
      </w:r>
      <w:r w:rsidR="00F716AF" w:rsidRPr="001D1087">
        <w:t xml:space="preserve"> </w:t>
      </w:r>
      <w:r w:rsidR="00E762C3" w:rsidRPr="001D1087">
        <w:t>(реєстр. №</w:t>
      </w:r>
      <w:r w:rsidR="00F716AF" w:rsidRPr="001D1087">
        <w:t>3752</w:t>
      </w:r>
      <w:r w:rsidR="00E762C3" w:rsidRPr="001D1087">
        <w:t xml:space="preserve"> від </w:t>
      </w:r>
      <w:r w:rsidR="00F716AF" w:rsidRPr="001D1087">
        <w:t>26</w:t>
      </w:r>
      <w:r w:rsidR="00E762C3" w:rsidRPr="001D1087">
        <w:t>.</w:t>
      </w:r>
      <w:r w:rsidR="001B0916" w:rsidRPr="001D1087">
        <w:t>0</w:t>
      </w:r>
      <w:r w:rsidR="00F716AF" w:rsidRPr="001D1087">
        <w:t>6</w:t>
      </w:r>
      <w:r w:rsidR="00E762C3" w:rsidRPr="001D1087">
        <w:t>.20</w:t>
      </w:r>
      <w:r w:rsidR="001B0916" w:rsidRPr="001D1087">
        <w:t>20</w:t>
      </w:r>
      <w:r w:rsidR="00E762C3" w:rsidRPr="001D1087">
        <w:t xml:space="preserve">), поданий </w:t>
      </w:r>
      <w:r w:rsidR="004878FA" w:rsidRPr="001D1087">
        <w:t>народним депутат</w:t>
      </w:r>
      <w:r w:rsidR="001B0916" w:rsidRPr="001D1087">
        <w:t>о</w:t>
      </w:r>
      <w:r w:rsidR="004878FA" w:rsidRPr="001D1087">
        <w:t xml:space="preserve">м України </w:t>
      </w:r>
      <w:r w:rsidR="00F716AF" w:rsidRPr="001D1087">
        <w:t>Третьяковою Г.М.</w:t>
      </w:r>
      <w:r w:rsidR="008700D3" w:rsidRPr="001D1087">
        <w:rPr>
          <w:szCs w:val="28"/>
        </w:rPr>
        <w:t>,</w:t>
      </w:r>
      <w:r w:rsidR="00811BFB" w:rsidRPr="001D1087">
        <w:rPr>
          <w:szCs w:val="28"/>
        </w:rPr>
        <w:t xml:space="preserve"> і повідомляє </w:t>
      </w:r>
      <w:r w:rsidR="00C0176C">
        <w:rPr>
          <w:szCs w:val="28"/>
        </w:rPr>
        <w:t>таке</w:t>
      </w:r>
      <w:r w:rsidR="00811BFB" w:rsidRPr="001D1087">
        <w:rPr>
          <w:szCs w:val="28"/>
        </w:rPr>
        <w:t>.</w:t>
      </w:r>
    </w:p>
    <w:p w:rsidR="00F77789" w:rsidRPr="001D1087" w:rsidRDefault="00F77789" w:rsidP="001D1087">
      <w:pPr>
        <w:ind w:firstLine="851"/>
        <w:jc w:val="both"/>
        <w:rPr>
          <w:rStyle w:val="normaltextrun"/>
          <w:bCs/>
          <w:szCs w:val="28"/>
        </w:rPr>
      </w:pPr>
      <w:r w:rsidRPr="001D1087">
        <w:rPr>
          <w:szCs w:val="28"/>
        </w:rPr>
        <w:t>Законопроектом пропонується розшир</w:t>
      </w:r>
      <w:r w:rsidR="0079747A">
        <w:rPr>
          <w:szCs w:val="28"/>
        </w:rPr>
        <w:t>ити</w:t>
      </w:r>
      <w:r w:rsidRPr="001D1087">
        <w:rPr>
          <w:szCs w:val="28"/>
        </w:rPr>
        <w:t xml:space="preserve"> зобов’язан</w:t>
      </w:r>
      <w:r w:rsidR="0079747A">
        <w:rPr>
          <w:szCs w:val="28"/>
        </w:rPr>
        <w:t>ня</w:t>
      </w:r>
      <w:r w:rsidRPr="001D1087">
        <w:rPr>
          <w:szCs w:val="28"/>
        </w:rPr>
        <w:t xml:space="preserve"> винної особи </w:t>
      </w:r>
      <w:r w:rsidR="00C0176C">
        <w:rPr>
          <w:szCs w:val="28"/>
        </w:rPr>
        <w:t>за шкоду</w:t>
      </w:r>
      <w:r w:rsidRPr="001D1087">
        <w:rPr>
          <w:szCs w:val="28"/>
        </w:rPr>
        <w:t>, завдан</w:t>
      </w:r>
      <w:r w:rsidR="00C0176C">
        <w:rPr>
          <w:szCs w:val="28"/>
        </w:rPr>
        <w:t>у</w:t>
      </w:r>
      <w:r w:rsidRPr="001D1087">
        <w:rPr>
          <w:szCs w:val="28"/>
        </w:rPr>
        <w:t xml:space="preserve"> каліцтвом, іншим ушкодженням здоров'я</w:t>
      </w:r>
      <w:r w:rsidR="00C0176C">
        <w:rPr>
          <w:szCs w:val="28"/>
        </w:rPr>
        <w:t>, передбачивши серед іншого обов’язок</w:t>
      </w:r>
      <w:r w:rsidR="00C0176C" w:rsidRPr="00C0176C">
        <w:rPr>
          <w:rStyle w:val="normaltextrun"/>
          <w:bCs/>
          <w:szCs w:val="28"/>
          <w:shd w:val="clear" w:color="auto" w:fill="FFFFFF"/>
        </w:rPr>
        <w:t xml:space="preserve"> </w:t>
      </w:r>
      <w:r w:rsidR="00C0176C" w:rsidRPr="001D1087">
        <w:rPr>
          <w:rStyle w:val="normaltextrun"/>
          <w:bCs/>
          <w:szCs w:val="28"/>
          <w:shd w:val="clear" w:color="auto" w:fill="FFFFFF"/>
        </w:rPr>
        <w:t>за власний рахунок</w:t>
      </w:r>
      <w:r w:rsidR="00C0176C">
        <w:rPr>
          <w:rStyle w:val="normaltextrun"/>
          <w:bCs/>
          <w:szCs w:val="28"/>
          <w:shd w:val="clear" w:color="auto" w:fill="FFFFFF"/>
        </w:rPr>
        <w:t xml:space="preserve"> </w:t>
      </w:r>
      <w:r w:rsidRPr="001D1087">
        <w:rPr>
          <w:rStyle w:val="normaltextrun"/>
          <w:bCs/>
          <w:szCs w:val="28"/>
          <w:shd w:val="clear" w:color="auto" w:fill="FFFFFF"/>
        </w:rPr>
        <w:t>забезпечити потерпілу особу індивідуальними засобами реабілітації (протезно-ортопедичними виробами, в тому числі ортопедичним взуттям, спеціальними засобами для самообслуговування та догляду, засобами для пересування, допоміжними засобами для особистої рухомості, переміщення та підйому, меблями та оснащенням, спеціальними засобами для орієнтування, спілкування та обміну інформацією тощо),</w:t>
      </w:r>
      <w:r w:rsidR="00C0176C">
        <w:rPr>
          <w:rStyle w:val="normaltextrun"/>
          <w:bCs/>
          <w:szCs w:val="28"/>
          <w:shd w:val="clear" w:color="auto" w:fill="FFFFFF"/>
        </w:rPr>
        <w:t xml:space="preserve"> а також</w:t>
      </w:r>
      <w:r w:rsidRPr="001D1087">
        <w:rPr>
          <w:rStyle w:val="normaltextrun"/>
          <w:bCs/>
          <w:szCs w:val="28"/>
        </w:rPr>
        <w:t xml:space="preserve"> відшкодува</w:t>
      </w:r>
      <w:r w:rsidR="00C0176C">
        <w:rPr>
          <w:rStyle w:val="normaltextrun"/>
          <w:bCs/>
          <w:szCs w:val="28"/>
        </w:rPr>
        <w:t>ти</w:t>
      </w:r>
      <w:r w:rsidRPr="001D1087">
        <w:rPr>
          <w:rStyle w:val="normaltextrun"/>
          <w:bCs/>
          <w:szCs w:val="28"/>
        </w:rPr>
        <w:t xml:space="preserve"> втрачен</w:t>
      </w:r>
      <w:r w:rsidR="00C0176C">
        <w:rPr>
          <w:rStyle w:val="normaltextrun"/>
          <w:bCs/>
          <w:szCs w:val="28"/>
        </w:rPr>
        <w:t>ий</w:t>
      </w:r>
      <w:r w:rsidRPr="001D1087">
        <w:rPr>
          <w:rStyle w:val="normaltextrun"/>
          <w:bCs/>
          <w:szCs w:val="28"/>
        </w:rPr>
        <w:t xml:space="preserve"> дох</w:t>
      </w:r>
      <w:r w:rsidR="00C0176C">
        <w:rPr>
          <w:rStyle w:val="normaltextrun"/>
          <w:bCs/>
          <w:szCs w:val="28"/>
        </w:rPr>
        <w:t>і</w:t>
      </w:r>
      <w:r w:rsidRPr="001D1087">
        <w:rPr>
          <w:rStyle w:val="normaltextrun"/>
          <w:bCs/>
          <w:szCs w:val="28"/>
        </w:rPr>
        <w:t>д особі, яка через нагляд за особою</w:t>
      </w:r>
      <w:r w:rsidR="00C0176C">
        <w:rPr>
          <w:rStyle w:val="normaltextrun"/>
          <w:bCs/>
          <w:szCs w:val="28"/>
        </w:rPr>
        <w:t>,</w:t>
      </w:r>
      <w:r w:rsidRPr="001D1087">
        <w:rPr>
          <w:rStyle w:val="normaltextrun"/>
          <w:bCs/>
          <w:szCs w:val="28"/>
        </w:rPr>
        <w:t xml:space="preserve"> якій </w:t>
      </w:r>
      <w:r w:rsidRPr="001D1087">
        <w:rPr>
          <w:szCs w:val="28"/>
        </w:rPr>
        <w:t>заподіяно шкоди, завданої каліцтвом, іншим ушкодженням здоров'я</w:t>
      </w:r>
      <w:r w:rsidRPr="001D1087">
        <w:rPr>
          <w:rStyle w:val="normaltextrun"/>
          <w:bCs/>
          <w:szCs w:val="28"/>
        </w:rPr>
        <w:t xml:space="preserve"> недоотримує дохід за кошти винуватої особи.</w:t>
      </w:r>
    </w:p>
    <w:p w:rsidR="005669FD" w:rsidRPr="001D1087" w:rsidRDefault="00C8049A" w:rsidP="001D1087">
      <w:pPr>
        <w:ind w:firstLine="851"/>
        <w:jc w:val="both"/>
        <w:rPr>
          <w:szCs w:val="28"/>
        </w:rPr>
      </w:pPr>
      <w:r w:rsidRPr="001D1087">
        <w:rPr>
          <w:rStyle w:val="normaltextrun"/>
          <w:bCs/>
          <w:szCs w:val="28"/>
        </w:rPr>
        <w:t xml:space="preserve">Поряд з </w:t>
      </w:r>
      <w:r w:rsidR="00C0176C">
        <w:rPr>
          <w:rStyle w:val="normaltextrun"/>
          <w:bCs/>
          <w:szCs w:val="28"/>
        </w:rPr>
        <w:t>т</w:t>
      </w:r>
      <w:r w:rsidRPr="001D1087">
        <w:rPr>
          <w:rStyle w:val="normaltextrun"/>
          <w:bCs/>
          <w:szCs w:val="28"/>
        </w:rPr>
        <w:t xml:space="preserve">им </w:t>
      </w:r>
      <w:r w:rsidR="00C0176C">
        <w:rPr>
          <w:rStyle w:val="normaltextrun"/>
          <w:bCs/>
          <w:szCs w:val="28"/>
        </w:rPr>
        <w:t>встановлюється, що</w:t>
      </w:r>
      <w:r w:rsidRPr="001D1087">
        <w:rPr>
          <w:rStyle w:val="normaltextrun"/>
          <w:bCs/>
          <w:szCs w:val="28"/>
        </w:rPr>
        <w:t xml:space="preserve"> держав</w:t>
      </w:r>
      <w:r w:rsidR="00C0176C">
        <w:rPr>
          <w:rStyle w:val="normaltextrun"/>
          <w:bCs/>
          <w:szCs w:val="28"/>
        </w:rPr>
        <w:t>а</w:t>
      </w:r>
      <w:r w:rsidRPr="001D1087">
        <w:rPr>
          <w:rStyle w:val="normaltextrun"/>
          <w:bCs/>
          <w:szCs w:val="28"/>
        </w:rPr>
        <w:t xml:space="preserve"> </w:t>
      </w:r>
      <w:r w:rsidR="00C0176C">
        <w:rPr>
          <w:rStyle w:val="normaltextrun"/>
          <w:bCs/>
          <w:szCs w:val="28"/>
        </w:rPr>
        <w:t xml:space="preserve">має </w:t>
      </w:r>
      <w:r w:rsidRPr="001D1087">
        <w:rPr>
          <w:rStyle w:val="normaltextrun"/>
          <w:bCs/>
          <w:szCs w:val="28"/>
        </w:rPr>
        <w:t>прав</w:t>
      </w:r>
      <w:r w:rsidR="00C0176C">
        <w:rPr>
          <w:rStyle w:val="normaltextrun"/>
          <w:bCs/>
          <w:szCs w:val="28"/>
        </w:rPr>
        <w:t>о</w:t>
      </w:r>
      <w:r w:rsidRPr="001D1087">
        <w:rPr>
          <w:rStyle w:val="normaltextrun"/>
          <w:bCs/>
          <w:szCs w:val="28"/>
        </w:rPr>
        <w:t xml:space="preserve"> </w:t>
      </w:r>
      <w:r w:rsidR="001D1087" w:rsidRPr="001D1087">
        <w:rPr>
          <w:rStyle w:val="normaltextrun"/>
          <w:bCs/>
          <w:szCs w:val="28"/>
        </w:rPr>
        <w:t>зворотної вимоги (регресу)  до особи, що вчинила злочин, або якщо встановлено зміни у </w:t>
      </w:r>
      <w:r w:rsidR="001D1087" w:rsidRPr="001D1087">
        <w:rPr>
          <w:rStyle w:val="spellingerror"/>
          <w:bCs/>
          <w:szCs w:val="28"/>
        </w:rPr>
        <w:t>їі</w:t>
      </w:r>
      <w:r w:rsidR="001D1087" w:rsidRPr="001D1087">
        <w:rPr>
          <w:rStyle w:val="normaltextrun"/>
          <w:bCs/>
          <w:szCs w:val="28"/>
        </w:rPr>
        <w:t xml:space="preserve"> майновому стані, у розмірі виплаченого з Державного та/або місцевого бюджетів відшкодування за шкоду, завдану потерпілій особі каліцтвом, іншим ушкодженням здоров’я або смертю внаслідок злочину.  </w:t>
      </w:r>
    </w:p>
    <w:p w:rsidR="001C1141" w:rsidRPr="001D1087" w:rsidRDefault="001C1141" w:rsidP="001D1087">
      <w:pPr>
        <w:shd w:val="clear" w:color="auto" w:fill="FFFFFF"/>
        <w:ind w:firstLine="851"/>
        <w:jc w:val="both"/>
        <w:rPr>
          <w:szCs w:val="28"/>
        </w:rPr>
      </w:pPr>
      <w:r w:rsidRPr="001D1087">
        <w:rPr>
          <w:szCs w:val="28"/>
        </w:rPr>
        <w:t>У висновку Міністерства фінансів України до даного законопроекту зазначається, що реалізація його положень не впли</w:t>
      </w:r>
      <w:r w:rsidR="001D1087" w:rsidRPr="001D1087">
        <w:rPr>
          <w:szCs w:val="28"/>
        </w:rPr>
        <w:t xml:space="preserve">ватиме на показники бюджетів, оскільки стосується виплати відшкодування шкоди, завданої каліцтвом, іншими ушкодженнями та смертю потерпілому, за рахунок винної особи. </w:t>
      </w:r>
    </w:p>
    <w:p w:rsidR="001C1141" w:rsidRDefault="001C1141" w:rsidP="00BD324E">
      <w:pPr>
        <w:ind w:firstLine="851"/>
        <w:jc w:val="both"/>
        <w:outlineLvl w:val="0"/>
        <w:rPr>
          <w:b/>
          <w:szCs w:val="28"/>
        </w:rPr>
      </w:pPr>
      <w:bookmarkStart w:id="0" w:name="_GoBack"/>
      <w:r w:rsidRPr="001D1087">
        <w:rPr>
          <w:szCs w:val="28"/>
        </w:rPr>
        <w:t xml:space="preserve">За наслідками розгляду Комітет ухвалив рішення, що законопроект </w:t>
      </w:r>
      <w:r w:rsidR="00BD324E" w:rsidRPr="00BD324E">
        <w:rPr>
          <w:szCs w:val="28"/>
        </w:rPr>
        <w:t xml:space="preserve">за </w:t>
      </w:r>
      <w:r w:rsidR="00BD324E" w:rsidRPr="00BD324E">
        <w:rPr>
          <w:bCs/>
          <w:szCs w:val="28"/>
        </w:rPr>
        <w:t>реєстр.  №3752</w:t>
      </w:r>
      <w:r w:rsidR="00BD324E">
        <w:rPr>
          <w:bCs/>
          <w:szCs w:val="28"/>
        </w:rPr>
        <w:t xml:space="preserve"> </w:t>
      </w:r>
      <w:r w:rsidRPr="001D1087">
        <w:rPr>
          <w:szCs w:val="28"/>
        </w:rPr>
        <w:t>не має впливу на показники бюджету. У разі прийняття відповідного закону він може набирати чинності згідно із законодавством.</w:t>
      </w:r>
    </w:p>
    <w:bookmarkEnd w:id="0"/>
    <w:p w:rsidR="00566B81" w:rsidRDefault="00566B81" w:rsidP="001D1087">
      <w:pPr>
        <w:pStyle w:val="a3"/>
        <w:ind w:left="0" w:firstLine="851"/>
        <w:jc w:val="both"/>
        <w:rPr>
          <w:b w:val="0"/>
          <w:szCs w:val="28"/>
        </w:rPr>
      </w:pPr>
    </w:p>
    <w:p w:rsidR="00566B81" w:rsidRDefault="00566B81" w:rsidP="001D1087">
      <w:pPr>
        <w:pStyle w:val="a3"/>
        <w:ind w:left="0" w:firstLine="851"/>
        <w:jc w:val="both"/>
        <w:rPr>
          <w:b w:val="0"/>
          <w:szCs w:val="28"/>
        </w:rPr>
      </w:pPr>
    </w:p>
    <w:p w:rsidR="00F01E63" w:rsidRDefault="00D9240D" w:rsidP="0019546F">
      <w:pPr>
        <w:jc w:val="both"/>
        <w:rPr>
          <w:b/>
          <w:sz w:val="12"/>
          <w:szCs w:val="12"/>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B520F9">
        <w:rPr>
          <w:b/>
          <w:szCs w:val="28"/>
        </w:rPr>
        <w:t xml:space="preserve"> </w:t>
      </w:r>
      <w:r w:rsidR="00ED3694" w:rsidRPr="00D009C7">
        <w:rPr>
          <w:b/>
          <w:szCs w:val="28"/>
        </w:rPr>
        <w:tab/>
      </w:r>
      <w:r w:rsidR="00D17DEE" w:rsidRPr="00D009C7">
        <w:rPr>
          <w:b/>
          <w:szCs w:val="28"/>
        </w:rPr>
        <w:tab/>
      </w:r>
      <w:r w:rsidR="00ED3694" w:rsidRPr="00D009C7">
        <w:rPr>
          <w:b/>
          <w:szCs w:val="28"/>
        </w:rPr>
        <w:tab/>
      </w:r>
      <w:r w:rsidR="00ED3694" w:rsidRPr="00D009C7">
        <w:rPr>
          <w:b/>
          <w:szCs w:val="28"/>
        </w:rPr>
        <w:tab/>
      </w:r>
      <w:r w:rsidR="0019546F">
        <w:rPr>
          <w:b/>
          <w:szCs w:val="28"/>
        </w:rPr>
        <w:t xml:space="preserve"> </w:t>
      </w:r>
      <w:r w:rsidR="008A68E7">
        <w:rPr>
          <w:b/>
          <w:szCs w:val="28"/>
        </w:rPr>
        <w:t xml:space="preserve"> </w:t>
      </w:r>
      <w:r w:rsidR="00FD0C5B">
        <w:rPr>
          <w:b/>
          <w:szCs w:val="28"/>
        </w:rPr>
        <w:t xml:space="preserve">   </w:t>
      </w:r>
      <w:r w:rsidR="008A68E7">
        <w:rPr>
          <w:b/>
          <w:szCs w:val="28"/>
        </w:rPr>
        <w:t xml:space="preserve">  </w:t>
      </w:r>
      <w:r w:rsidR="000122C1">
        <w:rPr>
          <w:b/>
          <w:szCs w:val="28"/>
        </w:rPr>
        <w:t xml:space="preserve"> </w:t>
      </w:r>
      <w:r w:rsidR="00BD324E">
        <w:rPr>
          <w:b/>
          <w:szCs w:val="28"/>
        </w:rPr>
        <w:t xml:space="preserve"> </w:t>
      </w:r>
      <w:r w:rsidR="007F2A90">
        <w:rPr>
          <w:b/>
          <w:szCs w:val="28"/>
        </w:rPr>
        <w:t xml:space="preserve"> </w:t>
      </w:r>
      <w:r w:rsidR="000122C1">
        <w:rPr>
          <w:b/>
          <w:szCs w:val="28"/>
        </w:rPr>
        <w:t xml:space="preserve"> </w:t>
      </w:r>
      <w:r w:rsidR="008A68E7">
        <w:rPr>
          <w:b/>
          <w:szCs w:val="28"/>
        </w:rPr>
        <w:t xml:space="preserve"> Ю.Ю. Арістов </w:t>
      </w:r>
    </w:p>
    <w:sectPr w:rsidR="00F01E63" w:rsidSect="00BD324E">
      <w:footerReference w:type="even" r:id="rId7"/>
      <w:footerReference w:type="default" r:id="rId8"/>
      <w:pgSz w:w="11906" w:h="16838"/>
      <w:pgMar w:top="426" w:right="85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B1D" w:rsidRDefault="002A4B1D">
      <w:r>
        <w:separator/>
      </w:r>
    </w:p>
  </w:endnote>
  <w:endnote w:type="continuationSeparator" w:id="0">
    <w:p w:rsidR="002A4B1D" w:rsidRDefault="002A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8C10C6">
      <w:rPr>
        <w:rStyle w:val="aa"/>
        <w:noProof/>
      </w:rPr>
      <w:t>2</w:t>
    </w:r>
    <w:r>
      <w:rPr>
        <w:rStyle w:val="aa"/>
      </w:rPr>
      <w:fldChar w:fldCharType="end"/>
    </w:r>
  </w:p>
  <w:p w:rsidR="004878FA" w:rsidRDefault="004878FA" w:rsidP="00BF2BEE">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D324E">
      <w:rPr>
        <w:rStyle w:val="aa"/>
        <w:noProof/>
      </w:rPr>
      <w:t>2</w:t>
    </w:r>
    <w:r>
      <w:rPr>
        <w:rStyle w:val="aa"/>
      </w:rPr>
      <w:fldChar w:fldCharType="end"/>
    </w:r>
  </w:p>
  <w:p w:rsidR="004878FA" w:rsidRDefault="004878FA" w:rsidP="00BF2BEE">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B1D" w:rsidRDefault="002A4B1D">
      <w:r>
        <w:separator/>
      </w:r>
    </w:p>
  </w:footnote>
  <w:footnote w:type="continuationSeparator" w:id="0">
    <w:p w:rsidR="002A4B1D" w:rsidRDefault="002A4B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077BD"/>
    <w:rsid w:val="000122C1"/>
    <w:rsid w:val="00014269"/>
    <w:rsid w:val="000229B2"/>
    <w:rsid w:val="00032805"/>
    <w:rsid w:val="0003591F"/>
    <w:rsid w:val="000364E0"/>
    <w:rsid w:val="000449FF"/>
    <w:rsid w:val="000455B5"/>
    <w:rsid w:val="0005213B"/>
    <w:rsid w:val="00060423"/>
    <w:rsid w:val="00062C8F"/>
    <w:rsid w:val="00082CD2"/>
    <w:rsid w:val="0009074A"/>
    <w:rsid w:val="00094EB5"/>
    <w:rsid w:val="000A484E"/>
    <w:rsid w:val="000A7C5A"/>
    <w:rsid w:val="000B7EFA"/>
    <w:rsid w:val="000D18EC"/>
    <w:rsid w:val="000D2C3A"/>
    <w:rsid w:val="000D3201"/>
    <w:rsid w:val="000D43B4"/>
    <w:rsid w:val="00101CD3"/>
    <w:rsid w:val="00106D9E"/>
    <w:rsid w:val="0012054B"/>
    <w:rsid w:val="00122F83"/>
    <w:rsid w:val="00125852"/>
    <w:rsid w:val="001346B9"/>
    <w:rsid w:val="00143170"/>
    <w:rsid w:val="0014344E"/>
    <w:rsid w:val="00144564"/>
    <w:rsid w:val="0015048F"/>
    <w:rsid w:val="00156450"/>
    <w:rsid w:val="00165697"/>
    <w:rsid w:val="00171032"/>
    <w:rsid w:val="00183019"/>
    <w:rsid w:val="0019546F"/>
    <w:rsid w:val="001A1F62"/>
    <w:rsid w:val="001A328F"/>
    <w:rsid w:val="001A6618"/>
    <w:rsid w:val="001A71D4"/>
    <w:rsid w:val="001A7307"/>
    <w:rsid w:val="001A7610"/>
    <w:rsid w:val="001B0916"/>
    <w:rsid w:val="001B7732"/>
    <w:rsid w:val="001C1141"/>
    <w:rsid w:val="001C3AB0"/>
    <w:rsid w:val="001C41AF"/>
    <w:rsid w:val="001D1087"/>
    <w:rsid w:val="001D3A2A"/>
    <w:rsid w:val="001D6EE3"/>
    <w:rsid w:val="001E0D4C"/>
    <w:rsid w:val="00210934"/>
    <w:rsid w:val="00223AD6"/>
    <w:rsid w:val="0023649E"/>
    <w:rsid w:val="002369F5"/>
    <w:rsid w:val="00241293"/>
    <w:rsid w:val="0024590A"/>
    <w:rsid w:val="00260EAB"/>
    <w:rsid w:val="00264E98"/>
    <w:rsid w:val="00280AB5"/>
    <w:rsid w:val="002852A9"/>
    <w:rsid w:val="002A25C3"/>
    <w:rsid w:val="002A4B1D"/>
    <w:rsid w:val="002A4C57"/>
    <w:rsid w:val="002A690C"/>
    <w:rsid w:val="002C46AA"/>
    <w:rsid w:val="002C512A"/>
    <w:rsid w:val="002D3C04"/>
    <w:rsid w:val="002E3A49"/>
    <w:rsid w:val="0030175C"/>
    <w:rsid w:val="00301905"/>
    <w:rsid w:val="00303042"/>
    <w:rsid w:val="003043F5"/>
    <w:rsid w:val="0032618F"/>
    <w:rsid w:val="00334925"/>
    <w:rsid w:val="00336FA2"/>
    <w:rsid w:val="00340356"/>
    <w:rsid w:val="00345F78"/>
    <w:rsid w:val="003720C2"/>
    <w:rsid w:val="003804B1"/>
    <w:rsid w:val="00382410"/>
    <w:rsid w:val="00383A9D"/>
    <w:rsid w:val="003A3B7E"/>
    <w:rsid w:val="003B1A35"/>
    <w:rsid w:val="003B308F"/>
    <w:rsid w:val="003C21A4"/>
    <w:rsid w:val="003D1F1E"/>
    <w:rsid w:val="003D6234"/>
    <w:rsid w:val="00404B91"/>
    <w:rsid w:val="00404E94"/>
    <w:rsid w:val="004075D7"/>
    <w:rsid w:val="00413810"/>
    <w:rsid w:val="00414EDB"/>
    <w:rsid w:val="004228EE"/>
    <w:rsid w:val="00422FE8"/>
    <w:rsid w:val="00431973"/>
    <w:rsid w:val="00441594"/>
    <w:rsid w:val="00442B2B"/>
    <w:rsid w:val="004514A1"/>
    <w:rsid w:val="004540D5"/>
    <w:rsid w:val="004650BD"/>
    <w:rsid w:val="00472B76"/>
    <w:rsid w:val="004746A7"/>
    <w:rsid w:val="00475428"/>
    <w:rsid w:val="00475C56"/>
    <w:rsid w:val="00480618"/>
    <w:rsid w:val="00484820"/>
    <w:rsid w:val="004878FA"/>
    <w:rsid w:val="00490E9B"/>
    <w:rsid w:val="004A18D2"/>
    <w:rsid w:val="004A7045"/>
    <w:rsid w:val="004B5ADE"/>
    <w:rsid w:val="004C5531"/>
    <w:rsid w:val="004D3A5D"/>
    <w:rsid w:val="004D606A"/>
    <w:rsid w:val="004E2D27"/>
    <w:rsid w:val="00507B65"/>
    <w:rsid w:val="00510F2D"/>
    <w:rsid w:val="00512AD1"/>
    <w:rsid w:val="00513185"/>
    <w:rsid w:val="00516632"/>
    <w:rsid w:val="00525B0B"/>
    <w:rsid w:val="00531079"/>
    <w:rsid w:val="00533005"/>
    <w:rsid w:val="00545FF5"/>
    <w:rsid w:val="005524E2"/>
    <w:rsid w:val="005606B4"/>
    <w:rsid w:val="005609AA"/>
    <w:rsid w:val="005646FA"/>
    <w:rsid w:val="00564A20"/>
    <w:rsid w:val="005669FD"/>
    <w:rsid w:val="00566B81"/>
    <w:rsid w:val="0057220E"/>
    <w:rsid w:val="00572264"/>
    <w:rsid w:val="00585E37"/>
    <w:rsid w:val="0058631B"/>
    <w:rsid w:val="005A194B"/>
    <w:rsid w:val="005B544A"/>
    <w:rsid w:val="005B55CE"/>
    <w:rsid w:val="005B7EA3"/>
    <w:rsid w:val="005C4D46"/>
    <w:rsid w:val="005C5417"/>
    <w:rsid w:val="005C54A1"/>
    <w:rsid w:val="005D04FF"/>
    <w:rsid w:val="005D1B1F"/>
    <w:rsid w:val="005D3469"/>
    <w:rsid w:val="005D7B0B"/>
    <w:rsid w:val="005F11F5"/>
    <w:rsid w:val="005F658E"/>
    <w:rsid w:val="006006CD"/>
    <w:rsid w:val="006029A0"/>
    <w:rsid w:val="00605009"/>
    <w:rsid w:val="006073E0"/>
    <w:rsid w:val="006111F6"/>
    <w:rsid w:val="00623E79"/>
    <w:rsid w:val="006322F0"/>
    <w:rsid w:val="00632B16"/>
    <w:rsid w:val="00645060"/>
    <w:rsid w:val="00645F48"/>
    <w:rsid w:val="00646D48"/>
    <w:rsid w:val="00656DFA"/>
    <w:rsid w:val="006625C2"/>
    <w:rsid w:val="00671D82"/>
    <w:rsid w:val="006744BF"/>
    <w:rsid w:val="006768FD"/>
    <w:rsid w:val="0068105D"/>
    <w:rsid w:val="00685C8C"/>
    <w:rsid w:val="006941FB"/>
    <w:rsid w:val="006943B1"/>
    <w:rsid w:val="006953FD"/>
    <w:rsid w:val="006976C2"/>
    <w:rsid w:val="006A183D"/>
    <w:rsid w:val="006A39D9"/>
    <w:rsid w:val="006A49BF"/>
    <w:rsid w:val="006B708D"/>
    <w:rsid w:val="006B7B4F"/>
    <w:rsid w:val="006C28F6"/>
    <w:rsid w:val="006C4BE9"/>
    <w:rsid w:val="006C6147"/>
    <w:rsid w:val="006D3B24"/>
    <w:rsid w:val="006D4801"/>
    <w:rsid w:val="006D71CD"/>
    <w:rsid w:val="006E1BE3"/>
    <w:rsid w:val="006F0FA8"/>
    <w:rsid w:val="006F58B1"/>
    <w:rsid w:val="006F78CC"/>
    <w:rsid w:val="006F7E16"/>
    <w:rsid w:val="00703A0F"/>
    <w:rsid w:val="00712CA2"/>
    <w:rsid w:val="00712F6B"/>
    <w:rsid w:val="00714B03"/>
    <w:rsid w:val="007226D3"/>
    <w:rsid w:val="007328E0"/>
    <w:rsid w:val="0073576F"/>
    <w:rsid w:val="007407F7"/>
    <w:rsid w:val="00743344"/>
    <w:rsid w:val="007479C9"/>
    <w:rsid w:val="00764A97"/>
    <w:rsid w:val="007758AF"/>
    <w:rsid w:val="00775E04"/>
    <w:rsid w:val="00777962"/>
    <w:rsid w:val="007811C5"/>
    <w:rsid w:val="00786830"/>
    <w:rsid w:val="007903B7"/>
    <w:rsid w:val="0079089C"/>
    <w:rsid w:val="00792199"/>
    <w:rsid w:val="0079453B"/>
    <w:rsid w:val="0079747A"/>
    <w:rsid w:val="007A62EA"/>
    <w:rsid w:val="007B0705"/>
    <w:rsid w:val="007B1A8E"/>
    <w:rsid w:val="007C1152"/>
    <w:rsid w:val="007C36E7"/>
    <w:rsid w:val="007C592E"/>
    <w:rsid w:val="007D1B89"/>
    <w:rsid w:val="007D2E3D"/>
    <w:rsid w:val="007D3AF4"/>
    <w:rsid w:val="007D4276"/>
    <w:rsid w:val="007D6E6D"/>
    <w:rsid w:val="007D7E65"/>
    <w:rsid w:val="007E055E"/>
    <w:rsid w:val="007E16D9"/>
    <w:rsid w:val="007F2A90"/>
    <w:rsid w:val="007F50D3"/>
    <w:rsid w:val="0080446D"/>
    <w:rsid w:val="00811BFB"/>
    <w:rsid w:val="00814EB5"/>
    <w:rsid w:val="0081568B"/>
    <w:rsid w:val="008208B7"/>
    <w:rsid w:val="008251AE"/>
    <w:rsid w:val="0083433F"/>
    <w:rsid w:val="00837F6B"/>
    <w:rsid w:val="00843787"/>
    <w:rsid w:val="00851FDF"/>
    <w:rsid w:val="0086203E"/>
    <w:rsid w:val="008625F9"/>
    <w:rsid w:val="00863F8A"/>
    <w:rsid w:val="008700D3"/>
    <w:rsid w:val="00877758"/>
    <w:rsid w:val="0088097F"/>
    <w:rsid w:val="008846D5"/>
    <w:rsid w:val="00890775"/>
    <w:rsid w:val="0089323B"/>
    <w:rsid w:val="00893B32"/>
    <w:rsid w:val="00894C9B"/>
    <w:rsid w:val="00897A27"/>
    <w:rsid w:val="008A168B"/>
    <w:rsid w:val="008A220B"/>
    <w:rsid w:val="008A68E7"/>
    <w:rsid w:val="008B231B"/>
    <w:rsid w:val="008B6EA9"/>
    <w:rsid w:val="008B7FE4"/>
    <w:rsid w:val="008C10C6"/>
    <w:rsid w:val="008C5F85"/>
    <w:rsid w:val="008C6F9C"/>
    <w:rsid w:val="008D3ADA"/>
    <w:rsid w:val="008E6259"/>
    <w:rsid w:val="00902282"/>
    <w:rsid w:val="00916724"/>
    <w:rsid w:val="00923AFB"/>
    <w:rsid w:val="00930C63"/>
    <w:rsid w:val="00942836"/>
    <w:rsid w:val="00957194"/>
    <w:rsid w:val="009576A6"/>
    <w:rsid w:val="0096460A"/>
    <w:rsid w:val="00966A99"/>
    <w:rsid w:val="009769E2"/>
    <w:rsid w:val="00983FF4"/>
    <w:rsid w:val="00984091"/>
    <w:rsid w:val="009A62B0"/>
    <w:rsid w:val="009B249E"/>
    <w:rsid w:val="009B2747"/>
    <w:rsid w:val="009B549B"/>
    <w:rsid w:val="009D4359"/>
    <w:rsid w:val="009D466B"/>
    <w:rsid w:val="009D5F3C"/>
    <w:rsid w:val="009E1BCC"/>
    <w:rsid w:val="009E3B83"/>
    <w:rsid w:val="009E3E55"/>
    <w:rsid w:val="009F1AE8"/>
    <w:rsid w:val="009F3116"/>
    <w:rsid w:val="00A151E9"/>
    <w:rsid w:val="00A219EE"/>
    <w:rsid w:val="00A25178"/>
    <w:rsid w:val="00A344C9"/>
    <w:rsid w:val="00A5286A"/>
    <w:rsid w:val="00A566BE"/>
    <w:rsid w:val="00A56D59"/>
    <w:rsid w:val="00A73511"/>
    <w:rsid w:val="00A8300A"/>
    <w:rsid w:val="00A8346A"/>
    <w:rsid w:val="00A84691"/>
    <w:rsid w:val="00A95EE3"/>
    <w:rsid w:val="00AA1513"/>
    <w:rsid w:val="00AA6619"/>
    <w:rsid w:val="00AB3134"/>
    <w:rsid w:val="00AB3C61"/>
    <w:rsid w:val="00AB547E"/>
    <w:rsid w:val="00AB62B3"/>
    <w:rsid w:val="00AC22AC"/>
    <w:rsid w:val="00AC231C"/>
    <w:rsid w:val="00AC484D"/>
    <w:rsid w:val="00AC5B41"/>
    <w:rsid w:val="00AD7904"/>
    <w:rsid w:val="00AE272B"/>
    <w:rsid w:val="00AE3375"/>
    <w:rsid w:val="00AF0C00"/>
    <w:rsid w:val="00AF3E7F"/>
    <w:rsid w:val="00B11772"/>
    <w:rsid w:val="00B21EFC"/>
    <w:rsid w:val="00B24115"/>
    <w:rsid w:val="00B248D8"/>
    <w:rsid w:val="00B25952"/>
    <w:rsid w:val="00B2607E"/>
    <w:rsid w:val="00B34B9E"/>
    <w:rsid w:val="00B520F9"/>
    <w:rsid w:val="00B557A3"/>
    <w:rsid w:val="00B57D9E"/>
    <w:rsid w:val="00B660E6"/>
    <w:rsid w:val="00B700BC"/>
    <w:rsid w:val="00B92E11"/>
    <w:rsid w:val="00B93EAE"/>
    <w:rsid w:val="00BA0E84"/>
    <w:rsid w:val="00BA731F"/>
    <w:rsid w:val="00BB13B1"/>
    <w:rsid w:val="00BC13EE"/>
    <w:rsid w:val="00BC352A"/>
    <w:rsid w:val="00BC4C6A"/>
    <w:rsid w:val="00BD2378"/>
    <w:rsid w:val="00BD324E"/>
    <w:rsid w:val="00BD35C1"/>
    <w:rsid w:val="00BE06CF"/>
    <w:rsid w:val="00BE0894"/>
    <w:rsid w:val="00BF0E0F"/>
    <w:rsid w:val="00BF2BEE"/>
    <w:rsid w:val="00BF59E1"/>
    <w:rsid w:val="00BF628A"/>
    <w:rsid w:val="00C0176C"/>
    <w:rsid w:val="00C01E45"/>
    <w:rsid w:val="00C1444A"/>
    <w:rsid w:val="00C24B4E"/>
    <w:rsid w:val="00C24D68"/>
    <w:rsid w:val="00C31DA7"/>
    <w:rsid w:val="00C32255"/>
    <w:rsid w:val="00C33619"/>
    <w:rsid w:val="00C40B42"/>
    <w:rsid w:val="00C43331"/>
    <w:rsid w:val="00C54D17"/>
    <w:rsid w:val="00C65A1C"/>
    <w:rsid w:val="00C669C6"/>
    <w:rsid w:val="00C67E92"/>
    <w:rsid w:val="00C7009C"/>
    <w:rsid w:val="00C743B4"/>
    <w:rsid w:val="00C765B9"/>
    <w:rsid w:val="00C8049A"/>
    <w:rsid w:val="00C83A1E"/>
    <w:rsid w:val="00C84779"/>
    <w:rsid w:val="00C86D4A"/>
    <w:rsid w:val="00CA3EDC"/>
    <w:rsid w:val="00CB2314"/>
    <w:rsid w:val="00CB4893"/>
    <w:rsid w:val="00CC10E6"/>
    <w:rsid w:val="00CC2A8B"/>
    <w:rsid w:val="00CC3DBF"/>
    <w:rsid w:val="00CD4DBE"/>
    <w:rsid w:val="00CD7282"/>
    <w:rsid w:val="00CF4813"/>
    <w:rsid w:val="00CF78F4"/>
    <w:rsid w:val="00D000B5"/>
    <w:rsid w:val="00D009C7"/>
    <w:rsid w:val="00D01EEB"/>
    <w:rsid w:val="00D13C2F"/>
    <w:rsid w:val="00D17DEE"/>
    <w:rsid w:val="00D24011"/>
    <w:rsid w:val="00D36854"/>
    <w:rsid w:val="00D43804"/>
    <w:rsid w:val="00D536C4"/>
    <w:rsid w:val="00D9240D"/>
    <w:rsid w:val="00D9693F"/>
    <w:rsid w:val="00D973AD"/>
    <w:rsid w:val="00DA68D5"/>
    <w:rsid w:val="00DA696D"/>
    <w:rsid w:val="00DB1BF2"/>
    <w:rsid w:val="00DD2763"/>
    <w:rsid w:val="00DE4BB9"/>
    <w:rsid w:val="00DE7E89"/>
    <w:rsid w:val="00DF7F9E"/>
    <w:rsid w:val="00E109A4"/>
    <w:rsid w:val="00E13903"/>
    <w:rsid w:val="00E24945"/>
    <w:rsid w:val="00E369F0"/>
    <w:rsid w:val="00E37834"/>
    <w:rsid w:val="00E420C2"/>
    <w:rsid w:val="00E423F5"/>
    <w:rsid w:val="00E473EF"/>
    <w:rsid w:val="00E52F0E"/>
    <w:rsid w:val="00E624A0"/>
    <w:rsid w:val="00E6419D"/>
    <w:rsid w:val="00E64848"/>
    <w:rsid w:val="00E6630D"/>
    <w:rsid w:val="00E70CD0"/>
    <w:rsid w:val="00E74C2B"/>
    <w:rsid w:val="00E75496"/>
    <w:rsid w:val="00E762C3"/>
    <w:rsid w:val="00E76BB5"/>
    <w:rsid w:val="00E7758C"/>
    <w:rsid w:val="00E77715"/>
    <w:rsid w:val="00E84C8A"/>
    <w:rsid w:val="00E95C32"/>
    <w:rsid w:val="00EC56C3"/>
    <w:rsid w:val="00EC656E"/>
    <w:rsid w:val="00ED3694"/>
    <w:rsid w:val="00ED467F"/>
    <w:rsid w:val="00ED53BC"/>
    <w:rsid w:val="00ED64FC"/>
    <w:rsid w:val="00EE2ABD"/>
    <w:rsid w:val="00EE4473"/>
    <w:rsid w:val="00EE4B0F"/>
    <w:rsid w:val="00EE7E88"/>
    <w:rsid w:val="00EF0747"/>
    <w:rsid w:val="00F01E63"/>
    <w:rsid w:val="00F12573"/>
    <w:rsid w:val="00F1771E"/>
    <w:rsid w:val="00F17923"/>
    <w:rsid w:val="00F17F7F"/>
    <w:rsid w:val="00F218A9"/>
    <w:rsid w:val="00F245B5"/>
    <w:rsid w:val="00F24D16"/>
    <w:rsid w:val="00F335D1"/>
    <w:rsid w:val="00F52184"/>
    <w:rsid w:val="00F61A24"/>
    <w:rsid w:val="00F62ADD"/>
    <w:rsid w:val="00F716AF"/>
    <w:rsid w:val="00F72858"/>
    <w:rsid w:val="00F75443"/>
    <w:rsid w:val="00F75AFF"/>
    <w:rsid w:val="00F77789"/>
    <w:rsid w:val="00F9471A"/>
    <w:rsid w:val="00F94EDC"/>
    <w:rsid w:val="00F94F75"/>
    <w:rsid w:val="00FA1F52"/>
    <w:rsid w:val="00FA2A36"/>
    <w:rsid w:val="00FA738B"/>
    <w:rsid w:val="00FB1EF8"/>
    <w:rsid w:val="00FB3C83"/>
    <w:rsid w:val="00FB643E"/>
    <w:rsid w:val="00FD09CC"/>
    <w:rsid w:val="00FD0C5B"/>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5625B36D"/>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pPr>
      <w:ind w:left="4956"/>
    </w:pPr>
    <w:rPr>
      <w:b/>
      <w:bCs/>
      <w:szCs w:val="16"/>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7">
    <w:name w:val="Table Grid"/>
    <w:basedOn w:val="a1"/>
    <w:uiPriority w:val="99"/>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9">
    <w:name w:val="footer"/>
    <w:basedOn w:val="a"/>
    <w:rsid w:val="00BF2BEE"/>
    <w:pPr>
      <w:tabs>
        <w:tab w:val="center" w:pos="4677"/>
        <w:tab w:val="right" w:pos="9355"/>
      </w:tabs>
    </w:pPr>
  </w:style>
  <w:style w:type="character" w:styleId="aa">
    <w:name w:val="page number"/>
    <w:basedOn w:val="a0"/>
    <w:rsid w:val="00BF2BEE"/>
  </w:style>
  <w:style w:type="paragraph" w:styleId="ab">
    <w:name w:val="Document Map"/>
    <w:basedOn w:val="a"/>
    <w:semiHidden/>
    <w:rsid w:val="00CB4893"/>
    <w:pPr>
      <w:shd w:val="clear" w:color="auto" w:fill="000080"/>
    </w:pPr>
    <w:rPr>
      <w:rFonts w:ascii="Tahoma" w:hAnsi="Tahoma" w:cs="Tahoma"/>
      <w:sz w:val="20"/>
      <w:szCs w:val="20"/>
    </w:rPr>
  </w:style>
  <w:style w:type="paragraph" w:customStyle="1" w:styleId="ac">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styleId="ad">
    <w:name w:val="No Spacing"/>
    <w:uiPriority w:val="99"/>
    <w:qFormat/>
    <w:rsid w:val="00E762C3"/>
    <w:rPr>
      <w:sz w:val="28"/>
      <w:szCs w:val="22"/>
      <w:lang w:eastAsia="en-US"/>
    </w:rPr>
  </w:style>
  <w:style w:type="character" w:customStyle="1" w:styleId="a4">
    <w:name w:val="Основний текст з відступом Знак"/>
    <w:link w:val="a3"/>
    <w:rsid w:val="001C1141"/>
    <w:rPr>
      <w:b/>
      <w:bCs/>
      <w:sz w:val="28"/>
      <w:szCs w:val="16"/>
      <w:lang w:eastAsia="ru-RU"/>
    </w:rPr>
  </w:style>
  <w:style w:type="table" w:customStyle="1" w:styleId="10">
    <w:name w:val="Сітка таблиці1"/>
    <w:basedOn w:val="a1"/>
    <w:next w:val="a7"/>
    <w:uiPriority w:val="99"/>
    <w:rsid w:val="00183019"/>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rsid w:val="00183019"/>
    <w:pPr>
      <w:tabs>
        <w:tab w:val="center" w:pos="4677"/>
        <w:tab w:val="right" w:pos="9355"/>
      </w:tabs>
    </w:pPr>
    <w:rPr>
      <w:rFonts w:ascii="Calibri" w:eastAsia="Calibri" w:hAnsi="Calibri"/>
      <w:sz w:val="22"/>
      <w:szCs w:val="22"/>
      <w:lang w:val="ru-RU" w:eastAsia="en-US"/>
    </w:rPr>
  </w:style>
  <w:style w:type="character" w:customStyle="1" w:styleId="af">
    <w:name w:val="Верхній колонтитул Знак"/>
    <w:link w:val="ae"/>
    <w:uiPriority w:val="99"/>
    <w:rsid w:val="00183019"/>
    <w:rPr>
      <w:rFonts w:ascii="Calibri" w:eastAsia="Calibri" w:hAnsi="Calibri"/>
      <w:sz w:val="22"/>
      <w:szCs w:val="22"/>
      <w:lang w:val="ru-RU" w:eastAsia="en-US"/>
    </w:rPr>
  </w:style>
  <w:style w:type="table" w:customStyle="1" w:styleId="21">
    <w:name w:val="Сітка таблиці2"/>
    <w:basedOn w:val="a1"/>
    <w:next w:val="a7"/>
    <w:uiPriority w:val="99"/>
    <w:rsid w:val="00183019"/>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F77789"/>
  </w:style>
  <w:style w:type="character" w:customStyle="1" w:styleId="spellingerror">
    <w:name w:val="spellingerror"/>
    <w:rsid w:val="001D1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1510</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Комітет з питань державного будівництва, регіональної політики та місцевого самоврядування</vt:lpstr>
      <vt:lpstr>До розгляду законопроекту</vt:lpstr>
      <vt:lpstr>реєстр.  №3752</vt:lpstr>
    </vt:vector>
  </TitlesOfParts>
  <Company>VRU</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Олександр Володимирович Сторожук</cp:lastModifiedBy>
  <cp:revision>9</cp:revision>
  <cp:lastPrinted>2020-08-03T14:52:00Z</cp:lastPrinted>
  <dcterms:created xsi:type="dcterms:W3CDTF">2020-08-03T13:58:00Z</dcterms:created>
  <dcterms:modified xsi:type="dcterms:W3CDTF">2020-09-03T10:04:00Z</dcterms:modified>
</cp:coreProperties>
</file>