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58C" w:rsidRDefault="0027258C" w:rsidP="00A346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0EC" w:rsidRPr="00EA6454" w:rsidRDefault="003170EC" w:rsidP="00A346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62D" w:rsidRPr="00EA6454" w:rsidRDefault="00A3462D" w:rsidP="00A34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0E40" w:rsidRPr="00EA6454" w:rsidRDefault="00C90E40" w:rsidP="00A34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0E40" w:rsidRPr="00EA6454" w:rsidRDefault="00C90E40" w:rsidP="00A34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0E40" w:rsidRPr="00EA6454" w:rsidRDefault="00C90E40" w:rsidP="00A34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4A32" w:rsidRPr="00EA6454" w:rsidRDefault="00C24A32" w:rsidP="00A34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6454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3170EC" w:rsidRDefault="00C24A32" w:rsidP="009C21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6454">
        <w:rPr>
          <w:rFonts w:ascii="Times New Roman" w:hAnsi="Times New Roman" w:cs="Times New Roman"/>
          <w:b/>
          <w:sz w:val="28"/>
          <w:szCs w:val="28"/>
          <w:lang w:val="uk-UA"/>
        </w:rPr>
        <w:t>на проект Закону України «</w:t>
      </w:r>
      <w:r w:rsidR="009C2135" w:rsidRPr="00EA64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Закону України </w:t>
      </w:r>
      <w:r w:rsidR="003170EC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9C2135" w:rsidRPr="00EA6454">
        <w:rPr>
          <w:rFonts w:ascii="Times New Roman" w:hAnsi="Times New Roman" w:cs="Times New Roman"/>
          <w:b/>
          <w:sz w:val="28"/>
          <w:szCs w:val="28"/>
          <w:lang w:val="uk-UA"/>
        </w:rPr>
        <w:t>«Про державну підтримку та особливості функціонування дитячих центрів «Артек» і «Молода гвардія» щодо додаткової державної підтримки дитячих центрів «Артек» і «Молода гвардія»</w:t>
      </w:r>
      <w:r w:rsidR="003170E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9C2135" w:rsidRPr="00EA64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</w:t>
      </w:r>
    </w:p>
    <w:p w:rsidR="003170EC" w:rsidRDefault="009C2135" w:rsidP="009C21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64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період здійснення заходів, спрямованих на запобігання </w:t>
      </w:r>
    </w:p>
    <w:p w:rsidR="00A3462D" w:rsidRPr="00EA6454" w:rsidRDefault="009C2135" w:rsidP="009C21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64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виникненню і поширенню </w:t>
      </w:r>
      <w:proofErr w:type="spellStart"/>
      <w:r w:rsidRPr="00EA6454">
        <w:rPr>
          <w:rFonts w:ascii="Times New Roman" w:hAnsi="Times New Roman" w:cs="Times New Roman"/>
          <w:b/>
          <w:sz w:val="28"/>
          <w:szCs w:val="28"/>
          <w:lang w:val="uk-UA"/>
        </w:rPr>
        <w:t>коронавірусної</w:t>
      </w:r>
      <w:proofErr w:type="spellEnd"/>
      <w:r w:rsidRPr="00EA64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хвороби (COVID-19)</w:t>
      </w:r>
      <w:r w:rsidR="00A3462D" w:rsidRPr="00EA645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C24A32" w:rsidRPr="00EA6454" w:rsidRDefault="00C24A32" w:rsidP="00A34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21C3" w:rsidRPr="00EA6454" w:rsidRDefault="00F2767D" w:rsidP="002C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A3462D" w:rsidRPr="00EA6454">
        <w:rPr>
          <w:rFonts w:ascii="Times New Roman" w:hAnsi="Times New Roman" w:cs="Times New Roman"/>
          <w:sz w:val="28"/>
          <w:szCs w:val="28"/>
          <w:lang w:val="uk-UA"/>
        </w:rPr>
        <w:t>законо</w:t>
      </w:r>
      <w:r w:rsidRPr="00EA645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667A1" w:rsidRPr="00EA6454">
        <w:rPr>
          <w:rFonts w:ascii="Times New Roman" w:hAnsi="Times New Roman" w:cs="Times New Roman"/>
          <w:sz w:val="28"/>
          <w:szCs w:val="28"/>
          <w:lang w:val="uk-UA"/>
        </w:rPr>
        <w:t>роект</w:t>
      </w:r>
      <w:r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і шляхом внесення змін до </w:t>
      </w:r>
      <w:r w:rsidR="00A3462D" w:rsidRPr="00EA6454">
        <w:rPr>
          <w:rFonts w:ascii="Times New Roman" w:hAnsi="Times New Roman" w:cs="Times New Roman"/>
          <w:sz w:val="28"/>
          <w:szCs w:val="28"/>
          <w:lang w:val="uk-UA"/>
        </w:rPr>
        <w:t>ст.</w:t>
      </w:r>
      <w:r w:rsidR="00A0424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1507D" w:rsidRPr="00EA6454">
        <w:rPr>
          <w:rFonts w:ascii="Times New Roman" w:hAnsi="Times New Roman" w:cs="Times New Roman"/>
          <w:sz w:val="28"/>
          <w:szCs w:val="28"/>
          <w:lang w:val="uk-UA"/>
        </w:rPr>
        <w:t>1 та Прикінцевих положень</w:t>
      </w:r>
      <w:r w:rsidR="00A3462D"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</w:t>
      </w:r>
      <w:r w:rsidR="003170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62D" w:rsidRPr="00EA645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1507D" w:rsidRPr="00EA6454">
        <w:rPr>
          <w:rFonts w:ascii="Times New Roman" w:hAnsi="Times New Roman" w:cs="Times New Roman"/>
          <w:sz w:val="28"/>
          <w:szCs w:val="28"/>
          <w:lang w:val="uk-UA"/>
        </w:rPr>
        <w:t>Про державну підтримку та особливості функціонування дитячих центрів «Артек» і «Молода гвардія»</w:t>
      </w:r>
      <w:r w:rsidR="00A3462D" w:rsidRPr="00EA645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27D5A"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 (далі – Закон)</w:t>
      </w:r>
      <w:r w:rsidR="00A3462D"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 пропонується</w:t>
      </w:r>
      <w:r w:rsidR="00A1507D" w:rsidRPr="00EA645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C21C3" w:rsidRPr="00EA6454" w:rsidRDefault="00A04244" w:rsidP="002C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віднести </w:t>
      </w:r>
      <w:r w:rsidR="00A1507D" w:rsidRPr="00EA6454">
        <w:rPr>
          <w:rFonts w:ascii="Times New Roman" w:hAnsi="Times New Roman" w:cs="Times New Roman"/>
          <w:sz w:val="28"/>
          <w:szCs w:val="28"/>
          <w:lang w:val="uk-UA"/>
        </w:rPr>
        <w:t>до основних заходів державної підтримки дитячих центрів</w:t>
      </w:r>
      <w:r w:rsidR="003170EC">
        <w:rPr>
          <w:rFonts w:ascii="Times New Roman" w:hAnsi="Times New Roman" w:cs="Times New Roman"/>
          <w:sz w:val="28"/>
          <w:szCs w:val="28"/>
          <w:lang w:val="uk-UA"/>
        </w:rPr>
        <w:t xml:space="preserve"> «Артек» і «Молода гвардія»</w:t>
      </w:r>
      <w:r w:rsidR="00A1507D"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70EC">
        <w:rPr>
          <w:rFonts w:ascii="Times New Roman" w:hAnsi="Times New Roman" w:cs="Times New Roman"/>
          <w:sz w:val="28"/>
          <w:szCs w:val="28"/>
          <w:lang w:val="uk-UA"/>
        </w:rPr>
        <w:t xml:space="preserve">(далі – дитячі центри) </w:t>
      </w:r>
      <w:r w:rsidR="00A1507D"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здійснення фінансування будівництва і реконструкції об’єктів інфраструктури за рахунок загального фонду державного бюджету; </w:t>
      </w:r>
    </w:p>
    <w:p w:rsidR="00A3462D" w:rsidRPr="00EA6454" w:rsidRDefault="00A1507D" w:rsidP="002C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6454">
        <w:rPr>
          <w:rFonts w:ascii="Times New Roman" w:hAnsi="Times New Roman" w:cs="Times New Roman"/>
          <w:sz w:val="28"/>
          <w:szCs w:val="28"/>
          <w:lang w:val="uk-UA"/>
        </w:rPr>
        <w:t>встановити, що держава викуповує 90 відсотків путівок дитяч</w:t>
      </w:r>
      <w:r w:rsidR="00A04244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 центр</w:t>
      </w:r>
      <w:r w:rsidR="00A04244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EA6454">
        <w:rPr>
          <w:rFonts w:ascii="Times New Roman" w:hAnsi="Times New Roman" w:cs="Times New Roman"/>
          <w:sz w:val="28"/>
          <w:szCs w:val="28"/>
          <w:lang w:val="uk-UA"/>
        </w:rPr>
        <w:t>«Молода гвардія»</w:t>
      </w:r>
      <w:r w:rsidR="002C21C3" w:rsidRPr="00EA645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170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21C3" w:rsidRPr="00EA645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EA6454">
        <w:rPr>
          <w:rFonts w:ascii="Times New Roman" w:hAnsi="Times New Roman" w:cs="Times New Roman"/>
          <w:sz w:val="28"/>
          <w:szCs w:val="28"/>
          <w:lang w:val="uk-UA"/>
        </w:rPr>
        <w:t>ешта путівок реалізується зазначеними дитячими центрами без залучення третіх осіб</w:t>
      </w:r>
      <w:r w:rsidR="002C21C3" w:rsidRPr="00EA645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C21C3" w:rsidRPr="00EA6454" w:rsidRDefault="002C21C3" w:rsidP="002C21C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передбачити, що держава здійснює покриття витрат дитячих центрів на утримання об’єктів, оплату праці працівників, </w:t>
      </w:r>
      <w:r w:rsidR="003170EC">
        <w:rPr>
          <w:rFonts w:ascii="Times New Roman" w:hAnsi="Times New Roman" w:cs="Times New Roman"/>
          <w:sz w:val="28"/>
          <w:szCs w:val="28"/>
          <w:lang w:val="uk-UA"/>
        </w:rPr>
        <w:t xml:space="preserve">сплату </w:t>
      </w:r>
      <w:r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обов’язкових податків й платежів, комунальних послуг, послуг зв’язку, послуг дератизації, дезінфекції, вивозу твердих побутових відходів, паливно-мастильних матеріалів в умовах особливого режиму роботи під час карантину, встановленого з метою запобігання поширенню на території України гострої респіраторної хвороби COVID-19, спричиненої </w:t>
      </w:r>
      <w:proofErr w:type="spellStart"/>
      <w:r w:rsidRPr="00EA6454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 SARS-CoV-2, на період скасування тематичних змін та до кінця місяця, в якому скасовано карантин, але не пізніше початку тематичної зміни.</w:t>
      </w:r>
    </w:p>
    <w:p w:rsidR="002C21C3" w:rsidRPr="00EA6454" w:rsidRDefault="002C21C3" w:rsidP="002C21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6454">
        <w:rPr>
          <w:rFonts w:ascii="Times New Roman" w:hAnsi="Times New Roman"/>
          <w:sz w:val="28"/>
          <w:szCs w:val="28"/>
          <w:lang w:val="uk-UA"/>
        </w:rPr>
        <w:t>Метою п</w:t>
      </w:r>
      <w:r w:rsidR="00A3462D" w:rsidRPr="00EA6454">
        <w:rPr>
          <w:rFonts w:ascii="Times New Roman" w:hAnsi="Times New Roman"/>
          <w:sz w:val="28"/>
          <w:szCs w:val="28"/>
          <w:lang w:val="uk-UA"/>
        </w:rPr>
        <w:t>роект</w:t>
      </w:r>
      <w:r w:rsidRPr="00EA6454">
        <w:rPr>
          <w:rFonts w:ascii="Times New Roman" w:hAnsi="Times New Roman"/>
          <w:sz w:val="28"/>
          <w:szCs w:val="28"/>
          <w:lang w:val="uk-UA"/>
        </w:rPr>
        <w:t>у,</w:t>
      </w:r>
      <w:r w:rsidR="00A3462D" w:rsidRPr="00EA6454">
        <w:rPr>
          <w:rFonts w:ascii="Times New Roman" w:hAnsi="Times New Roman"/>
          <w:sz w:val="28"/>
          <w:szCs w:val="28"/>
          <w:lang w:val="uk-UA"/>
        </w:rPr>
        <w:t xml:space="preserve"> за змістом пояснювальної записки до нього</w:t>
      </w:r>
      <w:r w:rsidRPr="00EA6454">
        <w:rPr>
          <w:rFonts w:ascii="Times New Roman" w:hAnsi="Times New Roman"/>
          <w:sz w:val="28"/>
          <w:szCs w:val="28"/>
          <w:lang w:val="uk-UA"/>
        </w:rPr>
        <w:t>, є</w:t>
      </w:r>
      <w:r w:rsidR="00A3462D" w:rsidRPr="00EA6454"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EA6454">
        <w:rPr>
          <w:rFonts w:ascii="Times New Roman" w:hAnsi="Times New Roman"/>
          <w:sz w:val="28"/>
          <w:szCs w:val="28"/>
          <w:lang w:val="uk-UA"/>
        </w:rPr>
        <w:t>з</w:t>
      </w:r>
      <w:r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абезпечення покриття витрат дитячих центрів «Артек» і «Молода гвардія» на період відміни тематичних змін у 2020 році в умовах особливого режиму роботи під час </w:t>
      </w:r>
      <w:r w:rsidRPr="00A541D5">
        <w:rPr>
          <w:rFonts w:ascii="Times New Roman" w:hAnsi="Times New Roman" w:cs="Times New Roman"/>
          <w:sz w:val="28"/>
          <w:szCs w:val="28"/>
          <w:lang w:val="uk-UA"/>
        </w:rPr>
        <w:t xml:space="preserve">карантину, пов’язаного з запобіганням поширенню на території України гострої респіраторної хвороби COVID-19, спричиненої </w:t>
      </w:r>
      <w:proofErr w:type="spellStart"/>
      <w:r w:rsidRPr="00A541D5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A541D5">
        <w:rPr>
          <w:rFonts w:ascii="Times New Roman" w:hAnsi="Times New Roman" w:cs="Times New Roman"/>
          <w:sz w:val="28"/>
          <w:szCs w:val="28"/>
          <w:lang w:val="uk-UA"/>
        </w:rPr>
        <w:t xml:space="preserve"> SARS-CoV-2</w:t>
      </w:r>
      <w:r w:rsidR="00421C15" w:rsidRPr="00A541D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541D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21C3" w:rsidRPr="00EA6454" w:rsidRDefault="002C21C3" w:rsidP="00381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Головне управління, у цілому поділяючи стурбованість суб’єктів права законодавчої ініціативи щодо необхідності належного </w:t>
      </w:r>
      <w:r w:rsidR="00A70F1C" w:rsidRPr="00EA6454">
        <w:rPr>
          <w:rFonts w:ascii="Times New Roman" w:hAnsi="Times New Roman" w:cs="Times New Roman"/>
          <w:sz w:val="28"/>
          <w:szCs w:val="28"/>
          <w:lang w:val="uk-UA"/>
        </w:rPr>
        <w:t>утримання</w:t>
      </w:r>
      <w:r w:rsidR="007F709B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EA6454">
        <w:rPr>
          <w:rFonts w:ascii="Times New Roman" w:hAnsi="Times New Roman" w:cs="Times New Roman"/>
          <w:sz w:val="28"/>
          <w:szCs w:val="28"/>
          <w:lang w:val="uk-UA"/>
        </w:rPr>
        <w:t>итячих центрів,</w:t>
      </w:r>
      <w:r w:rsidR="007F70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61EE"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особливо </w:t>
      </w:r>
      <w:r w:rsidR="007F709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81211"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 період запровадження карантинних заходів,</w:t>
      </w:r>
      <w:r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 водночас вважає доцільним звернути увагу на наступне.</w:t>
      </w:r>
    </w:p>
    <w:p w:rsidR="00381211" w:rsidRPr="00A541D5" w:rsidRDefault="008944DF" w:rsidP="003812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6454">
        <w:rPr>
          <w:rFonts w:ascii="Times New Roman" w:hAnsi="Times New Roman"/>
          <w:b/>
          <w:sz w:val="28"/>
          <w:szCs w:val="28"/>
          <w:lang w:val="uk-UA"/>
        </w:rPr>
        <w:lastRenderedPageBreak/>
        <w:t>1.</w:t>
      </w:r>
      <w:r w:rsidR="007F709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81211" w:rsidRPr="00EA6454">
        <w:rPr>
          <w:rFonts w:ascii="Times New Roman" w:hAnsi="Times New Roman"/>
          <w:sz w:val="28"/>
          <w:szCs w:val="28"/>
          <w:lang w:val="uk-UA"/>
        </w:rPr>
        <w:t xml:space="preserve">Зміст проекту не повною мірою відповідає </w:t>
      </w:r>
      <w:r w:rsidR="009C5F00">
        <w:rPr>
          <w:rFonts w:ascii="Times New Roman" w:hAnsi="Times New Roman"/>
          <w:sz w:val="28"/>
          <w:szCs w:val="28"/>
          <w:lang w:val="uk-UA"/>
        </w:rPr>
        <w:t>його назві</w:t>
      </w:r>
      <w:r w:rsidR="00381211" w:rsidRPr="00EA6454">
        <w:rPr>
          <w:rFonts w:ascii="Times New Roman" w:hAnsi="Times New Roman"/>
          <w:sz w:val="28"/>
          <w:szCs w:val="28"/>
          <w:lang w:val="uk-UA"/>
        </w:rPr>
        <w:t xml:space="preserve">, оскільки стосується не тільки надання додаткової державної підтримки </w:t>
      </w:r>
      <w:r w:rsidR="007F709B">
        <w:rPr>
          <w:rFonts w:ascii="Times New Roman" w:hAnsi="Times New Roman"/>
          <w:sz w:val="28"/>
          <w:szCs w:val="28"/>
          <w:lang w:val="uk-UA"/>
        </w:rPr>
        <w:t>д</w:t>
      </w:r>
      <w:r w:rsidR="00381211" w:rsidRPr="00EA6454">
        <w:rPr>
          <w:rFonts w:ascii="Times New Roman" w:hAnsi="Times New Roman"/>
          <w:sz w:val="28"/>
          <w:szCs w:val="28"/>
          <w:lang w:val="uk-UA"/>
        </w:rPr>
        <w:t xml:space="preserve">итячих центрів на період здійснення заходів, спрямованих на запобігання виникненню і поширенню </w:t>
      </w:r>
      <w:proofErr w:type="spellStart"/>
      <w:r w:rsidR="00381211" w:rsidRPr="00EA6454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="00381211" w:rsidRPr="00EA6454">
        <w:rPr>
          <w:rFonts w:ascii="Times New Roman" w:hAnsi="Times New Roman"/>
          <w:sz w:val="28"/>
          <w:szCs w:val="28"/>
          <w:lang w:val="uk-UA"/>
        </w:rPr>
        <w:t xml:space="preserve"> хвороби (COVID-19), а й </w:t>
      </w:r>
      <w:r w:rsidR="00062AB0">
        <w:rPr>
          <w:rFonts w:ascii="Times New Roman" w:hAnsi="Times New Roman"/>
          <w:sz w:val="28"/>
          <w:szCs w:val="28"/>
          <w:lang w:val="uk-UA"/>
        </w:rPr>
        <w:t>встановлення нових</w:t>
      </w:r>
      <w:r w:rsidR="007F709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62AB0">
        <w:rPr>
          <w:rFonts w:ascii="Times New Roman" w:hAnsi="Times New Roman"/>
          <w:sz w:val="28"/>
          <w:szCs w:val="28"/>
          <w:lang w:val="uk-UA"/>
        </w:rPr>
        <w:t xml:space="preserve">форм підтримки на </w:t>
      </w:r>
      <w:r w:rsidR="00062AB0" w:rsidRPr="00A541D5">
        <w:rPr>
          <w:rFonts w:ascii="Times New Roman" w:hAnsi="Times New Roman"/>
          <w:sz w:val="28"/>
          <w:szCs w:val="28"/>
          <w:lang w:val="uk-UA"/>
        </w:rPr>
        <w:t>постійній основі.</w:t>
      </w:r>
    </w:p>
    <w:p w:rsidR="007F709B" w:rsidRDefault="007F709B" w:rsidP="003812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541D5">
        <w:rPr>
          <w:rFonts w:ascii="Times New Roman" w:hAnsi="Times New Roman"/>
          <w:sz w:val="28"/>
          <w:szCs w:val="28"/>
          <w:lang w:val="uk-UA"/>
        </w:rPr>
        <w:t>Принагідно зауважимо, що</w:t>
      </w:r>
      <w:r w:rsidR="00421C15" w:rsidRPr="00A541D5">
        <w:rPr>
          <w:rFonts w:ascii="Times New Roman" w:hAnsi="Times New Roman"/>
          <w:sz w:val="28"/>
          <w:szCs w:val="28"/>
          <w:lang w:val="uk-UA"/>
        </w:rPr>
        <w:t>,</w:t>
      </w:r>
      <w:r w:rsidRPr="00A541D5">
        <w:rPr>
          <w:rFonts w:ascii="Times New Roman" w:hAnsi="Times New Roman"/>
          <w:sz w:val="28"/>
          <w:szCs w:val="28"/>
          <w:lang w:val="uk-UA"/>
        </w:rPr>
        <w:t xml:space="preserve"> якщо у проекті передбачається врегулювати відповідні питання лише на період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A6454">
        <w:rPr>
          <w:rFonts w:ascii="Times New Roman" w:hAnsi="Times New Roman"/>
          <w:sz w:val="28"/>
          <w:szCs w:val="28"/>
          <w:lang w:val="uk-UA"/>
        </w:rPr>
        <w:t xml:space="preserve">здійснення заходів, спрямованих на запобігання виникненню і поширенню </w:t>
      </w:r>
      <w:proofErr w:type="spellStart"/>
      <w:r w:rsidRPr="00EA6454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EA6454">
        <w:rPr>
          <w:rFonts w:ascii="Times New Roman" w:hAnsi="Times New Roman"/>
          <w:sz w:val="28"/>
          <w:szCs w:val="28"/>
          <w:lang w:val="uk-UA"/>
        </w:rPr>
        <w:t xml:space="preserve"> хвороби (COVID-19),</w:t>
      </w:r>
      <w:r>
        <w:rPr>
          <w:rFonts w:ascii="Times New Roman" w:hAnsi="Times New Roman"/>
          <w:sz w:val="28"/>
          <w:szCs w:val="28"/>
          <w:lang w:val="uk-UA"/>
        </w:rPr>
        <w:t xml:space="preserve"> відповідні зміни слід вносити до Прикінцевих та перехідних положень Закону, а не до його основного тексту, як пропонується проектом.</w:t>
      </w:r>
    </w:p>
    <w:p w:rsidR="0087070C" w:rsidRPr="00A541D5" w:rsidRDefault="0087070C" w:rsidP="0087070C">
      <w:pPr>
        <w:pStyle w:val="Igor15"/>
        <w:tabs>
          <w:tab w:val="num" w:pos="0"/>
          <w:tab w:val="left" w:pos="284"/>
        </w:tabs>
        <w:ind w:right="0" w:firstLine="709"/>
        <w:rPr>
          <w:szCs w:val="28"/>
        </w:rPr>
      </w:pPr>
      <w:r>
        <w:rPr>
          <w:szCs w:val="28"/>
        </w:rPr>
        <w:t xml:space="preserve">У цілому ж, </w:t>
      </w:r>
      <w:r w:rsidRPr="00EA6454">
        <w:rPr>
          <w:szCs w:val="28"/>
        </w:rPr>
        <w:t xml:space="preserve">звертаємо увагу на </w:t>
      </w:r>
      <w:proofErr w:type="spellStart"/>
      <w:r w:rsidR="000422A2">
        <w:rPr>
          <w:szCs w:val="28"/>
        </w:rPr>
        <w:t>дискусійність</w:t>
      </w:r>
      <w:proofErr w:type="spellEnd"/>
      <w:r w:rsidR="000422A2">
        <w:rPr>
          <w:szCs w:val="28"/>
        </w:rPr>
        <w:t xml:space="preserve"> </w:t>
      </w:r>
      <w:r>
        <w:rPr>
          <w:szCs w:val="28"/>
        </w:rPr>
        <w:t xml:space="preserve">пропонованих </w:t>
      </w:r>
      <w:r w:rsidR="000422A2">
        <w:rPr>
          <w:szCs w:val="28"/>
        </w:rPr>
        <w:t xml:space="preserve">у проекті </w:t>
      </w:r>
      <w:r>
        <w:rPr>
          <w:szCs w:val="28"/>
        </w:rPr>
        <w:t>змін</w:t>
      </w:r>
      <w:r w:rsidRPr="00A541D5">
        <w:rPr>
          <w:szCs w:val="28"/>
        </w:rPr>
        <w:t xml:space="preserve">, зважаючи на те, що Законом України «Про внесення змін до Закону України «Про Державний бюджет України на 2020 рік»» від 13.04.2020 </w:t>
      </w:r>
      <w:r w:rsidR="00421C15" w:rsidRPr="00A541D5">
        <w:rPr>
          <w:szCs w:val="28"/>
        </w:rPr>
        <w:br/>
      </w:r>
      <w:r w:rsidRPr="00A541D5">
        <w:rPr>
          <w:szCs w:val="28"/>
        </w:rPr>
        <w:t xml:space="preserve">№ 553-IX для вирішення подібних завдань у поточному бюджетному періоді створено у складі загального фонду Державного бюджету України Фонд боротьби з гострою респіраторною хворобою COVID-19, спричиненою </w:t>
      </w:r>
      <w:proofErr w:type="spellStart"/>
      <w:r w:rsidRPr="00A541D5">
        <w:rPr>
          <w:szCs w:val="28"/>
        </w:rPr>
        <w:t>коронавірусом</w:t>
      </w:r>
      <w:proofErr w:type="spellEnd"/>
      <w:r w:rsidRPr="00A541D5">
        <w:rPr>
          <w:szCs w:val="28"/>
        </w:rPr>
        <w:t xml:space="preserve"> SARS-CoV-2, та її </w:t>
      </w:r>
      <w:r w:rsidRPr="00A541D5">
        <w:rPr>
          <w:i/>
          <w:szCs w:val="28"/>
        </w:rPr>
        <w:t>наслідками</w:t>
      </w:r>
      <w:r w:rsidRPr="00A541D5">
        <w:rPr>
          <w:szCs w:val="28"/>
        </w:rPr>
        <w:t xml:space="preserve">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</w:t>
      </w:r>
      <w:r w:rsidR="00421C15" w:rsidRPr="00A541D5">
        <w:rPr>
          <w:szCs w:val="28"/>
        </w:rPr>
        <w:t xml:space="preserve">скасування </w:t>
      </w:r>
      <w:r w:rsidRPr="00A541D5">
        <w:rPr>
          <w:szCs w:val="28"/>
        </w:rPr>
        <w:t>цього карантину. Рішення</w:t>
      </w:r>
      <w:r w:rsidRPr="00EA6454">
        <w:rPr>
          <w:szCs w:val="28"/>
        </w:rPr>
        <w:t xml:space="preserve"> про виділення коштів із зазначеного фонду (у разі потреби з відкриттям нових бюджетних програм, включаючи трансферти </w:t>
      </w:r>
      <w:r w:rsidRPr="00A541D5">
        <w:rPr>
          <w:szCs w:val="28"/>
        </w:rPr>
        <w:t>місцевим бюджетам) приймаються Кабінетом Міністрів України за погодженням з Комітетом Верховної Ради України з питань бюджету.</w:t>
      </w:r>
    </w:p>
    <w:p w:rsidR="000422A2" w:rsidRPr="00A541D5" w:rsidRDefault="00381211" w:rsidP="00977C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541D5">
        <w:rPr>
          <w:rFonts w:ascii="Times New Roman" w:hAnsi="Times New Roman"/>
          <w:b/>
          <w:bCs/>
          <w:sz w:val="28"/>
          <w:szCs w:val="28"/>
          <w:lang w:val="uk-UA"/>
        </w:rPr>
        <w:t>2</w:t>
      </w:r>
      <w:r w:rsidRPr="00A541D5">
        <w:rPr>
          <w:rFonts w:ascii="Times New Roman" w:hAnsi="Times New Roman"/>
          <w:b/>
          <w:sz w:val="28"/>
          <w:szCs w:val="28"/>
          <w:lang w:val="uk-UA"/>
        </w:rPr>
        <w:t>.</w:t>
      </w:r>
      <w:r w:rsidR="00E561FC" w:rsidRPr="00A541D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307DA" w:rsidRPr="00A541D5">
        <w:rPr>
          <w:rFonts w:ascii="Times New Roman" w:hAnsi="Times New Roman"/>
          <w:sz w:val="28"/>
          <w:szCs w:val="28"/>
          <w:lang w:val="uk-UA"/>
        </w:rPr>
        <w:t xml:space="preserve">Викликає певні </w:t>
      </w:r>
      <w:r w:rsidR="002A2582" w:rsidRPr="00A541D5">
        <w:rPr>
          <w:rFonts w:ascii="Times New Roman" w:hAnsi="Times New Roman"/>
          <w:sz w:val="28"/>
          <w:szCs w:val="28"/>
          <w:lang w:val="uk-UA"/>
        </w:rPr>
        <w:t>застереження</w:t>
      </w:r>
      <w:r w:rsidR="00062AB0" w:rsidRPr="00A541D5">
        <w:rPr>
          <w:rFonts w:ascii="Times New Roman" w:hAnsi="Times New Roman"/>
          <w:sz w:val="28"/>
          <w:szCs w:val="28"/>
          <w:lang w:val="uk-UA"/>
        </w:rPr>
        <w:t xml:space="preserve"> пропозиція оновленої </w:t>
      </w:r>
      <w:r w:rsidR="006961EE" w:rsidRPr="00A541D5">
        <w:rPr>
          <w:rFonts w:ascii="Times New Roman" w:hAnsi="Times New Roman"/>
          <w:sz w:val="28"/>
          <w:szCs w:val="28"/>
          <w:lang w:val="uk-UA"/>
        </w:rPr>
        <w:t>ч. 1 ст. 1</w:t>
      </w:r>
      <w:r w:rsidR="00927D5A" w:rsidRPr="00A541D5">
        <w:rPr>
          <w:rFonts w:ascii="Times New Roman" w:hAnsi="Times New Roman"/>
          <w:sz w:val="28"/>
          <w:szCs w:val="28"/>
          <w:lang w:val="uk-UA"/>
        </w:rPr>
        <w:t xml:space="preserve"> Закону</w:t>
      </w:r>
      <w:r w:rsidR="00F9478A" w:rsidRPr="00A541D5">
        <w:rPr>
          <w:rFonts w:ascii="Times New Roman" w:hAnsi="Times New Roman"/>
          <w:sz w:val="28"/>
          <w:szCs w:val="28"/>
          <w:lang w:val="uk-UA"/>
        </w:rPr>
        <w:t xml:space="preserve"> щодо віднесення до заходів державної підтримки </w:t>
      </w:r>
      <w:r w:rsidR="00062AB0" w:rsidRPr="00A541D5">
        <w:rPr>
          <w:rFonts w:ascii="Times New Roman" w:hAnsi="Times New Roman"/>
          <w:sz w:val="28"/>
          <w:szCs w:val="28"/>
          <w:lang w:val="uk-UA"/>
        </w:rPr>
        <w:t>«</w:t>
      </w:r>
      <w:r w:rsidR="00977C8C" w:rsidRPr="00A541D5">
        <w:rPr>
          <w:rFonts w:ascii="Times New Roman" w:hAnsi="Times New Roman"/>
          <w:sz w:val="28"/>
          <w:szCs w:val="28"/>
          <w:lang w:val="uk-UA"/>
        </w:rPr>
        <w:t>здійснення фінансування будівництва і реконструкції об’єктів інфраструктури за рахунок загального фонду державного бюджету</w:t>
      </w:r>
      <w:r w:rsidR="00062AB0" w:rsidRPr="00A541D5">
        <w:rPr>
          <w:rFonts w:ascii="Times New Roman" w:hAnsi="Times New Roman"/>
          <w:sz w:val="28"/>
          <w:szCs w:val="28"/>
          <w:lang w:val="uk-UA"/>
        </w:rPr>
        <w:t>»</w:t>
      </w:r>
      <w:r w:rsidR="009307DA" w:rsidRPr="00A541D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B602D0" w:rsidRPr="00A541D5" w:rsidRDefault="009307DA" w:rsidP="00977C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541D5">
        <w:rPr>
          <w:rFonts w:ascii="Times New Roman" w:hAnsi="Times New Roman"/>
          <w:sz w:val="28"/>
          <w:szCs w:val="28"/>
          <w:lang w:val="uk-UA"/>
        </w:rPr>
        <w:t>Насамперед звертаємо увагу</w:t>
      </w:r>
      <w:r w:rsidR="00421C15" w:rsidRPr="00A541D5">
        <w:rPr>
          <w:rFonts w:ascii="Times New Roman" w:hAnsi="Times New Roman"/>
          <w:sz w:val="28"/>
          <w:szCs w:val="28"/>
          <w:lang w:val="uk-UA"/>
        </w:rPr>
        <w:t xml:space="preserve"> на те</w:t>
      </w:r>
      <w:r w:rsidRPr="00A541D5">
        <w:rPr>
          <w:rFonts w:ascii="Times New Roman" w:hAnsi="Times New Roman"/>
          <w:sz w:val="28"/>
          <w:szCs w:val="28"/>
          <w:lang w:val="uk-UA"/>
        </w:rPr>
        <w:t xml:space="preserve">, що за такого формулювання фактично виключається можливість фінансування вказаних заходів за рахунок інших, окрім коштів </w:t>
      </w:r>
      <w:r w:rsidR="00B602D0" w:rsidRPr="00A541D5">
        <w:rPr>
          <w:rFonts w:ascii="Times New Roman" w:hAnsi="Times New Roman"/>
          <w:sz w:val="28"/>
          <w:szCs w:val="28"/>
          <w:lang w:val="uk-UA"/>
        </w:rPr>
        <w:t xml:space="preserve">загального фонду </w:t>
      </w:r>
      <w:r w:rsidRPr="00A541D5">
        <w:rPr>
          <w:rFonts w:ascii="Times New Roman" w:hAnsi="Times New Roman"/>
          <w:sz w:val="28"/>
          <w:szCs w:val="28"/>
          <w:lang w:val="uk-UA"/>
        </w:rPr>
        <w:t>державного бюджету</w:t>
      </w:r>
      <w:r w:rsidR="002A2582" w:rsidRPr="00A541D5">
        <w:rPr>
          <w:rFonts w:ascii="Times New Roman" w:hAnsi="Times New Roman"/>
          <w:sz w:val="28"/>
          <w:szCs w:val="28"/>
          <w:lang w:val="uk-UA"/>
        </w:rPr>
        <w:t>,</w:t>
      </w:r>
      <w:r w:rsidRPr="00A541D5">
        <w:rPr>
          <w:rFonts w:ascii="Times New Roman" w:hAnsi="Times New Roman"/>
          <w:sz w:val="28"/>
          <w:szCs w:val="28"/>
          <w:lang w:val="uk-UA"/>
        </w:rPr>
        <w:t xml:space="preserve"> джерел,</w:t>
      </w:r>
      <w:r w:rsidR="00B602D0" w:rsidRPr="00A541D5">
        <w:rPr>
          <w:rFonts w:ascii="Times New Roman" w:hAnsi="Times New Roman"/>
          <w:sz w:val="28"/>
          <w:szCs w:val="28"/>
          <w:lang w:val="uk-UA"/>
        </w:rPr>
        <w:t xml:space="preserve"> у</w:t>
      </w:r>
      <w:r w:rsidRPr="00A541D5">
        <w:rPr>
          <w:rFonts w:ascii="Times New Roman" w:hAnsi="Times New Roman"/>
          <w:sz w:val="28"/>
          <w:szCs w:val="28"/>
          <w:lang w:val="uk-UA"/>
        </w:rPr>
        <w:t xml:space="preserve"> тому числі</w:t>
      </w:r>
      <w:r w:rsidR="00B602D0" w:rsidRPr="00A541D5">
        <w:rPr>
          <w:rFonts w:ascii="Times New Roman" w:hAnsi="Times New Roman"/>
          <w:sz w:val="28"/>
          <w:szCs w:val="28"/>
          <w:lang w:val="uk-UA"/>
        </w:rPr>
        <w:t xml:space="preserve">, й за рахунок </w:t>
      </w:r>
      <w:r w:rsidRPr="00A541D5">
        <w:rPr>
          <w:rFonts w:ascii="Times New Roman" w:hAnsi="Times New Roman"/>
          <w:sz w:val="28"/>
          <w:szCs w:val="28"/>
          <w:lang w:val="uk-UA"/>
        </w:rPr>
        <w:t xml:space="preserve">власних коштів </w:t>
      </w:r>
      <w:r w:rsidR="00B602D0" w:rsidRPr="00A541D5">
        <w:rPr>
          <w:rFonts w:ascii="Times New Roman" w:hAnsi="Times New Roman"/>
          <w:sz w:val="28"/>
          <w:szCs w:val="28"/>
          <w:lang w:val="uk-UA"/>
        </w:rPr>
        <w:t>д</w:t>
      </w:r>
      <w:r w:rsidRPr="00A541D5">
        <w:rPr>
          <w:rFonts w:ascii="Times New Roman" w:hAnsi="Times New Roman"/>
          <w:sz w:val="28"/>
          <w:szCs w:val="28"/>
          <w:lang w:val="uk-UA"/>
        </w:rPr>
        <w:t xml:space="preserve">итячих центрів. </w:t>
      </w:r>
    </w:p>
    <w:p w:rsidR="009307DA" w:rsidRDefault="009307DA" w:rsidP="00977C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541D5">
        <w:rPr>
          <w:rFonts w:ascii="Times New Roman" w:hAnsi="Times New Roman"/>
          <w:sz w:val="28"/>
          <w:szCs w:val="28"/>
          <w:lang w:val="uk-UA"/>
        </w:rPr>
        <w:t>Крім того, за змістом норми рішення про фінансування, та, як наслідок, необхідн</w:t>
      </w:r>
      <w:r w:rsidR="00B602D0" w:rsidRPr="00A541D5">
        <w:rPr>
          <w:rFonts w:ascii="Times New Roman" w:hAnsi="Times New Roman"/>
          <w:sz w:val="28"/>
          <w:szCs w:val="28"/>
          <w:lang w:val="uk-UA"/>
        </w:rPr>
        <w:t>ість</w:t>
      </w:r>
      <w:r w:rsidRPr="00A541D5">
        <w:rPr>
          <w:rFonts w:ascii="Times New Roman" w:hAnsi="Times New Roman"/>
          <w:sz w:val="28"/>
          <w:szCs w:val="28"/>
          <w:lang w:val="uk-UA"/>
        </w:rPr>
        <w:t xml:space="preserve"> здійснення </w:t>
      </w:r>
      <w:r w:rsidR="00B602D0" w:rsidRPr="00A541D5">
        <w:rPr>
          <w:rFonts w:ascii="Times New Roman" w:hAnsi="Times New Roman"/>
          <w:sz w:val="28"/>
          <w:szCs w:val="28"/>
          <w:lang w:val="uk-UA"/>
        </w:rPr>
        <w:t xml:space="preserve">відповідних </w:t>
      </w:r>
      <w:r w:rsidRPr="00A541D5">
        <w:rPr>
          <w:rFonts w:ascii="Times New Roman" w:hAnsi="Times New Roman"/>
          <w:sz w:val="28"/>
          <w:szCs w:val="28"/>
          <w:lang w:val="uk-UA"/>
        </w:rPr>
        <w:t>видатків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при</w:t>
      </w:r>
      <w:r w:rsidR="002A2582">
        <w:rPr>
          <w:rFonts w:ascii="Times New Roman" w:hAnsi="Times New Roman"/>
          <w:sz w:val="28"/>
          <w:szCs w:val="28"/>
          <w:lang w:val="uk-UA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>матиметься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фактично вказаними центрами, що не повною мірою узгоджуватиметься із вимогами </w:t>
      </w:r>
      <w:r w:rsidR="000232EC" w:rsidRPr="000232EC"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bookmarkStart w:id="0" w:name="_GoBack"/>
      <w:bookmarkEnd w:id="0"/>
      <w:r w:rsidR="006961EE" w:rsidRPr="00EA6454">
        <w:rPr>
          <w:rFonts w:ascii="Times New Roman" w:hAnsi="Times New Roman"/>
          <w:sz w:val="28"/>
          <w:szCs w:val="28"/>
          <w:lang w:val="uk-UA"/>
        </w:rPr>
        <w:t>ст</w:t>
      </w:r>
      <w:r w:rsidR="00977C8C" w:rsidRPr="00EA6454">
        <w:rPr>
          <w:rFonts w:ascii="Times New Roman" w:hAnsi="Times New Roman"/>
          <w:sz w:val="28"/>
          <w:szCs w:val="28"/>
          <w:lang w:val="uk-UA"/>
        </w:rPr>
        <w:t>.</w:t>
      </w:r>
      <w:r w:rsidR="006961EE" w:rsidRPr="00EA6454">
        <w:rPr>
          <w:rFonts w:ascii="Times New Roman" w:hAnsi="Times New Roman"/>
          <w:sz w:val="28"/>
          <w:szCs w:val="28"/>
          <w:lang w:val="uk-UA"/>
        </w:rPr>
        <w:t xml:space="preserve"> 95 Конституції України, згідно з якою «виключно законом про Державний бюджет України визначаються будь-які видатки держави на загальносуспільні потреби, розмір і цільове спрямування цих видатків».</w:t>
      </w:r>
    </w:p>
    <w:p w:rsidR="006961EE" w:rsidRPr="00EA6454" w:rsidRDefault="006961EE" w:rsidP="00977C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6454">
        <w:rPr>
          <w:rFonts w:ascii="Times New Roman" w:hAnsi="Times New Roman"/>
          <w:sz w:val="28"/>
          <w:szCs w:val="28"/>
          <w:lang w:val="uk-UA"/>
        </w:rPr>
        <w:t xml:space="preserve">Також </w:t>
      </w:r>
      <w:r w:rsidR="00977C8C" w:rsidRPr="00EA6454">
        <w:rPr>
          <w:rFonts w:ascii="Times New Roman" w:hAnsi="Times New Roman"/>
          <w:sz w:val="28"/>
          <w:szCs w:val="28"/>
          <w:lang w:val="uk-UA"/>
        </w:rPr>
        <w:t>слід зауважити, що</w:t>
      </w:r>
      <w:r w:rsidRPr="00EA6454">
        <w:rPr>
          <w:rFonts w:ascii="Times New Roman" w:hAnsi="Times New Roman"/>
          <w:sz w:val="28"/>
          <w:szCs w:val="28"/>
          <w:lang w:val="uk-UA"/>
        </w:rPr>
        <w:t xml:space="preserve"> згідно з ч</w:t>
      </w:r>
      <w:r w:rsidR="00977C8C" w:rsidRPr="00EA6454">
        <w:rPr>
          <w:rFonts w:ascii="Times New Roman" w:hAnsi="Times New Roman"/>
          <w:sz w:val="28"/>
          <w:szCs w:val="28"/>
          <w:lang w:val="uk-UA"/>
        </w:rPr>
        <w:t>.</w:t>
      </w:r>
      <w:r w:rsidRPr="00EA6454">
        <w:rPr>
          <w:rFonts w:ascii="Times New Roman" w:hAnsi="Times New Roman"/>
          <w:sz w:val="28"/>
          <w:szCs w:val="28"/>
          <w:lang w:val="uk-UA"/>
        </w:rPr>
        <w:t xml:space="preserve"> 5 ст</w:t>
      </w:r>
      <w:r w:rsidR="00977C8C" w:rsidRPr="00EA6454">
        <w:rPr>
          <w:rFonts w:ascii="Times New Roman" w:hAnsi="Times New Roman"/>
          <w:sz w:val="28"/>
          <w:szCs w:val="28"/>
          <w:lang w:val="uk-UA"/>
        </w:rPr>
        <w:t>.</w:t>
      </w:r>
      <w:r w:rsidR="00A04244">
        <w:rPr>
          <w:rFonts w:ascii="Times New Roman" w:hAnsi="Times New Roman"/>
          <w:sz w:val="28"/>
          <w:szCs w:val="28"/>
          <w:lang w:val="uk-UA"/>
        </w:rPr>
        <w:t> </w:t>
      </w:r>
      <w:r w:rsidRPr="00EA6454">
        <w:rPr>
          <w:rFonts w:ascii="Times New Roman" w:hAnsi="Times New Roman"/>
          <w:sz w:val="28"/>
          <w:szCs w:val="28"/>
          <w:lang w:val="uk-UA"/>
        </w:rPr>
        <w:t>13 Бюджетного кодексу України «розподіл бюджету на загальний та спеціальний фонди, їх складові частини визначаються виключно цим Кодексом та законом про Державний бюджет України». До того ж, ст</w:t>
      </w:r>
      <w:r w:rsidR="00977C8C" w:rsidRPr="00EA6454">
        <w:rPr>
          <w:rFonts w:ascii="Times New Roman" w:hAnsi="Times New Roman"/>
          <w:sz w:val="28"/>
          <w:szCs w:val="28"/>
          <w:lang w:val="uk-UA"/>
        </w:rPr>
        <w:t>.</w:t>
      </w:r>
      <w:r w:rsidRPr="00EA6454">
        <w:rPr>
          <w:rFonts w:ascii="Times New Roman" w:hAnsi="Times New Roman"/>
          <w:sz w:val="28"/>
          <w:szCs w:val="28"/>
          <w:lang w:val="uk-UA"/>
        </w:rPr>
        <w:t xml:space="preserve"> 1 Бюджетного кодексу України визначено, що тільки цим Кодексом «</w:t>
      </w:r>
      <w:r w:rsidR="00A70F1C" w:rsidRPr="00EA6454">
        <w:rPr>
          <w:rFonts w:ascii="Times New Roman" w:hAnsi="Times New Roman"/>
          <w:sz w:val="28"/>
          <w:szCs w:val="28"/>
          <w:lang w:val="uk-UA"/>
        </w:rPr>
        <w:t xml:space="preserve">регулюються відносини, що виникають у процесі складання, розгляду, затвердження, виконання бюджетів, звітування про їх виконання та контролю за дотриманням бюджетного законодавства, і питання </w:t>
      </w:r>
      <w:r w:rsidR="00A70F1C" w:rsidRPr="00EA6454">
        <w:rPr>
          <w:rFonts w:ascii="Times New Roman" w:hAnsi="Times New Roman"/>
          <w:sz w:val="28"/>
          <w:szCs w:val="28"/>
          <w:lang w:val="uk-UA"/>
        </w:rPr>
        <w:lastRenderedPageBreak/>
        <w:t>відповідальності за порушення бюджетного законодавства, а також визначаються правові засади утворення та погашення державного і місцевого боргу</w:t>
      </w:r>
      <w:r w:rsidRPr="00EA6454">
        <w:rPr>
          <w:rFonts w:ascii="Times New Roman" w:hAnsi="Times New Roman"/>
          <w:sz w:val="28"/>
          <w:szCs w:val="28"/>
          <w:lang w:val="uk-UA"/>
        </w:rPr>
        <w:t xml:space="preserve">». </w:t>
      </w:r>
    </w:p>
    <w:p w:rsidR="002A2582" w:rsidRDefault="00A70F1C" w:rsidP="00EA64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541D5">
        <w:rPr>
          <w:rFonts w:ascii="Times New Roman" w:hAnsi="Times New Roman"/>
          <w:b/>
          <w:bCs/>
          <w:sz w:val="28"/>
          <w:szCs w:val="28"/>
          <w:lang w:val="uk-UA"/>
        </w:rPr>
        <w:t>3</w:t>
      </w:r>
      <w:r w:rsidRPr="00A541D5">
        <w:rPr>
          <w:rFonts w:ascii="Times New Roman" w:hAnsi="Times New Roman"/>
          <w:b/>
          <w:sz w:val="28"/>
          <w:szCs w:val="28"/>
          <w:lang w:val="uk-UA"/>
        </w:rPr>
        <w:t>.</w:t>
      </w:r>
      <w:r w:rsidR="00AC56FE" w:rsidRPr="00A541D5">
        <w:rPr>
          <w:rFonts w:ascii="Times New Roman" w:hAnsi="Times New Roman"/>
          <w:sz w:val="28"/>
          <w:szCs w:val="28"/>
          <w:lang w:val="uk-UA"/>
        </w:rPr>
        <w:t xml:space="preserve"> Не заперечуючи </w:t>
      </w:r>
      <w:r w:rsidR="00E561FC" w:rsidRPr="00A541D5">
        <w:rPr>
          <w:rFonts w:ascii="Times New Roman" w:hAnsi="Times New Roman"/>
          <w:sz w:val="28"/>
          <w:szCs w:val="28"/>
          <w:lang w:val="uk-UA"/>
        </w:rPr>
        <w:t>у</w:t>
      </w:r>
      <w:r w:rsidR="00AC56FE" w:rsidRPr="00A541D5">
        <w:rPr>
          <w:rFonts w:ascii="Times New Roman" w:hAnsi="Times New Roman"/>
          <w:sz w:val="28"/>
          <w:szCs w:val="28"/>
          <w:lang w:val="uk-UA"/>
        </w:rPr>
        <w:t xml:space="preserve"> цілому щодо можливості </w:t>
      </w:r>
      <w:r w:rsidR="00AC56FE" w:rsidRPr="00A541D5">
        <w:rPr>
          <w:rFonts w:ascii="Times New Roman" w:hAnsi="Times New Roman" w:cs="Times New Roman"/>
          <w:sz w:val="28"/>
          <w:szCs w:val="28"/>
          <w:lang w:val="uk-UA"/>
        </w:rPr>
        <w:t xml:space="preserve">покриття витрат дитячих центрів (на утримання об’єктів, оплату праці працівників, </w:t>
      </w:r>
      <w:r w:rsidR="00E561FC" w:rsidRPr="00A541D5">
        <w:rPr>
          <w:rFonts w:ascii="Times New Roman" w:hAnsi="Times New Roman" w:cs="Times New Roman"/>
          <w:sz w:val="28"/>
          <w:szCs w:val="28"/>
          <w:lang w:val="uk-UA"/>
        </w:rPr>
        <w:t xml:space="preserve">сплату </w:t>
      </w:r>
      <w:r w:rsidR="00AC56FE" w:rsidRPr="00A541D5">
        <w:rPr>
          <w:rFonts w:ascii="Times New Roman" w:hAnsi="Times New Roman" w:cs="Times New Roman"/>
          <w:sz w:val="28"/>
          <w:szCs w:val="28"/>
          <w:lang w:val="uk-UA"/>
        </w:rPr>
        <w:t>обов’язкових податків й платежів, комунальних послуг, послуг зв’язку, послуг дератизації, дезінфекції, вивозу твердих побутових відходів</w:t>
      </w:r>
      <w:r w:rsidR="00AC56FE"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, паливно-мастильних матеріалів) в умовах особливого режиму роботи під час карантину, встановленого з метою запобігання поширенню на території України гострої респіраторної хвороби COVID-19, спричиненої </w:t>
      </w:r>
      <w:proofErr w:type="spellStart"/>
      <w:r w:rsidR="00AC56FE" w:rsidRPr="00EA6454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="00AC56FE"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 SARS-CoV-2, на період скасування тематичних змін </w:t>
      </w:r>
      <w:r w:rsidR="00E561FC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786832" w:rsidRPr="00EA6454">
        <w:rPr>
          <w:rFonts w:ascii="Times New Roman" w:hAnsi="Times New Roman" w:cs="Times New Roman"/>
          <w:sz w:val="28"/>
          <w:szCs w:val="28"/>
          <w:lang w:val="uk-UA"/>
        </w:rPr>
        <w:t xml:space="preserve"> до кінця місяця, в якому скасовано карантин, але не пізніше початку тематичної зміни</w:t>
      </w:r>
      <w:r w:rsidR="00AC56F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AC56FE" w:rsidRPr="00EA6454">
        <w:rPr>
          <w:rFonts w:ascii="Times New Roman" w:hAnsi="Times New Roman"/>
          <w:sz w:val="28"/>
          <w:szCs w:val="28"/>
          <w:lang w:val="uk-UA"/>
        </w:rPr>
        <w:t>нов</w:t>
      </w:r>
      <w:r w:rsidR="00E561FC">
        <w:rPr>
          <w:rFonts w:ascii="Times New Roman" w:hAnsi="Times New Roman"/>
          <w:sz w:val="28"/>
          <w:szCs w:val="28"/>
          <w:lang w:val="uk-UA"/>
        </w:rPr>
        <w:t xml:space="preserve">а ч. </w:t>
      </w:r>
      <w:r w:rsidR="00AC56FE" w:rsidRPr="00EA6454">
        <w:rPr>
          <w:rFonts w:ascii="Times New Roman" w:hAnsi="Times New Roman"/>
          <w:sz w:val="28"/>
          <w:szCs w:val="28"/>
          <w:lang w:val="uk-UA"/>
        </w:rPr>
        <w:t xml:space="preserve">8 </w:t>
      </w:r>
      <w:r w:rsidR="00E561FC">
        <w:rPr>
          <w:rFonts w:ascii="Times New Roman" w:hAnsi="Times New Roman"/>
          <w:sz w:val="28"/>
          <w:szCs w:val="28"/>
          <w:lang w:val="uk-UA"/>
        </w:rPr>
        <w:t>ст. 3 З</w:t>
      </w:r>
      <w:r w:rsidR="00AC56FE" w:rsidRPr="00EA6454">
        <w:rPr>
          <w:rFonts w:ascii="Times New Roman" w:hAnsi="Times New Roman"/>
          <w:sz w:val="28"/>
          <w:szCs w:val="28"/>
          <w:lang w:val="uk-UA"/>
        </w:rPr>
        <w:t>акону</w:t>
      </w:r>
      <w:r w:rsidR="00AC56FE">
        <w:rPr>
          <w:rFonts w:ascii="Times New Roman" w:hAnsi="Times New Roman"/>
          <w:sz w:val="28"/>
          <w:szCs w:val="28"/>
          <w:lang w:val="uk-UA"/>
        </w:rPr>
        <w:t>), водночас</w:t>
      </w:r>
      <w:r w:rsidR="002A2582">
        <w:rPr>
          <w:rFonts w:ascii="Times New Roman" w:hAnsi="Times New Roman"/>
          <w:sz w:val="28"/>
          <w:szCs w:val="28"/>
          <w:lang w:val="uk-UA"/>
        </w:rPr>
        <w:t xml:space="preserve"> зауважимо, що, на наш погляд, потребує уточнення період, на який пропонується застосування заходів державної підтримки. Зокрема, виглядає незрозумілим</w:t>
      </w:r>
      <w:r w:rsidR="00E561FC">
        <w:rPr>
          <w:rFonts w:ascii="Times New Roman" w:hAnsi="Times New Roman"/>
          <w:sz w:val="28"/>
          <w:szCs w:val="28"/>
          <w:lang w:val="uk-UA"/>
        </w:rPr>
        <w:t>,</w:t>
      </w:r>
      <w:r w:rsidR="002A2582">
        <w:rPr>
          <w:rFonts w:ascii="Times New Roman" w:hAnsi="Times New Roman"/>
          <w:sz w:val="28"/>
          <w:szCs w:val="28"/>
          <w:lang w:val="uk-UA"/>
        </w:rPr>
        <w:t xml:space="preserve"> про які саме «тематичні зміни» йде мова. </w:t>
      </w:r>
    </w:p>
    <w:p w:rsidR="00745DFD" w:rsidRDefault="002A2582" w:rsidP="002A2582">
      <w:pPr>
        <w:pStyle w:val="Igor15"/>
        <w:tabs>
          <w:tab w:val="num" w:pos="0"/>
          <w:tab w:val="left" w:pos="284"/>
        </w:tabs>
        <w:ind w:right="0" w:firstLine="709"/>
        <w:rPr>
          <w:szCs w:val="28"/>
        </w:rPr>
      </w:pPr>
      <w:r w:rsidRPr="00745DFD">
        <w:rPr>
          <w:b/>
          <w:szCs w:val="28"/>
        </w:rPr>
        <w:t>4.</w:t>
      </w:r>
      <w:r w:rsidR="0087070C">
        <w:rPr>
          <w:b/>
          <w:szCs w:val="28"/>
        </w:rPr>
        <w:t xml:space="preserve"> </w:t>
      </w:r>
      <w:r w:rsidR="00745DFD" w:rsidRPr="00745DFD">
        <w:rPr>
          <w:szCs w:val="28"/>
        </w:rPr>
        <w:t xml:space="preserve">Відповідно до вимог ч. 3 ст. 91 Регламенту Верховної Ради України та ч. 1 ст. 27 Бюджетного кодексу України до проекту </w:t>
      </w:r>
      <w:r w:rsidR="00745DFD">
        <w:rPr>
          <w:szCs w:val="28"/>
        </w:rPr>
        <w:t xml:space="preserve">не </w:t>
      </w:r>
      <w:r w:rsidR="00745DFD" w:rsidRPr="00745DFD">
        <w:rPr>
          <w:szCs w:val="28"/>
        </w:rPr>
        <w:t>дода</w:t>
      </w:r>
      <w:r w:rsidR="00745DFD">
        <w:rPr>
          <w:szCs w:val="28"/>
        </w:rPr>
        <w:t>но</w:t>
      </w:r>
      <w:r w:rsidR="00745DFD" w:rsidRPr="00745DFD">
        <w:rPr>
          <w:szCs w:val="28"/>
        </w:rPr>
        <w:t xml:space="preserve"> належн</w:t>
      </w:r>
      <w:r w:rsidR="00745DFD">
        <w:rPr>
          <w:szCs w:val="28"/>
        </w:rPr>
        <w:t>ого</w:t>
      </w:r>
      <w:r w:rsidR="00745DFD" w:rsidRPr="00745DFD">
        <w:rPr>
          <w:szCs w:val="28"/>
        </w:rPr>
        <w:t xml:space="preserve"> фінансово-економічн</w:t>
      </w:r>
      <w:r w:rsidR="00745DFD">
        <w:rPr>
          <w:szCs w:val="28"/>
        </w:rPr>
        <w:t xml:space="preserve">ого </w:t>
      </w:r>
      <w:r w:rsidR="00745DFD" w:rsidRPr="00745DFD">
        <w:rPr>
          <w:szCs w:val="28"/>
        </w:rPr>
        <w:t>обґрунтування (включаючи відповідні розрахунки).</w:t>
      </w:r>
      <w:r w:rsidR="00745DFD">
        <w:rPr>
          <w:szCs w:val="28"/>
        </w:rPr>
        <w:t xml:space="preserve"> Зокрема, у супровідних до проекту документах відсутня інформація щодо: прогнозованої потреби</w:t>
      </w:r>
      <w:r w:rsidR="000422A2">
        <w:rPr>
          <w:szCs w:val="28"/>
        </w:rPr>
        <w:t xml:space="preserve"> д</w:t>
      </w:r>
      <w:r w:rsidR="00745DFD">
        <w:rPr>
          <w:szCs w:val="28"/>
        </w:rPr>
        <w:t xml:space="preserve">итячих центрів у фінансуванні </w:t>
      </w:r>
      <w:r w:rsidR="00745DFD" w:rsidRPr="00745DFD">
        <w:rPr>
          <w:szCs w:val="28"/>
        </w:rPr>
        <w:t>будівництва і реконструкції об’єктів інфраструктури</w:t>
      </w:r>
      <w:r w:rsidR="00745DFD">
        <w:rPr>
          <w:szCs w:val="28"/>
        </w:rPr>
        <w:t xml:space="preserve">; потреби у покритті витрат відповідно до вимог </w:t>
      </w:r>
      <w:r w:rsidR="000422A2">
        <w:rPr>
          <w:szCs w:val="28"/>
        </w:rPr>
        <w:t xml:space="preserve">положення </w:t>
      </w:r>
      <w:r w:rsidR="00745DFD" w:rsidRPr="00745DFD">
        <w:rPr>
          <w:szCs w:val="28"/>
        </w:rPr>
        <w:t>нов</w:t>
      </w:r>
      <w:r w:rsidR="00745DFD">
        <w:rPr>
          <w:szCs w:val="28"/>
        </w:rPr>
        <w:t>о</w:t>
      </w:r>
      <w:r w:rsidR="000422A2">
        <w:rPr>
          <w:szCs w:val="28"/>
        </w:rPr>
        <w:t xml:space="preserve">ї ч. </w:t>
      </w:r>
      <w:r w:rsidR="00745DFD" w:rsidRPr="00745DFD">
        <w:rPr>
          <w:szCs w:val="28"/>
        </w:rPr>
        <w:t xml:space="preserve">8 </w:t>
      </w:r>
      <w:r w:rsidR="000422A2">
        <w:rPr>
          <w:szCs w:val="28"/>
        </w:rPr>
        <w:t>ст. 3</w:t>
      </w:r>
      <w:r w:rsidR="00745DFD" w:rsidRPr="00745DFD">
        <w:rPr>
          <w:szCs w:val="28"/>
        </w:rPr>
        <w:t xml:space="preserve"> Закону</w:t>
      </w:r>
      <w:r w:rsidR="00745DFD">
        <w:rPr>
          <w:szCs w:val="28"/>
        </w:rPr>
        <w:t>.</w:t>
      </w:r>
    </w:p>
    <w:p w:rsidR="00381211" w:rsidRPr="00EA6454" w:rsidRDefault="00745DFD" w:rsidP="00745DFD">
      <w:pPr>
        <w:pStyle w:val="Igor15"/>
        <w:tabs>
          <w:tab w:val="num" w:pos="0"/>
          <w:tab w:val="left" w:pos="284"/>
          <w:tab w:val="left" w:pos="1134"/>
        </w:tabs>
        <w:ind w:right="0" w:firstLine="709"/>
        <w:rPr>
          <w:szCs w:val="28"/>
        </w:rPr>
      </w:pPr>
      <w:r w:rsidRPr="00745DFD">
        <w:rPr>
          <w:b/>
          <w:szCs w:val="28"/>
        </w:rPr>
        <w:t>5.</w:t>
      </w:r>
      <w:r w:rsidR="000422A2">
        <w:rPr>
          <w:b/>
          <w:szCs w:val="28"/>
        </w:rPr>
        <w:t xml:space="preserve"> </w:t>
      </w:r>
      <w:r>
        <w:rPr>
          <w:color w:val="000000"/>
          <w:szCs w:val="28"/>
        </w:rPr>
        <w:t>В</w:t>
      </w:r>
      <w:r w:rsidR="00504714" w:rsidRPr="00EA6454">
        <w:rPr>
          <w:color w:val="000000"/>
          <w:szCs w:val="28"/>
        </w:rPr>
        <w:t>иходячи з вимог ст. 116 Конституції України, за якими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України, для прийняття виваженого рішення щодо внесеного законопроекту доцільно отримати висновок Уряду.</w:t>
      </w:r>
    </w:p>
    <w:p w:rsidR="00C90E40" w:rsidRPr="00EA6454" w:rsidRDefault="00C90E40" w:rsidP="003812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AED" w:rsidRPr="00EA6454" w:rsidRDefault="00652AED" w:rsidP="00A3462D">
      <w:pPr>
        <w:spacing w:after="0" w:line="240" w:lineRule="auto"/>
        <w:ind w:firstLine="708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</w:p>
    <w:p w:rsidR="00652AED" w:rsidRPr="00EA6454" w:rsidRDefault="00652AED" w:rsidP="00A3462D">
      <w:pPr>
        <w:spacing w:after="0" w:line="240" w:lineRule="auto"/>
        <w:ind w:firstLine="708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EA6454">
        <w:rPr>
          <w:rStyle w:val="rvts0"/>
          <w:rFonts w:ascii="Times New Roman" w:hAnsi="Times New Roman" w:cs="Times New Roman"/>
          <w:sz w:val="28"/>
          <w:szCs w:val="28"/>
          <w:lang w:val="uk-UA"/>
        </w:rPr>
        <w:t>Керівник Головного управління                                     С. Тихонюк</w:t>
      </w:r>
    </w:p>
    <w:p w:rsidR="00A70F1C" w:rsidRPr="00EA6454" w:rsidRDefault="00A70F1C" w:rsidP="00A346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A70F1C" w:rsidRPr="00EA6454" w:rsidRDefault="00A70F1C" w:rsidP="00A346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E24A9D" w:rsidRPr="00EA6454" w:rsidRDefault="004F13B6" w:rsidP="00A346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EA6454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EA6454">
        <w:rPr>
          <w:rFonts w:ascii="Times New Roman" w:hAnsi="Times New Roman" w:cs="Times New Roman"/>
          <w:sz w:val="20"/>
          <w:szCs w:val="20"/>
          <w:lang w:val="uk-UA"/>
        </w:rPr>
        <w:t xml:space="preserve">.: </w:t>
      </w:r>
      <w:r w:rsidR="001E5B25" w:rsidRPr="00EA6454">
        <w:rPr>
          <w:rFonts w:ascii="Times New Roman" w:hAnsi="Times New Roman" w:cs="Times New Roman"/>
          <w:sz w:val="20"/>
          <w:szCs w:val="20"/>
          <w:lang w:val="uk-UA"/>
        </w:rPr>
        <w:t>Н. Пархоменко</w:t>
      </w:r>
    </w:p>
    <w:sectPr w:rsidR="00E24A9D" w:rsidRPr="00EA6454" w:rsidSect="0027258C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3DE" w:rsidRDefault="003133DE" w:rsidP="00A403C8">
      <w:pPr>
        <w:spacing w:after="0" w:line="240" w:lineRule="auto"/>
      </w:pPr>
      <w:r>
        <w:separator/>
      </w:r>
    </w:p>
  </w:endnote>
  <w:endnote w:type="continuationSeparator" w:id="0">
    <w:p w:rsidR="003133DE" w:rsidRDefault="003133DE" w:rsidP="00A40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3DE" w:rsidRDefault="003133DE" w:rsidP="00A403C8">
      <w:pPr>
        <w:spacing w:after="0" w:line="240" w:lineRule="auto"/>
      </w:pPr>
      <w:r>
        <w:separator/>
      </w:r>
    </w:p>
  </w:footnote>
  <w:footnote w:type="continuationSeparator" w:id="0">
    <w:p w:rsidR="003133DE" w:rsidRDefault="003133DE" w:rsidP="00A40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1667"/>
      <w:docPartObj>
        <w:docPartGallery w:val="Page Numbers (Top of Page)"/>
        <w:docPartUnique/>
      </w:docPartObj>
    </w:sdtPr>
    <w:sdtEndPr/>
    <w:sdtContent>
      <w:p w:rsidR="00796A68" w:rsidRDefault="0075705E">
        <w:pPr>
          <w:pStyle w:val="a3"/>
          <w:jc w:val="right"/>
        </w:pPr>
        <w:r>
          <w:fldChar w:fldCharType="begin"/>
        </w:r>
        <w:r w:rsidR="00A55848">
          <w:instrText xml:space="preserve"> PAGE   \* MERGEFORMAT </w:instrText>
        </w:r>
        <w:r>
          <w:fldChar w:fldCharType="separate"/>
        </w:r>
        <w:r w:rsidR="000232E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96A68" w:rsidRDefault="00796A6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A68" w:rsidRPr="0027258C" w:rsidRDefault="00796A68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27258C">
      <w:rPr>
        <w:rFonts w:ascii="Times New Roman" w:hAnsi="Times New Roman" w:cs="Times New Roman"/>
        <w:sz w:val="20"/>
        <w:szCs w:val="20"/>
        <w:lang w:val="uk-UA"/>
      </w:rPr>
      <w:t xml:space="preserve">До реєстр. № </w:t>
    </w:r>
    <w:r w:rsidR="009C2135" w:rsidRPr="009C2135">
      <w:rPr>
        <w:rFonts w:ascii="Times New Roman" w:hAnsi="Times New Roman" w:cs="Times New Roman"/>
        <w:sz w:val="20"/>
        <w:szCs w:val="20"/>
        <w:lang w:val="uk-UA"/>
      </w:rPr>
      <w:t>3781 від 02.07.2020</w:t>
    </w:r>
  </w:p>
  <w:p w:rsidR="00796A68" w:rsidRDefault="009C2135" w:rsidP="0027258C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Народні депутати України</w:t>
    </w:r>
  </w:p>
  <w:p w:rsidR="009C2135" w:rsidRPr="0027258C" w:rsidRDefault="009C2135" w:rsidP="0027258C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  <w:lang w:val="uk-UA"/>
      </w:rPr>
      <w:t xml:space="preserve">М. </w:t>
    </w:r>
    <w:proofErr w:type="spellStart"/>
    <w:r>
      <w:rPr>
        <w:rFonts w:ascii="Times New Roman" w:hAnsi="Times New Roman" w:cs="Times New Roman"/>
        <w:sz w:val="20"/>
        <w:szCs w:val="20"/>
        <w:lang w:val="uk-UA"/>
      </w:rPr>
      <w:t>Потураєв</w:t>
    </w:r>
    <w:proofErr w:type="spellEnd"/>
    <w:r>
      <w:rPr>
        <w:rFonts w:ascii="Times New Roman" w:hAnsi="Times New Roman" w:cs="Times New Roman"/>
        <w:sz w:val="20"/>
        <w:szCs w:val="20"/>
        <w:lang w:val="uk-UA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207AC"/>
    <w:multiLevelType w:val="hybridMultilevel"/>
    <w:tmpl w:val="C06EAD50"/>
    <w:lvl w:ilvl="0" w:tplc="80DCE0FA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52C100CC"/>
    <w:multiLevelType w:val="hybridMultilevel"/>
    <w:tmpl w:val="84701AAE"/>
    <w:lvl w:ilvl="0" w:tplc="C76ABC7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BA2019E"/>
    <w:multiLevelType w:val="hybridMultilevel"/>
    <w:tmpl w:val="563A4866"/>
    <w:lvl w:ilvl="0" w:tplc="6BCAAA50">
      <w:start w:val="1"/>
      <w:numFmt w:val="decimal"/>
      <w:lvlText w:val="%1."/>
      <w:lvlJc w:val="left"/>
      <w:pPr>
        <w:ind w:left="1728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07E"/>
    <w:rsid w:val="0001103B"/>
    <w:rsid w:val="000232EC"/>
    <w:rsid w:val="00025200"/>
    <w:rsid w:val="00032698"/>
    <w:rsid w:val="000360A7"/>
    <w:rsid w:val="000422A2"/>
    <w:rsid w:val="00043BA1"/>
    <w:rsid w:val="00045AA9"/>
    <w:rsid w:val="00045C02"/>
    <w:rsid w:val="00045CF0"/>
    <w:rsid w:val="00051341"/>
    <w:rsid w:val="00062AB0"/>
    <w:rsid w:val="000632A1"/>
    <w:rsid w:val="00070ACB"/>
    <w:rsid w:val="00075209"/>
    <w:rsid w:val="00076001"/>
    <w:rsid w:val="00081516"/>
    <w:rsid w:val="00086A84"/>
    <w:rsid w:val="00095FD7"/>
    <w:rsid w:val="000A63EA"/>
    <w:rsid w:val="000B4DFF"/>
    <w:rsid w:val="000B64BE"/>
    <w:rsid w:val="000C210C"/>
    <w:rsid w:val="000D676A"/>
    <w:rsid w:val="000F24D1"/>
    <w:rsid w:val="00111D45"/>
    <w:rsid w:val="001260D4"/>
    <w:rsid w:val="001272D2"/>
    <w:rsid w:val="00135779"/>
    <w:rsid w:val="00136D72"/>
    <w:rsid w:val="00137848"/>
    <w:rsid w:val="0014107E"/>
    <w:rsid w:val="00146EF3"/>
    <w:rsid w:val="00147475"/>
    <w:rsid w:val="0015082E"/>
    <w:rsid w:val="00150B54"/>
    <w:rsid w:val="00153C7A"/>
    <w:rsid w:val="001605AA"/>
    <w:rsid w:val="001667A1"/>
    <w:rsid w:val="0017724B"/>
    <w:rsid w:val="00180DA8"/>
    <w:rsid w:val="00184C01"/>
    <w:rsid w:val="00186553"/>
    <w:rsid w:val="001B44BA"/>
    <w:rsid w:val="001C4011"/>
    <w:rsid w:val="001D2C4C"/>
    <w:rsid w:val="001D4E18"/>
    <w:rsid w:val="001E5B25"/>
    <w:rsid w:val="001F3717"/>
    <w:rsid w:val="001F4886"/>
    <w:rsid w:val="00203133"/>
    <w:rsid w:val="00210637"/>
    <w:rsid w:val="00241403"/>
    <w:rsid w:val="00244D3C"/>
    <w:rsid w:val="00246A3A"/>
    <w:rsid w:val="002552F5"/>
    <w:rsid w:val="00271A99"/>
    <w:rsid w:val="00272029"/>
    <w:rsid w:val="002723B2"/>
    <w:rsid w:val="0027258C"/>
    <w:rsid w:val="00273778"/>
    <w:rsid w:val="0027657B"/>
    <w:rsid w:val="00277B14"/>
    <w:rsid w:val="002953FA"/>
    <w:rsid w:val="002A2582"/>
    <w:rsid w:val="002B0C30"/>
    <w:rsid w:val="002B4782"/>
    <w:rsid w:val="002C21C3"/>
    <w:rsid w:val="002F56ED"/>
    <w:rsid w:val="003133DE"/>
    <w:rsid w:val="00316612"/>
    <w:rsid w:val="003170EC"/>
    <w:rsid w:val="003172B3"/>
    <w:rsid w:val="00322DF2"/>
    <w:rsid w:val="00331014"/>
    <w:rsid w:val="00341B57"/>
    <w:rsid w:val="003512A3"/>
    <w:rsid w:val="00381211"/>
    <w:rsid w:val="0038122B"/>
    <w:rsid w:val="00385945"/>
    <w:rsid w:val="003B14D2"/>
    <w:rsid w:val="003C3283"/>
    <w:rsid w:val="003C5FEA"/>
    <w:rsid w:val="003D1AED"/>
    <w:rsid w:val="003E40BB"/>
    <w:rsid w:val="003E602B"/>
    <w:rsid w:val="003F1B8D"/>
    <w:rsid w:val="003F339A"/>
    <w:rsid w:val="003F45C7"/>
    <w:rsid w:val="004025C7"/>
    <w:rsid w:val="00404D65"/>
    <w:rsid w:val="004061A4"/>
    <w:rsid w:val="00421C15"/>
    <w:rsid w:val="004346EF"/>
    <w:rsid w:val="00462A56"/>
    <w:rsid w:val="004639DB"/>
    <w:rsid w:val="00466DC6"/>
    <w:rsid w:val="00471760"/>
    <w:rsid w:val="0047193B"/>
    <w:rsid w:val="004756D2"/>
    <w:rsid w:val="00480328"/>
    <w:rsid w:val="004847D7"/>
    <w:rsid w:val="004853FC"/>
    <w:rsid w:val="00490B72"/>
    <w:rsid w:val="004A4A0C"/>
    <w:rsid w:val="004A63E6"/>
    <w:rsid w:val="004B1019"/>
    <w:rsid w:val="004B515F"/>
    <w:rsid w:val="004B695F"/>
    <w:rsid w:val="004C0427"/>
    <w:rsid w:val="004C1AB7"/>
    <w:rsid w:val="004C4278"/>
    <w:rsid w:val="004C7A53"/>
    <w:rsid w:val="004D4422"/>
    <w:rsid w:val="004D4C49"/>
    <w:rsid w:val="004D767C"/>
    <w:rsid w:val="004E163A"/>
    <w:rsid w:val="004E5730"/>
    <w:rsid w:val="004F13B6"/>
    <w:rsid w:val="004F33F2"/>
    <w:rsid w:val="004F3759"/>
    <w:rsid w:val="004F40AB"/>
    <w:rsid w:val="004F421B"/>
    <w:rsid w:val="00501713"/>
    <w:rsid w:val="00502CEA"/>
    <w:rsid w:val="00504714"/>
    <w:rsid w:val="005110F4"/>
    <w:rsid w:val="005232E4"/>
    <w:rsid w:val="00523691"/>
    <w:rsid w:val="0052548B"/>
    <w:rsid w:val="00531DF3"/>
    <w:rsid w:val="005413E4"/>
    <w:rsid w:val="005454FE"/>
    <w:rsid w:val="00550038"/>
    <w:rsid w:val="0056781E"/>
    <w:rsid w:val="00572E4A"/>
    <w:rsid w:val="005730B8"/>
    <w:rsid w:val="005753C1"/>
    <w:rsid w:val="00584F60"/>
    <w:rsid w:val="00597490"/>
    <w:rsid w:val="005A546B"/>
    <w:rsid w:val="005B5D61"/>
    <w:rsid w:val="005C57D4"/>
    <w:rsid w:val="005D0320"/>
    <w:rsid w:val="005D1AE8"/>
    <w:rsid w:val="005D560B"/>
    <w:rsid w:val="005E293D"/>
    <w:rsid w:val="005E5AD9"/>
    <w:rsid w:val="005E6420"/>
    <w:rsid w:val="005E7CC2"/>
    <w:rsid w:val="00605058"/>
    <w:rsid w:val="006103A0"/>
    <w:rsid w:val="0061331A"/>
    <w:rsid w:val="00613893"/>
    <w:rsid w:val="00614182"/>
    <w:rsid w:val="00615176"/>
    <w:rsid w:val="00631115"/>
    <w:rsid w:val="00642D82"/>
    <w:rsid w:val="0064686D"/>
    <w:rsid w:val="00652AED"/>
    <w:rsid w:val="00677C9E"/>
    <w:rsid w:val="006837DC"/>
    <w:rsid w:val="006879C7"/>
    <w:rsid w:val="006961EE"/>
    <w:rsid w:val="006A5BA4"/>
    <w:rsid w:val="006A685B"/>
    <w:rsid w:val="006C5614"/>
    <w:rsid w:val="006E7195"/>
    <w:rsid w:val="00702C61"/>
    <w:rsid w:val="007064FB"/>
    <w:rsid w:val="00712794"/>
    <w:rsid w:val="00721013"/>
    <w:rsid w:val="00730BC1"/>
    <w:rsid w:val="00731186"/>
    <w:rsid w:val="00733427"/>
    <w:rsid w:val="00736FA0"/>
    <w:rsid w:val="00740C26"/>
    <w:rsid w:val="00742C3D"/>
    <w:rsid w:val="00745DFD"/>
    <w:rsid w:val="0075437D"/>
    <w:rsid w:val="007562DB"/>
    <w:rsid w:val="0075705E"/>
    <w:rsid w:val="00762BEE"/>
    <w:rsid w:val="00767408"/>
    <w:rsid w:val="00770E8F"/>
    <w:rsid w:val="007805C2"/>
    <w:rsid w:val="00784A45"/>
    <w:rsid w:val="00785392"/>
    <w:rsid w:val="00786832"/>
    <w:rsid w:val="00786AE2"/>
    <w:rsid w:val="00787516"/>
    <w:rsid w:val="00791D1F"/>
    <w:rsid w:val="00796A68"/>
    <w:rsid w:val="007A3BCC"/>
    <w:rsid w:val="007A554A"/>
    <w:rsid w:val="007A6EA4"/>
    <w:rsid w:val="007B526E"/>
    <w:rsid w:val="007D79EB"/>
    <w:rsid w:val="007E0ADD"/>
    <w:rsid w:val="007E477B"/>
    <w:rsid w:val="007F709B"/>
    <w:rsid w:val="00813ED9"/>
    <w:rsid w:val="00817BFC"/>
    <w:rsid w:val="00820056"/>
    <w:rsid w:val="00822242"/>
    <w:rsid w:val="00834D8C"/>
    <w:rsid w:val="008357B8"/>
    <w:rsid w:val="00852201"/>
    <w:rsid w:val="00855F46"/>
    <w:rsid w:val="00860F4A"/>
    <w:rsid w:val="0087070C"/>
    <w:rsid w:val="00876A69"/>
    <w:rsid w:val="0088232E"/>
    <w:rsid w:val="0088254B"/>
    <w:rsid w:val="00883CAF"/>
    <w:rsid w:val="008944DF"/>
    <w:rsid w:val="00894D7B"/>
    <w:rsid w:val="00897906"/>
    <w:rsid w:val="008A2726"/>
    <w:rsid w:val="008C33F6"/>
    <w:rsid w:val="008C5D90"/>
    <w:rsid w:val="00905387"/>
    <w:rsid w:val="009055D5"/>
    <w:rsid w:val="009235AF"/>
    <w:rsid w:val="00927D5A"/>
    <w:rsid w:val="009307DA"/>
    <w:rsid w:val="009351E1"/>
    <w:rsid w:val="00935F23"/>
    <w:rsid w:val="009400AE"/>
    <w:rsid w:val="00946402"/>
    <w:rsid w:val="00967E23"/>
    <w:rsid w:val="00977C8C"/>
    <w:rsid w:val="00977E1B"/>
    <w:rsid w:val="00985A0F"/>
    <w:rsid w:val="00996D2D"/>
    <w:rsid w:val="009A3183"/>
    <w:rsid w:val="009A62B1"/>
    <w:rsid w:val="009B0072"/>
    <w:rsid w:val="009C2135"/>
    <w:rsid w:val="009C5F00"/>
    <w:rsid w:val="009D0F61"/>
    <w:rsid w:val="009D4004"/>
    <w:rsid w:val="009D44DB"/>
    <w:rsid w:val="009D70D1"/>
    <w:rsid w:val="009D77FC"/>
    <w:rsid w:val="009E33D9"/>
    <w:rsid w:val="009E512E"/>
    <w:rsid w:val="009E5399"/>
    <w:rsid w:val="009F417E"/>
    <w:rsid w:val="00A01E6D"/>
    <w:rsid w:val="00A04244"/>
    <w:rsid w:val="00A052A1"/>
    <w:rsid w:val="00A1507D"/>
    <w:rsid w:val="00A3462D"/>
    <w:rsid w:val="00A403C8"/>
    <w:rsid w:val="00A415B9"/>
    <w:rsid w:val="00A425EF"/>
    <w:rsid w:val="00A51BBC"/>
    <w:rsid w:val="00A541D5"/>
    <w:rsid w:val="00A55848"/>
    <w:rsid w:val="00A56DFE"/>
    <w:rsid w:val="00A701D7"/>
    <w:rsid w:val="00A70F1C"/>
    <w:rsid w:val="00A83824"/>
    <w:rsid w:val="00A97D85"/>
    <w:rsid w:val="00AA00E0"/>
    <w:rsid w:val="00AA1A10"/>
    <w:rsid w:val="00AA7ADA"/>
    <w:rsid w:val="00AB1E75"/>
    <w:rsid w:val="00AB308A"/>
    <w:rsid w:val="00AC4518"/>
    <w:rsid w:val="00AC56FE"/>
    <w:rsid w:val="00AE1E95"/>
    <w:rsid w:val="00AE40FC"/>
    <w:rsid w:val="00B2235B"/>
    <w:rsid w:val="00B226BF"/>
    <w:rsid w:val="00B36CA6"/>
    <w:rsid w:val="00B45F5B"/>
    <w:rsid w:val="00B602D0"/>
    <w:rsid w:val="00B660E9"/>
    <w:rsid w:val="00B86379"/>
    <w:rsid w:val="00B86C79"/>
    <w:rsid w:val="00B94347"/>
    <w:rsid w:val="00B96C1B"/>
    <w:rsid w:val="00BA50FE"/>
    <w:rsid w:val="00BB1BDB"/>
    <w:rsid w:val="00BB610A"/>
    <w:rsid w:val="00BD5A5A"/>
    <w:rsid w:val="00BE64A6"/>
    <w:rsid w:val="00C0740A"/>
    <w:rsid w:val="00C074AD"/>
    <w:rsid w:val="00C11D5B"/>
    <w:rsid w:val="00C167B0"/>
    <w:rsid w:val="00C23A32"/>
    <w:rsid w:val="00C24A32"/>
    <w:rsid w:val="00C44851"/>
    <w:rsid w:val="00C47E7E"/>
    <w:rsid w:val="00C50187"/>
    <w:rsid w:val="00C531E7"/>
    <w:rsid w:val="00C569B9"/>
    <w:rsid w:val="00C62420"/>
    <w:rsid w:val="00C72250"/>
    <w:rsid w:val="00C90E40"/>
    <w:rsid w:val="00C91618"/>
    <w:rsid w:val="00C97221"/>
    <w:rsid w:val="00CB1C07"/>
    <w:rsid w:val="00CB27D8"/>
    <w:rsid w:val="00CB3FE2"/>
    <w:rsid w:val="00CC79B9"/>
    <w:rsid w:val="00CD3190"/>
    <w:rsid w:val="00CD3A4A"/>
    <w:rsid w:val="00CD5D13"/>
    <w:rsid w:val="00CD6E58"/>
    <w:rsid w:val="00CE1860"/>
    <w:rsid w:val="00CE22AA"/>
    <w:rsid w:val="00CE3F30"/>
    <w:rsid w:val="00D00025"/>
    <w:rsid w:val="00D02B0E"/>
    <w:rsid w:val="00D261C6"/>
    <w:rsid w:val="00D45EDD"/>
    <w:rsid w:val="00D4735E"/>
    <w:rsid w:val="00D50351"/>
    <w:rsid w:val="00D757F4"/>
    <w:rsid w:val="00D765D9"/>
    <w:rsid w:val="00D77E4C"/>
    <w:rsid w:val="00D861DB"/>
    <w:rsid w:val="00D92F9B"/>
    <w:rsid w:val="00D95BB1"/>
    <w:rsid w:val="00DA0488"/>
    <w:rsid w:val="00DA3609"/>
    <w:rsid w:val="00DB2A03"/>
    <w:rsid w:val="00DC273B"/>
    <w:rsid w:val="00DC3890"/>
    <w:rsid w:val="00E00ADE"/>
    <w:rsid w:val="00E035D2"/>
    <w:rsid w:val="00E04EA2"/>
    <w:rsid w:val="00E061E1"/>
    <w:rsid w:val="00E13CD9"/>
    <w:rsid w:val="00E24A9D"/>
    <w:rsid w:val="00E27FE3"/>
    <w:rsid w:val="00E32820"/>
    <w:rsid w:val="00E37F3C"/>
    <w:rsid w:val="00E561FC"/>
    <w:rsid w:val="00E76EC6"/>
    <w:rsid w:val="00E84EE8"/>
    <w:rsid w:val="00E903ED"/>
    <w:rsid w:val="00EA6454"/>
    <w:rsid w:val="00EA6F80"/>
    <w:rsid w:val="00EB51AF"/>
    <w:rsid w:val="00EB57C5"/>
    <w:rsid w:val="00EC21D2"/>
    <w:rsid w:val="00EC322B"/>
    <w:rsid w:val="00EC4909"/>
    <w:rsid w:val="00ED0380"/>
    <w:rsid w:val="00ED37C5"/>
    <w:rsid w:val="00EF41C3"/>
    <w:rsid w:val="00EF7D8A"/>
    <w:rsid w:val="00F001D6"/>
    <w:rsid w:val="00F12A11"/>
    <w:rsid w:val="00F21180"/>
    <w:rsid w:val="00F2497E"/>
    <w:rsid w:val="00F2767D"/>
    <w:rsid w:val="00F34137"/>
    <w:rsid w:val="00F40B3E"/>
    <w:rsid w:val="00F44273"/>
    <w:rsid w:val="00F53F9D"/>
    <w:rsid w:val="00F57483"/>
    <w:rsid w:val="00F6617D"/>
    <w:rsid w:val="00F66A85"/>
    <w:rsid w:val="00F8200B"/>
    <w:rsid w:val="00F84416"/>
    <w:rsid w:val="00F857A7"/>
    <w:rsid w:val="00F905A2"/>
    <w:rsid w:val="00F9297B"/>
    <w:rsid w:val="00F9478A"/>
    <w:rsid w:val="00FB3BC7"/>
    <w:rsid w:val="00FC2F0E"/>
    <w:rsid w:val="00FC6FB7"/>
    <w:rsid w:val="00FD330A"/>
    <w:rsid w:val="00FF59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58D14"/>
  <w15:docId w15:val="{8F4DA9F4-F3F0-43A7-8162-C92C61923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E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03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403C8"/>
  </w:style>
  <w:style w:type="paragraph" w:styleId="a5">
    <w:name w:val="footer"/>
    <w:basedOn w:val="a"/>
    <w:link w:val="a6"/>
    <w:uiPriority w:val="99"/>
    <w:unhideWhenUsed/>
    <w:rsid w:val="00A403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403C8"/>
  </w:style>
  <w:style w:type="paragraph" w:customStyle="1" w:styleId="a7">
    <w:name w:val="Нормальний текст"/>
    <w:basedOn w:val="a"/>
    <w:rsid w:val="00C0740A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customStyle="1" w:styleId="rvts0">
    <w:name w:val="rvts0"/>
    <w:basedOn w:val="a0"/>
    <w:rsid w:val="00EF7D8A"/>
  </w:style>
  <w:style w:type="paragraph" w:styleId="a8">
    <w:name w:val="List Paragraph"/>
    <w:basedOn w:val="a"/>
    <w:uiPriority w:val="34"/>
    <w:qFormat/>
    <w:rsid w:val="00EB51AF"/>
    <w:pPr>
      <w:ind w:left="720"/>
      <w:contextualSpacing/>
    </w:pPr>
  </w:style>
  <w:style w:type="character" w:customStyle="1" w:styleId="st42">
    <w:name w:val="st42"/>
    <w:rsid w:val="00F21180"/>
    <w:rPr>
      <w:rFonts w:ascii="Times New Roman" w:hAnsi="Times New Roman"/>
      <w:color w:val="000000"/>
    </w:rPr>
  </w:style>
  <w:style w:type="paragraph" w:customStyle="1" w:styleId="rvps2">
    <w:name w:val="rvps2"/>
    <w:basedOn w:val="a"/>
    <w:rsid w:val="006E7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11">
    <w:name w:val="rvts11"/>
    <w:basedOn w:val="a0"/>
    <w:rsid w:val="006E7195"/>
  </w:style>
  <w:style w:type="character" w:styleId="a9">
    <w:name w:val="Hyperlink"/>
    <w:basedOn w:val="a0"/>
    <w:uiPriority w:val="99"/>
    <w:semiHidden/>
    <w:unhideWhenUsed/>
    <w:rsid w:val="006E7195"/>
    <w:rPr>
      <w:color w:val="0000FF"/>
      <w:u w:val="single"/>
    </w:rPr>
  </w:style>
  <w:style w:type="character" w:customStyle="1" w:styleId="rvts46">
    <w:name w:val="rvts46"/>
    <w:basedOn w:val="a0"/>
    <w:rsid w:val="006E7195"/>
  </w:style>
  <w:style w:type="paragraph" w:styleId="aa">
    <w:name w:val="Balloon Text"/>
    <w:basedOn w:val="a"/>
    <w:link w:val="ab"/>
    <w:uiPriority w:val="99"/>
    <w:semiHidden/>
    <w:unhideWhenUsed/>
    <w:rsid w:val="007E4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7E477B"/>
    <w:rPr>
      <w:rFonts w:ascii="Segoe UI" w:hAnsi="Segoe UI" w:cs="Segoe UI"/>
      <w:sz w:val="18"/>
      <w:szCs w:val="18"/>
    </w:rPr>
  </w:style>
  <w:style w:type="paragraph" w:customStyle="1" w:styleId="ParagraphStyle">
    <w:name w:val="Paragraph Style"/>
    <w:rsid w:val="00C90E4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character" w:customStyle="1" w:styleId="FontStyle">
    <w:name w:val="Font Style"/>
    <w:rsid w:val="00C90E40"/>
    <w:rPr>
      <w:rFonts w:cs="Courier New"/>
      <w:color w:val="000000"/>
      <w:sz w:val="20"/>
      <w:szCs w:val="20"/>
    </w:rPr>
  </w:style>
  <w:style w:type="paragraph" w:customStyle="1" w:styleId="StyleZakonu">
    <w:name w:val="StyleZakonu"/>
    <w:basedOn w:val="a"/>
    <w:rsid w:val="00C90E40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c">
    <w:name w:val="Body Text Indent"/>
    <w:basedOn w:val="a"/>
    <w:link w:val="ad"/>
    <w:rsid w:val="00C90E40"/>
    <w:pPr>
      <w:spacing w:after="120" w:line="240" w:lineRule="auto"/>
      <w:ind w:left="283" w:firstLine="720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d">
    <w:name w:val="Основний текст з відступом Знак"/>
    <w:basedOn w:val="a0"/>
    <w:link w:val="ac"/>
    <w:rsid w:val="00C90E40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Igor15">
    <w:name w:val="Стиль Igor + Перший рядок:  15 см"/>
    <w:basedOn w:val="a"/>
    <w:rsid w:val="002737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right="-6" w:firstLine="851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CCE5F-51AE-4CD4-8A04-5DB9F210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4521</Words>
  <Characters>2578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Кисельова Юлія Анатоліївна</cp:lastModifiedBy>
  <cp:revision>4</cp:revision>
  <cp:lastPrinted>2020-07-09T12:27:00Z</cp:lastPrinted>
  <dcterms:created xsi:type="dcterms:W3CDTF">2020-07-09T12:27:00Z</dcterms:created>
  <dcterms:modified xsi:type="dcterms:W3CDTF">2020-07-09T12:28:00Z</dcterms:modified>
</cp:coreProperties>
</file>