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97B61" w14:textId="77777777" w:rsidR="002616D2" w:rsidRPr="004A71B4" w:rsidRDefault="002616D2">
      <w:bookmarkStart w:id="0" w:name="_GoBack"/>
      <w:bookmarkEnd w:id="0"/>
    </w:p>
    <w:p w14:paraId="3DDEF66E" w14:textId="77777777" w:rsidR="002616D2" w:rsidRPr="004A71B4" w:rsidRDefault="002616D2"/>
    <w:p w14:paraId="2DA0AAAA" w14:textId="77777777" w:rsidR="002616D2" w:rsidRPr="004A71B4" w:rsidRDefault="002616D2"/>
    <w:p w14:paraId="07BFF7EE" w14:textId="77777777" w:rsidR="002616D2" w:rsidRPr="004A71B4" w:rsidRDefault="002616D2" w:rsidP="002616D2">
      <w:pPr>
        <w:rPr>
          <w:b/>
        </w:rPr>
      </w:pPr>
      <w:r w:rsidRPr="004A71B4">
        <w:rPr>
          <w:b/>
        </w:rPr>
        <w:t>ВИСНОВОК</w:t>
      </w:r>
    </w:p>
    <w:p w14:paraId="6A971377" w14:textId="77777777" w:rsidR="002616D2" w:rsidRPr="004A71B4" w:rsidRDefault="002616D2" w:rsidP="002616D2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71B4">
        <w:rPr>
          <w:rFonts w:ascii="Times New Roman" w:hAnsi="Times New Roman" w:cs="Times New Roman"/>
          <w:b/>
          <w:sz w:val="28"/>
          <w:szCs w:val="28"/>
          <w:lang w:val="uk-UA"/>
        </w:rPr>
        <w:t>на проект Закону України «Про внесення змін до</w:t>
      </w:r>
    </w:p>
    <w:p w14:paraId="40D2AA4D" w14:textId="77777777" w:rsidR="002616D2" w:rsidRPr="004A71B4" w:rsidRDefault="002616D2" w:rsidP="002616D2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71B4">
        <w:rPr>
          <w:rFonts w:ascii="Times New Roman" w:hAnsi="Times New Roman" w:cs="Times New Roman"/>
          <w:b/>
          <w:sz w:val="28"/>
          <w:szCs w:val="28"/>
          <w:lang w:val="uk-UA"/>
        </w:rPr>
        <w:t>деяких законодавчих актів щодо забезпечення рівних</w:t>
      </w:r>
    </w:p>
    <w:p w14:paraId="6CDC1F4A" w14:textId="77777777" w:rsidR="002616D2" w:rsidRPr="004A71B4" w:rsidRDefault="002616D2" w:rsidP="002616D2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71B4">
        <w:rPr>
          <w:rFonts w:ascii="Times New Roman" w:hAnsi="Times New Roman" w:cs="Times New Roman"/>
          <w:b/>
          <w:sz w:val="28"/>
          <w:szCs w:val="28"/>
          <w:lang w:val="uk-UA"/>
        </w:rPr>
        <w:t>можливостей матері та батька на догляд за дитиною</w:t>
      </w:r>
    </w:p>
    <w:p w14:paraId="53A9597C" w14:textId="77777777" w:rsidR="002616D2" w:rsidRPr="004A71B4" w:rsidRDefault="002616D2" w:rsidP="002616D2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D67BD6D" w14:textId="55C8A615" w:rsidR="009B5241" w:rsidRPr="004900BF" w:rsidRDefault="004900BF" w:rsidP="004900B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Головне управління, розглянувши у стислий термін законопроект, </w:t>
      </w:r>
      <w:r w:rsidRPr="004A71B4">
        <w:rPr>
          <w:rFonts w:ascii="Times New Roman" w:hAnsi="Times New Roman" w:cs="Times New Roman"/>
          <w:sz w:val="28"/>
          <w:szCs w:val="28"/>
          <w:lang w:val="uk-UA"/>
        </w:rPr>
        <w:t>який подано як альтернативний до проекту закону України «Про внесення змін до деяких законодавчих актів щодо забезпечення рівних можливостей матері та батька на догляд за дитиною» реєстр. № 3695 від 19.06.2020,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зазначає, що в ньому </w:t>
      </w:r>
      <w:r w:rsidR="003863BE" w:rsidRPr="004A71B4">
        <w:rPr>
          <w:rFonts w:ascii="Times New Roman" w:hAnsi="Times New Roman" w:cs="Times New Roman"/>
          <w:sz w:val="28"/>
          <w:szCs w:val="28"/>
          <w:lang w:val="uk-UA"/>
        </w:rPr>
        <w:t>відтвор</w:t>
      </w:r>
      <w:r w:rsidR="0065179E">
        <w:rPr>
          <w:rFonts w:ascii="Times New Roman" w:hAnsi="Times New Roman" w:cs="Times New Roman"/>
          <w:sz w:val="28"/>
          <w:szCs w:val="28"/>
          <w:lang w:val="uk-UA"/>
        </w:rPr>
        <w:t>юється частина положень основного проекту</w:t>
      </w:r>
      <w:r w:rsidR="003863BE" w:rsidRPr="004A71B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A71B4">
        <w:rPr>
          <w:rFonts w:ascii="Times New Roman" w:hAnsi="Times New Roman" w:cs="Times New Roman"/>
          <w:sz w:val="28"/>
          <w:szCs w:val="28"/>
          <w:lang w:val="uk-UA"/>
        </w:rPr>
        <w:t xml:space="preserve">У зв’язку з цим вважаємо, що </w:t>
      </w:r>
      <w:r w:rsidR="0065179E">
        <w:rPr>
          <w:rFonts w:ascii="Times New Roman" w:hAnsi="Times New Roman" w:cs="Times New Roman"/>
          <w:sz w:val="28"/>
          <w:szCs w:val="28"/>
          <w:lang w:val="uk-UA"/>
        </w:rPr>
        <w:t>зауважен</w:t>
      </w:r>
      <w:r w:rsidR="00100F00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6517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0F00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100F00"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вказаних положень, </w:t>
      </w:r>
      <w:r w:rsidR="0065179E" w:rsidRPr="004900BF">
        <w:rPr>
          <w:rFonts w:ascii="Times New Roman" w:hAnsi="Times New Roman" w:cs="Times New Roman"/>
          <w:sz w:val="28"/>
          <w:szCs w:val="28"/>
          <w:lang w:val="uk-UA"/>
        </w:rPr>
        <w:t>викладен</w:t>
      </w:r>
      <w:r w:rsidR="00100F00" w:rsidRPr="004900B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5179E"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 у висновку Головного управління від </w:t>
      </w:r>
      <w:r w:rsidRPr="004900BF">
        <w:rPr>
          <w:rFonts w:ascii="Times New Roman" w:hAnsi="Times New Roman" w:cs="Times New Roman"/>
          <w:sz w:val="28"/>
          <w:szCs w:val="28"/>
          <w:lang w:val="uk-UA"/>
        </w:rPr>
        <w:t>25.</w:t>
      </w:r>
      <w:r w:rsidR="0065179E" w:rsidRPr="004900BF">
        <w:rPr>
          <w:rFonts w:ascii="Times New Roman" w:hAnsi="Times New Roman" w:cs="Times New Roman"/>
          <w:sz w:val="28"/>
          <w:szCs w:val="28"/>
          <w:lang w:val="uk-UA"/>
        </w:rPr>
        <w:t>09.2020 на проект  реєстр. № 3695 від 19.06.2020 залишаються актуальними і для проекту реєстр. № 3695-1 від 02.07.2020. Зокрема, йдеться про: невизначеність змісту терміну «одинокий батько»; недоцільність збереження у ч. 4 с</w:t>
      </w:r>
      <w:r w:rsidR="0065179E">
        <w:rPr>
          <w:rFonts w:ascii="Times New Roman" w:hAnsi="Times New Roman" w:cs="Times New Roman"/>
          <w:sz w:val="28"/>
          <w:szCs w:val="28"/>
          <w:lang w:val="uk-UA"/>
        </w:rPr>
        <w:t>т. 20 Закону України «Про відпустку»</w:t>
      </w:r>
      <w:r w:rsidR="00F63D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3DBC" w:rsidRPr="0033386F">
        <w:rPr>
          <w:rFonts w:ascii="Times New Roman" w:hAnsi="Times New Roman" w:cs="Times New Roman"/>
          <w:sz w:val="28"/>
          <w:szCs w:val="28"/>
          <w:lang w:val="uk-UA"/>
        </w:rPr>
        <w:t>(далі – Закон)</w:t>
      </w:r>
      <w:r w:rsidR="0065179E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положення, згідно з яким </w:t>
      </w:r>
      <w:r w:rsidR="0065179E" w:rsidRPr="0065179E">
        <w:rPr>
          <w:rFonts w:ascii="Times New Roman" w:hAnsi="Times New Roman" w:cs="Times New Roman"/>
          <w:sz w:val="28"/>
          <w:szCs w:val="28"/>
          <w:lang w:val="uk-UA"/>
        </w:rPr>
        <w:t>відпустка для догляду за дитиною до досягнення нею трирічного віку надається на підставі довідки з місця роботи (навчання, служби)</w:t>
      </w:r>
      <w:r w:rsidR="009B5241">
        <w:rPr>
          <w:rFonts w:ascii="Times New Roman" w:hAnsi="Times New Roman" w:cs="Times New Roman"/>
          <w:sz w:val="28"/>
          <w:szCs w:val="28"/>
          <w:lang w:val="uk-UA"/>
        </w:rPr>
        <w:t>, в якій зокрема, зазначається, що виплата</w:t>
      </w:r>
      <w:r w:rsidR="009B5241" w:rsidRPr="0065179E">
        <w:rPr>
          <w:rFonts w:ascii="Times New Roman" w:hAnsi="Times New Roman" w:cs="Times New Roman"/>
          <w:sz w:val="28"/>
          <w:szCs w:val="28"/>
          <w:lang w:val="uk-UA"/>
        </w:rPr>
        <w:t xml:space="preserve"> допомоги по догляду за дитиною одному з батьків припинено</w:t>
      </w:r>
      <w:r w:rsidR="009B5241">
        <w:rPr>
          <w:rFonts w:ascii="Times New Roman" w:hAnsi="Times New Roman" w:cs="Times New Roman"/>
          <w:sz w:val="28"/>
          <w:szCs w:val="28"/>
          <w:lang w:val="uk-UA"/>
        </w:rPr>
        <w:t xml:space="preserve">, оскільки надання </w:t>
      </w:r>
      <w:r w:rsidR="009B5241" w:rsidRPr="009B5241">
        <w:rPr>
          <w:rFonts w:ascii="Times New Roman" w:hAnsi="Times New Roman" w:cs="Times New Roman"/>
          <w:sz w:val="28"/>
          <w:szCs w:val="28"/>
          <w:lang w:val="uk-UA"/>
        </w:rPr>
        <w:t>так</w:t>
      </w:r>
      <w:r w:rsidR="009B5241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9B5241" w:rsidRPr="009B5241">
        <w:rPr>
          <w:rFonts w:ascii="Times New Roman" w:hAnsi="Times New Roman" w:cs="Times New Roman"/>
          <w:sz w:val="28"/>
          <w:szCs w:val="28"/>
          <w:lang w:val="uk-UA"/>
        </w:rPr>
        <w:t xml:space="preserve"> вид</w:t>
      </w:r>
      <w:r w:rsidR="009B524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B5241" w:rsidRPr="009B5241">
        <w:rPr>
          <w:rFonts w:ascii="Times New Roman" w:hAnsi="Times New Roman" w:cs="Times New Roman"/>
          <w:sz w:val="28"/>
          <w:szCs w:val="28"/>
          <w:lang w:val="uk-UA"/>
        </w:rPr>
        <w:t xml:space="preserve"> допомоги вже виключен</w:t>
      </w:r>
      <w:r w:rsidR="009B524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B5241" w:rsidRPr="009B5241">
        <w:rPr>
          <w:rFonts w:ascii="Times New Roman" w:hAnsi="Times New Roman" w:cs="Times New Roman"/>
          <w:sz w:val="28"/>
          <w:szCs w:val="28"/>
          <w:lang w:val="uk-UA"/>
        </w:rPr>
        <w:t xml:space="preserve"> із Закону </w:t>
      </w:r>
      <w:r w:rsidR="009B5241" w:rsidRPr="00F63DBC">
        <w:rPr>
          <w:rFonts w:ascii="Times New Roman" w:hAnsi="Times New Roman" w:cs="Times New Roman"/>
          <w:sz w:val="28"/>
          <w:szCs w:val="28"/>
          <w:lang w:val="uk-UA"/>
        </w:rPr>
        <w:t>України «Про</w:t>
      </w:r>
      <w:r w:rsidR="009B5241" w:rsidRPr="009B5241">
        <w:rPr>
          <w:rFonts w:ascii="Times New Roman" w:hAnsi="Times New Roman" w:cs="Times New Roman"/>
          <w:sz w:val="28"/>
          <w:szCs w:val="28"/>
          <w:lang w:val="uk-UA"/>
        </w:rPr>
        <w:t xml:space="preserve"> державну допомогу сім’ям з дітьми»</w:t>
      </w:r>
      <w:r w:rsidR="009B524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9B5241" w:rsidRPr="009B5241">
        <w:rPr>
          <w:rFonts w:ascii="Times New Roman" w:hAnsi="Times New Roman" w:cs="Times New Roman"/>
          <w:sz w:val="28"/>
          <w:szCs w:val="28"/>
          <w:lang w:val="uk-UA"/>
        </w:rPr>
        <w:t>необхідн</w:t>
      </w:r>
      <w:r w:rsidR="009B524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B5241" w:rsidRPr="009B5241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9B5241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9B5241" w:rsidRPr="009B5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5241">
        <w:rPr>
          <w:rFonts w:ascii="Times New Roman" w:hAnsi="Times New Roman" w:cs="Times New Roman"/>
          <w:sz w:val="28"/>
          <w:szCs w:val="28"/>
          <w:lang w:val="uk-UA"/>
        </w:rPr>
        <w:t xml:space="preserve">додання </w:t>
      </w:r>
      <w:r w:rsidR="00100F00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9B5241" w:rsidRPr="009B5241">
        <w:rPr>
          <w:rFonts w:ascii="Times New Roman" w:hAnsi="Times New Roman" w:cs="Times New Roman"/>
          <w:sz w:val="28"/>
          <w:szCs w:val="28"/>
          <w:lang w:val="uk-UA"/>
        </w:rPr>
        <w:t>законопроекту належного фінансово-економічно</w:t>
      </w:r>
      <w:r w:rsidR="008C49A2">
        <w:rPr>
          <w:rFonts w:ascii="Times New Roman" w:hAnsi="Times New Roman" w:cs="Times New Roman"/>
          <w:sz w:val="28"/>
          <w:szCs w:val="28"/>
          <w:lang w:val="uk-UA"/>
        </w:rPr>
        <w:t xml:space="preserve">го обґрунтування відповідно </w:t>
      </w:r>
      <w:r w:rsidR="008C49A2"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9B5241" w:rsidRPr="004900BF">
        <w:rPr>
          <w:rFonts w:ascii="Times New Roman" w:hAnsi="Times New Roman" w:cs="Times New Roman"/>
          <w:sz w:val="28"/>
          <w:szCs w:val="28"/>
          <w:lang w:val="uk-UA"/>
        </w:rPr>
        <w:t>вимог ст. 91 Регламенту Верховної Ради України та ст. 27 Бюджетного кодексу України.</w:t>
      </w:r>
    </w:p>
    <w:p w14:paraId="1178FB2A" w14:textId="4524A863" w:rsidR="009B5241" w:rsidRPr="004900BF" w:rsidRDefault="003863BE" w:rsidP="00100F00">
      <w:pPr>
        <w:pStyle w:val="HTML"/>
        <w:ind w:firstLine="709"/>
        <w:jc w:val="both"/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  <w:lang w:val="uk-UA"/>
        </w:rPr>
      </w:pPr>
      <w:r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Разом </w:t>
      </w:r>
      <w:r w:rsidR="00F63DBC" w:rsidRPr="004900B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з тим, </w:t>
      </w:r>
      <w:r w:rsidR="009B5241" w:rsidRPr="004900BF">
        <w:rPr>
          <w:rFonts w:ascii="Times New Roman" w:hAnsi="Times New Roman" w:cs="Times New Roman"/>
          <w:sz w:val="28"/>
          <w:szCs w:val="28"/>
          <w:lang w:val="uk-UA"/>
        </w:rPr>
        <w:t>слід звернути увагу</w:t>
      </w:r>
      <w:r w:rsidR="008C49A2"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 на те</w:t>
      </w:r>
      <w:r w:rsidR="009B5241"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, що зміни, які пропонується </w:t>
      </w:r>
      <w:proofErr w:type="spellStart"/>
      <w:r w:rsidR="009B5241" w:rsidRPr="004900BF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="009B5241"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 до Кодексу законів про працю України (далі – КЗпП) та Закону у проекті реєстр. № 3965-1</w:t>
      </w:r>
      <w:r w:rsidR="002616D2"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5241"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від 02.07.2020 мають більш </w:t>
      </w:r>
      <w:r w:rsidR="00BC3D39" w:rsidRPr="004900BF">
        <w:rPr>
          <w:rFonts w:ascii="Times New Roman" w:hAnsi="Times New Roman" w:cs="Times New Roman"/>
          <w:sz w:val="28"/>
          <w:szCs w:val="28"/>
          <w:lang w:val="uk-UA"/>
        </w:rPr>
        <w:t>системн</w:t>
      </w:r>
      <w:r w:rsidR="009B5241" w:rsidRPr="004900BF">
        <w:rPr>
          <w:rFonts w:ascii="Times New Roman" w:hAnsi="Times New Roman" w:cs="Times New Roman"/>
          <w:sz w:val="28"/>
          <w:szCs w:val="28"/>
          <w:lang w:val="uk-UA"/>
        </w:rPr>
        <w:t>ий характер, ніж зміни, як</w:t>
      </w:r>
      <w:r w:rsidR="00C968E9"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9B5241"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вносяться основним проектом. Зокрема, у проекті реєстр. № 3965-1 від 02.07.2020 зміни, які спрямовані на забезпечення рівних можливостей матері та батька на догляд за дитиною, </w:t>
      </w:r>
      <w:r w:rsidR="00F77F35" w:rsidRPr="004900BF">
        <w:rPr>
          <w:rFonts w:ascii="Times New Roman" w:hAnsi="Times New Roman" w:cs="Times New Roman"/>
          <w:sz w:val="28"/>
          <w:szCs w:val="28"/>
          <w:lang w:val="uk-UA"/>
        </w:rPr>
        <w:t>стосуються</w:t>
      </w:r>
      <w:r w:rsidR="00F77F35" w:rsidRPr="004900BF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  <w:lang w:val="uk-UA"/>
        </w:rPr>
        <w:t xml:space="preserve"> н</w:t>
      </w:r>
      <w:r w:rsidR="00F77F35" w:rsidRPr="004900BF">
        <w:rPr>
          <w:rFonts w:ascii="Times New Roman" w:hAnsi="Times New Roman" w:cs="Times New Roman"/>
          <w:sz w:val="28"/>
          <w:szCs w:val="28"/>
          <w:lang w:val="uk-UA"/>
        </w:rPr>
        <w:t>еповного робочого часу (ст. 56)</w:t>
      </w:r>
      <w:r w:rsidR="00F77F35" w:rsidRPr="004900BF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  <w:lang w:val="uk-UA"/>
        </w:rPr>
        <w:t>, з</w:t>
      </w:r>
      <w:r w:rsidR="00F77F35" w:rsidRPr="004900BF">
        <w:rPr>
          <w:rFonts w:ascii="Times New Roman" w:hAnsi="Times New Roman" w:cs="Times New Roman"/>
          <w:sz w:val="28"/>
          <w:szCs w:val="28"/>
          <w:lang w:val="uk-UA"/>
        </w:rPr>
        <w:t>алучення до надурочних робіт (ст. 63</w:t>
      </w:r>
      <w:r w:rsidR="00F77F35" w:rsidRPr="004900BF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  <w:lang w:val="uk-UA"/>
        </w:rPr>
        <w:t xml:space="preserve">), заборони залучення до надурочних робіт, робіт у вихідні дні, направлення у відрядження </w:t>
      </w:r>
      <w:r w:rsidR="008C49A2" w:rsidRPr="004900BF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  <w:lang w:val="uk-UA"/>
        </w:rPr>
        <w:br/>
      </w:r>
      <w:r w:rsidR="00F77F35" w:rsidRPr="004900BF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  <w:lang w:val="uk-UA"/>
        </w:rPr>
        <w:t>(ст. ст. 176, 177)</w:t>
      </w:r>
      <w:r w:rsidR="009B5241" w:rsidRPr="004900BF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  <w:lang w:val="uk-UA"/>
        </w:rPr>
        <w:t xml:space="preserve"> тощо.</w:t>
      </w:r>
    </w:p>
    <w:p w14:paraId="518C198B" w14:textId="601DCCA1" w:rsidR="009B5241" w:rsidRDefault="009B5241" w:rsidP="00100F00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00BF">
        <w:rPr>
          <w:rFonts w:ascii="Times New Roman" w:hAnsi="Times New Roman" w:cs="Times New Roman"/>
          <w:sz w:val="28"/>
          <w:szCs w:val="28"/>
          <w:lang w:val="uk-UA"/>
        </w:rPr>
        <w:t>При цьому</w:t>
      </w:r>
      <w:r w:rsidR="008C49A2" w:rsidRPr="004900B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900BF">
        <w:rPr>
          <w:rFonts w:ascii="Times New Roman" w:hAnsi="Times New Roman" w:cs="Times New Roman"/>
          <w:sz w:val="28"/>
          <w:szCs w:val="28"/>
          <w:lang w:val="uk-UA"/>
        </w:rPr>
        <w:t xml:space="preserve"> щодо оригінальних положень проекту </w:t>
      </w:r>
      <w:r w:rsidR="008C49A2" w:rsidRPr="004900BF">
        <w:rPr>
          <w:rFonts w:ascii="Times New Roman" w:hAnsi="Times New Roman" w:cs="Times New Roman"/>
          <w:sz w:val="28"/>
          <w:szCs w:val="28"/>
          <w:lang w:val="uk-UA"/>
        </w:rPr>
        <w:t>реєстр.</w:t>
      </w:r>
      <w:r w:rsidR="008C49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5241">
        <w:rPr>
          <w:rFonts w:ascii="Times New Roman" w:hAnsi="Times New Roman" w:cs="Times New Roman"/>
          <w:sz w:val="28"/>
          <w:szCs w:val="28"/>
          <w:lang w:val="uk-UA"/>
        </w:rPr>
        <w:t>№ 3965-1 від 02.07.2020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C7757" w:rsidRPr="004A71B4">
        <w:rPr>
          <w:rFonts w:ascii="Times New Roman" w:hAnsi="Times New Roman" w:cs="Times New Roman"/>
          <w:sz w:val="28"/>
          <w:szCs w:val="28"/>
          <w:lang w:val="uk-UA"/>
        </w:rPr>
        <w:t>Головне управління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вважає </w:t>
      </w:r>
      <w:r w:rsidR="00BC3D39" w:rsidRPr="004A71B4">
        <w:rPr>
          <w:rFonts w:ascii="Times New Roman" w:hAnsi="Times New Roman" w:cs="Times New Roman"/>
          <w:sz w:val="28"/>
          <w:szCs w:val="28"/>
          <w:lang w:val="uk-UA"/>
        </w:rPr>
        <w:t>за доцільне висловити такі зауваження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1AB353A" w14:textId="6CAC4ACF" w:rsidR="00085ABF" w:rsidRDefault="00085ABF" w:rsidP="00100F00">
      <w:pPr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b/>
          <w:bCs/>
          <w:color w:val="212529"/>
          <w:shd w:val="clear" w:color="auto" w:fill="FFFFFF"/>
        </w:rPr>
        <w:t>1</w:t>
      </w:r>
      <w:r w:rsidR="004F4D30" w:rsidRPr="004A71B4">
        <w:rPr>
          <w:rFonts w:cs="Times New Roman"/>
          <w:b/>
          <w:bCs/>
          <w:color w:val="212529"/>
          <w:shd w:val="clear" w:color="auto" w:fill="FFFFFF"/>
        </w:rPr>
        <w:t>.</w:t>
      </w:r>
      <w:r w:rsidR="004F4D30" w:rsidRPr="004A71B4">
        <w:rPr>
          <w:rFonts w:cs="Times New Roman"/>
          <w:bCs/>
          <w:color w:val="212529"/>
          <w:shd w:val="clear" w:color="auto" w:fill="FFFFFF"/>
        </w:rPr>
        <w:t xml:space="preserve"> </w:t>
      </w:r>
      <w:r w:rsidR="009B5241">
        <w:rPr>
          <w:rFonts w:cs="Times New Roman"/>
          <w:bCs/>
          <w:color w:val="212529"/>
          <w:shd w:val="clear" w:color="auto" w:fill="FFFFFF"/>
        </w:rPr>
        <w:t xml:space="preserve">Хоча </w:t>
      </w:r>
      <w:r w:rsidR="00F63DBC" w:rsidRPr="0033386F">
        <w:rPr>
          <w:rFonts w:cs="Times New Roman"/>
          <w:bCs/>
          <w:color w:val="212529"/>
          <w:shd w:val="clear" w:color="auto" w:fill="FFFFFF"/>
        </w:rPr>
        <w:t>пропозиції</w:t>
      </w:r>
      <w:r w:rsidR="00F63DBC">
        <w:rPr>
          <w:rFonts w:cs="Times New Roman"/>
          <w:bCs/>
          <w:color w:val="212529"/>
          <w:shd w:val="clear" w:color="auto" w:fill="FFFFFF"/>
        </w:rPr>
        <w:t xml:space="preserve"> </w:t>
      </w:r>
      <w:proofErr w:type="spellStart"/>
      <w:r w:rsidR="009B5241">
        <w:rPr>
          <w:rFonts w:cs="Times New Roman"/>
          <w:bCs/>
          <w:color w:val="212529"/>
          <w:shd w:val="clear" w:color="auto" w:fill="FFFFFF"/>
        </w:rPr>
        <w:t>внести</w:t>
      </w:r>
      <w:proofErr w:type="spellEnd"/>
      <w:r w:rsidR="009B5241">
        <w:rPr>
          <w:rFonts w:cs="Times New Roman"/>
          <w:bCs/>
          <w:color w:val="212529"/>
          <w:shd w:val="clear" w:color="auto" w:fill="FFFFFF"/>
        </w:rPr>
        <w:t xml:space="preserve"> до КЗпП </w:t>
      </w:r>
      <w:r w:rsidRPr="00085ABF">
        <w:rPr>
          <w:rFonts w:cs="Times New Roman"/>
          <w:bCs/>
          <w:color w:val="212529"/>
          <w:shd w:val="clear" w:color="auto" w:fill="FFFFFF"/>
        </w:rPr>
        <w:t>зміни, які спрямовані на забезпечення рівних можливостей матері та батька на догляд за дитиною</w:t>
      </w:r>
      <w:r>
        <w:rPr>
          <w:rFonts w:cs="Times New Roman"/>
          <w:bCs/>
          <w:color w:val="212529"/>
          <w:shd w:val="clear" w:color="auto" w:fill="FFFFFF"/>
        </w:rPr>
        <w:t xml:space="preserve">, </w:t>
      </w:r>
      <w:r w:rsidRPr="00085ABF">
        <w:rPr>
          <w:rFonts w:cs="Times New Roman"/>
          <w:bCs/>
          <w:color w:val="212529"/>
          <w:shd w:val="clear" w:color="auto" w:fill="FFFFFF"/>
        </w:rPr>
        <w:t xml:space="preserve"> </w:t>
      </w:r>
      <w:r w:rsidR="009B5241">
        <w:rPr>
          <w:rFonts w:cs="Times New Roman"/>
          <w:bCs/>
          <w:color w:val="212529"/>
          <w:shd w:val="clear" w:color="auto" w:fill="FFFFFF"/>
        </w:rPr>
        <w:t xml:space="preserve">у </w:t>
      </w:r>
      <w:r>
        <w:rPr>
          <w:rFonts w:cs="Times New Roman"/>
          <w:bCs/>
          <w:color w:val="212529"/>
          <w:shd w:val="clear" w:color="auto" w:fill="FFFFFF"/>
        </w:rPr>
        <w:t xml:space="preserve">цьому проекті є більш системними, проте у них не враховано необхідність внесення відповідних змін до деяких інших положень КЗпП, зокрема, до  </w:t>
      </w:r>
      <w:r w:rsidR="00F63DBC">
        <w:rPr>
          <w:rFonts w:cs="Times New Roman"/>
          <w:bCs/>
          <w:color w:val="212529"/>
          <w:shd w:val="clear" w:color="auto" w:fill="FFFFFF"/>
        </w:rPr>
        <w:br/>
      </w:r>
      <w:r w:rsidR="00BC3D39" w:rsidRPr="0033386F">
        <w:rPr>
          <w:rFonts w:cs="Times New Roman"/>
          <w:bCs/>
          <w:color w:val="212529"/>
          <w:shd w:val="clear" w:color="auto" w:fill="FFFFFF"/>
        </w:rPr>
        <w:t>ст.</w:t>
      </w:r>
      <w:r w:rsidR="00BC3D39" w:rsidRPr="004A71B4">
        <w:rPr>
          <w:rFonts w:cs="Times New Roman"/>
          <w:bCs/>
          <w:color w:val="212529"/>
          <w:shd w:val="clear" w:color="auto" w:fill="FFFFFF"/>
        </w:rPr>
        <w:t xml:space="preserve"> 33 (т</w:t>
      </w:r>
      <w:r w:rsidR="00BC3D39" w:rsidRPr="004A71B4">
        <w:rPr>
          <w:color w:val="333333"/>
          <w:shd w:val="clear" w:color="auto" w:fill="FFFFFF"/>
        </w:rPr>
        <w:t>имчасове переведення працівника на іншу роботу, не обумовлену трудовим договором</w:t>
      </w:r>
      <w:r w:rsidR="00BC3D39" w:rsidRPr="004A71B4">
        <w:rPr>
          <w:rFonts w:cs="Times New Roman"/>
          <w:bCs/>
          <w:color w:val="212529"/>
          <w:shd w:val="clear" w:color="auto" w:fill="FFFFFF"/>
        </w:rPr>
        <w:t>), ст. 55 (</w:t>
      </w:r>
      <w:r w:rsidR="00BC3D39" w:rsidRPr="004A71B4">
        <w:rPr>
          <w:rFonts w:cs="Times New Roman"/>
          <w:szCs w:val="28"/>
        </w:rPr>
        <w:t>заборона роботи у нічний час)</w:t>
      </w:r>
      <w:r>
        <w:rPr>
          <w:rFonts w:cs="Times New Roman"/>
          <w:szCs w:val="28"/>
        </w:rPr>
        <w:t>.</w:t>
      </w:r>
    </w:p>
    <w:p w14:paraId="3CDB49E9" w14:textId="728EE178" w:rsidR="004412D5" w:rsidRPr="004A71B4" w:rsidRDefault="00085ABF" w:rsidP="00100F00">
      <w:pPr>
        <w:spacing w:line="240" w:lineRule="auto"/>
        <w:ind w:firstLine="709"/>
        <w:jc w:val="both"/>
        <w:rPr>
          <w:rFonts w:cs="Times New Roman"/>
          <w:bCs/>
          <w:color w:val="212529"/>
          <w:shd w:val="clear" w:color="auto" w:fill="FFFFFF"/>
        </w:rPr>
      </w:pPr>
      <w:r>
        <w:rPr>
          <w:rFonts w:cs="Times New Roman"/>
          <w:b/>
          <w:bCs/>
          <w:color w:val="212529"/>
          <w:shd w:val="clear" w:color="auto" w:fill="FFFFFF"/>
        </w:rPr>
        <w:lastRenderedPageBreak/>
        <w:t>2</w:t>
      </w:r>
      <w:r w:rsidR="004F4D30" w:rsidRPr="004A71B4">
        <w:rPr>
          <w:rFonts w:cs="Times New Roman"/>
          <w:b/>
          <w:bCs/>
          <w:color w:val="212529"/>
          <w:shd w:val="clear" w:color="auto" w:fill="FFFFFF"/>
        </w:rPr>
        <w:t>.</w:t>
      </w:r>
      <w:r w:rsidR="004F4D30" w:rsidRPr="004A71B4">
        <w:rPr>
          <w:rFonts w:cs="Times New Roman"/>
          <w:bCs/>
          <w:color w:val="212529"/>
          <w:shd w:val="clear" w:color="auto" w:fill="FFFFFF"/>
        </w:rPr>
        <w:t xml:space="preserve"> </w:t>
      </w:r>
      <w:r>
        <w:rPr>
          <w:rFonts w:cs="Times New Roman"/>
          <w:bCs/>
          <w:color w:val="212529"/>
          <w:shd w:val="clear" w:color="auto" w:fill="FFFFFF"/>
        </w:rPr>
        <w:t>Проект вимагає редакційного та техніко-юридичного доопрацювання. Зокрема, у новій ст. 77</w:t>
      </w:r>
      <w:r>
        <w:rPr>
          <w:rFonts w:cs="Times New Roman"/>
          <w:bCs/>
          <w:color w:val="212529"/>
          <w:shd w:val="clear" w:color="auto" w:fill="FFFFFF"/>
          <w:vertAlign w:val="superscript"/>
        </w:rPr>
        <w:t>3</w:t>
      </w:r>
      <w:r>
        <w:rPr>
          <w:rFonts w:cs="Times New Roman"/>
          <w:bCs/>
          <w:color w:val="212529"/>
          <w:shd w:val="clear" w:color="auto" w:fill="FFFFFF"/>
        </w:rPr>
        <w:t xml:space="preserve"> КЗпП передбачається, що право на відпустку при народженні дитини мають всі працівники, що не узгоджується з новою ст. 19</w:t>
      </w:r>
      <w:r>
        <w:rPr>
          <w:rFonts w:cs="Times New Roman"/>
          <w:bCs/>
          <w:color w:val="212529"/>
          <w:shd w:val="clear" w:color="auto" w:fill="FFFFFF"/>
          <w:vertAlign w:val="superscript"/>
        </w:rPr>
        <w:t>1</w:t>
      </w:r>
      <w:r>
        <w:rPr>
          <w:rFonts w:cs="Times New Roman"/>
          <w:bCs/>
          <w:color w:val="212529"/>
          <w:shd w:val="clear" w:color="auto" w:fill="FFFFFF"/>
        </w:rPr>
        <w:t>, у якій визначені конкретні категорії осіб, які мають відповідне право. Крім цього, у</w:t>
      </w:r>
      <w:r w:rsidR="004412D5" w:rsidRPr="004A71B4">
        <w:rPr>
          <w:rFonts w:cs="Times New Roman"/>
          <w:bCs/>
          <w:color w:val="212529"/>
          <w:shd w:val="clear" w:color="auto" w:fill="FFFFFF"/>
        </w:rPr>
        <w:t xml:space="preserve"> термінології трудового та сімейного права застосовуються </w:t>
      </w:r>
      <w:r>
        <w:rPr>
          <w:rFonts w:cs="Times New Roman"/>
          <w:bCs/>
          <w:color w:val="212529"/>
          <w:shd w:val="clear" w:color="auto" w:fill="FFFFFF"/>
        </w:rPr>
        <w:t xml:space="preserve">такі </w:t>
      </w:r>
      <w:r w:rsidR="004412D5" w:rsidRPr="004A71B4">
        <w:rPr>
          <w:rFonts w:cs="Times New Roman"/>
          <w:bCs/>
          <w:color w:val="212529"/>
          <w:shd w:val="clear" w:color="auto" w:fill="FFFFFF"/>
        </w:rPr>
        <w:t xml:space="preserve">назви родичів дитини, </w:t>
      </w:r>
      <w:r>
        <w:rPr>
          <w:rFonts w:cs="Times New Roman"/>
          <w:bCs/>
          <w:color w:val="212529"/>
          <w:shd w:val="clear" w:color="auto" w:fill="FFFFFF"/>
        </w:rPr>
        <w:t xml:space="preserve">як </w:t>
      </w:r>
      <w:r w:rsidR="004412D5" w:rsidRPr="004A71B4">
        <w:rPr>
          <w:rFonts w:cs="Times New Roman"/>
          <w:bCs/>
          <w:color w:val="212529"/>
          <w:shd w:val="clear" w:color="auto" w:fill="FFFFFF"/>
        </w:rPr>
        <w:t>«баба», «дід» (ст. 179 КЗпП, ст. 257 Сімейного кодексу України тощо). Тому  у змінах до Закону</w:t>
      </w:r>
      <w:r w:rsidR="00455F46" w:rsidRPr="004A71B4">
        <w:rPr>
          <w:rFonts w:cs="Times New Roman"/>
          <w:bCs/>
          <w:color w:val="212529"/>
          <w:shd w:val="clear" w:color="auto" w:fill="FFFFFF"/>
        </w:rPr>
        <w:t xml:space="preserve"> (редакція нової ст. </w:t>
      </w:r>
      <w:r w:rsidR="00F63DBC" w:rsidRPr="0033386F">
        <w:rPr>
          <w:rFonts w:cs="Times New Roman"/>
          <w:bCs/>
          <w:color w:val="212529"/>
          <w:shd w:val="clear" w:color="auto" w:fill="FFFFFF"/>
        </w:rPr>
        <w:t>19</w:t>
      </w:r>
      <w:r w:rsidR="00F63DBC" w:rsidRPr="0033386F">
        <w:rPr>
          <w:rFonts w:cs="Times New Roman"/>
          <w:bCs/>
          <w:color w:val="212529"/>
          <w:shd w:val="clear" w:color="auto" w:fill="FFFFFF"/>
          <w:vertAlign w:val="superscript"/>
        </w:rPr>
        <w:t>1</w:t>
      </w:r>
      <w:r w:rsidR="00455F46" w:rsidRPr="004A71B4">
        <w:rPr>
          <w:rFonts w:cs="Times New Roman"/>
          <w:bCs/>
          <w:color w:val="212529"/>
          <w:shd w:val="clear" w:color="auto" w:fill="FFFFFF"/>
        </w:rPr>
        <w:t>)</w:t>
      </w:r>
      <w:r w:rsidR="004412D5" w:rsidRPr="004A71B4">
        <w:rPr>
          <w:rFonts w:cs="Times New Roman"/>
          <w:bCs/>
          <w:color w:val="212529"/>
          <w:shd w:val="clear" w:color="auto" w:fill="FFFFFF"/>
        </w:rPr>
        <w:t xml:space="preserve"> </w:t>
      </w:r>
      <w:r w:rsidRPr="004A71B4">
        <w:rPr>
          <w:rFonts w:cs="Times New Roman"/>
          <w:bCs/>
          <w:color w:val="212529"/>
          <w:shd w:val="clear" w:color="auto" w:fill="FFFFFF"/>
        </w:rPr>
        <w:t xml:space="preserve">також </w:t>
      </w:r>
      <w:r>
        <w:rPr>
          <w:rFonts w:cs="Times New Roman"/>
          <w:bCs/>
          <w:color w:val="212529"/>
          <w:shd w:val="clear" w:color="auto" w:fill="FFFFFF"/>
        </w:rPr>
        <w:t xml:space="preserve">варто </w:t>
      </w:r>
      <w:r w:rsidR="004412D5" w:rsidRPr="004A71B4">
        <w:rPr>
          <w:rFonts w:cs="Times New Roman"/>
          <w:bCs/>
          <w:color w:val="212529"/>
          <w:shd w:val="clear" w:color="auto" w:fill="FFFFFF"/>
        </w:rPr>
        <w:t xml:space="preserve"> </w:t>
      </w:r>
      <w:r w:rsidRPr="004A71B4">
        <w:rPr>
          <w:rFonts w:cs="Times New Roman"/>
          <w:bCs/>
          <w:color w:val="212529"/>
          <w:shd w:val="clear" w:color="auto" w:fill="FFFFFF"/>
        </w:rPr>
        <w:t xml:space="preserve">вживати </w:t>
      </w:r>
      <w:r w:rsidR="00455F46" w:rsidRPr="004A71B4">
        <w:rPr>
          <w:rFonts w:cs="Times New Roman"/>
          <w:bCs/>
          <w:color w:val="212529"/>
          <w:shd w:val="clear" w:color="auto" w:fill="FFFFFF"/>
        </w:rPr>
        <w:t>вищеоз</w:t>
      </w:r>
      <w:r w:rsidR="004412D5" w:rsidRPr="004A71B4">
        <w:rPr>
          <w:rFonts w:cs="Times New Roman"/>
          <w:bCs/>
          <w:color w:val="212529"/>
          <w:shd w:val="clear" w:color="auto" w:fill="FFFFFF"/>
        </w:rPr>
        <w:t>начені дефініції замість</w:t>
      </w:r>
      <w:r w:rsidR="00455F46" w:rsidRPr="004A71B4">
        <w:rPr>
          <w:rFonts w:cs="Times New Roman"/>
          <w:bCs/>
          <w:color w:val="212529"/>
          <w:shd w:val="clear" w:color="auto" w:fill="FFFFFF"/>
        </w:rPr>
        <w:t xml:space="preserve"> запропонованих </w:t>
      </w:r>
      <w:r w:rsidR="004412D5" w:rsidRPr="004A71B4">
        <w:rPr>
          <w:rFonts w:cs="Times New Roman"/>
          <w:bCs/>
          <w:color w:val="212529"/>
          <w:shd w:val="clear" w:color="auto" w:fill="FFFFFF"/>
        </w:rPr>
        <w:t xml:space="preserve">«бабуся», «дідусь».  </w:t>
      </w:r>
    </w:p>
    <w:p w14:paraId="35BCF611" w14:textId="161AB783" w:rsidR="00455F46" w:rsidRPr="004A71B4" w:rsidRDefault="00455F46" w:rsidP="00100F00">
      <w:pPr>
        <w:spacing w:line="240" w:lineRule="auto"/>
        <w:ind w:firstLine="709"/>
        <w:jc w:val="both"/>
        <w:rPr>
          <w:rFonts w:cs="Times New Roman"/>
          <w:bCs/>
          <w:color w:val="212529"/>
          <w:shd w:val="clear" w:color="auto" w:fill="FFFFFF"/>
        </w:rPr>
      </w:pPr>
    </w:p>
    <w:p w14:paraId="19FED9BC" w14:textId="77777777" w:rsidR="00CF1430" w:rsidRPr="004A71B4" w:rsidRDefault="00CF1430" w:rsidP="00BD64AD">
      <w:pPr>
        <w:ind w:firstLine="709"/>
        <w:jc w:val="both"/>
        <w:rPr>
          <w:rFonts w:cs="Times New Roman"/>
          <w:bCs/>
          <w:color w:val="212529"/>
          <w:shd w:val="clear" w:color="auto" w:fill="FFFFFF"/>
        </w:rPr>
      </w:pPr>
    </w:p>
    <w:p w14:paraId="2D38B3FB" w14:textId="0C8E2097" w:rsidR="00455F46" w:rsidRPr="004A71B4" w:rsidRDefault="00455F46" w:rsidP="00BD64AD">
      <w:pPr>
        <w:ind w:firstLine="709"/>
        <w:jc w:val="both"/>
        <w:rPr>
          <w:rFonts w:cs="Times New Roman"/>
          <w:bCs/>
          <w:color w:val="212529"/>
          <w:shd w:val="clear" w:color="auto" w:fill="FFFFFF"/>
        </w:rPr>
      </w:pPr>
      <w:r w:rsidRPr="004A71B4">
        <w:rPr>
          <w:rFonts w:cs="Times New Roman"/>
          <w:bCs/>
          <w:color w:val="212529"/>
          <w:shd w:val="clear" w:color="auto" w:fill="FFFFFF"/>
        </w:rPr>
        <w:t>Керівник Головного управління                                              С.</w:t>
      </w:r>
      <w:r w:rsidR="004A71B4" w:rsidRPr="004A71B4">
        <w:rPr>
          <w:rFonts w:cs="Times New Roman"/>
          <w:bCs/>
          <w:color w:val="212529"/>
          <w:shd w:val="clear" w:color="auto" w:fill="FFFFFF"/>
        </w:rPr>
        <w:t xml:space="preserve"> </w:t>
      </w:r>
      <w:r w:rsidRPr="004A71B4">
        <w:rPr>
          <w:rFonts w:cs="Times New Roman"/>
          <w:bCs/>
          <w:color w:val="212529"/>
          <w:shd w:val="clear" w:color="auto" w:fill="FFFFFF"/>
        </w:rPr>
        <w:t>Тихонюк</w:t>
      </w:r>
    </w:p>
    <w:p w14:paraId="735D7ACC" w14:textId="60F3BD2A" w:rsidR="00455F46" w:rsidRPr="004A71B4" w:rsidRDefault="00455F46" w:rsidP="00BD64AD">
      <w:pPr>
        <w:ind w:firstLine="709"/>
        <w:jc w:val="both"/>
        <w:rPr>
          <w:rFonts w:cs="Times New Roman"/>
          <w:bCs/>
          <w:color w:val="212529"/>
          <w:shd w:val="clear" w:color="auto" w:fill="FFFFFF"/>
        </w:rPr>
      </w:pPr>
    </w:p>
    <w:p w14:paraId="01ACD31F" w14:textId="77777777" w:rsidR="00CF1430" w:rsidRPr="004A71B4" w:rsidRDefault="00CF1430" w:rsidP="00BD64AD">
      <w:pPr>
        <w:ind w:firstLine="709"/>
        <w:jc w:val="both"/>
        <w:rPr>
          <w:rFonts w:cs="Times New Roman"/>
          <w:bCs/>
          <w:color w:val="212529"/>
          <w:shd w:val="clear" w:color="auto" w:fill="FFFFFF"/>
        </w:rPr>
      </w:pPr>
    </w:p>
    <w:p w14:paraId="643CE369" w14:textId="0F95BE98" w:rsidR="00455F46" w:rsidRPr="004A71B4" w:rsidRDefault="00455F46" w:rsidP="00BD64AD">
      <w:pPr>
        <w:ind w:firstLine="709"/>
        <w:jc w:val="both"/>
        <w:rPr>
          <w:rFonts w:cs="Times New Roman"/>
          <w:bCs/>
          <w:color w:val="212529"/>
          <w:sz w:val="20"/>
          <w:szCs w:val="20"/>
          <w:shd w:val="clear" w:color="auto" w:fill="FFFFFF"/>
        </w:rPr>
      </w:pPr>
      <w:proofErr w:type="spellStart"/>
      <w:r w:rsidRPr="004A71B4">
        <w:rPr>
          <w:rFonts w:cs="Times New Roman"/>
          <w:bCs/>
          <w:color w:val="212529"/>
          <w:sz w:val="20"/>
          <w:szCs w:val="20"/>
          <w:shd w:val="clear" w:color="auto" w:fill="FFFFFF"/>
        </w:rPr>
        <w:t>Вик</w:t>
      </w:r>
      <w:proofErr w:type="spellEnd"/>
      <w:r w:rsidRPr="004A71B4">
        <w:rPr>
          <w:rFonts w:cs="Times New Roman"/>
          <w:bCs/>
          <w:color w:val="212529"/>
          <w:sz w:val="20"/>
          <w:szCs w:val="20"/>
          <w:shd w:val="clear" w:color="auto" w:fill="FFFFFF"/>
        </w:rPr>
        <w:t>.: Т.</w:t>
      </w:r>
      <w:r w:rsidR="00F63DBC">
        <w:rPr>
          <w:rFonts w:cs="Times New Roman"/>
          <w:bCs/>
          <w:color w:val="212529"/>
          <w:sz w:val="20"/>
          <w:szCs w:val="20"/>
          <w:shd w:val="clear" w:color="auto" w:fill="FFFFFF"/>
        </w:rPr>
        <w:t xml:space="preserve"> </w:t>
      </w:r>
      <w:r w:rsidRPr="004A71B4">
        <w:rPr>
          <w:rFonts w:cs="Times New Roman"/>
          <w:bCs/>
          <w:color w:val="212529"/>
          <w:sz w:val="20"/>
          <w:szCs w:val="20"/>
          <w:shd w:val="clear" w:color="auto" w:fill="FFFFFF"/>
        </w:rPr>
        <w:t>Макійчук</w:t>
      </w:r>
    </w:p>
    <w:p w14:paraId="0EED245D" w14:textId="77777777" w:rsidR="004C7757" w:rsidRPr="004A71B4" w:rsidRDefault="004C7757" w:rsidP="002616D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1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A98C8DF" w14:textId="77777777" w:rsidR="002616D2" w:rsidRPr="004A71B4" w:rsidRDefault="002616D2" w:rsidP="002616D2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25ED8A0" w14:textId="77777777" w:rsidR="002616D2" w:rsidRPr="004A71B4" w:rsidRDefault="002616D2" w:rsidP="002616D2">
      <w:pPr>
        <w:pStyle w:val="HTML"/>
        <w:jc w:val="center"/>
        <w:rPr>
          <w:rFonts w:cs="Times New Roman"/>
          <w:szCs w:val="24"/>
          <w:lang w:val="uk-UA"/>
        </w:rPr>
      </w:pPr>
    </w:p>
    <w:p w14:paraId="5BA91BC9" w14:textId="77777777" w:rsidR="002616D2" w:rsidRPr="004A71B4" w:rsidRDefault="002616D2">
      <w:pPr>
        <w:rPr>
          <w:b/>
        </w:rPr>
      </w:pPr>
    </w:p>
    <w:sectPr w:rsidR="002616D2" w:rsidRPr="004A71B4" w:rsidSect="004A71B4">
      <w:headerReference w:type="default" r:id="rId6"/>
      <w:headerReference w:type="first" r:id="rId7"/>
      <w:pgSz w:w="11906" w:h="16838"/>
      <w:pgMar w:top="1134" w:right="850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96CCE" w14:textId="77777777" w:rsidR="00372DF7" w:rsidRDefault="00372DF7" w:rsidP="002616D2">
      <w:pPr>
        <w:spacing w:line="240" w:lineRule="auto"/>
      </w:pPr>
      <w:r>
        <w:separator/>
      </w:r>
    </w:p>
  </w:endnote>
  <w:endnote w:type="continuationSeparator" w:id="0">
    <w:p w14:paraId="27609EA4" w14:textId="77777777" w:rsidR="00372DF7" w:rsidRDefault="00372DF7" w:rsidP="002616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09039" w14:textId="77777777" w:rsidR="00372DF7" w:rsidRDefault="00372DF7" w:rsidP="002616D2">
      <w:pPr>
        <w:spacing w:line="240" w:lineRule="auto"/>
      </w:pPr>
      <w:r>
        <w:separator/>
      </w:r>
    </w:p>
  </w:footnote>
  <w:footnote w:type="continuationSeparator" w:id="0">
    <w:p w14:paraId="708CFB8A" w14:textId="77777777" w:rsidR="00372DF7" w:rsidRDefault="00372DF7" w:rsidP="002616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955938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145DB861" w14:textId="5706CBA8" w:rsidR="004A71B4" w:rsidRPr="00085ABF" w:rsidRDefault="004A71B4">
        <w:pPr>
          <w:pStyle w:val="a3"/>
          <w:jc w:val="right"/>
          <w:rPr>
            <w:sz w:val="20"/>
            <w:szCs w:val="20"/>
          </w:rPr>
        </w:pPr>
        <w:r w:rsidRPr="00085ABF">
          <w:rPr>
            <w:sz w:val="20"/>
            <w:szCs w:val="20"/>
          </w:rPr>
          <w:fldChar w:fldCharType="begin"/>
        </w:r>
        <w:r w:rsidRPr="00085ABF">
          <w:rPr>
            <w:sz w:val="20"/>
            <w:szCs w:val="20"/>
          </w:rPr>
          <w:instrText>PAGE   \* MERGEFORMAT</w:instrText>
        </w:r>
        <w:r w:rsidRPr="00085ABF">
          <w:rPr>
            <w:sz w:val="20"/>
            <w:szCs w:val="20"/>
          </w:rPr>
          <w:fldChar w:fldCharType="separate"/>
        </w:r>
        <w:r w:rsidR="00055D41">
          <w:rPr>
            <w:noProof/>
            <w:sz w:val="20"/>
            <w:szCs w:val="20"/>
          </w:rPr>
          <w:t>2</w:t>
        </w:r>
        <w:r w:rsidRPr="00085ABF">
          <w:rPr>
            <w:sz w:val="20"/>
            <w:szCs w:val="20"/>
          </w:rPr>
          <w:fldChar w:fldCharType="end"/>
        </w:r>
      </w:p>
    </w:sdtContent>
  </w:sdt>
  <w:p w14:paraId="3F543BD4" w14:textId="77777777" w:rsidR="004A71B4" w:rsidRDefault="004A71B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3609131"/>
      <w:docPartObj>
        <w:docPartGallery w:val="Page Numbers (Top of Page)"/>
        <w:docPartUnique/>
      </w:docPartObj>
    </w:sdtPr>
    <w:sdtEndPr/>
    <w:sdtContent>
      <w:p w14:paraId="64CB7B47" w14:textId="77777777" w:rsidR="002616D2" w:rsidRDefault="002616D2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3695-1 від 02.07.2020</w:t>
        </w:r>
      </w:p>
      <w:p w14:paraId="6D4530D4" w14:textId="77777777" w:rsidR="002616D2" w:rsidRDefault="002616D2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Народні депутати України</w:t>
        </w:r>
      </w:p>
      <w:p w14:paraId="126F244A" w14:textId="77777777" w:rsidR="002616D2" w:rsidRDefault="002616D2">
        <w:pPr>
          <w:pStyle w:val="a3"/>
          <w:jc w:val="right"/>
        </w:pPr>
        <w:r>
          <w:rPr>
            <w:sz w:val="20"/>
            <w:szCs w:val="20"/>
          </w:rPr>
          <w:t>Д. Чорний та інші</w:t>
        </w:r>
      </w:p>
    </w:sdtContent>
  </w:sdt>
  <w:p w14:paraId="4CCFD451" w14:textId="77777777" w:rsidR="002616D2" w:rsidRDefault="002616D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6D2"/>
    <w:rsid w:val="00030C44"/>
    <w:rsid w:val="00055D41"/>
    <w:rsid w:val="000807BC"/>
    <w:rsid w:val="00085ABF"/>
    <w:rsid w:val="00100F00"/>
    <w:rsid w:val="0021631A"/>
    <w:rsid w:val="002616D2"/>
    <w:rsid w:val="002709D9"/>
    <w:rsid w:val="002B58B3"/>
    <w:rsid w:val="0033386F"/>
    <w:rsid w:val="00372DF7"/>
    <w:rsid w:val="0037435D"/>
    <w:rsid w:val="003863BE"/>
    <w:rsid w:val="004412D5"/>
    <w:rsid w:val="00455F46"/>
    <w:rsid w:val="004855A9"/>
    <w:rsid w:val="004900BF"/>
    <w:rsid w:val="004A71B4"/>
    <w:rsid w:val="004C7757"/>
    <w:rsid w:val="004F4D30"/>
    <w:rsid w:val="004F5186"/>
    <w:rsid w:val="005D74DC"/>
    <w:rsid w:val="0065179E"/>
    <w:rsid w:val="0067262F"/>
    <w:rsid w:val="006B5FCA"/>
    <w:rsid w:val="007D705D"/>
    <w:rsid w:val="00861A50"/>
    <w:rsid w:val="008C49A2"/>
    <w:rsid w:val="009A555D"/>
    <w:rsid w:val="009B5241"/>
    <w:rsid w:val="00AC343C"/>
    <w:rsid w:val="00B7199E"/>
    <w:rsid w:val="00BC3D39"/>
    <w:rsid w:val="00BD64AD"/>
    <w:rsid w:val="00C968E9"/>
    <w:rsid w:val="00CB364D"/>
    <w:rsid w:val="00CF1430"/>
    <w:rsid w:val="00DA0A6E"/>
    <w:rsid w:val="00E15F72"/>
    <w:rsid w:val="00E233BD"/>
    <w:rsid w:val="00E652B9"/>
    <w:rsid w:val="00EB7B66"/>
    <w:rsid w:val="00F63DBC"/>
    <w:rsid w:val="00F77F35"/>
    <w:rsid w:val="00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CF205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З3fн3fа3fк3f З3fн3fа3fк3f,З3fн3fа3fк3f З3fн3fа3fк3f1"/>
    <w:basedOn w:val="a"/>
    <w:link w:val="HTML0"/>
    <w:uiPriority w:val="99"/>
    <w:rsid w:val="00261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Liberation Serif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aliases w:val="З3fн3fа3fк3f З3fн3fа3fк3f Знак,З3fн3fа3fк3f З3fн3fа3fк3f1 Знак"/>
    <w:basedOn w:val="a0"/>
    <w:link w:val="HTML"/>
    <w:uiPriority w:val="99"/>
    <w:rsid w:val="002616D2"/>
    <w:rPr>
      <w:rFonts w:ascii="Courier New" w:eastAsia="Times New Roman" w:hAnsi="Liberation Serif" w:cs="Courier New"/>
      <w:color w:val="000000"/>
      <w:sz w:val="21"/>
      <w:szCs w:val="21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2616D2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616D2"/>
  </w:style>
  <w:style w:type="paragraph" w:styleId="a5">
    <w:name w:val="footer"/>
    <w:basedOn w:val="a"/>
    <w:link w:val="a6"/>
    <w:uiPriority w:val="99"/>
    <w:unhideWhenUsed/>
    <w:rsid w:val="002616D2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616D2"/>
  </w:style>
  <w:style w:type="paragraph" w:styleId="a7">
    <w:name w:val="List Paragraph"/>
    <w:basedOn w:val="a"/>
    <w:uiPriority w:val="34"/>
    <w:qFormat/>
    <w:rsid w:val="004F4D30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F4D30"/>
    <w:rPr>
      <w:color w:val="0000FF"/>
      <w:u w:val="single"/>
    </w:rPr>
  </w:style>
  <w:style w:type="character" w:customStyle="1" w:styleId="rvts46">
    <w:name w:val="rvts46"/>
    <w:basedOn w:val="a0"/>
    <w:rsid w:val="004F4D30"/>
  </w:style>
  <w:style w:type="paragraph" w:styleId="a9">
    <w:name w:val="Balloon Text"/>
    <w:basedOn w:val="a"/>
    <w:link w:val="aa"/>
    <w:uiPriority w:val="99"/>
    <w:semiHidden/>
    <w:unhideWhenUsed/>
    <w:rsid w:val="004A71B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A71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2105</Words>
  <Characters>1200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2020-09-25T14:38:00Z</dcterms:created>
  <dcterms:modified xsi:type="dcterms:W3CDTF">2020-09-25T14:38:00Z</dcterms:modified>
</cp:coreProperties>
</file>