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4"/>
        <w:tblW w:w="0" w:type="auto"/>
        <w:tblLook w:val="04A0" w:firstRow="1" w:lastRow="0" w:firstColumn="1" w:lastColumn="0" w:noHBand="0" w:noVBand="1"/>
      </w:tblPr>
      <w:tblGrid>
        <w:gridCol w:w="7280"/>
        <w:gridCol w:w="7280"/>
      </w:tblGrid>
      <w:tr w:rsidR="001C75E6" w:rsidRPr="00B00937" w:rsidTr="00C0785B">
        <w:trPr>
          <w:trHeight w:val="923"/>
        </w:trPr>
        <w:tc>
          <w:tcPr>
            <w:tcW w:w="14560" w:type="dxa"/>
            <w:gridSpan w:val="2"/>
          </w:tcPr>
          <w:p w:rsidR="001C75E6" w:rsidRPr="00B00937" w:rsidRDefault="001C75E6" w:rsidP="00C0785B">
            <w:pPr>
              <w:jc w:val="center"/>
              <w:rPr>
                <w:rFonts w:ascii="Times New Roman" w:hAnsi="Times New Roman"/>
                <w:b/>
                <w:sz w:val="28"/>
                <w:szCs w:val="28"/>
                <w:lang w:val="uk-UA"/>
              </w:rPr>
            </w:pPr>
            <w:bookmarkStart w:id="0" w:name="_GoBack"/>
            <w:bookmarkEnd w:id="0"/>
            <w:r w:rsidRPr="00B00937">
              <w:rPr>
                <w:rFonts w:ascii="Times New Roman" w:hAnsi="Times New Roman"/>
                <w:b/>
                <w:sz w:val="28"/>
                <w:szCs w:val="28"/>
                <w:lang w:val="uk-UA"/>
              </w:rPr>
              <w:t>ПОРІВНЯЛЬНА ТАБЛИЦЯ</w:t>
            </w:r>
          </w:p>
          <w:p w:rsidR="001C75E6" w:rsidRPr="00B00937" w:rsidRDefault="001C75E6" w:rsidP="00C0785B">
            <w:pPr>
              <w:jc w:val="center"/>
              <w:rPr>
                <w:b/>
                <w:sz w:val="28"/>
                <w:szCs w:val="28"/>
                <w:lang w:val="uk-UA"/>
              </w:rPr>
            </w:pPr>
            <w:r w:rsidRPr="00B00937">
              <w:rPr>
                <w:rFonts w:ascii="Times New Roman" w:hAnsi="Times New Roman"/>
                <w:b/>
                <w:sz w:val="28"/>
                <w:szCs w:val="28"/>
                <w:lang w:val="uk-UA"/>
              </w:rPr>
              <w:t>до проекту Закону України «Про самоврядування медичних професій в Україні»</w:t>
            </w:r>
          </w:p>
        </w:tc>
      </w:tr>
      <w:tr w:rsidR="001C75E6" w:rsidRPr="00B00937" w:rsidTr="00C0785B">
        <w:tc>
          <w:tcPr>
            <w:tcW w:w="7280" w:type="dxa"/>
          </w:tcPr>
          <w:p w:rsidR="001C75E6" w:rsidRPr="00B00937" w:rsidRDefault="001C75E6" w:rsidP="00C0785B">
            <w:pPr>
              <w:jc w:val="center"/>
              <w:rPr>
                <w:rFonts w:ascii="Times New Roman" w:hAnsi="Times New Roman"/>
                <w:b/>
                <w:sz w:val="28"/>
                <w:szCs w:val="28"/>
                <w:lang w:val="uk-UA"/>
              </w:rPr>
            </w:pPr>
            <w:r w:rsidRPr="00B00937">
              <w:rPr>
                <w:rFonts w:ascii="Times New Roman" w:hAnsi="Times New Roman"/>
                <w:b/>
                <w:sz w:val="28"/>
                <w:szCs w:val="28"/>
                <w:lang w:val="uk-UA"/>
              </w:rPr>
              <w:t xml:space="preserve">Зміст положення (норми) чинного </w:t>
            </w:r>
          </w:p>
          <w:p w:rsidR="001C75E6" w:rsidRPr="00B00937" w:rsidRDefault="001C75E6" w:rsidP="00C0785B">
            <w:pPr>
              <w:jc w:val="center"/>
              <w:rPr>
                <w:rFonts w:ascii="Times New Roman" w:hAnsi="Times New Roman"/>
                <w:b/>
                <w:sz w:val="28"/>
                <w:szCs w:val="28"/>
                <w:lang w:val="uk-UA"/>
              </w:rPr>
            </w:pPr>
            <w:r w:rsidRPr="00B00937">
              <w:rPr>
                <w:rFonts w:ascii="Times New Roman" w:hAnsi="Times New Roman"/>
                <w:b/>
                <w:sz w:val="28"/>
                <w:szCs w:val="28"/>
                <w:lang w:val="uk-UA"/>
              </w:rPr>
              <w:t>акту законодавства</w:t>
            </w:r>
          </w:p>
        </w:tc>
        <w:tc>
          <w:tcPr>
            <w:tcW w:w="7280" w:type="dxa"/>
          </w:tcPr>
          <w:p w:rsidR="001C75E6" w:rsidRPr="00B00937" w:rsidRDefault="001C75E6" w:rsidP="00C0785B">
            <w:pPr>
              <w:jc w:val="center"/>
              <w:rPr>
                <w:rFonts w:ascii="Times New Roman" w:hAnsi="Times New Roman"/>
                <w:b/>
                <w:sz w:val="28"/>
                <w:szCs w:val="28"/>
                <w:lang w:val="uk-UA"/>
              </w:rPr>
            </w:pPr>
            <w:r w:rsidRPr="00B00937">
              <w:rPr>
                <w:rFonts w:ascii="Times New Roman" w:hAnsi="Times New Roman"/>
                <w:b/>
                <w:sz w:val="28"/>
                <w:szCs w:val="28"/>
                <w:lang w:val="uk-UA"/>
              </w:rPr>
              <w:t xml:space="preserve">Зміст відповідного положення </w:t>
            </w:r>
          </w:p>
          <w:p w:rsidR="001C75E6" w:rsidRPr="00B00937" w:rsidRDefault="001C75E6" w:rsidP="00C0785B">
            <w:pPr>
              <w:jc w:val="center"/>
              <w:rPr>
                <w:rFonts w:ascii="Times New Roman" w:hAnsi="Times New Roman"/>
                <w:b/>
                <w:sz w:val="28"/>
                <w:szCs w:val="28"/>
                <w:lang w:val="uk-UA"/>
              </w:rPr>
            </w:pPr>
            <w:r w:rsidRPr="00B00937">
              <w:rPr>
                <w:rFonts w:ascii="Times New Roman" w:hAnsi="Times New Roman"/>
                <w:b/>
                <w:sz w:val="28"/>
                <w:szCs w:val="28"/>
                <w:lang w:val="uk-UA"/>
              </w:rPr>
              <w:t>(норми) проекту акту</w:t>
            </w:r>
          </w:p>
        </w:tc>
      </w:tr>
      <w:tr w:rsidR="001C75E6" w:rsidRPr="00B00937" w:rsidTr="00AE7D21">
        <w:tc>
          <w:tcPr>
            <w:tcW w:w="14560" w:type="dxa"/>
            <w:gridSpan w:val="2"/>
          </w:tcPr>
          <w:p w:rsidR="001C75E6" w:rsidRPr="00B00937" w:rsidRDefault="001C75E6" w:rsidP="00C0785B">
            <w:pPr>
              <w:jc w:val="center"/>
              <w:rPr>
                <w:rFonts w:ascii="Times New Roman" w:hAnsi="Times New Roman"/>
                <w:b/>
                <w:sz w:val="28"/>
                <w:szCs w:val="28"/>
                <w:lang w:val="uk-UA"/>
              </w:rPr>
            </w:pPr>
            <w:r w:rsidRPr="00B00937">
              <w:rPr>
                <w:rFonts w:ascii="Times New Roman" w:hAnsi="Times New Roman"/>
                <w:b/>
                <w:sz w:val="28"/>
                <w:szCs w:val="28"/>
                <w:lang w:val="uk-UA"/>
              </w:rPr>
              <w:t>Основи законодавства України про охорону здоров’я</w:t>
            </w:r>
          </w:p>
        </w:tc>
      </w:tr>
      <w:tr w:rsidR="00480E80" w:rsidRPr="00B00937" w:rsidTr="00744403">
        <w:tc>
          <w:tcPr>
            <w:tcW w:w="7280" w:type="dxa"/>
          </w:tcPr>
          <w:p w:rsidR="00480E80" w:rsidRPr="00B00937" w:rsidRDefault="00480E80" w:rsidP="00744403">
            <w:pPr>
              <w:pStyle w:val="rvps2"/>
              <w:shd w:val="clear" w:color="auto" w:fill="FFFFFF"/>
              <w:spacing w:before="0" w:beforeAutospacing="0" w:after="150" w:afterAutospacing="0"/>
              <w:ind w:firstLine="450"/>
              <w:jc w:val="both"/>
              <w:rPr>
                <w:color w:val="000000"/>
                <w:sz w:val="28"/>
                <w:szCs w:val="28"/>
                <w:lang w:val="uk-UA"/>
              </w:rPr>
            </w:pPr>
            <w:r w:rsidRPr="00B00937">
              <w:rPr>
                <w:rStyle w:val="rvts9"/>
                <w:bCs/>
                <w:color w:val="000000"/>
                <w:sz w:val="28"/>
                <w:szCs w:val="28"/>
                <w:lang w:val="uk-UA"/>
              </w:rPr>
              <w:t>Стаття 3.</w:t>
            </w:r>
            <w:r w:rsidRPr="00B00937">
              <w:rPr>
                <w:rStyle w:val="rvts9"/>
                <w:b/>
                <w:bCs/>
                <w:color w:val="000000"/>
                <w:sz w:val="28"/>
                <w:szCs w:val="28"/>
                <w:lang w:val="uk-UA"/>
              </w:rPr>
              <w:t> </w:t>
            </w:r>
            <w:r w:rsidRPr="00B00937">
              <w:rPr>
                <w:color w:val="000000"/>
                <w:sz w:val="28"/>
                <w:szCs w:val="28"/>
                <w:lang w:val="uk-UA"/>
              </w:rPr>
              <w:t>Поняття і терміни, що вживаються в законодавстві про охорону здоров'я</w:t>
            </w:r>
          </w:p>
          <w:p w:rsidR="00CC1E1D" w:rsidRPr="00B00937" w:rsidRDefault="00CC1E1D" w:rsidP="00744403">
            <w:pPr>
              <w:pStyle w:val="rvps2"/>
              <w:shd w:val="clear" w:color="auto" w:fill="FFFFFF"/>
              <w:spacing w:before="0" w:beforeAutospacing="0" w:after="150" w:afterAutospacing="0"/>
              <w:ind w:firstLine="450"/>
              <w:jc w:val="both"/>
              <w:rPr>
                <w:color w:val="000000"/>
                <w:sz w:val="28"/>
                <w:szCs w:val="28"/>
                <w:lang w:val="uk-UA"/>
              </w:rPr>
            </w:pPr>
            <w:bookmarkStart w:id="1" w:name="n24"/>
            <w:bookmarkStart w:id="2" w:name="n622"/>
            <w:bookmarkStart w:id="3" w:name="n29"/>
            <w:bookmarkStart w:id="4" w:name="n31"/>
            <w:bookmarkStart w:id="5" w:name="n32"/>
            <w:bookmarkEnd w:id="1"/>
            <w:bookmarkEnd w:id="2"/>
            <w:bookmarkEnd w:id="3"/>
            <w:bookmarkEnd w:id="4"/>
            <w:bookmarkEnd w:id="5"/>
            <w:r w:rsidRPr="00B00937">
              <w:rPr>
                <w:color w:val="000000"/>
                <w:sz w:val="28"/>
                <w:szCs w:val="28"/>
                <w:lang w:val="uk-UA"/>
              </w:rPr>
              <w:t>…</w:t>
            </w:r>
          </w:p>
          <w:p w:rsidR="00480E80" w:rsidRPr="00B00937" w:rsidRDefault="00480E80" w:rsidP="00744403">
            <w:pPr>
              <w:pStyle w:val="rvps2"/>
              <w:shd w:val="clear" w:color="auto" w:fill="FFFFFF"/>
              <w:spacing w:before="0" w:beforeAutospacing="0" w:after="150" w:afterAutospacing="0"/>
              <w:ind w:firstLine="450"/>
              <w:jc w:val="both"/>
              <w:rPr>
                <w:sz w:val="28"/>
                <w:szCs w:val="28"/>
                <w:lang w:val="uk-UA"/>
              </w:rPr>
            </w:pPr>
            <w:r w:rsidRPr="00B00937">
              <w:rPr>
                <w:sz w:val="28"/>
                <w:szCs w:val="28"/>
                <w:lang w:val="uk-UA"/>
              </w:rPr>
              <w:t>охорона здоров'я - система заходів, що здійснюються органами державної влади та органами місцевого самоврядування, їх посадовими особами, закладами охорони здоров’я, фізичними особами - підприємцями, які зареєстровані в установленому законом порядку та одержали ліцензію на право провадження господарської діяльності з медичної практики, медичними та фармацевтичними працівниками, громадськими об’єднаннями і громадянами з метою збереження та відновлення фізіологічних і психологічних функцій, оптимальної працездатності та соціальної активності людини при максимальній біологічно можливій індивідуальній тривалості її життя;</w:t>
            </w:r>
          </w:p>
          <w:p w:rsidR="00480E80" w:rsidRPr="00B00937" w:rsidRDefault="00292521" w:rsidP="00BB1962">
            <w:pPr>
              <w:pStyle w:val="rvps2"/>
              <w:shd w:val="clear" w:color="auto" w:fill="FFFFFF"/>
              <w:spacing w:before="0" w:beforeAutospacing="0" w:after="150" w:afterAutospacing="0"/>
              <w:ind w:firstLine="450"/>
              <w:jc w:val="both"/>
              <w:rPr>
                <w:sz w:val="28"/>
                <w:szCs w:val="28"/>
                <w:lang w:val="uk-UA"/>
              </w:rPr>
            </w:pPr>
            <w:bookmarkStart w:id="6" w:name="n33"/>
            <w:bookmarkStart w:id="7" w:name="n675"/>
            <w:bookmarkEnd w:id="6"/>
            <w:bookmarkEnd w:id="7"/>
            <w:r w:rsidRPr="00B00937">
              <w:rPr>
                <w:sz w:val="28"/>
                <w:szCs w:val="28"/>
                <w:lang w:val="uk-UA"/>
              </w:rPr>
              <w:t>…</w:t>
            </w:r>
          </w:p>
        </w:tc>
        <w:tc>
          <w:tcPr>
            <w:tcW w:w="7280" w:type="dxa"/>
          </w:tcPr>
          <w:p w:rsidR="00480E80" w:rsidRPr="00B00937" w:rsidRDefault="00480E80" w:rsidP="00744403">
            <w:pPr>
              <w:pStyle w:val="rvps2"/>
              <w:shd w:val="clear" w:color="auto" w:fill="FFFFFF"/>
              <w:spacing w:before="0" w:beforeAutospacing="0" w:after="150" w:afterAutospacing="0"/>
              <w:ind w:firstLine="450"/>
              <w:jc w:val="both"/>
              <w:rPr>
                <w:color w:val="000000"/>
                <w:sz w:val="28"/>
                <w:szCs w:val="28"/>
                <w:lang w:val="uk-UA"/>
              </w:rPr>
            </w:pPr>
            <w:r w:rsidRPr="00B00937">
              <w:rPr>
                <w:rStyle w:val="rvts9"/>
                <w:bCs/>
                <w:color w:val="000000"/>
                <w:sz w:val="28"/>
                <w:szCs w:val="28"/>
                <w:lang w:val="uk-UA"/>
              </w:rPr>
              <w:t>Стаття 3.</w:t>
            </w:r>
            <w:r w:rsidRPr="00B00937">
              <w:rPr>
                <w:rStyle w:val="rvts9"/>
                <w:b/>
                <w:bCs/>
                <w:color w:val="000000"/>
                <w:sz w:val="28"/>
                <w:szCs w:val="28"/>
                <w:lang w:val="uk-UA"/>
              </w:rPr>
              <w:t> </w:t>
            </w:r>
            <w:r w:rsidRPr="00B00937">
              <w:rPr>
                <w:color w:val="000000"/>
                <w:sz w:val="28"/>
                <w:szCs w:val="28"/>
                <w:lang w:val="uk-UA"/>
              </w:rPr>
              <w:t>Поняття і терміни, що вживаються в законодавстві про охорону здоров'я</w:t>
            </w:r>
          </w:p>
          <w:p w:rsidR="00CC1E1D" w:rsidRPr="00B00937" w:rsidRDefault="00CC1E1D" w:rsidP="00744403">
            <w:pPr>
              <w:pStyle w:val="rvps2"/>
              <w:shd w:val="clear" w:color="auto" w:fill="FFFFFF"/>
              <w:spacing w:before="0" w:beforeAutospacing="0" w:after="150" w:afterAutospacing="0"/>
              <w:ind w:firstLine="450"/>
              <w:jc w:val="both"/>
              <w:rPr>
                <w:color w:val="000000"/>
                <w:sz w:val="28"/>
                <w:szCs w:val="28"/>
                <w:lang w:val="uk-UA"/>
              </w:rPr>
            </w:pPr>
            <w:r w:rsidRPr="00B00937">
              <w:rPr>
                <w:color w:val="000000"/>
                <w:sz w:val="28"/>
                <w:szCs w:val="28"/>
                <w:lang w:val="uk-UA"/>
              </w:rPr>
              <w:t>…</w:t>
            </w:r>
          </w:p>
          <w:p w:rsidR="00480E80" w:rsidRPr="00B00937" w:rsidRDefault="00480E80" w:rsidP="00744403">
            <w:pPr>
              <w:pStyle w:val="rvps2"/>
              <w:shd w:val="clear" w:color="auto" w:fill="FFFFFF"/>
              <w:spacing w:before="0" w:beforeAutospacing="0" w:after="150" w:afterAutospacing="0"/>
              <w:ind w:firstLine="450"/>
              <w:jc w:val="both"/>
              <w:rPr>
                <w:sz w:val="28"/>
                <w:szCs w:val="28"/>
                <w:lang w:val="uk-UA"/>
              </w:rPr>
            </w:pPr>
            <w:r w:rsidRPr="00B00937">
              <w:rPr>
                <w:sz w:val="28"/>
                <w:szCs w:val="28"/>
                <w:lang w:val="uk-UA"/>
              </w:rPr>
              <w:t xml:space="preserve">охорона здоров'я - система заходів, що здійснюються органами державної влади та органами місцевого самоврядування, їх посадовими особами, закладами охорони здоров’я, фізичними особами - підприємцями, які зареєстровані в установленому законом порядку та одержали ліцензію на право провадження господарської діяльності з медичної практики, медичними та фармацевтичними працівниками, </w:t>
            </w:r>
            <w:r w:rsidR="00F901A3" w:rsidRPr="00B00937">
              <w:rPr>
                <w:b/>
                <w:sz w:val="28"/>
                <w:szCs w:val="28"/>
                <w:lang w:val="uk-UA"/>
              </w:rPr>
              <w:t>організаціями професійного самоврядування медичних професій</w:t>
            </w:r>
            <w:r w:rsidRPr="00B00937">
              <w:rPr>
                <w:b/>
                <w:sz w:val="28"/>
                <w:szCs w:val="28"/>
                <w:lang w:val="uk-UA"/>
              </w:rPr>
              <w:t>,</w:t>
            </w:r>
            <w:r w:rsidR="00F901A3" w:rsidRPr="00B00937">
              <w:rPr>
                <w:sz w:val="28"/>
                <w:szCs w:val="28"/>
                <w:lang w:val="uk-UA"/>
              </w:rPr>
              <w:t xml:space="preserve"> </w:t>
            </w:r>
            <w:r w:rsidRPr="00B00937">
              <w:rPr>
                <w:sz w:val="28"/>
                <w:szCs w:val="28"/>
                <w:lang w:val="uk-UA"/>
              </w:rPr>
              <w:t>громадськими об’єднаннями і громадянами з метою збереження та відновлення фізіологічних і психологічних функцій, оптимальної працездатності та соціальної активності людини при максимальній біологічно можливій індивідуальній тривалості її життя;</w:t>
            </w:r>
          </w:p>
          <w:p w:rsidR="00292521" w:rsidRPr="00B00937" w:rsidRDefault="00292521" w:rsidP="00744403">
            <w:pPr>
              <w:pStyle w:val="rvps2"/>
              <w:shd w:val="clear" w:color="auto" w:fill="FFFFFF"/>
              <w:spacing w:before="0" w:beforeAutospacing="0" w:after="150" w:afterAutospacing="0"/>
              <w:ind w:firstLine="450"/>
              <w:jc w:val="both"/>
              <w:rPr>
                <w:sz w:val="28"/>
                <w:szCs w:val="28"/>
                <w:lang w:val="uk-UA"/>
              </w:rPr>
            </w:pPr>
            <w:r w:rsidRPr="00B00937">
              <w:rPr>
                <w:sz w:val="28"/>
                <w:szCs w:val="28"/>
                <w:lang w:val="uk-UA"/>
              </w:rPr>
              <w:t>…</w:t>
            </w:r>
          </w:p>
          <w:p w:rsidR="00480E80" w:rsidRPr="00B00937" w:rsidRDefault="00480E80" w:rsidP="00BB1962">
            <w:pPr>
              <w:pStyle w:val="rvps2"/>
              <w:shd w:val="clear" w:color="auto" w:fill="FFFFFF"/>
              <w:spacing w:before="0" w:beforeAutospacing="0" w:after="150" w:afterAutospacing="0"/>
              <w:ind w:firstLine="450"/>
              <w:jc w:val="both"/>
              <w:rPr>
                <w:sz w:val="28"/>
                <w:szCs w:val="28"/>
                <w:lang w:val="uk-UA"/>
              </w:rPr>
            </w:pPr>
          </w:p>
        </w:tc>
      </w:tr>
      <w:tr w:rsidR="00F901A3" w:rsidRPr="00B00937" w:rsidTr="00744403">
        <w:tc>
          <w:tcPr>
            <w:tcW w:w="7280" w:type="dxa"/>
          </w:tcPr>
          <w:p w:rsidR="00F901A3" w:rsidRPr="00B00937" w:rsidRDefault="00F901A3" w:rsidP="00F901A3">
            <w:pPr>
              <w:pStyle w:val="rvps2"/>
              <w:shd w:val="clear" w:color="auto" w:fill="FFFFFF"/>
              <w:spacing w:before="0" w:beforeAutospacing="0" w:after="150" w:afterAutospacing="0"/>
              <w:ind w:firstLine="450"/>
              <w:jc w:val="both"/>
              <w:rPr>
                <w:rStyle w:val="rvts9"/>
                <w:b/>
                <w:bCs/>
                <w:color w:val="000000"/>
                <w:sz w:val="28"/>
                <w:szCs w:val="28"/>
                <w:lang w:val="uk-UA"/>
              </w:rPr>
            </w:pPr>
            <w:r w:rsidRPr="00B00937">
              <w:rPr>
                <w:rStyle w:val="rvts9"/>
                <w:b/>
                <w:bCs/>
                <w:color w:val="000000"/>
                <w:sz w:val="28"/>
                <w:szCs w:val="28"/>
                <w:lang w:val="uk-UA"/>
              </w:rPr>
              <w:lastRenderedPageBreak/>
              <w:t>Стаття 8. Державний захист права на охорону здоров'я</w:t>
            </w:r>
          </w:p>
          <w:p w:rsidR="00F901A3" w:rsidRPr="00B00937" w:rsidRDefault="00F901A3" w:rsidP="00F901A3">
            <w:pPr>
              <w:pStyle w:val="rvps2"/>
              <w:shd w:val="clear" w:color="auto" w:fill="FFFFFF"/>
              <w:spacing w:before="0" w:beforeAutospacing="0" w:after="150" w:afterAutospacing="0"/>
              <w:ind w:firstLine="450"/>
              <w:jc w:val="both"/>
              <w:rPr>
                <w:rStyle w:val="rvts9"/>
                <w:bCs/>
                <w:color w:val="000000"/>
                <w:sz w:val="28"/>
                <w:szCs w:val="28"/>
                <w:lang w:val="uk-UA"/>
              </w:rPr>
            </w:pPr>
            <w:r w:rsidRPr="00B00937">
              <w:rPr>
                <w:rStyle w:val="rvts9"/>
                <w:bCs/>
                <w:color w:val="000000"/>
                <w:sz w:val="28"/>
                <w:szCs w:val="28"/>
                <w:lang w:val="uk-UA"/>
              </w:rPr>
              <w:t>…</w:t>
            </w:r>
          </w:p>
          <w:p w:rsidR="00F901A3" w:rsidRPr="00B00937" w:rsidRDefault="00F901A3" w:rsidP="00F901A3">
            <w:pPr>
              <w:pStyle w:val="rvps2"/>
              <w:shd w:val="clear" w:color="auto" w:fill="FFFFFF"/>
              <w:spacing w:before="0" w:beforeAutospacing="0" w:after="150" w:afterAutospacing="0"/>
              <w:ind w:firstLine="450"/>
              <w:jc w:val="both"/>
              <w:rPr>
                <w:rStyle w:val="rvts9"/>
                <w:bCs/>
                <w:color w:val="000000"/>
                <w:sz w:val="28"/>
                <w:szCs w:val="28"/>
                <w:lang w:val="uk-UA"/>
              </w:rPr>
            </w:pPr>
            <w:r w:rsidRPr="00B00937">
              <w:rPr>
                <w:rStyle w:val="rvts9"/>
                <w:bCs/>
                <w:color w:val="000000"/>
                <w:sz w:val="28"/>
                <w:szCs w:val="28"/>
                <w:lang w:val="uk-UA"/>
              </w:rPr>
              <w:t>Розроблення галузевих стандартів у сфері охорони здоров’я, проведення державної оцінки медичних технологій здійснюються у порядку, встановленому Кабінетом Міністрів України.</w:t>
            </w:r>
          </w:p>
        </w:tc>
        <w:tc>
          <w:tcPr>
            <w:tcW w:w="7280" w:type="dxa"/>
          </w:tcPr>
          <w:p w:rsidR="00F901A3" w:rsidRPr="00B00937" w:rsidRDefault="00F901A3" w:rsidP="00F901A3">
            <w:pPr>
              <w:pStyle w:val="rvps2"/>
              <w:shd w:val="clear" w:color="auto" w:fill="FFFFFF"/>
              <w:spacing w:after="150"/>
              <w:ind w:firstLine="450"/>
              <w:jc w:val="both"/>
              <w:rPr>
                <w:rStyle w:val="rvts9"/>
                <w:b/>
                <w:bCs/>
                <w:color w:val="000000"/>
                <w:sz w:val="28"/>
                <w:szCs w:val="28"/>
                <w:lang w:val="uk-UA"/>
              </w:rPr>
            </w:pPr>
            <w:r w:rsidRPr="00B00937">
              <w:rPr>
                <w:rStyle w:val="rvts9"/>
                <w:b/>
                <w:bCs/>
                <w:color w:val="000000"/>
                <w:sz w:val="28"/>
                <w:szCs w:val="28"/>
                <w:lang w:val="uk-UA"/>
              </w:rPr>
              <w:t>Стаття 8. Державний захист права на охорону здоров'я</w:t>
            </w:r>
          </w:p>
          <w:p w:rsidR="00F901A3" w:rsidRPr="00B00937" w:rsidRDefault="00F901A3" w:rsidP="00F901A3">
            <w:pPr>
              <w:pStyle w:val="rvps2"/>
              <w:shd w:val="clear" w:color="auto" w:fill="FFFFFF"/>
              <w:spacing w:after="150"/>
              <w:ind w:firstLine="450"/>
              <w:jc w:val="both"/>
              <w:rPr>
                <w:rStyle w:val="rvts9"/>
                <w:b/>
                <w:bCs/>
                <w:color w:val="000000"/>
                <w:sz w:val="28"/>
                <w:szCs w:val="28"/>
                <w:lang w:val="uk-UA"/>
              </w:rPr>
            </w:pPr>
            <w:r w:rsidRPr="00B00937">
              <w:rPr>
                <w:rStyle w:val="rvts9"/>
                <w:b/>
                <w:bCs/>
                <w:color w:val="000000"/>
                <w:sz w:val="28"/>
                <w:szCs w:val="28"/>
                <w:lang w:val="uk-UA"/>
              </w:rPr>
              <w:t>…</w:t>
            </w:r>
          </w:p>
          <w:p w:rsidR="00F901A3" w:rsidRPr="00B00937" w:rsidRDefault="00F901A3" w:rsidP="00F901A3">
            <w:pPr>
              <w:pStyle w:val="rvps2"/>
              <w:shd w:val="clear" w:color="auto" w:fill="FFFFFF"/>
              <w:spacing w:after="150"/>
              <w:ind w:firstLine="450"/>
              <w:jc w:val="both"/>
              <w:rPr>
                <w:rStyle w:val="rvts9"/>
                <w:b/>
                <w:bCs/>
                <w:color w:val="000000"/>
                <w:sz w:val="28"/>
                <w:szCs w:val="28"/>
                <w:lang w:val="uk-UA"/>
              </w:rPr>
            </w:pPr>
            <w:r w:rsidRPr="00B00937">
              <w:rPr>
                <w:rStyle w:val="rvts9"/>
                <w:b/>
                <w:bCs/>
                <w:color w:val="000000"/>
                <w:sz w:val="28"/>
                <w:szCs w:val="28"/>
                <w:lang w:val="uk-UA"/>
              </w:rPr>
              <w:t>Проведення державної оцінки медичних технологій здійснюються у порядку, встановленому Кабінетом Міністрів України.</w:t>
            </w:r>
          </w:p>
        </w:tc>
      </w:tr>
      <w:tr w:rsidR="00480E80" w:rsidRPr="00B00937" w:rsidTr="00744403">
        <w:tc>
          <w:tcPr>
            <w:tcW w:w="7280" w:type="dxa"/>
          </w:tcPr>
          <w:p w:rsidR="00CF4659" w:rsidRPr="00B00937" w:rsidRDefault="00CF4659" w:rsidP="00CF4659">
            <w:pPr>
              <w:pStyle w:val="rvps2"/>
              <w:shd w:val="clear" w:color="auto" w:fill="FFFFFF"/>
              <w:spacing w:after="150"/>
              <w:ind w:firstLine="450"/>
              <w:jc w:val="both"/>
              <w:rPr>
                <w:sz w:val="28"/>
                <w:szCs w:val="28"/>
                <w:lang w:val="uk-UA"/>
              </w:rPr>
            </w:pPr>
            <w:bookmarkStart w:id="8" w:name="n137"/>
            <w:bookmarkStart w:id="9" w:name="n147"/>
            <w:bookmarkEnd w:id="8"/>
            <w:bookmarkEnd w:id="9"/>
            <w:r w:rsidRPr="00B00937">
              <w:rPr>
                <w:sz w:val="28"/>
                <w:szCs w:val="28"/>
                <w:lang w:val="uk-UA"/>
              </w:rPr>
              <w:t>Стаття 14-</w:t>
            </w:r>
            <w:r w:rsidRPr="00B00937">
              <w:rPr>
                <w:sz w:val="28"/>
                <w:szCs w:val="28"/>
                <w:vertAlign w:val="superscript"/>
                <w:lang w:val="uk-UA"/>
              </w:rPr>
              <w:t>1</w:t>
            </w:r>
            <w:r w:rsidRPr="00B00937">
              <w:rPr>
                <w:sz w:val="28"/>
                <w:szCs w:val="28"/>
                <w:lang w:val="uk-UA"/>
              </w:rPr>
              <w:t>. Система стандартів у сфері охорони здоров'я</w:t>
            </w:r>
          </w:p>
          <w:p w:rsidR="00CF4659" w:rsidRPr="00B00937" w:rsidRDefault="00CF4659" w:rsidP="00CF4659">
            <w:pPr>
              <w:pStyle w:val="rvps2"/>
              <w:shd w:val="clear" w:color="auto" w:fill="FFFFFF"/>
              <w:spacing w:after="150"/>
              <w:ind w:firstLine="450"/>
              <w:jc w:val="both"/>
              <w:rPr>
                <w:sz w:val="28"/>
                <w:szCs w:val="28"/>
                <w:lang w:val="uk-UA"/>
              </w:rPr>
            </w:pPr>
            <w:r w:rsidRPr="00B00937">
              <w:rPr>
                <w:sz w:val="28"/>
                <w:szCs w:val="28"/>
                <w:lang w:val="uk-UA"/>
              </w:rPr>
              <w:t>Систему стандартів у сфері охорони здоров'я складають державні соціальні нормативи та галузеві стандарти.</w:t>
            </w:r>
          </w:p>
          <w:p w:rsidR="00CF4659" w:rsidRPr="00B00937" w:rsidRDefault="00CF4659" w:rsidP="00CF4659">
            <w:pPr>
              <w:pStyle w:val="rvps2"/>
              <w:shd w:val="clear" w:color="auto" w:fill="FFFFFF"/>
              <w:spacing w:after="150"/>
              <w:ind w:firstLine="450"/>
              <w:jc w:val="both"/>
              <w:rPr>
                <w:sz w:val="28"/>
                <w:szCs w:val="28"/>
                <w:lang w:val="uk-UA"/>
              </w:rPr>
            </w:pPr>
            <w:r w:rsidRPr="00B00937">
              <w:rPr>
                <w:sz w:val="28"/>
                <w:szCs w:val="28"/>
                <w:lang w:val="uk-UA"/>
              </w:rPr>
              <w:t>Державні соціальні нормативи у сфері охорони здоров'я встановлюються відповідно до Закону України "Про державні соціальні стандарти та державні соціальні гарантії".</w:t>
            </w:r>
          </w:p>
          <w:p w:rsidR="00CF4659" w:rsidRPr="00B00937" w:rsidRDefault="00CF4659" w:rsidP="00CF4659">
            <w:pPr>
              <w:pStyle w:val="rvps2"/>
              <w:shd w:val="clear" w:color="auto" w:fill="FFFFFF"/>
              <w:spacing w:after="150"/>
              <w:ind w:firstLine="450"/>
              <w:jc w:val="both"/>
              <w:rPr>
                <w:sz w:val="28"/>
                <w:szCs w:val="28"/>
                <w:lang w:val="uk-UA"/>
              </w:rPr>
            </w:pPr>
            <w:r w:rsidRPr="00B00937">
              <w:rPr>
                <w:sz w:val="28"/>
                <w:szCs w:val="28"/>
                <w:lang w:val="uk-UA"/>
              </w:rPr>
              <w:t>Галузевими стандартами у сфері охорони здоров'я є:</w:t>
            </w:r>
          </w:p>
          <w:p w:rsidR="00CF4659" w:rsidRPr="00B00937" w:rsidRDefault="00CF4659" w:rsidP="00CF4659">
            <w:pPr>
              <w:pStyle w:val="rvps2"/>
              <w:shd w:val="clear" w:color="auto" w:fill="FFFFFF"/>
              <w:spacing w:after="150"/>
              <w:ind w:firstLine="450"/>
              <w:jc w:val="both"/>
              <w:rPr>
                <w:sz w:val="28"/>
                <w:szCs w:val="28"/>
                <w:lang w:val="uk-UA"/>
              </w:rPr>
            </w:pPr>
            <w:r w:rsidRPr="00B00937">
              <w:rPr>
                <w:sz w:val="28"/>
                <w:szCs w:val="28"/>
                <w:lang w:val="uk-UA"/>
              </w:rPr>
              <w:t xml:space="preserve">стандарт медичної допомоги (медичний стандарт) - сукупність норм, правил і нормативів, а також показники (індикатори) якості надання медичної допомоги </w:t>
            </w:r>
            <w:r w:rsidRPr="00B00937">
              <w:rPr>
                <w:sz w:val="28"/>
                <w:szCs w:val="28"/>
                <w:lang w:val="uk-UA"/>
              </w:rPr>
              <w:lastRenderedPageBreak/>
              <w:t>відповідного виду, які розробляються з урахуванням сучасного рівня розвитку медичної науки і практики;</w:t>
            </w:r>
          </w:p>
          <w:p w:rsidR="00CF4659" w:rsidRPr="00B00937" w:rsidRDefault="00CF4659" w:rsidP="00CF4659">
            <w:pPr>
              <w:pStyle w:val="rvps2"/>
              <w:shd w:val="clear" w:color="auto" w:fill="FFFFFF"/>
              <w:spacing w:after="150"/>
              <w:ind w:firstLine="450"/>
              <w:jc w:val="both"/>
              <w:rPr>
                <w:sz w:val="28"/>
                <w:szCs w:val="28"/>
                <w:lang w:val="uk-UA"/>
              </w:rPr>
            </w:pPr>
            <w:r w:rsidRPr="00B00937">
              <w:rPr>
                <w:sz w:val="28"/>
                <w:szCs w:val="28"/>
                <w:lang w:val="uk-UA"/>
              </w:rPr>
              <w:t>клінічний протокол - уніфікований документ, який визначає вимоги до діагностичних, лікувальних, профілактичних та реабілітаційних методів надання медичної допомоги та їх послідовність;</w:t>
            </w:r>
          </w:p>
          <w:p w:rsidR="00CF4659" w:rsidRPr="00B00937" w:rsidRDefault="00CF4659" w:rsidP="00CF4659">
            <w:pPr>
              <w:pStyle w:val="rvps2"/>
              <w:shd w:val="clear" w:color="auto" w:fill="FFFFFF"/>
              <w:spacing w:after="150"/>
              <w:ind w:firstLine="450"/>
              <w:jc w:val="both"/>
              <w:rPr>
                <w:sz w:val="28"/>
                <w:szCs w:val="28"/>
                <w:lang w:val="uk-UA"/>
              </w:rPr>
            </w:pPr>
            <w:r w:rsidRPr="00B00937">
              <w:rPr>
                <w:sz w:val="28"/>
                <w:szCs w:val="28"/>
                <w:lang w:val="uk-UA"/>
              </w:rPr>
              <w:t>табель матеріально-технічного оснащення - документ, що визначає мінімальний перелік обладнання, устаткування та засобів, необхідних для оснащення конкретного типу закладу охорони здоров'я, його підрозділу, а також для забезпечення діяльності фізичних осіб - підприємців, що провадять господарську діяльність з медичної практики за певною спеціальністю (спеціальностями);</w:t>
            </w:r>
          </w:p>
          <w:p w:rsidR="00CF4659" w:rsidRPr="00B00937" w:rsidRDefault="00CF4659" w:rsidP="00CF4659">
            <w:pPr>
              <w:pStyle w:val="rvps2"/>
              <w:shd w:val="clear" w:color="auto" w:fill="FFFFFF"/>
              <w:spacing w:after="150"/>
              <w:ind w:firstLine="450"/>
              <w:jc w:val="both"/>
              <w:rPr>
                <w:sz w:val="28"/>
                <w:szCs w:val="28"/>
                <w:lang w:val="uk-UA"/>
              </w:rPr>
            </w:pPr>
            <w:r w:rsidRPr="00B00937">
              <w:rPr>
                <w:sz w:val="28"/>
                <w:szCs w:val="28"/>
                <w:lang w:val="uk-UA"/>
              </w:rPr>
              <w:t>лікарський формуляр - перелік зареєстрованих в Україні лікарських засобів, що включає ліки з доведеною ефективністю, допустимим рівнем безпеки, використання яких є економічно прийнятним.</w:t>
            </w:r>
          </w:p>
          <w:p w:rsidR="00CF4659" w:rsidRPr="00B00937" w:rsidRDefault="00CF4659" w:rsidP="00CF4659">
            <w:pPr>
              <w:pStyle w:val="rvps2"/>
              <w:shd w:val="clear" w:color="auto" w:fill="FFFFFF"/>
              <w:spacing w:after="150"/>
              <w:ind w:firstLine="450"/>
              <w:jc w:val="both"/>
              <w:rPr>
                <w:sz w:val="28"/>
                <w:szCs w:val="28"/>
                <w:lang w:val="uk-UA"/>
              </w:rPr>
            </w:pPr>
            <w:r w:rsidRPr="00B00937">
              <w:rPr>
                <w:sz w:val="28"/>
                <w:szCs w:val="28"/>
                <w:lang w:val="uk-UA"/>
              </w:rPr>
              <w:t>Галузеві стандарти у сфері охорони здоров'я розробляються і затверджуються центральним органом виконавчої влади, що забезпечує формування державної політики у сфері охорони здоров'я.</w:t>
            </w:r>
          </w:p>
          <w:p w:rsidR="00CF4659" w:rsidRPr="00B00937" w:rsidRDefault="00CF4659" w:rsidP="00CF4659">
            <w:pPr>
              <w:pStyle w:val="rvps2"/>
              <w:shd w:val="clear" w:color="auto" w:fill="FFFFFF"/>
              <w:spacing w:after="150"/>
              <w:ind w:firstLine="450"/>
              <w:jc w:val="both"/>
              <w:rPr>
                <w:sz w:val="28"/>
                <w:szCs w:val="28"/>
                <w:lang w:val="uk-UA"/>
              </w:rPr>
            </w:pPr>
            <w:r w:rsidRPr="00B00937">
              <w:rPr>
                <w:sz w:val="28"/>
                <w:szCs w:val="28"/>
                <w:lang w:val="uk-UA"/>
              </w:rPr>
              <w:lastRenderedPageBreak/>
              <w:t>Галузевими стандартами у сфері охорони здоров'я є також інші норми, правила та нормативи, передбачені законами, які регулюють діяльність у сфері охорони здоров'я.</w:t>
            </w:r>
          </w:p>
          <w:p w:rsidR="00480E80" w:rsidRPr="00B00937" w:rsidRDefault="00CF4659" w:rsidP="00CF4659">
            <w:pPr>
              <w:pStyle w:val="rvps2"/>
              <w:shd w:val="clear" w:color="auto" w:fill="FFFFFF"/>
              <w:spacing w:after="150"/>
              <w:ind w:firstLine="450"/>
              <w:jc w:val="both"/>
              <w:rPr>
                <w:sz w:val="28"/>
                <w:szCs w:val="28"/>
                <w:lang w:val="uk-UA"/>
              </w:rPr>
            </w:pPr>
            <w:r w:rsidRPr="00B00937">
              <w:rPr>
                <w:sz w:val="28"/>
                <w:szCs w:val="28"/>
                <w:lang w:val="uk-UA"/>
              </w:rPr>
              <w:t>Додержання стандартів медичної допомоги (медичних стандартів), клінічних протоколів, табелів матеріально-технічного оснащення є обов'язковим для всіх закладів охорони здоров'я, а також для фізичних осіб - підприємців, що провадять господарську діяльність з медичної практики.</w:t>
            </w:r>
          </w:p>
        </w:tc>
        <w:tc>
          <w:tcPr>
            <w:tcW w:w="7280" w:type="dxa"/>
          </w:tcPr>
          <w:p w:rsidR="00480E80" w:rsidRPr="00B00937" w:rsidRDefault="00480E80" w:rsidP="00744403">
            <w:pPr>
              <w:pStyle w:val="rvps2"/>
              <w:shd w:val="clear" w:color="auto" w:fill="FFFFFF"/>
              <w:spacing w:before="0" w:beforeAutospacing="0" w:after="150" w:afterAutospacing="0"/>
              <w:ind w:firstLine="450"/>
              <w:jc w:val="both"/>
              <w:rPr>
                <w:b/>
                <w:color w:val="000000"/>
                <w:sz w:val="28"/>
                <w:szCs w:val="28"/>
                <w:lang w:val="uk-UA"/>
              </w:rPr>
            </w:pPr>
            <w:r w:rsidRPr="00B00937">
              <w:rPr>
                <w:rStyle w:val="rvts9"/>
                <w:b/>
                <w:bCs/>
                <w:color w:val="000000"/>
                <w:sz w:val="28"/>
                <w:szCs w:val="28"/>
                <w:lang w:val="uk-UA"/>
              </w:rPr>
              <w:lastRenderedPageBreak/>
              <w:t>Стаття 14</w:t>
            </w:r>
            <w:r w:rsidRPr="00B00937">
              <w:rPr>
                <w:rStyle w:val="rvts37"/>
                <w:b/>
                <w:bCs/>
                <w:color w:val="000000"/>
                <w:sz w:val="28"/>
                <w:szCs w:val="28"/>
                <w:vertAlign w:val="superscript"/>
                <w:lang w:val="uk-UA"/>
              </w:rPr>
              <w:t>-1</w:t>
            </w:r>
            <w:r w:rsidRPr="00B00937">
              <w:rPr>
                <w:rStyle w:val="rvts9"/>
                <w:b/>
                <w:bCs/>
                <w:color w:val="000000"/>
                <w:sz w:val="28"/>
                <w:szCs w:val="28"/>
                <w:lang w:val="uk-UA"/>
              </w:rPr>
              <w:t>. </w:t>
            </w:r>
            <w:r w:rsidRPr="00B00937">
              <w:rPr>
                <w:b/>
                <w:color w:val="000000"/>
                <w:sz w:val="28"/>
                <w:szCs w:val="28"/>
                <w:lang w:val="uk-UA"/>
              </w:rPr>
              <w:t>Система стандартів у сфері охорони здоров'я</w:t>
            </w:r>
          </w:p>
          <w:p w:rsidR="00F901A3" w:rsidRPr="00B00937" w:rsidRDefault="00F901A3" w:rsidP="00F901A3">
            <w:pPr>
              <w:pStyle w:val="rvps2"/>
              <w:shd w:val="clear" w:color="auto" w:fill="FFFFFF"/>
              <w:spacing w:after="150"/>
              <w:ind w:firstLine="450"/>
              <w:jc w:val="both"/>
              <w:rPr>
                <w:b/>
                <w:color w:val="000000"/>
                <w:sz w:val="28"/>
                <w:szCs w:val="28"/>
                <w:lang w:val="uk-UA"/>
              </w:rPr>
            </w:pPr>
            <w:r w:rsidRPr="00B00937">
              <w:rPr>
                <w:b/>
                <w:color w:val="000000"/>
                <w:sz w:val="28"/>
                <w:szCs w:val="28"/>
                <w:lang w:val="uk-UA"/>
              </w:rPr>
              <w:t>Систему стандартів у сфері охорони здоров'я складають державні соціальні нормативи та стандарти з охорони здоров‘я.</w:t>
            </w:r>
          </w:p>
          <w:p w:rsidR="00F901A3" w:rsidRPr="00B00937" w:rsidRDefault="00F901A3" w:rsidP="00F901A3">
            <w:pPr>
              <w:pStyle w:val="rvps2"/>
              <w:shd w:val="clear" w:color="auto" w:fill="FFFFFF"/>
              <w:spacing w:after="150"/>
              <w:ind w:firstLine="450"/>
              <w:jc w:val="both"/>
              <w:rPr>
                <w:b/>
                <w:color w:val="000000"/>
                <w:sz w:val="28"/>
                <w:szCs w:val="28"/>
                <w:lang w:val="uk-UA"/>
              </w:rPr>
            </w:pPr>
            <w:r w:rsidRPr="00B00937">
              <w:rPr>
                <w:b/>
                <w:color w:val="000000"/>
                <w:sz w:val="28"/>
                <w:szCs w:val="28"/>
                <w:lang w:val="uk-UA"/>
              </w:rPr>
              <w:t>Державні соціальні нормативи у сфері охорони здоров'я встановлюються відповідно до Закону України "Про державні соціальні стандарти та державні соціальні гарантії".</w:t>
            </w:r>
          </w:p>
          <w:p w:rsidR="00F901A3" w:rsidRPr="00B00937" w:rsidRDefault="00F901A3" w:rsidP="00F901A3">
            <w:pPr>
              <w:pStyle w:val="rvps2"/>
              <w:shd w:val="clear" w:color="auto" w:fill="FFFFFF"/>
              <w:spacing w:after="150"/>
              <w:ind w:firstLine="450"/>
              <w:jc w:val="both"/>
              <w:rPr>
                <w:b/>
                <w:color w:val="000000"/>
                <w:sz w:val="28"/>
                <w:szCs w:val="28"/>
                <w:lang w:val="uk-UA"/>
              </w:rPr>
            </w:pPr>
            <w:r w:rsidRPr="00B00937">
              <w:rPr>
                <w:b/>
                <w:color w:val="000000"/>
                <w:sz w:val="28"/>
                <w:szCs w:val="28"/>
                <w:lang w:val="uk-UA"/>
              </w:rPr>
              <w:t>Стандарт з охорони здоров’я - нормативний документ, що встановлює для загального і неодноразового використання правила, настанови або характеристики щодо діяльності чи її результатів, які стосуються охорони здоров’я.</w:t>
            </w:r>
          </w:p>
          <w:p w:rsidR="00F901A3" w:rsidRPr="00B00937" w:rsidRDefault="00F901A3" w:rsidP="00F901A3">
            <w:pPr>
              <w:pStyle w:val="rvps2"/>
              <w:shd w:val="clear" w:color="auto" w:fill="FFFFFF"/>
              <w:spacing w:after="150"/>
              <w:ind w:firstLine="450"/>
              <w:jc w:val="both"/>
              <w:rPr>
                <w:b/>
                <w:color w:val="000000"/>
                <w:sz w:val="28"/>
                <w:szCs w:val="28"/>
                <w:lang w:val="uk-UA"/>
              </w:rPr>
            </w:pPr>
            <w:r w:rsidRPr="00B00937">
              <w:rPr>
                <w:b/>
                <w:color w:val="000000"/>
                <w:sz w:val="28"/>
                <w:szCs w:val="28"/>
                <w:lang w:val="uk-UA"/>
              </w:rPr>
              <w:lastRenderedPageBreak/>
              <w:t>Стандарти з охорони здоров’я застосовуються на добровільній основі, крім випадків, коли обов’язковість їх застосування встановлена актами центрального органу виконавчої влади, що забезпечує формування державної політики в сфері охорони здоров’я.</w:t>
            </w:r>
          </w:p>
          <w:p w:rsidR="00F901A3" w:rsidRPr="00B00937" w:rsidRDefault="00F901A3" w:rsidP="00F901A3">
            <w:pPr>
              <w:pStyle w:val="rvps2"/>
              <w:shd w:val="clear" w:color="auto" w:fill="FFFFFF"/>
              <w:spacing w:after="150"/>
              <w:ind w:firstLine="450"/>
              <w:jc w:val="both"/>
              <w:rPr>
                <w:b/>
                <w:color w:val="000000"/>
                <w:sz w:val="28"/>
                <w:szCs w:val="28"/>
                <w:lang w:val="uk-UA"/>
              </w:rPr>
            </w:pPr>
            <w:r w:rsidRPr="00B00937">
              <w:rPr>
                <w:b/>
                <w:color w:val="000000"/>
                <w:sz w:val="28"/>
                <w:szCs w:val="28"/>
                <w:lang w:val="uk-UA"/>
              </w:rPr>
              <w:t>Стандарти з охорони здоров'я розробляються та застосовуються у порядку, встановленому центральним органом виконавчої влади, що забезпечує формування державної політики у сфері охорони здоров'я медич</w:t>
            </w:r>
            <w:r w:rsidR="00CF4659" w:rsidRPr="00B00937">
              <w:rPr>
                <w:b/>
                <w:color w:val="000000"/>
                <w:sz w:val="28"/>
                <w:szCs w:val="28"/>
                <w:lang w:val="uk-UA"/>
              </w:rPr>
              <w:t>них професій.</w:t>
            </w:r>
          </w:p>
          <w:p w:rsidR="00480E80" w:rsidRPr="00B00937" w:rsidRDefault="00480E80" w:rsidP="005C5DB2">
            <w:pPr>
              <w:pStyle w:val="rvps2"/>
              <w:shd w:val="clear" w:color="auto" w:fill="FFFFFF"/>
              <w:spacing w:before="0" w:beforeAutospacing="0" w:after="150" w:afterAutospacing="0"/>
              <w:ind w:firstLine="450"/>
              <w:jc w:val="both"/>
              <w:rPr>
                <w:b/>
                <w:sz w:val="28"/>
                <w:szCs w:val="28"/>
                <w:lang w:val="uk-UA"/>
              </w:rPr>
            </w:pPr>
          </w:p>
        </w:tc>
      </w:tr>
      <w:tr w:rsidR="00480E80" w:rsidRPr="00B00937" w:rsidTr="00744403">
        <w:tc>
          <w:tcPr>
            <w:tcW w:w="7280" w:type="dxa"/>
          </w:tcPr>
          <w:p w:rsidR="00CF4659" w:rsidRPr="00B00937" w:rsidRDefault="00CF4659" w:rsidP="00CF4659">
            <w:pPr>
              <w:pStyle w:val="rvps2"/>
              <w:shd w:val="clear" w:color="auto" w:fill="FFFFFF"/>
              <w:spacing w:after="150"/>
              <w:ind w:firstLine="450"/>
              <w:jc w:val="both"/>
              <w:rPr>
                <w:rStyle w:val="rvts9"/>
                <w:bCs/>
                <w:color w:val="000000"/>
                <w:sz w:val="28"/>
                <w:szCs w:val="28"/>
                <w:lang w:val="uk-UA"/>
              </w:rPr>
            </w:pPr>
            <w:r w:rsidRPr="00B00937">
              <w:rPr>
                <w:rStyle w:val="rvts9"/>
                <w:bCs/>
                <w:color w:val="000000"/>
                <w:sz w:val="28"/>
                <w:szCs w:val="28"/>
                <w:lang w:val="uk-UA"/>
              </w:rPr>
              <w:lastRenderedPageBreak/>
              <w:t>Стаття 15. Органи охорони здоров'я</w:t>
            </w:r>
          </w:p>
          <w:p w:rsidR="00CF4659" w:rsidRPr="00B00937" w:rsidRDefault="00CF4659" w:rsidP="00CF4659">
            <w:pPr>
              <w:pStyle w:val="rvps2"/>
              <w:shd w:val="clear" w:color="auto" w:fill="FFFFFF"/>
              <w:spacing w:after="150"/>
              <w:ind w:firstLine="450"/>
              <w:jc w:val="both"/>
              <w:rPr>
                <w:rStyle w:val="rvts9"/>
                <w:bCs/>
                <w:color w:val="000000"/>
                <w:sz w:val="28"/>
                <w:szCs w:val="28"/>
                <w:lang w:val="uk-UA"/>
              </w:rPr>
            </w:pPr>
            <w:r w:rsidRPr="00B00937">
              <w:rPr>
                <w:rStyle w:val="rvts9"/>
                <w:bCs/>
                <w:color w:val="000000"/>
                <w:sz w:val="28"/>
                <w:szCs w:val="28"/>
                <w:lang w:val="uk-UA"/>
              </w:rPr>
              <w:t>Реалізацію державної політики у сфері охорони здоров’я забезпечують:</w:t>
            </w:r>
          </w:p>
          <w:p w:rsidR="00CF4659" w:rsidRPr="00B00937" w:rsidRDefault="00CF4659" w:rsidP="00CF4659">
            <w:pPr>
              <w:pStyle w:val="rvps2"/>
              <w:shd w:val="clear" w:color="auto" w:fill="FFFFFF"/>
              <w:spacing w:after="150"/>
              <w:ind w:firstLine="450"/>
              <w:jc w:val="both"/>
              <w:rPr>
                <w:rStyle w:val="rvts9"/>
                <w:bCs/>
                <w:color w:val="000000"/>
                <w:sz w:val="28"/>
                <w:szCs w:val="28"/>
                <w:lang w:val="uk-UA"/>
              </w:rPr>
            </w:pPr>
            <w:r w:rsidRPr="00B00937">
              <w:rPr>
                <w:rStyle w:val="rvts9"/>
                <w:bCs/>
                <w:color w:val="000000"/>
                <w:sz w:val="28"/>
                <w:szCs w:val="28"/>
                <w:lang w:val="uk-UA"/>
              </w:rPr>
              <w:t>центральний орган виконавчої влади, що реалізує державну політику у сфері охорони здоров’я;</w:t>
            </w:r>
          </w:p>
          <w:p w:rsidR="00CF4659" w:rsidRPr="00B00937" w:rsidRDefault="00CF4659" w:rsidP="00CF4659">
            <w:pPr>
              <w:pStyle w:val="rvps2"/>
              <w:shd w:val="clear" w:color="auto" w:fill="FFFFFF"/>
              <w:spacing w:after="150"/>
              <w:ind w:firstLine="450"/>
              <w:jc w:val="both"/>
              <w:rPr>
                <w:rStyle w:val="rvts9"/>
                <w:bCs/>
                <w:color w:val="000000"/>
                <w:sz w:val="28"/>
                <w:szCs w:val="28"/>
                <w:lang w:val="uk-UA"/>
              </w:rPr>
            </w:pPr>
            <w:r w:rsidRPr="00B00937">
              <w:rPr>
                <w:rStyle w:val="rvts9"/>
                <w:bCs/>
                <w:color w:val="000000"/>
                <w:sz w:val="28"/>
                <w:szCs w:val="28"/>
                <w:lang w:val="uk-UA"/>
              </w:rPr>
              <w:t>інші центральні органи виконавчої влади, які реалізують державну політику у сферах санітарного та епідемічного благополуччя населення, контролю якості та безпеки лікарських засобів, протидії ВІЛ-інфекції/СНІДу та інших соціально небезпечних захворювань.</w:t>
            </w:r>
          </w:p>
          <w:p w:rsidR="00480E80" w:rsidRPr="00B00937" w:rsidRDefault="00CF4659" w:rsidP="00CF4659">
            <w:pPr>
              <w:pStyle w:val="rvps2"/>
              <w:shd w:val="clear" w:color="auto" w:fill="FFFFFF"/>
              <w:spacing w:before="0" w:beforeAutospacing="0" w:after="150" w:afterAutospacing="0"/>
              <w:ind w:firstLine="450"/>
              <w:jc w:val="both"/>
              <w:rPr>
                <w:sz w:val="28"/>
                <w:szCs w:val="28"/>
                <w:lang w:val="uk-UA"/>
              </w:rPr>
            </w:pPr>
            <w:r w:rsidRPr="00B00937">
              <w:rPr>
                <w:rStyle w:val="rvts9"/>
                <w:bCs/>
                <w:color w:val="000000"/>
                <w:sz w:val="28"/>
                <w:szCs w:val="28"/>
                <w:lang w:val="uk-UA"/>
              </w:rPr>
              <w:t xml:space="preserve">Реалізацію державної політики у сфері охорони здоров’я в адміністративно-територіальних одиницях </w:t>
            </w:r>
            <w:r w:rsidRPr="00B00937">
              <w:rPr>
                <w:rStyle w:val="rvts9"/>
                <w:bCs/>
                <w:color w:val="000000"/>
                <w:sz w:val="28"/>
                <w:szCs w:val="28"/>
                <w:lang w:val="uk-UA"/>
              </w:rPr>
              <w:lastRenderedPageBreak/>
              <w:t>України здійснюють Рада міністрів Автономної Республіки Крим та місцеві державні адміністрації.</w:t>
            </w:r>
          </w:p>
        </w:tc>
        <w:tc>
          <w:tcPr>
            <w:tcW w:w="7280" w:type="dxa"/>
          </w:tcPr>
          <w:p w:rsidR="00480E80" w:rsidRPr="00B00937" w:rsidRDefault="00480E80" w:rsidP="00744403">
            <w:pPr>
              <w:pStyle w:val="rvps2"/>
              <w:shd w:val="clear" w:color="auto" w:fill="FFFFFF"/>
              <w:spacing w:before="0" w:beforeAutospacing="0" w:after="150" w:afterAutospacing="0"/>
              <w:ind w:firstLine="450"/>
              <w:jc w:val="both"/>
              <w:rPr>
                <w:b/>
                <w:color w:val="000000"/>
                <w:sz w:val="28"/>
                <w:szCs w:val="28"/>
                <w:lang w:val="uk-UA"/>
              </w:rPr>
            </w:pPr>
            <w:r w:rsidRPr="00B00937">
              <w:rPr>
                <w:rStyle w:val="rvts9"/>
                <w:bCs/>
                <w:color w:val="000000"/>
                <w:sz w:val="28"/>
                <w:szCs w:val="28"/>
                <w:lang w:val="uk-UA"/>
              </w:rPr>
              <w:lastRenderedPageBreak/>
              <w:t>Стаття 15.</w:t>
            </w:r>
            <w:r w:rsidRPr="00B00937">
              <w:rPr>
                <w:b/>
                <w:color w:val="000000"/>
                <w:sz w:val="28"/>
                <w:szCs w:val="28"/>
                <w:lang w:val="uk-UA"/>
              </w:rPr>
              <w:t> </w:t>
            </w:r>
            <w:r w:rsidRPr="00B00937">
              <w:rPr>
                <w:color w:val="000000"/>
                <w:sz w:val="28"/>
                <w:szCs w:val="28"/>
                <w:lang w:val="uk-UA"/>
              </w:rPr>
              <w:t>Органи охорони здоров'я</w:t>
            </w:r>
          </w:p>
          <w:p w:rsidR="00104B9D" w:rsidRPr="00B00937" w:rsidRDefault="00104B9D" w:rsidP="00104B9D">
            <w:pPr>
              <w:pStyle w:val="rvps2"/>
              <w:shd w:val="clear" w:color="auto" w:fill="FFFFFF"/>
              <w:spacing w:after="150"/>
              <w:ind w:firstLine="450"/>
              <w:jc w:val="both"/>
              <w:rPr>
                <w:sz w:val="28"/>
                <w:szCs w:val="28"/>
                <w:lang w:val="uk-UA"/>
              </w:rPr>
            </w:pPr>
            <w:r w:rsidRPr="00B00937">
              <w:rPr>
                <w:sz w:val="28"/>
                <w:szCs w:val="28"/>
                <w:lang w:val="uk-UA"/>
              </w:rPr>
              <w:t>Реалізацію державної політики у сфері охорони здоров’я забезпечують:</w:t>
            </w:r>
          </w:p>
          <w:p w:rsidR="00104B9D" w:rsidRPr="00B00937" w:rsidRDefault="00104B9D" w:rsidP="00104B9D">
            <w:pPr>
              <w:pStyle w:val="rvps2"/>
              <w:shd w:val="clear" w:color="auto" w:fill="FFFFFF"/>
              <w:spacing w:after="150"/>
              <w:ind w:firstLine="450"/>
              <w:jc w:val="both"/>
              <w:rPr>
                <w:sz w:val="28"/>
                <w:szCs w:val="28"/>
                <w:lang w:val="uk-UA"/>
              </w:rPr>
            </w:pPr>
            <w:r w:rsidRPr="00B00937">
              <w:rPr>
                <w:sz w:val="28"/>
                <w:szCs w:val="28"/>
                <w:lang w:val="uk-UA"/>
              </w:rPr>
              <w:t>центральний орган виконавчої влади, що реалізує державну політику у сфері охорони здоров’я;</w:t>
            </w:r>
          </w:p>
          <w:p w:rsidR="00104B9D" w:rsidRPr="00B00937" w:rsidRDefault="00104B9D" w:rsidP="00104B9D">
            <w:pPr>
              <w:pStyle w:val="rvps2"/>
              <w:shd w:val="clear" w:color="auto" w:fill="FFFFFF"/>
              <w:spacing w:after="150"/>
              <w:ind w:firstLine="450"/>
              <w:jc w:val="both"/>
              <w:rPr>
                <w:sz w:val="28"/>
                <w:szCs w:val="28"/>
                <w:lang w:val="uk-UA"/>
              </w:rPr>
            </w:pPr>
            <w:r w:rsidRPr="00B00937">
              <w:rPr>
                <w:sz w:val="28"/>
                <w:szCs w:val="28"/>
                <w:lang w:val="uk-UA"/>
              </w:rPr>
              <w:t>інші центральні органи виконавчої влади, які реалізують державну політику у сферах санітарного та епідемічного благополуччя населення, контролю якості та безпеки лікарських засобів, протидії ВІЛ-інфекції/СНІДу та інших соціально небезпечних захворювань.</w:t>
            </w:r>
          </w:p>
          <w:p w:rsidR="004E6BBC" w:rsidRPr="00B00937" w:rsidRDefault="00104B9D" w:rsidP="004E6BBC">
            <w:pPr>
              <w:pStyle w:val="rvps2"/>
              <w:shd w:val="clear" w:color="auto" w:fill="FFFFFF"/>
              <w:spacing w:after="150"/>
              <w:ind w:firstLine="450"/>
              <w:jc w:val="both"/>
              <w:rPr>
                <w:sz w:val="28"/>
                <w:szCs w:val="28"/>
                <w:lang w:val="uk-UA"/>
              </w:rPr>
            </w:pPr>
            <w:r w:rsidRPr="00B00937">
              <w:rPr>
                <w:sz w:val="28"/>
                <w:szCs w:val="28"/>
                <w:lang w:val="uk-UA"/>
              </w:rPr>
              <w:t xml:space="preserve">Реалізацію державної політики у сфері охорони здоров’я в адміністративно-територіальних одиницях </w:t>
            </w:r>
            <w:r w:rsidRPr="00B00937">
              <w:rPr>
                <w:sz w:val="28"/>
                <w:szCs w:val="28"/>
                <w:lang w:val="uk-UA"/>
              </w:rPr>
              <w:lastRenderedPageBreak/>
              <w:t xml:space="preserve">України здійснюють Рада міністрів Автономної Республіки Крим та місцеві державні адміністрації. </w:t>
            </w:r>
          </w:p>
          <w:p w:rsidR="00480E80" w:rsidRPr="00B00937" w:rsidRDefault="004E6BBC" w:rsidP="00E0604C">
            <w:pPr>
              <w:pStyle w:val="rvps2"/>
              <w:shd w:val="clear" w:color="auto" w:fill="FFFFFF"/>
              <w:spacing w:after="150"/>
              <w:ind w:firstLine="450"/>
              <w:jc w:val="both"/>
              <w:rPr>
                <w:b/>
                <w:sz w:val="28"/>
                <w:szCs w:val="28"/>
                <w:lang w:val="uk-UA"/>
              </w:rPr>
            </w:pPr>
            <w:r w:rsidRPr="00B00937">
              <w:rPr>
                <w:b/>
                <w:sz w:val="28"/>
                <w:szCs w:val="28"/>
                <w:lang w:val="uk-UA"/>
              </w:rPr>
              <w:t>Організації професійного самоврядування медичних професій вирішують питання організації та діяльності медичних та фармацевтичних працівників в порядку, встановленому Законом.</w:t>
            </w:r>
          </w:p>
        </w:tc>
      </w:tr>
      <w:tr w:rsidR="004E6BBC" w:rsidRPr="00B00937" w:rsidTr="00744403">
        <w:tc>
          <w:tcPr>
            <w:tcW w:w="7280" w:type="dxa"/>
          </w:tcPr>
          <w:p w:rsidR="00AB4DBB" w:rsidRPr="00B00937" w:rsidRDefault="00AB4DBB" w:rsidP="00CF4659">
            <w:pPr>
              <w:pStyle w:val="rvps2"/>
              <w:shd w:val="clear" w:color="auto" w:fill="FFFFFF"/>
              <w:spacing w:after="150"/>
              <w:ind w:firstLine="450"/>
              <w:jc w:val="both"/>
              <w:rPr>
                <w:rStyle w:val="rvts9"/>
                <w:bCs/>
                <w:color w:val="000000"/>
                <w:sz w:val="28"/>
                <w:szCs w:val="28"/>
                <w:lang w:val="uk-UA"/>
              </w:rPr>
            </w:pPr>
            <w:r w:rsidRPr="00B00937">
              <w:rPr>
                <w:rStyle w:val="rvts9"/>
                <w:bCs/>
                <w:color w:val="000000"/>
                <w:sz w:val="28"/>
                <w:szCs w:val="28"/>
                <w:lang w:val="uk-UA"/>
              </w:rPr>
              <w:lastRenderedPageBreak/>
              <w:t>Стаття 18. Фінансове забезпечення охорони здоров’я</w:t>
            </w:r>
          </w:p>
          <w:p w:rsidR="004E6BBC" w:rsidRPr="00B00937" w:rsidRDefault="00AB4DBB" w:rsidP="00CF4659">
            <w:pPr>
              <w:pStyle w:val="rvps2"/>
              <w:shd w:val="clear" w:color="auto" w:fill="FFFFFF"/>
              <w:spacing w:after="150"/>
              <w:ind w:firstLine="450"/>
              <w:jc w:val="both"/>
              <w:rPr>
                <w:rStyle w:val="rvts9"/>
                <w:bCs/>
                <w:color w:val="000000"/>
                <w:sz w:val="28"/>
                <w:szCs w:val="28"/>
                <w:lang w:val="uk-UA"/>
              </w:rPr>
            </w:pPr>
            <w:r w:rsidRPr="00B00937">
              <w:rPr>
                <w:rStyle w:val="rvts9"/>
                <w:bCs/>
                <w:color w:val="000000"/>
                <w:sz w:val="28"/>
                <w:szCs w:val="28"/>
                <w:lang w:val="uk-UA"/>
              </w:rPr>
              <w:t xml:space="preserve">Договори про медичне обслуговування укладаються у межах бюджетних коштів, передбачених на охорону здоров’я на відповідний бюджетний період, на підставі вартості та обсягу послуг з медичного обслуговування, замовником яких є держава або органи місцевого самоврядування. Вартість послуги з медичного обслуговування розраховується з урахуванням структури витрат, необхідних для надання такої послуги відповідно до </w:t>
            </w:r>
            <w:r w:rsidRPr="00B00937">
              <w:rPr>
                <w:rStyle w:val="rvts9"/>
                <w:bCs/>
                <w:strike/>
                <w:color w:val="000000"/>
                <w:sz w:val="28"/>
                <w:szCs w:val="28"/>
                <w:lang w:val="uk-UA"/>
              </w:rPr>
              <w:t>галузевих стандартів у сфері охорони здоров’я</w:t>
            </w:r>
            <w:r w:rsidRPr="00B00937">
              <w:rPr>
                <w:rStyle w:val="rvts9"/>
                <w:bCs/>
                <w:color w:val="000000"/>
                <w:sz w:val="28"/>
                <w:szCs w:val="28"/>
                <w:lang w:val="uk-UA"/>
              </w:rPr>
              <w:t>. Методика розрахунку вартості послуги з медичного обслуговування, перелік платних послуг з медичного обслуговування затверджуються Кабінетом Міністрів України.</w:t>
            </w:r>
          </w:p>
        </w:tc>
        <w:tc>
          <w:tcPr>
            <w:tcW w:w="7280" w:type="dxa"/>
          </w:tcPr>
          <w:p w:rsidR="00AB4DBB" w:rsidRPr="00B00937" w:rsidRDefault="00AB4DBB" w:rsidP="00AB4DBB">
            <w:pPr>
              <w:pStyle w:val="rvps2"/>
              <w:shd w:val="clear" w:color="auto" w:fill="FFFFFF"/>
              <w:spacing w:before="0" w:beforeAutospacing="0" w:after="150" w:afterAutospacing="0"/>
              <w:ind w:firstLine="450"/>
              <w:jc w:val="both"/>
              <w:rPr>
                <w:rStyle w:val="rvts9"/>
                <w:bCs/>
                <w:color w:val="000000"/>
                <w:sz w:val="28"/>
                <w:szCs w:val="28"/>
                <w:lang w:val="uk-UA"/>
              </w:rPr>
            </w:pPr>
            <w:r w:rsidRPr="00B00937">
              <w:rPr>
                <w:rStyle w:val="rvts9"/>
                <w:bCs/>
                <w:color w:val="000000"/>
                <w:sz w:val="28"/>
                <w:szCs w:val="28"/>
                <w:lang w:val="uk-UA"/>
              </w:rPr>
              <w:t>Стаття 18. Фінансове забезпечення охорони здоров’я</w:t>
            </w:r>
          </w:p>
          <w:p w:rsidR="004E6BBC" w:rsidRPr="00B00937" w:rsidRDefault="004E6BBC" w:rsidP="008E3607">
            <w:pPr>
              <w:pStyle w:val="rvps2"/>
              <w:shd w:val="clear" w:color="auto" w:fill="FFFFFF"/>
              <w:spacing w:before="0" w:beforeAutospacing="0" w:after="150" w:afterAutospacing="0"/>
              <w:ind w:firstLine="450"/>
              <w:jc w:val="both"/>
              <w:rPr>
                <w:rStyle w:val="rvts9"/>
                <w:bCs/>
                <w:color w:val="000000"/>
                <w:sz w:val="28"/>
                <w:szCs w:val="28"/>
                <w:lang w:val="uk-UA"/>
              </w:rPr>
            </w:pPr>
            <w:r w:rsidRPr="00B00937">
              <w:rPr>
                <w:rStyle w:val="rvts9"/>
                <w:bCs/>
                <w:color w:val="000000"/>
                <w:sz w:val="28"/>
                <w:szCs w:val="28"/>
                <w:lang w:val="uk-UA"/>
              </w:rPr>
              <w:t xml:space="preserve">Договори про медичне обслуговування укладаються у межах бюджетних коштів, передбачених на охорону здоров’я на відповідний бюджетний період, на підставі вартості та обсягу послуг з медичного обслуговування, замовником яких є держава або органи місцевого самоврядування. Вартість послуги з медичного обслуговування розраховується з урахуванням структури витрат, необхідних для надання такої послуги відповідно до </w:t>
            </w:r>
            <w:r w:rsidR="008E3607" w:rsidRPr="00B00937">
              <w:rPr>
                <w:rStyle w:val="rvts9"/>
                <w:b/>
                <w:bCs/>
                <w:color w:val="000000"/>
                <w:sz w:val="28"/>
                <w:szCs w:val="28"/>
                <w:lang w:val="uk-UA"/>
              </w:rPr>
              <w:t>стандартів із</w:t>
            </w:r>
            <w:r w:rsidR="008E3607" w:rsidRPr="00B00937">
              <w:rPr>
                <w:rStyle w:val="rvts9"/>
                <w:bCs/>
                <w:color w:val="000000"/>
                <w:sz w:val="28"/>
                <w:szCs w:val="28"/>
                <w:lang w:val="uk-UA"/>
              </w:rPr>
              <w:t xml:space="preserve"> охорони здоров’я. </w:t>
            </w:r>
            <w:r w:rsidRPr="00B00937">
              <w:rPr>
                <w:rStyle w:val="rvts9"/>
                <w:bCs/>
                <w:color w:val="000000"/>
                <w:sz w:val="28"/>
                <w:szCs w:val="28"/>
                <w:lang w:val="uk-UA"/>
              </w:rPr>
              <w:t>Методика розрахунку вартості послуги з медичного обслуговування, перелік платних послуг з медичного обслуговування затверджуються Кабінетом Міністрів України.</w:t>
            </w:r>
          </w:p>
        </w:tc>
      </w:tr>
      <w:tr w:rsidR="00480E80" w:rsidRPr="00B00937" w:rsidTr="00744403">
        <w:tc>
          <w:tcPr>
            <w:tcW w:w="7280" w:type="dxa"/>
          </w:tcPr>
          <w:p w:rsidR="00480E80" w:rsidRPr="00B00937" w:rsidRDefault="00480E80" w:rsidP="00744403">
            <w:pPr>
              <w:pStyle w:val="rvps2"/>
              <w:shd w:val="clear" w:color="auto" w:fill="FFFFFF"/>
              <w:spacing w:before="0" w:beforeAutospacing="0" w:after="150" w:afterAutospacing="0"/>
              <w:ind w:firstLine="450"/>
              <w:jc w:val="both"/>
              <w:rPr>
                <w:sz w:val="28"/>
                <w:szCs w:val="28"/>
                <w:lang w:val="uk-UA"/>
              </w:rPr>
            </w:pPr>
            <w:r w:rsidRPr="00B00937">
              <w:rPr>
                <w:rStyle w:val="rvts9"/>
                <w:color w:val="000000"/>
                <w:sz w:val="28"/>
                <w:szCs w:val="28"/>
                <w:lang w:val="uk-UA"/>
              </w:rPr>
              <w:t>Стаття</w:t>
            </w:r>
            <w:r w:rsidRPr="00B00937">
              <w:rPr>
                <w:rStyle w:val="rvts9"/>
                <w:b/>
                <w:bCs/>
                <w:color w:val="000000"/>
                <w:sz w:val="28"/>
                <w:szCs w:val="28"/>
                <w:lang w:val="uk-UA"/>
              </w:rPr>
              <w:t xml:space="preserve"> </w:t>
            </w:r>
            <w:r w:rsidRPr="00B00937">
              <w:rPr>
                <w:rStyle w:val="rvts9"/>
                <w:sz w:val="28"/>
                <w:szCs w:val="28"/>
                <w:lang w:val="uk-UA"/>
              </w:rPr>
              <w:t>22.</w:t>
            </w:r>
            <w:r w:rsidRPr="00B00937">
              <w:rPr>
                <w:sz w:val="28"/>
                <w:szCs w:val="28"/>
                <w:lang w:val="uk-UA"/>
              </w:rPr>
              <w:t> </w:t>
            </w:r>
            <w:r w:rsidRPr="00B00937">
              <w:rPr>
                <w:b/>
                <w:bCs/>
                <w:strike/>
                <w:sz w:val="28"/>
                <w:szCs w:val="28"/>
                <w:lang w:val="uk-UA"/>
              </w:rPr>
              <w:t>Державний</w:t>
            </w:r>
            <w:r w:rsidRPr="00B00937">
              <w:rPr>
                <w:sz w:val="28"/>
                <w:szCs w:val="28"/>
                <w:lang w:val="uk-UA"/>
              </w:rPr>
              <w:t xml:space="preserve"> контроль і нагляд в сфері охорони здоров'я</w:t>
            </w:r>
          </w:p>
          <w:p w:rsidR="00480E80" w:rsidRPr="00B00937" w:rsidRDefault="00480E80" w:rsidP="00744403">
            <w:pPr>
              <w:pStyle w:val="rvps2"/>
              <w:shd w:val="clear" w:color="auto" w:fill="FFFFFF"/>
              <w:spacing w:before="0" w:beforeAutospacing="0" w:after="150" w:afterAutospacing="0"/>
              <w:ind w:firstLine="450"/>
              <w:jc w:val="both"/>
              <w:rPr>
                <w:color w:val="000000"/>
                <w:sz w:val="28"/>
                <w:szCs w:val="28"/>
                <w:lang w:val="uk-UA"/>
              </w:rPr>
            </w:pPr>
            <w:bookmarkStart w:id="10" w:name="n196"/>
            <w:bookmarkEnd w:id="10"/>
            <w:r w:rsidRPr="00B00937">
              <w:rPr>
                <w:color w:val="000000"/>
                <w:sz w:val="28"/>
                <w:szCs w:val="28"/>
                <w:lang w:val="uk-UA"/>
              </w:rPr>
              <w:t xml:space="preserve">Держава через спеціально уповноважені органи виконавчої влади здійснює контроль і нагляд за додержанням законодавства про охорону здоров'я, </w:t>
            </w:r>
            <w:r w:rsidRPr="00B00937">
              <w:rPr>
                <w:color w:val="000000"/>
                <w:sz w:val="28"/>
                <w:szCs w:val="28"/>
                <w:lang w:val="uk-UA"/>
              </w:rPr>
              <w:lastRenderedPageBreak/>
              <w:t>державних стандартів, критеріїв та вимог, спрямованих на забезпечення здорового навколишнього природного середовища і санітарно-епідемічного благополуччя населення, нормативів професійної діяльності в сфері охорони здоров'я, вимог Державної Фармакопеї, стандартів медичного обслуговування, медичних матеріалів і технологій.</w:t>
            </w:r>
          </w:p>
          <w:p w:rsidR="00480E80" w:rsidRPr="00B00937" w:rsidRDefault="009C6C28" w:rsidP="00D71A15">
            <w:pPr>
              <w:pStyle w:val="rvps2"/>
              <w:shd w:val="clear" w:color="auto" w:fill="FFFFFF"/>
              <w:spacing w:before="0" w:beforeAutospacing="0" w:after="150" w:afterAutospacing="0"/>
              <w:ind w:firstLine="450"/>
              <w:jc w:val="both"/>
              <w:rPr>
                <w:b/>
                <w:sz w:val="28"/>
                <w:szCs w:val="28"/>
                <w:lang w:val="uk-UA"/>
              </w:rPr>
            </w:pPr>
            <w:r w:rsidRPr="00B00937">
              <w:rPr>
                <w:b/>
                <w:sz w:val="28"/>
                <w:szCs w:val="28"/>
                <w:lang w:val="uk-UA"/>
              </w:rPr>
              <w:t>Немає</w:t>
            </w:r>
          </w:p>
        </w:tc>
        <w:tc>
          <w:tcPr>
            <w:tcW w:w="7280" w:type="dxa"/>
          </w:tcPr>
          <w:p w:rsidR="00896286" w:rsidRPr="00B00937" w:rsidRDefault="00896286" w:rsidP="00744403">
            <w:pPr>
              <w:pStyle w:val="rvps2"/>
              <w:shd w:val="clear" w:color="auto" w:fill="FFFFFF"/>
              <w:spacing w:before="0" w:beforeAutospacing="0" w:after="150" w:afterAutospacing="0"/>
              <w:ind w:firstLine="450"/>
              <w:jc w:val="both"/>
              <w:rPr>
                <w:rStyle w:val="rvts9"/>
                <w:b/>
                <w:bCs/>
                <w:color w:val="000000"/>
                <w:sz w:val="28"/>
                <w:szCs w:val="28"/>
                <w:lang w:val="uk-UA"/>
              </w:rPr>
            </w:pPr>
            <w:r w:rsidRPr="00B00937">
              <w:rPr>
                <w:rStyle w:val="rvts9"/>
                <w:b/>
                <w:bCs/>
                <w:color w:val="000000"/>
                <w:sz w:val="28"/>
                <w:szCs w:val="28"/>
                <w:lang w:val="uk-UA"/>
              </w:rPr>
              <w:lastRenderedPageBreak/>
              <w:t>Стаття 22. Контроль і нагляд в сфері охорони здоров'я</w:t>
            </w:r>
          </w:p>
          <w:p w:rsidR="00480E80" w:rsidRPr="00B00937" w:rsidRDefault="00480E80" w:rsidP="00744403">
            <w:pPr>
              <w:pStyle w:val="rvps2"/>
              <w:shd w:val="clear" w:color="auto" w:fill="FFFFFF"/>
              <w:spacing w:before="0" w:beforeAutospacing="0" w:after="150" w:afterAutospacing="0"/>
              <w:ind w:firstLine="450"/>
              <w:jc w:val="both"/>
              <w:rPr>
                <w:color w:val="000000"/>
                <w:sz w:val="28"/>
                <w:szCs w:val="28"/>
                <w:lang w:val="uk-UA"/>
              </w:rPr>
            </w:pPr>
            <w:r w:rsidRPr="00B00937">
              <w:rPr>
                <w:color w:val="000000"/>
                <w:sz w:val="28"/>
                <w:szCs w:val="28"/>
                <w:lang w:val="uk-UA"/>
              </w:rPr>
              <w:t xml:space="preserve">Держава через спеціально уповноважені органи виконавчої влади здійснює контроль і нагляд за додержанням законодавства про охорону здоров'я, </w:t>
            </w:r>
            <w:r w:rsidRPr="00B00937">
              <w:rPr>
                <w:color w:val="000000"/>
                <w:sz w:val="28"/>
                <w:szCs w:val="28"/>
                <w:lang w:val="uk-UA"/>
              </w:rPr>
              <w:lastRenderedPageBreak/>
              <w:t>державних стандартів, критеріїв та вимог, спрямованих на забезпечення здорового навколишнього природного середовища і санітарно-епідемічного благополуччя населення, нормативів професійної діяльності в сфері охорони здоров'я, вимог Державної Фармакопеї, стандартів медичного обслуговування, медичних матеріалів і технологій.</w:t>
            </w:r>
          </w:p>
          <w:p w:rsidR="009C6C28" w:rsidRPr="00B00937" w:rsidRDefault="00896286" w:rsidP="00E0604C">
            <w:pPr>
              <w:ind w:firstLine="513"/>
              <w:jc w:val="both"/>
              <w:rPr>
                <w:sz w:val="28"/>
                <w:szCs w:val="28"/>
                <w:lang w:val="uk-UA"/>
              </w:rPr>
            </w:pPr>
            <w:r w:rsidRPr="00B00937">
              <w:rPr>
                <w:rFonts w:ascii="Times New Roman" w:hAnsi="Times New Roman"/>
                <w:b/>
                <w:bCs/>
                <w:sz w:val="28"/>
                <w:szCs w:val="28"/>
                <w:lang w:val="uk-UA" w:eastAsia="uk-UA"/>
              </w:rPr>
              <w:t>Організації професійного самоврядування медичних професій, в межах своїх повноважень, здійснюють контроль щодо якості надання медичної та фармацевтичної допомоги та дотриманням правил професійної етики медичних та фармацевтичних працівників</w:t>
            </w:r>
          </w:p>
        </w:tc>
      </w:tr>
      <w:tr w:rsidR="008C6C80" w:rsidRPr="00B00937" w:rsidTr="00744403">
        <w:tc>
          <w:tcPr>
            <w:tcW w:w="7280" w:type="dxa"/>
          </w:tcPr>
          <w:p w:rsidR="008C6C80" w:rsidRPr="00B00937" w:rsidRDefault="008C6C80" w:rsidP="008C6C80">
            <w:pPr>
              <w:shd w:val="clear" w:color="auto" w:fill="FFFFFF"/>
              <w:spacing w:after="150"/>
              <w:ind w:firstLine="450"/>
              <w:jc w:val="both"/>
              <w:rPr>
                <w:rFonts w:ascii="Times New Roman" w:hAnsi="Times New Roman"/>
                <w:color w:val="000000"/>
                <w:sz w:val="28"/>
                <w:szCs w:val="28"/>
                <w:lang w:val="uk-UA" w:eastAsia="uk-UA"/>
              </w:rPr>
            </w:pPr>
            <w:r w:rsidRPr="00B00937">
              <w:rPr>
                <w:rFonts w:ascii="Times New Roman" w:hAnsi="Times New Roman"/>
                <w:bCs/>
                <w:color w:val="000000"/>
                <w:sz w:val="28"/>
                <w:szCs w:val="28"/>
                <w:lang w:val="uk-UA" w:eastAsia="uk-UA"/>
              </w:rPr>
              <w:lastRenderedPageBreak/>
              <w:t>Стаття 33.</w:t>
            </w:r>
            <w:r w:rsidRPr="00B00937">
              <w:rPr>
                <w:rFonts w:ascii="Times New Roman" w:hAnsi="Times New Roman"/>
                <w:color w:val="000000"/>
                <w:sz w:val="28"/>
                <w:szCs w:val="28"/>
                <w:lang w:val="uk-UA" w:eastAsia="uk-UA"/>
              </w:rPr>
              <w:t> Забезпечення надання медичної допомоги</w:t>
            </w:r>
          </w:p>
          <w:p w:rsidR="008C6C80" w:rsidRPr="00B00937" w:rsidRDefault="009C6C28" w:rsidP="00744403">
            <w:pPr>
              <w:pStyle w:val="rvps2"/>
              <w:shd w:val="clear" w:color="auto" w:fill="FFFFFF"/>
              <w:spacing w:before="0" w:beforeAutospacing="0" w:after="150" w:afterAutospacing="0"/>
              <w:ind w:firstLine="450"/>
              <w:jc w:val="both"/>
              <w:rPr>
                <w:rStyle w:val="rvts9"/>
                <w:b/>
                <w:bCs/>
                <w:color w:val="000000"/>
                <w:sz w:val="28"/>
                <w:szCs w:val="28"/>
                <w:lang w:val="uk-UA"/>
              </w:rPr>
            </w:pPr>
            <w:bookmarkStart w:id="11" w:name="n248"/>
            <w:bookmarkEnd w:id="11"/>
            <w:r w:rsidRPr="00B00937">
              <w:rPr>
                <w:color w:val="000000"/>
                <w:sz w:val="28"/>
                <w:szCs w:val="28"/>
                <w:shd w:val="clear" w:color="auto" w:fill="FFFFFF"/>
                <w:lang w:val="uk-UA"/>
              </w:rPr>
              <w:t>Медична допомога надається відповідно до медичних показань професійно підготовленими медичними працівниками, які перебувають у трудових відносинах із закладами охорони здоров’я, що забезпечують надання медичної допомоги згідно з одержаною відповідно до закону ліцензією, та фізичними особами - підприємцями, які зареєстровані та одержали відповідну ліцензію в установленому законом порядку і можуть перебувати з цими закладами у цивільно-правових відносинах.</w:t>
            </w:r>
            <w:r w:rsidRPr="00B00937">
              <w:rPr>
                <w:rStyle w:val="rvts9"/>
                <w:b/>
                <w:bCs/>
                <w:color w:val="000000"/>
                <w:sz w:val="28"/>
                <w:szCs w:val="28"/>
                <w:lang w:val="uk-UA"/>
              </w:rPr>
              <w:t xml:space="preserve"> </w:t>
            </w:r>
          </w:p>
          <w:p w:rsidR="00B877F3" w:rsidRPr="00B00937" w:rsidRDefault="00B877F3" w:rsidP="00744403">
            <w:pPr>
              <w:pStyle w:val="rvps2"/>
              <w:shd w:val="clear" w:color="auto" w:fill="FFFFFF"/>
              <w:spacing w:before="0" w:beforeAutospacing="0" w:after="150" w:afterAutospacing="0"/>
              <w:ind w:firstLine="450"/>
              <w:jc w:val="both"/>
              <w:rPr>
                <w:rStyle w:val="rvts9"/>
                <w:b/>
                <w:bCs/>
                <w:color w:val="000000"/>
                <w:sz w:val="28"/>
                <w:szCs w:val="28"/>
                <w:lang w:val="uk-UA"/>
              </w:rPr>
            </w:pPr>
            <w:r w:rsidRPr="00B00937">
              <w:rPr>
                <w:rStyle w:val="rvts9"/>
                <w:b/>
                <w:bCs/>
                <w:color w:val="000000"/>
                <w:sz w:val="28"/>
                <w:szCs w:val="28"/>
                <w:lang w:val="uk-UA"/>
              </w:rPr>
              <w:t>Немає</w:t>
            </w:r>
          </w:p>
        </w:tc>
        <w:tc>
          <w:tcPr>
            <w:tcW w:w="7280" w:type="dxa"/>
          </w:tcPr>
          <w:p w:rsidR="008C6C80" w:rsidRPr="00B00937" w:rsidRDefault="008C6C80" w:rsidP="008C6C80">
            <w:pPr>
              <w:shd w:val="clear" w:color="auto" w:fill="FFFFFF"/>
              <w:spacing w:after="150"/>
              <w:ind w:firstLine="450"/>
              <w:jc w:val="both"/>
              <w:rPr>
                <w:rFonts w:ascii="Times New Roman" w:hAnsi="Times New Roman"/>
                <w:color w:val="000000"/>
                <w:sz w:val="28"/>
                <w:szCs w:val="28"/>
                <w:lang w:val="uk-UA" w:eastAsia="uk-UA"/>
              </w:rPr>
            </w:pPr>
            <w:r w:rsidRPr="00B00937">
              <w:rPr>
                <w:rFonts w:ascii="Times New Roman" w:hAnsi="Times New Roman"/>
                <w:bCs/>
                <w:color w:val="000000"/>
                <w:sz w:val="28"/>
                <w:szCs w:val="28"/>
                <w:lang w:val="uk-UA" w:eastAsia="uk-UA"/>
              </w:rPr>
              <w:t>Стаття 33.</w:t>
            </w:r>
            <w:r w:rsidRPr="00B00937">
              <w:rPr>
                <w:rFonts w:ascii="Times New Roman" w:hAnsi="Times New Roman"/>
                <w:color w:val="000000"/>
                <w:sz w:val="28"/>
                <w:szCs w:val="28"/>
                <w:lang w:val="uk-UA" w:eastAsia="uk-UA"/>
              </w:rPr>
              <w:t> Забезпечення надання медичної допомоги</w:t>
            </w:r>
          </w:p>
          <w:p w:rsidR="008C6C80" w:rsidRPr="00B00937" w:rsidRDefault="009C6C28" w:rsidP="008C6C80">
            <w:pPr>
              <w:shd w:val="clear" w:color="auto" w:fill="FFFFFF"/>
              <w:spacing w:after="150"/>
              <w:ind w:firstLine="450"/>
              <w:jc w:val="both"/>
              <w:rPr>
                <w:rFonts w:ascii="Times New Roman" w:hAnsi="Times New Roman"/>
                <w:color w:val="000000"/>
                <w:sz w:val="28"/>
                <w:szCs w:val="28"/>
                <w:lang w:val="uk-UA" w:eastAsia="uk-UA"/>
              </w:rPr>
            </w:pPr>
            <w:r w:rsidRPr="00B00937">
              <w:rPr>
                <w:rFonts w:ascii="Times New Roman" w:hAnsi="Times New Roman"/>
                <w:color w:val="000000"/>
                <w:sz w:val="28"/>
                <w:szCs w:val="28"/>
                <w:lang w:val="uk-UA" w:eastAsia="uk-UA"/>
              </w:rPr>
              <w:t xml:space="preserve">Медична допомога надається відповідно до медичних показань професійно підготовленими медичними працівниками, які перебувають у трудових </w:t>
            </w:r>
            <w:r w:rsidR="00B877F3" w:rsidRPr="00B00937">
              <w:rPr>
                <w:rFonts w:ascii="Times New Roman" w:hAnsi="Times New Roman"/>
                <w:b/>
                <w:color w:val="000000"/>
                <w:sz w:val="28"/>
                <w:szCs w:val="28"/>
                <w:lang w:val="uk-UA" w:eastAsia="uk-UA"/>
              </w:rPr>
              <w:t>або цивільно-правових</w:t>
            </w:r>
            <w:r w:rsidR="00B877F3" w:rsidRPr="00B00937">
              <w:rPr>
                <w:rFonts w:ascii="Times New Roman" w:hAnsi="Times New Roman"/>
                <w:color w:val="000000"/>
                <w:sz w:val="28"/>
                <w:szCs w:val="28"/>
                <w:lang w:val="uk-UA" w:eastAsia="uk-UA"/>
              </w:rPr>
              <w:t xml:space="preserve"> </w:t>
            </w:r>
            <w:r w:rsidRPr="00B00937">
              <w:rPr>
                <w:rFonts w:ascii="Times New Roman" w:hAnsi="Times New Roman"/>
                <w:color w:val="000000"/>
                <w:sz w:val="28"/>
                <w:szCs w:val="28"/>
                <w:lang w:val="uk-UA" w:eastAsia="uk-UA"/>
              </w:rPr>
              <w:t>відносинах із закладами охорони здоров’я, що забезпечують надання медичної допомоги згідно з одержаною відповідно до закону ліцензією, та фізичними особами - підприємцями, які зареєстровані та одержали відповідну ліцензію в установленому законом порядку і можуть перебувати з цими закладами у цивільно-правових відносинах.</w:t>
            </w:r>
          </w:p>
          <w:p w:rsidR="008C6C80" w:rsidRPr="00B00937" w:rsidRDefault="00896286" w:rsidP="00292521">
            <w:pPr>
              <w:shd w:val="clear" w:color="auto" w:fill="FFFFFF"/>
              <w:spacing w:after="150"/>
              <w:ind w:firstLine="450"/>
              <w:jc w:val="both"/>
              <w:rPr>
                <w:rStyle w:val="rvts9"/>
                <w:rFonts w:ascii="Times New Roman" w:hAnsi="Times New Roman"/>
                <w:b/>
                <w:color w:val="000000"/>
                <w:sz w:val="28"/>
                <w:szCs w:val="28"/>
                <w:lang w:val="uk-UA" w:eastAsia="uk-UA"/>
              </w:rPr>
            </w:pPr>
            <w:r w:rsidRPr="00B00937">
              <w:rPr>
                <w:rFonts w:ascii="Times New Roman" w:hAnsi="Times New Roman"/>
                <w:b/>
                <w:color w:val="000000"/>
                <w:sz w:val="28"/>
                <w:szCs w:val="28"/>
                <w:lang w:val="uk-UA" w:eastAsia="uk-UA"/>
              </w:rPr>
              <w:lastRenderedPageBreak/>
              <w:t>З медичними та фармацевтичними працівниками може бути укладено контракт.</w:t>
            </w:r>
          </w:p>
        </w:tc>
      </w:tr>
      <w:tr w:rsidR="00480E80" w:rsidRPr="00B00937" w:rsidTr="00744403">
        <w:tc>
          <w:tcPr>
            <w:tcW w:w="7280" w:type="dxa"/>
          </w:tcPr>
          <w:p w:rsidR="00480E80" w:rsidRPr="00B00937" w:rsidRDefault="00480E80" w:rsidP="00744403">
            <w:pPr>
              <w:pStyle w:val="rvps2"/>
              <w:shd w:val="clear" w:color="auto" w:fill="FFFFFF"/>
              <w:spacing w:before="0" w:beforeAutospacing="0" w:after="150" w:afterAutospacing="0"/>
              <w:ind w:firstLine="450"/>
              <w:jc w:val="both"/>
              <w:rPr>
                <w:color w:val="000000"/>
                <w:sz w:val="28"/>
                <w:szCs w:val="28"/>
                <w:lang w:val="uk-UA"/>
              </w:rPr>
            </w:pPr>
            <w:r w:rsidRPr="00B00937">
              <w:rPr>
                <w:rStyle w:val="rvts9"/>
                <w:bCs/>
                <w:color w:val="000000"/>
                <w:sz w:val="28"/>
                <w:szCs w:val="28"/>
                <w:lang w:val="uk-UA"/>
              </w:rPr>
              <w:lastRenderedPageBreak/>
              <w:t>Стаття 35</w:t>
            </w:r>
            <w:r w:rsidRPr="00B00937">
              <w:rPr>
                <w:rStyle w:val="rvts37"/>
                <w:bCs/>
                <w:color w:val="000000"/>
                <w:sz w:val="28"/>
                <w:szCs w:val="28"/>
                <w:vertAlign w:val="superscript"/>
                <w:lang w:val="uk-UA"/>
              </w:rPr>
              <w:t>-3</w:t>
            </w:r>
            <w:r w:rsidRPr="00B00937">
              <w:rPr>
                <w:rStyle w:val="rvts9"/>
                <w:bCs/>
                <w:color w:val="000000"/>
                <w:sz w:val="28"/>
                <w:szCs w:val="28"/>
                <w:lang w:val="uk-UA"/>
              </w:rPr>
              <w:t>.</w:t>
            </w:r>
            <w:r w:rsidRPr="00B00937">
              <w:rPr>
                <w:color w:val="000000"/>
                <w:sz w:val="28"/>
                <w:szCs w:val="28"/>
                <w:lang w:val="uk-UA"/>
              </w:rPr>
              <w:t> Третинна (високоспеціалізована) медична допомога</w:t>
            </w:r>
          </w:p>
          <w:p w:rsidR="00480E80" w:rsidRPr="00B00937" w:rsidRDefault="00480E80" w:rsidP="00744403">
            <w:pPr>
              <w:pStyle w:val="rvps2"/>
              <w:shd w:val="clear" w:color="auto" w:fill="FFFFFF"/>
              <w:spacing w:before="0" w:beforeAutospacing="0" w:after="150" w:afterAutospacing="0"/>
              <w:ind w:firstLine="450"/>
              <w:jc w:val="both"/>
              <w:rPr>
                <w:color w:val="000000"/>
                <w:sz w:val="28"/>
                <w:szCs w:val="28"/>
                <w:lang w:val="uk-UA"/>
              </w:rPr>
            </w:pPr>
            <w:bookmarkStart w:id="12" w:name="n290"/>
            <w:bookmarkEnd w:id="12"/>
            <w:r w:rsidRPr="00B00937">
              <w:rPr>
                <w:color w:val="000000"/>
                <w:sz w:val="28"/>
                <w:szCs w:val="28"/>
                <w:lang w:val="uk-UA"/>
              </w:rPr>
              <w:t>Третинна (високоспеціалізована) медична допомога - медична допомога, що надається в амбулаторних або стаціонарних умовах у плановому порядку або в екстрених випадках і передбачає надання консультації, проведення діагностики, лікування хвороб, травм, отруєнь, патологічних станів, ведення фізіологічних станів (під час вагітності та пологів) із застосуванням високотехнологічного обладнання та/або високоспеціалізованих медичних процедур високої складності; направлення пацієнта відповідно до медичних показань для надання вторинної (спеціалізованої) медичної допомоги або третинної (високоспеціалізованої) медичної допомоги з іншої спеціалізації.</w:t>
            </w:r>
          </w:p>
          <w:p w:rsidR="00480E80" w:rsidRPr="00B00937" w:rsidRDefault="00480E80" w:rsidP="00744403">
            <w:pPr>
              <w:pStyle w:val="rvps2"/>
              <w:shd w:val="clear" w:color="auto" w:fill="FFFFFF"/>
              <w:spacing w:before="0" w:beforeAutospacing="0" w:after="150" w:afterAutospacing="0"/>
              <w:ind w:firstLine="450"/>
              <w:jc w:val="both"/>
              <w:rPr>
                <w:color w:val="000000"/>
                <w:sz w:val="28"/>
                <w:szCs w:val="28"/>
                <w:lang w:val="uk-UA"/>
              </w:rPr>
            </w:pPr>
            <w:bookmarkStart w:id="13" w:name="n291"/>
            <w:bookmarkEnd w:id="13"/>
            <w:r w:rsidRPr="00B00937">
              <w:rPr>
                <w:color w:val="000000"/>
                <w:sz w:val="28"/>
                <w:szCs w:val="28"/>
                <w:lang w:val="uk-UA"/>
              </w:rPr>
              <w:t>Надання третинної (високоспеціалізованої) медичної допомоги здійснюється високоспеціалізованими багатопрофільними або однопрофільними закладами охорони здоров'я.</w:t>
            </w:r>
          </w:p>
          <w:p w:rsidR="00480E80" w:rsidRPr="00B00937" w:rsidRDefault="00480E80" w:rsidP="00744403">
            <w:pPr>
              <w:pStyle w:val="rvps2"/>
              <w:shd w:val="clear" w:color="auto" w:fill="FFFFFF"/>
              <w:spacing w:before="0" w:beforeAutospacing="0" w:after="150" w:afterAutospacing="0"/>
              <w:ind w:firstLine="450"/>
              <w:jc w:val="both"/>
              <w:rPr>
                <w:rStyle w:val="rvts9"/>
                <w:strike/>
                <w:color w:val="000000"/>
                <w:sz w:val="28"/>
                <w:szCs w:val="28"/>
                <w:lang w:val="uk-UA"/>
              </w:rPr>
            </w:pPr>
            <w:bookmarkStart w:id="14" w:name="n292"/>
            <w:bookmarkEnd w:id="14"/>
            <w:r w:rsidRPr="00B00937">
              <w:rPr>
                <w:strike/>
                <w:color w:val="000000"/>
                <w:sz w:val="28"/>
                <w:szCs w:val="28"/>
                <w:lang w:val="uk-UA"/>
              </w:rPr>
              <w:t xml:space="preserve">Лікуючим лікарем з надання третинної (високоспеціалізованої) медичної допомоги є лікар закладу охорони здоров'я, що забезпечує надання такої допомоги, </w:t>
            </w:r>
            <w:r w:rsidRPr="00B00937">
              <w:rPr>
                <w:strike/>
                <w:sz w:val="28"/>
                <w:szCs w:val="28"/>
                <w:lang w:val="uk-UA"/>
              </w:rPr>
              <w:lastRenderedPageBreak/>
              <w:t>який отримав підготовку за відповідною спеціальністю і має кваліфікаційну категорію не нижче першої.</w:t>
            </w:r>
            <w:bookmarkStart w:id="15" w:name="n293"/>
            <w:bookmarkEnd w:id="15"/>
          </w:p>
        </w:tc>
        <w:tc>
          <w:tcPr>
            <w:tcW w:w="7280" w:type="dxa"/>
          </w:tcPr>
          <w:p w:rsidR="00480E80" w:rsidRPr="00B00937" w:rsidRDefault="00480E80" w:rsidP="00744403">
            <w:pPr>
              <w:pStyle w:val="rvps2"/>
              <w:shd w:val="clear" w:color="auto" w:fill="FFFFFF"/>
              <w:spacing w:before="0" w:beforeAutospacing="0" w:after="150" w:afterAutospacing="0"/>
              <w:ind w:firstLine="450"/>
              <w:jc w:val="both"/>
              <w:rPr>
                <w:color w:val="000000"/>
                <w:sz w:val="28"/>
                <w:szCs w:val="28"/>
                <w:lang w:val="uk-UA"/>
              </w:rPr>
            </w:pPr>
            <w:r w:rsidRPr="00B00937">
              <w:rPr>
                <w:rStyle w:val="rvts9"/>
                <w:bCs/>
                <w:color w:val="000000"/>
                <w:sz w:val="28"/>
                <w:szCs w:val="28"/>
                <w:lang w:val="uk-UA"/>
              </w:rPr>
              <w:lastRenderedPageBreak/>
              <w:t>Стаття 35</w:t>
            </w:r>
            <w:r w:rsidRPr="00B00937">
              <w:rPr>
                <w:rStyle w:val="rvts37"/>
                <w:bCs/>
                <w:color w:val="000000"/>
                <w:sz w:val="28"/>
                <w:szCs w:val="28"/>
                <w:vertAlign w:val="superscript"/>
                <w:lang w:val="uk-UA"/>
              </w:rPr>
              <w:t>-3</w:t>
            </w:r>
            <w:r w:rsidRPr="00B00937">
              <w:rPr>
                <w:rStyle w:val="rvts9"/>
                <w:bCs/>
                <w:color w:val="000000"/>
                <w:sz w:val="28"/>
                <w:szCs w:val="28"/>
                <w:lang w:val="uk-UA"/>
              </w:rPr>
              <w:t>.</w:t>
            </w:r>
            <w:r w:rsidRPr="00B00937">
              <w:rPr>
                <w:color w:val="000000"/>
                <w:sz w:val="28"/>
                <w:szCs w:val="28"/>
                <w:lang w:val="uk-UA"/>
              </w:rPr>
              <w:t> Третинна (високоспеціалізована) медична допомога</w:t>
            </w:r>
          </w:p>
          <w:p w:rsidR="00480E80" w:rsidRPr="00B00937" w:rsidRDefault="00480E80" w:rsidP="00744403">
            <w:pPr>
              <w:pStyle w:val="rvps2"/>
              <w:shd w:val="clear" w:color="auto" w:fill="FFFFFF"/>
              <w:spacing w:before="0" w:beforeAutospacing="0" w:after="150" w:afterAutospacing="0"/>
              <w:ind w:firstLine="450"/>
              <w:jc w:val="both"/>
              <w:rPr>
                <w:color w:val="000000"/>
                <w:sz w:val="28"/>
                <w:szCs w:val="28"/>
                <w:lang w:val="uk-UA"/>
              </w:rPr>
            </w:pPr>
            <w:r w:rsidRPr="00B00937">
              <w:rPr>
                <w:color w:val="000000"/>
                <w:sz w:val="28"/>
                <w:szCs w:val="28"/>
                <w:lang w:val="uk-UA"/>
              </w:rPr>
              <w:t>Третинна (високоспеціалізована) медична допомога - медична допомога, що надається в амбулаторних або стаціонарних умовах у плановому порядку або в екстрених випадках і передбачає надання консультації, проведення діагностики, лікування хвороб, травм, отруєнь, патологічних станів, ведення фізіологічних станів (під час вагітності та пологів) із застосуванням високотехнологічного обладнання та/або високоспеціалізованих медичних процедур високої складності; направлення пацієнта відповідно до медичних показань для надання вторинної (спеціалізованої) медичної допомоги або третинної (високоспеціалізованої) медичної допомоги з іншої спеціалізації.</w:t>
            </w:r>
          </w:p>
          <w:p w:rsidR="00480E80" w:rsidRPr="00B00937" w:rsidRDefault="00480E80" w:rsidP="00744403">
            <w:pPr>
              <w:pStyle w:val="rvps2"/>
              <w:shd w:val="clear" w:color="auto" w:fill="FFFFFF"/>
              <w:spacing w:before="0" w:beforeAutospacing="0" w:after="150" w:afterAutospacing="0"/>
              <w:ind w:firstLine="450"/>
              <w:jc w:val="both"/>
              <w:rPr>
                <w:color w:val="000000"/>
                <w:sz w:val="28"/>
                <w:szCs w:val="28"/>
                <w:lang w:val="uk-UA"/>
              </w:rPr>
            </w:pPr>
            <w:r w:rsidRPr="00B00937">
              <w:rPr>
                <w:color w:val="000000"/>
                <w:sz w:val="28"/>
                <w:szCs w:val="28"/>
                <w:lang w:val="uk-UA"/>
              </w:rPr>
              <w:t>Надання третинної (високоспеціалізованої) медичної допомоги здійснюється високоспеціалізованими багатопрофільними або однопрофільними закладами охорони здоров'я.</w:t>
            </w:r>
          </w:p>
          <w:p w:rsidR="00480E80" w:rsidRPr="00B00937" w:rsidRDefault="00B528F3" w:rsidP="00B877F3">
            <w:pPr>
              <w:ind w:firstLine="545"/>
              <w:rPr>
                <w:rFonts w:ascii="Times New Roman" w:hAnsi="Times New Roman"/>
                <w:b/>
                <w:bCs/>
                <w:sz w:val="28"/>
                <w:szCs w:val="28"/>
                <w:lang w:val="uk-UA"/>
              </w:rPr>
            </w:pPr>
            <w:r w:rsidRPr="00B00937">
              <w:rPr>
                <w:rFonts w:ascii="Times New Roman" w:hAnsi="Times New Roman"/>
                <w:b/>
                <w:bCs/>
                <w:sz w:val="28"/>
                <w:szCs w:val="28"/>
                <w:lang w:val="uk-UA"/>
              </w:rPr>
              <w:t>Виключено</w:t>
            </w:r>
          </w:p>
        </w:tc>
      </w:tr>
      <w:tr w:rsidR="00F00E42" w:rsidRPr="00B00937" w:rsidTr="00744403">
        <w:tc>
          <w:tcPr>
            <w:tcW w:w="7280" w:type="dxa"/>
          </w:tcPr>
          <w:p w:rsidR="000336B5" w:rsidRPr="00B00937" w:rsidRDefault="000336B5" w:rsidP="000336B5">
            <w:pPr>
              <w:shd w:val="clear" w:color="auto" w:fill="FFFFFF"/>
              <w:spacing w:after="150"/>
              <w:ind w:firstLine="450"/>
              <w:jc w:val="both"/>
              <w:rPr>
                <w:rFonts w:ascii="Times New Roman" w:hAnsi="Times New Roman"/>
                <w:color w:val="000000"/>
                <w:sz w:val="28"/>
                <w:szCs w:val="28"/>
                <w:lang w:val="uk-UA" w:eastAsia="uk-UA"/>
              </w:rPr>
            </w:pPr>
            <w:r w:rsidRPr="00B00937">
              <w:rPr>
                <w:rFonts w:ascii="Times New Roman" w:hAnsi="Times New Roman"/>
                <w:bCs/>
                <w:color w:val="000000"/>
                <w:sz w:val="28"/>
                <w:szCs w:val="28"/>
                <w:lang w:val="uk-UA" w:eastAsia="uk-UA"/>
              </w:rPr>
              <w:t>Стаття 44.</w:t>
            </w:r>
            <w:r w:rsidRPr="00B00937">
              <w:rPr>
                <w:rFonts w:ascii="Times New Roman" w:hAnsi="Times New Roman"/>
                <w:b/>
                <w:bCs/>
                <w:color w:val="000000"/>
                <w:sz w:val="28"/>
                <w:szCs w:val="28"/>
                <w:lang w:val="uk-UA" w:eastAsia="uk-UA"/>
              </w:rPr>
              <w:t> </w:t>
            </w:r>
            <w:r w:rsidRPr="00B00937">
              <w:rPr>
                <w:rFonts w:ascii="Times New Roman" w:hAnsi="Times New Roman"/>
                <w:color w:val="000000"/>
                <w:sz w:val="28"/>
                <w:szCs w:val="28"/>
                <w:lang w:val="uk-UA" w:eastAsia="uk-UA"/>
              </w:rPr>
              <w:t>Застосування методів профілактики, діагностики, лікування, реабілітації та лікарських засобів</w:t>
            </w:r>
          </w:p>
          <w:p w:rsidR="000336B5" w:rsidRPr="00B00937" w:rsidRDefault="000336B5" w:rsidP="000336B5">
            <w:pPr>
              <w:shd w:val="clear" w:color="auto" w:fill="FFFFFF"/>
              <w:spacing w:after="150"/>
              <w:ind w:firstLine="450"/>
              <w:jc w:val="both"/>
              <w:rPr>
                <w:rFonts w:ascii="Times New Roman" w:hAnsi="Times New Roman"/>
                <w:color w:val="000000"/>
                <w:sz w:val="28"/>
                <w:szCs w:val="28"/>
                <w:lang w:val="uk-UA" w:eastAsia="uk-UA"/>
              </w:rPr>
            </w:pPr>
            <w:bookmarkStart w:id="16" w:name="n358"/>
            <w:bookmarkEnd w:id="16"/>
            <w:r w:rsidRPr="00B00937">
              <w:rPr>
                <w:rFonts w:ascii="Times New Roman" w:hAnsi="Times New Roman"/>
                <w:color w:val="000000"/>
                <w:sz w:val="28"/>
                <w:szCs w:val="28"/>
                <w:lang w:val="uk-UA" w:eastAsia="uk-UA"/>
              </w:rPr>
              <w:t>У медичній практиці застосовуються методи профілактики, діагностики, лікування, реабілітації та лікарські засоби, дозволені до застосування центральним органом виконавчої влади, що забезпечує формування державної політики у сфері охорони здоров'я.</w:t>
            </w:r>
          </w:p>
          <w:p w:rsidR="000336B5" w:rsidRPr="00B00937" w:rsidRDefault="000336B5" w:rsidP="000336B5">
            <w:pPr>
              <w:shd w:val="clear" w:color="auto" w:fill="FFFFFF"/>
              <w:spacing w:after="150"/>
              <w:ind w:firstLine="450"/>
              <w:jc w:val="both"/>
              <w:rPr>
                <w:rFonts w:ascii="Times New Roman" w:hAnsi="Times New Roman"/>
                <w:color w:val="000000"/>
                <w:sz w:val="28"/>
                <w:szCs w:val="28"/>
                <w:lang w:val="uk-UA" w:eastAsia="uk-UA"/>
              </w:rPr>
            </w:pPr>
            <w:bookmarkStart w:id="17" w:name="n359"/>
            <w:bookmarkEnd w:id="17"/>
            <w:r w:rsidRPr="00B00937">
              <w:rPr>
                <w:rFonts w:ascii="Times New Roman" w:hAnsi="Times New Roman"/>
                <w:color w:val="000000"/>
                <w:sz w:val="28"/>
                <w:szCs w:val="28"/>
                <w:lang w:val="uk-UA" w:eastAsia="uk-UA"/>
              </w:rPr>
              <w:t xml:space="preserve">Нові методи профілактики, діагностики, лікування, реабілітації та лікарські засоби, які знаходяться на розгляді в установленому порядку, але ще не допущені до застосування, можуть використовуватися в інтересах вилікування особи лише після отримання її письмової згоди. Щодо особи віком до 14 років (малолітньої особи) зазначені методи та засоби можуть використовуватися за наявності письмової згоди її батьків або інших законних представників, а щодо особи віком від 14 до 18 років - за її письмовою згодою та письмовою згодою її батьків або інших законних представників; щодо особи, цивільна дієздатність якої обмежується, - за її письмовою згодою та письмовою згодою її піклувальників; щодо особи, визнаної у встановленому законом порядку недієздатною, - за письмовою згодою її законного представника. При отриманні згоди на застосування нових методів профілактики, діагностики, лікування, реабілітації та </w:t>
            </w:r>
            <w:r w:rsidRPr="00B00937">
              <w:rPr>
                <w:rFonts w:ascii="Times New Roman" w:hAnsi="Times New Roman"/>
                <w:color w:val="000000"/>
                <w:sz w:val="28"/>
                <w:szCs w:val="28"/>
                <w:lang w:val="uk-UA" w:eastAsia="uk-UA"/>
              </w:rPr>
              <w:lastRenderedPageBreak/>
              <w:t>лікарських засобів, які знаходяться на розгляді в установленому порядку, але ще не допущені до застосування, особі та (або) її законному представнику повинна бути надана інформація про цілі, методи, побічні ефекти, можливий ризик та очікувані результати.</w:t>
            </w:r>
          </w:p>
          <w:p w:rsidR="000336B5" w:rsidRPr="00B00937" w:rsidRDefault="000336B5" w:rsidP="000336B5">
            <w:pPr>
              <w:shd w:val="clear" w:color="auto" w:fill="FFFFFF"/>
              <w:spacing w:after="150"/>
              <w:ind w:firstLine="450"/>
              <w:jc w:val="both"/>
              <w:rPr>
                <w:rFonts w:ascii="Times New Roman" w:hAnsi="Times New Roman"/>
                <w:strike/>
                <w:color w:val="000000"/>
                <w:sz w:val="28"/>
                <w:szCs w:val="28"/>
                <w:lang w:val="uk-UA" w:eastAsia="uk-UA"/>
              </w:rPr>
            </w:pPr>
            <w:bookmarkStart w:id="18" w:name="n360"/>
            <w:bookmarkEnd w:id="18"/>
            <w:r w:rsidRPr="00B00937">
              <w:rPr>
                <w:rFonts w:ascii="Times New Roman" w:hAnsi="Times New Roman"/>
                <w:strike/>
                <w:color w:val="000000"/>
                <w:sz w:val="28"/>
                <w:szCs w:val="28"/>
                <w:lang w:val="uk-UA" w:eastAsia="uk-UA"/>
              </w:rPr>
              <w:t>Порядок застосування методів профілактики, діагностики, лікування, реабілітації та лікарських засобів, зазначених у частині другій цієї статті, встановлюється центральним органом виконавчої влади, що забезпечує формування державної політики у сфері охорони здоров'я.</w:t>
            </w:r>
          </w:p>
          <w:p w:rsidR="00F00E42" w:rsidRPr="00B00937" w:rsidRDefault="00F00E42" w:rsidP="00744403">
            <w:pPr>
              <w:pStyle w:val="rvps2"/>
              <w:shd w:val="clear" w:color="auto" w:fill="FFFFFF"/>
              <w:spacing w:before="0" w:beforeAutospacing="0" w:after="150" w:afterAutospacing="0"/>
              <w:ind w:firstLine="450"/>
              <w:jc w:val="both"/>
              <w:rPr>
                <w:rStyle w:val="rvts9"/>
                <w:b/>
                <w:bCs/>
                <w:color w:val="000000"/>
                <w:sz w:val="28"/>
                <w:szCs w:val="28"/>
                <w:lang w:val="uk-UA"/>
              </w:rPr>
            </w:pPr>
          </w:p>
        </w:tc>
        <w:tc>
          <w:tcPr>
            <w:tcW w:w="7280" w:type="dxa"/>
          </w:tcPr>
          <w:p w:rsidR="000336B5" w:rsidRPr="00B00937" w:rsidRDefault="000336B5" w:rsidP="000336B5">
            <w:pPr>
              <w:shd w:val="clear" w:color="auto" w:fill="FFFFFF"/>
              <w:spacing w:after="150"/>
              <w:ind w:firstLine="450"/>
              <w:jc w:val="both"/>
              <w:rPr>
                <w:rFonts w:ascii="Times New Roman" w:hAnsi="Times New Roman"/>
                <w:color w:val="000000"/>
                <w:sz w:val="28"/>
                <w:szCs w:val="28"/>
                <w:lang w:val="uk-UA" w:eastAsia="uk-UA"/>
              </w:rPr>
            </w:pPr>
            <w:r w:rsidRPr="00B00937">
              <w:rPr>
                <w:rFonts w:ascii="Times New Roman" w:hAnsi="Times New Roman"/>
                <w:bCs/>
                <w:color w:val="000000"/>
                <w:sz w:val="28"/>
                <w:szCs w:val="28"/>
                <w:lang w:val="uk-UA" w:eastAsia="uk-UA"/>
              </w:rPr>
              <w:lastRenderedPageBreak/>
              <w:t>Стаття 44.</w:t>
            </w:r>
            <w:r w:rsidRPr="00B00937">
              <w:rPr>
                <w:rFonts w:ascii="Times New Roman" w:hAnsi="Times New Roman"/>
                <w:b/>
                <w:bCs/>
                <w:color w:val="000000"/>
                <w:sz w:val="28"/>
                <w:szCs w:val="28"/>
                <w:lang w:val="uk-UA" w:eastAsia="uk-UA"/>
              </w:rPr>
              <w:t> </w:t>
            </w:r>
            <w:r w:rsidRPr="00B00937">
              <w:rPr>
                <w:rFonts w:ascii="Times New Roman" w:hAnsi="Times New Roman"/>
                <w:color w:val="000000"/>
                <w:sz w:val="28"/>
                <w:szCs w:val="28"/>
                <w:lang w:val="uk-UA" w:eastAsia="uk-UA"/>
              </w:rPr>
              <w:t>Застосування методів профілактики, діагностики, лікування, реабілітації та лікарських засобів</w:t>
            </w:r>
          </w:p>
          <w:p w:rsidR="000336B5" w:rsidRPr="00B00937" w:rsidRDefault="000336B5" w:rsidP="000336B5">
            <w:pPr>
              <w:shd w:val="clear" w:color="auto" w:fill="FFFFFF"/>
              <w:spacing w:after="150"/>
              <w:ind w:firstLine="450"/>
              <w:jc w:val="both"/>
              <w:rPr>
                <w:rFonts w:ascii="Times New Roman" w:hAnsi="Times New Roman"/>
                <w:color w:val="000000"/>
                <w:sz w:val="28"/>
                <w:szCs w:val="28"/>
                <w:lang w:val="uk-UA" w:eastAsia="uk-UA"/>
              </w:rPr>
            </w:pPr>
            <w:r w:rsidRPr="00B00937">
              <w:rPr>
                <w:rFonts w:ascii="Times New Roman" w:hAnsi="Times New Roman"/>
                <w:color w:val="000000"/>
                <w:sz w:val="28"/>
                <w:szCs w:val="28"/>
                <w:lang w:val="uk-UA" w:eastAsia="uk-UA"/>
              </w:rPr>
              <w:t>У медичній практиці застосовуються методи профілактики, діагностики, лікування, реабілітації та лікарські засоби, дозволені до застосування центральним органом виконавчої влади, що забезпечує формування державної політики у сфері охорони здоров'я.</w:t>
            </w:r>
          </w:p>
          <w:p w:rsidR="000336B5" w:rsidRPr="00B00937" w:rsidRDefault="000336B5" w:rsidP="000336B5">
            <w:pPr>
              <w:shd w:val="clear" w:color="auto" w:fill="FFFFFF"/>
              <w:spacing w:after="150"/>
              <w:ind w:firstLine="450"/>
              <w:jc w:val="both"/>
              <w:rPr>
                <w:rFonts w:ascii="Times New Roman" w:hAnsi="Times New Roman"/>
                <w:color w:val="000000"/>
                <w:sz w:val="28"/>
                <w:szCs w:val="28"/>
                <w:lang w:val="uk-UA" w:eastAsia="uk-UA"/>
              </w:rPr>
            </w:pPr>
            <w:r w:rsidRPr="00B00937">
              <w:rPr>
                <w:rFonts w:ascii="Times New Roman" w:hAnsi="Times New Roman"/>
                <w:color w:val="000000"/>
                <w:sz w:val="28"/>
                <w:szCs w:val="28"/>
                <w:lang w:val="uk-UA" w:eastAsia="uk-UA"/>
              </w:rPr>
              <w:t xml:space="preserve">Нові методи профілактики, діагностики, лікування, реабілітації та лікарські засоби, які знаходяться на розгляді в установленому порядку, але ще не допущені до застосування, можуть використовуватися в інтересах вилікування особи лише після отримання її письмової згоди. Щодо особи віком до 14 років (малолітньої особи) зазначені методи та засоби можуть використовуватися за наявності письмової згоди її батьків або інших законних представників, а щодо особи віком від 14 до 18 років - за її письмовою згодою та письмовою згодою її батьків або інших законних представників; щодо особи, цивільна дієздатність якої обмежується, - за її письмовою згодою та письмовою згодою її піклувальників; щодо особи, визнаної у встановленому законом порядку недієздатною, - за письмовою згодою її законного представника. При отриманні згоди на застосування нових методів профілактики, діагностики, лікування, реабілітації та </w:t>
            </w:r>
            <w:r w:rsidRPr="00B00937">
              <w:rPr>
                <w:rFonts w:ascii="Times New Roman" w:hAnsi="Times New Roman"/>
                <w:color w:val="000000"/>
                <w:sz w:val="28"/>
                <w:szCs w:val="28"/>
                <w:lang w:val="uk-UA" w:eastAsia="uk-UA"/>
              </w:rPr>
              <w:lastRenderedPageBreak/>
              <w:t>лікарських засобів, які знаходяться на розгляді в установленому порядку, але ще не допущені до застосування, особі та (або) її законному представнику повинна бути надана інформація про цілі, методи, побічні ефекти, можливий ризик та очікувані результати.</w:t>
            </w:r>
          </w:p>
          <w:p w:rsidR="00F00E42" w:rsidRPr="00B00937" w:rsidRDefault="00896286" w:rsidP="00571381">
            <w:pPr>
              <w:pStyle w:val="rvps2"/>
              <w:shd w:val="clear" w:color="auto" w:fill="FFFFFF"/>
              <w:spacing w:before="0" w:beforeAutospacing="0" w:after="150" w:afterAutospacing="0"/>
              <w:ind w:firstLine="450"/>
              <w:jc w:val="both"/>
              <w:rPr>
                <w:rStyle w:val="rvts9"/>
                <w:b/>
                <w:bCs/>
                <w:color w:val="000000"/>
                <w:sz w:val="28"/>
                <w:szCs w:val="28"/>
                <w:lang w:val="uk-UA"/>
              </w:rPr>
            </w:pPr>
            <w:r w:rsidRPr="00B00937">
              <w:rPr>
                <w:rStyle w:val="rvts9"/>
                <w:b/>
                <w:bCs/>
                <w:color w:val="000000"/>
                <w:sz w:val="28"/>
                <w:szCs w:val="28"/>
                <w:lang w:val="uk-UA"/>
              </w:rPr>
              <w:t>Нові методи профілактики, діагностики, лікування, реабілітації та лікарських засобів, що не допущені до застосування в медичній та фармацевтичній практиці можуть застосовуватись у закладах охорони здоров’я, вимоги до яких встановлюються організаціями професійного самоврядування професій  та затверджуються центральним органом виконавчої влади, що забезпечує формування державної політики у сфері охорони здоров'я.</w:t>
            </w:r>
          </w:p>
        </w:tc>
      </w:tr>
      <w:tr w:rsidR="00480E80" w:rsidRPr="00B00937" w:rsidTr="00744403">
        <w:tc>
          <w:tcPr>
            <w:tcW w:w="7280" w:type="dxa"/>
          </w:tcPr>
          <w:p w:rsidR="00480E80" w:rsidRPr="00B00937" w:rsidRDefault="00480E80" w:rsidP="00744403">
            <w:pPr>
              <w:pStyle w:val="rvps2"/>
              <w:shd w:val="clear" w:color="auto" w:fill="FFFFFF"/>
              <w:spacing w:before="0" w:beforeAutospacing="0" w:after="150" w:afterAutospacing="0"/>
              <w:ind w:firstLine="450"/>
              <w:jc w:val="both"/>
              <w:rPr>
                <w:color w:val="000000"/>
                <w:sz w:val="28"/>
                <w:szCs w:val="28"/>
                <w:lang w:val="uk-UA"/>
              </w:rPr>
            </w:pPr>
            <w:r w:rsidRPr="00B00937">
              <w:rPr>
                <w:rStyle w:val="rvts9"/>
                <w:bCs/>
                <w:color w:val="000000"/>
                <w:sz w:val="28"/>
                <w:szCs w:val="28"/>
                <w:lang w:val="uk-UA"/>
              </w:rPr>
              <w:lastRenderedPageBreak/>
              <w:t>Стаття 75.</w:t>
            </w:r>
            <w:r w:rsidRPr="00B00937">
              <w:rPr>
                <w:rStyle w:val="rvts9"/>
                <w:b/>
                <w:bCs/>
                <w:color w:val="000000"/>
                <w:sz w:val="28"/>
                <w:szCs w:val="28"/>
                <w:lang w:val="uk-UA"/>
              </w:rPr>
              <w:t> </w:t>
            </w:r>
            <w:r w:rsidRPr="00B00937">
              <w:rPr>
                <w:color w:val="000000"/>
                <w:sz w:val="28"/>
                <w:szCs w:val="28"/>
                <w:lang w:val="uk-UA"/>
              </w:rPr>
              <w:t>Підготовка, перепідготовка та підвищення кваліфікації медичних і фармацевтичних працівників</w:t>
            </w:r>
          </w:p>
          <w:p w:rsidR="00BB1962" w:rsidRPr="00B00937" w:rsidRDefault="00480E80" w:rsidP="00BB1962">
            <w:pPr>
              <w:pStyle w:val="rvps2"/>
              <w:shd w:val="clear" w:color="auto" w:fill="FFFFFF"/>
              <w:spacing w:before="0" w:beforeAutospacing="0" w:after="150" w:afterAutospacing="0"/>
              <w:ind w:firstLine="450"/>
              <w:jc w:val="both"/>
              <w:rPr>
                <w:sz w:val="28"/>
                <w:szCs w:val="28"/>
                <w:lang w:val="uk-UA"/>
              </w:rPr>
            </w:pPr>
            <w:bookmarkStart w:id="19" w:name="n546"/>
            <w:bookmarkEnd w:id="19"/>
            <w:r w:rsidRPr="00B00937">
              <w:rPr>
                <w:sz w:val="28"/>
                <w:szCs w:val="28"/>
                <w:lang w:val="uk-UA"/>
              </w:rPr>
              <w:t>Підготовка, перепідготовка та підвищення кваліфікації медичних і фармацевтичних працівників здійснюються відповідними середніми спеціальними і вищими навчальними та науковими закладами, закладами підвищення кваліфікації і перепідготовки кадрів, а також через інтернатуру, лікарську резидентуру, клінічну ординатуру, аспірантуру і докторантуру згідно з законодавством про освіту.</w:t>
            </w:r>
            <w:bookmarkStart w:id="20" w:name="n635"/>
            <w:bookmarkStart w:id="21" w:name="n547"/>
            <w:bookmarkEnd w:id="20"/>
            <w:bookmarkEnd w:id="21"/>
          </w:p>
          <w:p w:rsidR="00480E80" w:rsidRPr="00B00937" w:rsidRDefault="00480E80" w:rsidP="00135971">
            <w:pPr>
              <w:pStyle w:val="rvps2"/>
              <w:shd w:val="clear" w:color="auto" w:fill="FFFFFF"/>
              <w:spacing w:before="0" w:beforeAutospacing="0" w:after="150" w:afterAutospacing="0"/>
              <w:ind w:firstLine="450"/>
              <w:jc w:val="both"/>
              <w:rPr>
                <w:rStyle w:val="rvts9"/>
                <w:color w:val="00B050"/>
                <w:sz w:val="28"/>
                <w:szCs w:val="28"/>
                <w:lang w:val="uk-UA"/>
              </w:rPr>
            </w:pPr>
            <w:r w:rsidRPr="00B00937">
              <w:rPr>
                <w:sz w:val="28"/>
                <w:szCs w:val="28"/>
                <w:lang w:val="uk-UA"/>
              </w:rPr>
              <w:lastRenderedPageBreak/>
              <w:t xml:space="preserve">Навчальні плани та програми підготовки, перепідготовки </w:t>
            </w:r>
            <w:r w:rsidRPr="00B00937">
              <w:rPr>
                <w:b/>
                <w:strike/>
                <w:sz w:val="28"/>
                <w:szCs w:val="28"/>
                <w:lang w:val="uk-UA"/>
              </w:rPr>
              <w:t>та</w:t>
            </w:r>
            <w:r w:rsidRPr="00B00937">
              <w:rPr>
                <w:b/>
                <w:sz w:val="28"/>
                <w:szCs w:val="28"/>
                <w:lang w:val="uk-UA"/>
              </w:rPr>
              <w:t xml:space="preserve"> </w:t>
            </w:r>
            <w:r w:rsidRPr="00B00937">
              <w:rPr>
                <w:b/>
                <w:strike/>
                <w:sz w:val="28"/>
                <w:szCs w:val="28"/>
                <w:lang w:val="uk-UA"/>
              </w:rPr>
              <w:t>підвищення кваліфікації</w:t>
            </w:r>
            <w:r w:rsidRPr="00B00937">
              <w:rPr>
                <w:sz w:val="28"/>
                <w:szCs w:val="28"/>
                <w:lang w:val="uk-UA"/>
              </w:rPr>
              <w:t xml:space="preserve"> медичних і фармацевтичних працівників у встановленому порядку погоджуються з центральним органом виконавчої влади, що забезпечує формування державної політики у сфері охорони здоров'я.</w:t>
            </w:r>
          </w:p>
        </w:tc>
        <w:tc>
          <w:tcPr>
            <w:tcW w:w="7280" w:type="dxa"/>
          </w:tcPr>
          <w:p w:rsidR="00994938" w:rsidRPr="00B00937" w:rsidRDefault="00994938" w:rsidP="00994938">
            <w:pPr>
              <w:pStyle w:val="rvps2"/>
              <w:shd w:val="clear" w:color="auto" w:fill="FFFFFF"/>
              <w:spacing w:before="0" w:beforeAutospacing="0" w:after="150" w:afterAutospacing="0"/>
              <w:ind w:firstLine="450"/>
              <w:jc w:val="both"/>
              <w:rPr>
                <w:color w:val="000000"/>
                <w:sz w:val="28"/>
                <w:szCs w:val="28"/>
                <w:lang w:val="uk-UA"/>
              </w:rPr>
            </w:pPr>
            <w:r w:rsidRPr="00B00937">
              <w:rPr>
                <w:rStyle w:val="rvts9"/>
                <w:bCs/>
                <w:color w:val="000000"/>
                <w:sz w:val="28"/>
                <w:szCs w:val="28"/>
                <w:lang w:val="uk-UA"/>
              </w:rPr>
              <w:lastRenderedPageBreak/>
              <w:t>Стаття 75.</w:t>
            </w:r>
            <w:r w:rsidRPr="00B00937">
              <w:rPr>
                <w:rStyle w:val="rvts9"/>
                <w:b/>
                <w:bCs/>
                <w:color w:val="000000"/>
                <w:sz w:val="28"/>
                <w:szCs w:val="28"/>
                <w:lang w:val="uk-UA"/>
              </w:rPr>
              <w:t> </w:t>
            </w:r>
            <w:r w:rsidRPr="00B00937">
              <w:rPr>
                <w:color w:val="000000"/>
                <w:sz w:val="28"/>
                <w:szCs w:val="28"/>
                <w:lang w:val="uk-UA"/>
              </w:rPr>
              <w:t>Підготовка, перепідготовка та підвищення кваліфікації медичних і фармацевтичних працівників</w:t>
            </w:r>
          </w:p>
          <w:p w:rsidR="00994938" w:rsidRPr="00B00937" w:rsidRDefault="00994938" w:rsidP="00994938">
            <w:pPr>
              <w:pStyle w:val="rvps2"/>
              <w:shd w:val="clear" w:color="auto" w:fill="FFFFFF"/>
              <w:spacing w:before="0" w:beforeAutospacing="0" w:after="150" w:afterAutospacing="0"/>
              <w:ind w:firstLine="450"/>
              <w:jc w:val="both"/>
              <w:rPr>
                <w:color w:val="000000"/>
                <w:sz w:val="28"/>
                <w:szCs w:val="28"/>
                <w:lang w:val="uk-UA"/>
              </w:rPr>
            </w:pPr>
            <w:r w:rsidRPr="00B00937">
              <w:rPr>
                <w:color w:val="000000"/>
                <w:sz w:val="28"/>
                <w:szCs w:val="28"/>
                <w:lang w:val="uk-UA"/>
              </w:rPr>
              <w:t>Підготовка, перепідготовка та підвищення кваліфікації медичних і фармацевтичних працівників здійснюються відповідними середніми спеціальними і вищими навчальними та науковими закладами, закладами підвищення кваліфікації і перепідготовки кадрів, а також через інтернатуру, лікарську резидентуру, клінічну ординатуру, аспірантуру і докторантуру згідно з законодавством про освіту.</w:t>
            </w:r>
          </w:p>
          <w:p w:rsidR="00480E80" w:rsidRPr="00B00937" w:rsidRDefault="00994938" w:rsidP="007C3DCB">
            <w:pPr>
              <w:pStyle w:val="rvps2"/>
              <w:shd w:val="clear" w:color="auto" w:fill="FFFFFF"/>
              <w:spacing w:before="0" w:beforeAutospacing="0" w:after="150" w:afterAutospacing="0"/>
              <w:ind w:firstLine="450"/>
              <w:jc w:val="both"/>
              <w:rPr>
                <w:rFonts w:ascii="Calibri" w:hAnsi="Calibri"/>
                <w:color w:val="000000"/>
                <w:sz w:val="28"/>
                <w:szCs w:val="28"/>
                <w:lang w:val="uk-UA" w:eastAsia="en-US"/>
              </w:rPr>
            </w:pPr>
            <w:r w:rsidRPr="00B00937">
              <w:rPr>
                <w:color w:val="000000"/>
                <w:sz w:val="28"/>
                <w:szCs w:val="28"/>
                <w:lang w:val="uk-UA"/>
              </w:rPr>
              <w:lastRenderedPageBreak/>
              <w:t>Навчальні плани та програми підготовки, перепідготовки медичних і фармацевтичних працівників у встановленому порядку погоджуються з центральним органом виконавчої влади, що забезпечує формування державної політики у сфері охорони здоров'я.</w:t>
            </w:r>
          </w:p>
          <w:p w:rsidR="007C3DCB" w:rsidRPr="00B00937" w:rsidRDefault="00566B24" w:rsidP="00E0604C">
            <w:pPr>
              <w:pStyle w:val="rvps2"/>
              <w:shd w:val="clear" w:color="auto" w:fill="FFFFFF"/>
              <w:spacing w:before="0" w:beforeAutospacing="0" w:after="150" w:afterAutospacing="0"/>
              <w:ind w:firstLine="450"/>
              <w:jc w:val="both"/>
              <w:rPr>
                <w:b/>
                <w:sz w:val="28"/>
                <w:szCs w:val="28"/>
                <w:lang w:val="uk-UA"/>
              </w:rPr>
            </w:pPr>
            <w:r w:rsidRPr="00B00937">
              <w:rPr>
                <w:b/>
                <w:sz w:val="28"/>
                <w:szCs w:val="28"/>
                <w:lang w:val="uk-UA"/>
              </w:rPr>
              <w:t>Особливості погодження навчальних планів, програм безперервного професійного розвитку, можуть бути визначені Законом України "Про професійне самоврядування медичних професій</w:t>
            </w:r>
          </w:p>
        </w:tc>
      </w:tr>
      <w:tr w:rsidR="00135971" w:rsidRPr="00B00937" w:rsidTr="00744403">
        <w:tc>
          <w:tcPr>
            <w:tcW w:w="7280" w:type="dxa"/>
          </w:tcPr>
          <w:p w:rsidR="00135971" w:rsidRPr="00B00937" w:rsidRDefault="00135971" w:rsidP="00135971">
            <w:pPr>
              <w:shd w:val="clear" w:color="auto" w:fill="FFFFFF"/>
              <w:spacing w:after="150"/>
              <w:ind w:firstLine="450"/>
              <w:jc w:val="both"/>
              <w:rPr>
                <w:rFonts w:ascii="Times New Roman" w:hAnsi="Times New Roman"/>
                <w:color w:val="000000"/>
                <w:sz w:val="28"/>
                <w:szCs w:val="28"/>
                <w:lang w:val="uk-UA" w:eastAsia="uk-UA"/>
              </w:rPr>
            </w:pPr>
            <w:r w:rsidRPr="00B00937">
              <w:rPr>
                <w:rFonts w:ascii="Times New Roman" w:hAnsi="Times New Roman"/>
                <w:bCs/>
                <w:color w:val="000000"/>
                <w:sz w:val="28"/>
                <w:szCs w:val="28"/>
                <w:lang w:val="uk-UA" w:eastAsia="uk-UA"/>
              </w:rPr>
              <w:lastRenderedPageBreak/>
              <w:t>Стаття 76.</w:t>
            </w:r>
            <w:r w:rsidRPr="00B00937">
              <w:rPr>
                <w:rFonts w:ascii="Times New Roman" w:hAnsi="Times New Roman"/>
                <w:b/>
                <w:bCs/>
                <w:color w:val="000000"/>
                <w:sz w:val="28"/>
                <w:szCs w:val="28"/>
                <w:lang w:val="uk-UA" w:eastAsia="uk-UA"/>
              </w:rPr>
              <w:t> </w:t>
            </w:r>
            <w:r w:rsidRPr="00B00937">
              <w:rPr>
                <w:rFonts w:ascii="Times New Roman" w:hAnsi="Times New Roman"/>
                <w:color w:val="000000"/>
                <w:sz w:val="28"/>
                <w:szCs w:val="28"/>
                <w:lang w:val="uk-UA" w:eastAsia="uk-UA"/>
              </w:rPr>
              <w:t>Присяга лікаря України</w:t>
            </w:r>
          </w:p>
          <w:p w:rsidR="00135971" w:rsidRPr="00B00937" w:rsidRDefault="00135971" w:rsidP="00135971">
            <w:pPr>
              <w:shd w:val="clear" w:color="auto" w:fill="FFFFFF"/>
              <w:spacing w:after="150"/>
              <w:ind w:firstLine="450"/>
              <w:jc w:val="both"/>
              <w:rPr>
                <w:rFonts w:ascii="Times New Roman" w:hAnsi="Times New Roman"/>
                <w:color w:val="000000"/>
                <w:sz w:val="28"/>
                <w:szCs w:val="28"/>
                <w:lang w:val="uk-UA" w:eastAsia="uk-UA"/>
              </w:rPr>
            </w:pPr>
            <w:bookmarkStart w:id="22" w:name="n549"/>
            <w:bookmarkEnd w:id="22"/>
            <w:r w:rsidRPr="00B00937">
              <w:rPr>
                <w:rFonts w:ascii="Times New Roman" w:hAnsi="Times New Roman"/>
                <w:color w:val="000000"/>
                <w:sz w:val="28"/>
                <w:szCs w:val="28"/>
                <w:lang w:val="uk-UA" w:eastAsia="uk-UA"/>
              </w:rPr>
              <w:t>Випускники медичних спеціальностей вищих медичних навчальних закладів приносять Присягу лікаря України.</w:t>
            </w:r>
          </w:p>
          <w:p w:rsidR="00135971" w:rsidRPr="00B00937" w:rsidRDefault="00135971" w:rsidP="00135971">
            <w:pPr>
              <w:shd w:val="clear" w:color="auto" w:fill="FFFFFF"/>
              <w:spacing w:after="150"/>
              <w:ind w:firstLine="450"/>
              <w:jc w:val="both"/>
              <w:rPr>
                <w:rFonts w:ascii="Times New Roman" w:hAnsi="Times New Roman"/>
                <w:color w:val="000000"/>
                <w:sz w:val="28"/>
                <w:szCs w:val="28"/>
                <w:lang w:val="uk-UA" w:eastAsia="uk-UA"/>
              </w:rPr>
            </w:pPr>
            <w:bookmarkStart w:id="23" w:name="n550"/>
            <w:bookmarkEnd w:id="23"/>
            <w:r w:rsidRPr="00B00937">
              <w:rPr>
                <w:rFonts w:ascii="Times New Roman" w:hAnsi="Times New Roman"/>
                <w:color w:val="000000"/>
                <w:sz w:val="28"/>
                <w:szCs w:val="28"/>
                <w:lang w:val="uk-UA" w:eastAsia="uk-UA"/>
              </w:rPr>
              <w:t>Текст Присяги лікаря України</w:t>
            </w:r>
            <w:r w:rsidRPr="00B00937">
              <w:rPr>
                <w:rFonts w:ascii="Times New Roman" w:hAnsi="Times New Roman"/>
                <w:b/>
                <w:bCs/>
                <w:color w:val="000000"/>
                <w:sz w:val="28"/>
                <w:szCs w:val="28"/>
                <w:lang w:val="uk-UA" w:eastAsia="uk-UA"/>
              </w:rPr>
              <w:t xml:space="preserve"> </w:t>
            </w:r>
            <w:r w:rsidRPr="00B00937">
              <w:rPr>
                <w:rFonts w:ascii="Times New Roman" w:hAnsi="Times New Roman"/>
                <w:bCs/>
                <w:color w:val="000000"/>
                <w:sz w:val="28"/>
                <w:szCs w:val="28"/>
                <w:lang w:val="uk-UA" w:eastAsia="uk-UA"/>
              </w:rPr>
              <w:t>затверджується</w:t>
            </w:r>
            <w:r w:rsidRPr="00B00937">
              <w:rPr>
                <w:rFonts w:ascii="Times New Roman" w:hAnsi="Times New Roman"/>
                <w:b/>
                <w:bCs/>
                <w:color w:val="000000"/>
                <w:sz w:val="28"/>
                <w:szCs w:val="28"/>
                <w:lang w:val="uk-UA" w:eastAsia="uk-UA"/>
              </w:rPr>
              <w:t xml:space="preserve"> Кабінетом Міністрів України</w:t>
            </w:r>
            <w:r w:rsidRPr="00B00937">
              <w:rPr>
                <w:rFonts w:ascii="Times New Roman" w:hAnsi="Times New Roman"/>
                <w:bCs/>
                <w:color w:val="000000"/>
                <w:sz w:val="28"/>
                <w:szCs w:val="28"/>
                <w:lang w:val="uk-UA" w:eastAsia="uk-UA"/>
              </w:rPr>
              <w:t>.</w:t>
            </w:r>
          </w:p>
          <w:p w:rsidR="00135971" w:rsidRPr="00B00937" w:rsidRDefault="00135971" w:rsidP="00744403">
            <w:pPr>
              <w:pStyle w:val="rvps2"/>
              <w:shd w:val="clear" w:color="auto" w:fill="FFFFFF"/>
              <w:spacing w:before="0" w:beforeAutospacing="0" w:after="150" w:afterAutospacing="0"/>
              <w:ind w:firstLine="450"/>
              <w:jc w:val="both"/>
              <w:rPr>
                <w:rStyle w:val="rvts9"/>
                <w:b/>
                <w:bCs/>
                <w:color w:val="000000"/>
                <w:sz w:val="28"/>
                <w:szCs w:val="28"/>
                <w:lang w:val="uk-UA"/>
              </w:rPr>
            </w:pPr>
          </w:p>
        </w:tc>
        <w:tc>
          <w:tcPr>
            <w:tcW w:w="7280" w:type="dxa"/>
          </w:tcPr>
          <w:p w:rsidR="00135971" w:rsidRPr="00B00937" w:rsidRDefault="00135971" w:rsidP="00135971">
            <w:pPr>
              <w:shd w:val="clear" w:color="auto" w:fill="FFFFFF"/>
              <w:spacing w:after="150"/>
              <w:ind w:firstLine="450"/>
              <w:jc w:val="both"/>
              <w:rPr>
                <w:rFonts w:ascii="Times New Roman" w:hAnsi="Times New Roman"/>
                <w:color w:val="000000"/>
                <w:sz w:val="28"/>
                <w:szCs w:val="28"/>
                <w:lang w:val="uk-UA" w:eastAsia="uk-UA"/>
              </w:rPr>
            </w:pPr>
            <w:r w:rsidRPr="00B00937">
              <w:rPr>
                <w:rFonts w:ascii="Times New Roman" w:hAnsi="Times New Roman"/>
                <w:bCs/>
                <w:color w:val="000000"/>
                <w:sz w:val="28"/>
                <w:szCs w:val="28"/>
                <w:lang w:val="uk-UA" w:eastAsia="uk-UA"/>
              </w:rPr>
              <w:t>Стаття 76.</w:t>
            </w:r>
            <w:r w:rsidRPr="00B00937">
              <w:rPr>
                <w:rFonts w:ascii="Times New Roman" w:hAnsi="Times New Roman"/>
                <w:b/>
                <w:bCs/>
                <w:color w:val="000000"/>
                <w:sz w:val="28"/>
                <w:szCs w:val="28"/>
                <w:lang w:val="uk-UA" w:eastAsia="uk-UA"/>
              </w:rPr>
              <w:t> </w:t>
            </w:r>
            <w:r w:rsidRPr="00B00937">
              <w:rPr>
                <w:rFonts w:ascii="Times New Roman" w:hAnsi="Times New Roman"/>
                <w:color w:val="000000"/>
                <w:sz w:val="28"/>
                <w:szCs w:val="28"/>
                <w:lang w:val="uk-UA" w:eastAsia="uk-UA"/>
              </w:rPr>
              <w:t>Присяга лікаря України</w:t>
            </w:r>
          </w:p>
          <w:p w:rsidR="00135971" w:rsidRPr="00B00937" w:rsidRDefault="00135971" w:rsidP="00135971">
            <w:pPr>
              <w:shd w:val="clear" w:color="auto" w:fill="FFFFFF"/>
              <w:spacing w:after="150"/>
              <w:ind w:firstLine="450"/>
              <w:jc w:val="both"/>
              <w:rPr>
                <w:rFonts w:ascii="Times New Roman" w:hAnsi="Times New Roman"/>
                <w:color w:val="000000"/>
                <w:sz w:val="28"/>
                <w:szCs w:val="28"/>
                <w:lang w:val="uk-UA" w:eastAsia="uk-UA"/>
              </w:rPr>
            </w:pPr>
            <w:r w:rsidRPr="00B00937">
              <w:rPr>
                <w:rFonts w:ascii="Times New Roman" w:hAnsi="Times New Roman"/>
                <w:color w:val="000000"/>
                <w:sz w:val="28"/>
                <w:szCs w:val="28"/>
                <w:lang w:val="uk-UA" w:eastAsia="uk-UA"/>
              </w:rPr>
              <w:t>Випускники медичних спеціальностей вищих медичних навчальних закладів приносять Присягу лікаря України.</w:t>
            </w:r>
          </w:p>
          <w:p w:rsidR="00135971" w:rsidRPr="00B00937" w:rsidRDefault="00135971" w:rsidP="00E0604C">
            <w:pPr>
              <w:pStyle w:val="rvps2"/>
              <w:shd w:val="clear" w:color="auto" w:fill="FFFFFF"/>
              <w:spacing w:before="0" w:beforeAutospacing="0" w:after="150" w:afterAutospacing="0"/>
              <w:ind w:firstLine="450"/>
              <w:jc w:val="both"/>
              <w:rPr>
                <w:rStyle w:val="rvts9"/>
                <w:b/>
                <w:bCs/>
                <w:color w:val="000000"/>
                <w:sz w:val="28"/>
                <w:szCs w:val="28"/>
                <w:lang w:val="uk-UA"/>
              </w:rPr>
            </w:pPr>
            <w:r w:rsidRPr="00B00937">
              <w:rPr>
                <w:color w:val="000000"/>
                <w:sz w:val="28"/>
                <w:szCs w:val="28"/>
                <w:lang w:val="uk-UA"/>
              </w:rPr>
              <w:t>Текст Присяги лікаря України затверджується</w:t>
            </w:r>
            <w:r w:rsidR="00DE6EDA" w:rsidRPr="00B00937">
              <w:rPr>
                <w:color w:val="000000"/>
                <w:sz w:val="28"/>
                <w:szCs w:val="28"/>
                <w:lang w:val="uk-UA"/>
              </w:rPr>
              <w:t xml:space="preserve"> </w:t>
            </w:r>
            <w:r w:rsidR="00566B24" w:rsidRPr="00B00937">
              <w:rPr>
                <w:b/>
                <w:bCs/>
                <w:color w:val="000000"/>
                <w:sz w:val="28"/>
                <w:szCs w:val="28"/>
                <w:lang w:val="uk-UA"/>
              </w:rPr>
              <w:t>організаціями профес</w:t>
            </w:r>
            <w:r w:rsidR="00E0604C" w:rsidRPr="00B00937">
              <w:rPr>
                <w:b/>
                <w:bCs/>
                <w:color w:val="000000"/>
                <w:sz w:val="28"/>
                <w:szCs w:val="28"/>
                <w:lang w:val="uk-UA"/>
              </w:rPr>
              <w:t xml:space="preserve">ійного самоврядування медичних </w:t>
            </w:r>
            <w:r w:rsidR="00566B24" w:rsidRPr="00B00937">
              <w:rPr>
                <w:b/>
                <w:bCs/>
                <w:color w:val="000000"/>
                <w:sz w:val="28"/>
                <w:szCs w:val="28"/>
                <w:lang w:val="uk-UA"/>
              </w:rPr>
              <w:t xml:space="preserve"> професій.</w:t>
            </w:r>
          </w:p>
        </w:tc>
      </w:tr>
      <w:tr w:rsidR="0031280B" w:rsidRPr="00B00937" w:rsidTr="00401E14">
        <w:tc>
          <w:tcPr>
            <w:tcW w:w="14560" w:type="dxa"/>
            <w:gridSpan w:val="2"/>
          </w:tcPr>
          <w:p w:rsidR="0031280B" w:rsidRPr="00B00937" w:rsidRDefault="0031280B" w:rsidP="0031280B">
            <w:pPr>
              <w:shd w:val="clear" w:color="auto" w:fill="FFFFFF"/>
              <w:spacing w:after="150"/>
              <w:ind w:firstLine="450"/>
              <w:jc w:val="center"/>
              <w:rPr>
                <w:rFonts w:ascii="Times New Roman" w:hAnsi="Times New Roman"/>
                <w:bCs/>
                <w:color w:val="000000"/>
                <w:sz w:val="28"/>
                <w:szCs w:val="28"/>
                <w:lang w:val="uk-UA" w:eastAsia="uk-UA"/>
              </w:rPr>
            </w:pPr>
            <w:r w:rsidRPr="00B00937">
              <w:rPr>
                <w:rFonts w:ascii="Times New Roman" w:hAnsi="Times New Roman"/>
                <w:bCs/>
                <w:color w:val="000000"/>
                <w:sz w:val="28"/>
                <w:szCs w:val="28"/>
                <w:lang w:val="uk-UA" w:eastAsia="uk-UA"/>
              </w:rPr>
              <w:t>Закону України "Про страхування"</w:t>
            </w:r>
          </w:p>
        </w:tc>
      </w:tr>
      <w:tr w:rsidR="00C61CA0" w:rsidRPr="00B00937" w:rsidTr="00744403">
        <w:tc>
          <w:tcPr>
            <w:tcW w:w="7280" w:type="dxa"/>
          </w:tcPr>
          <w:p w:rsidR="00C61CA0" w:rsidRPr="00B00937" w:rsidRDefault="00C61CA0" w:rsidP="00C61CA0">
            <w:pPr>
              <w:shd w:val="clear" w:color="auto" w:fill="FFFFFF"/>
              <w:spacing w:after="150"/>
              <w:ind w:firstLine="450"/>
              <w:jc w:val="both"/>
              <w:rPr>
                <w:rFonts w:ascii="Times New Roman" w:hAnsi="Times New Roman"/>
                <w:bCs/>
                <w:color w:val="000000"/>
                <w:sz w:val="28"/>
                <w:szCs w:val="28"/>
                <w:lang w:val="uk-UA" w:eastAsia="uk-UA"/>
              </w:rPr>
            </w:pPr>
            <w:r w:rsidRPr="00B00937">
              <w:rPr>
                <w:rFonts w:ascii="Times New Roman" w:hAnsi="Times New Roman"/>
                <w:bCs/>
                <w:color w:val="000000"/>
                <w:sz w:val="28"/>
                <w:szCs w:val="28"/>
                <w:lang w:val="uk-UA" w:eastAsia="uk-UA"/>
              </w:rPr>
              <w:t>Стаття 7. Види обов’язкового страхування</w:t>
            </w:r>
          </w:p>
          <w:p w:rsidR="00C61CA0" w:rsidRPr="00B00937" w:rsidRDefault="00C61CA0" w:rsidP="00C61CA0">
            <w:pPr>
              <w:shd w:val="clear" w:color="auto" w:fill="FFFFFF"/>
              <w:spacing w:after="150"/>
              <w:ind w:firstLine="450"/>
              <w:jc w:val="both"/>
              <w:rPr>
                <w:rFonts w:ascii="Times New Roman" w:hAnsi="Times New Roman"/>
                <w:bCs/>
                <w:color w:val="000000"/>
                <w:sz w:val="28"/>
                <w:szCs w:val="28"/>
                <w:lang w:val="uk-UA" w:eastAsia="uk-UA"/>
              </w:rPr>
            </w:pPr>
            <w:r w:rsidRPr="00B00937">
              <w:rPr>
                <w:rFonts w:ascii="Times New Roman" w:hAnsi="Times New Roman"/>
                <w:bCs/>
                <w:color w:val="000000"/>
                <w:sz w:val="28"/>
                <w:szCs w:val="28"/>
                <w:lang w:val="uk-UA" w:eastAsia="uk-UA"/>
              </w:rPr>
              <w:t>В Україні здійснюються такі види обов’язкового страхування:</w:t>
            </w:r>
          </w:p>
          <w:p w:rsidR="00C61CA0" w:rsidRPr="00B00937" w:rsidRDefault="00C61CA0" w:rsidP="00C61CA0">
            <w:pPr>
              <w:shd w:val="clear" w:color="auto" w:fill="FFFFFF"/>
              <w:spacing w:after="150"/>
              <w:ind w:firstLine="450"/>
              <w:jc w:val="both"/>
              <w:rPr>
                <w:rFonts w:ascii="Times New Roman" w:hAnsi="Times New Roman"/>
                <w:bCs/>
                <w:color w:val="000000"/>
                <w:sz w:val="28"/>
                <w:szCs w:val="28"/>
                <w:lang w:val="uk-UA" w:eastAsia="uk-UA"/>
              </w:rPr>
            </w:pPr>
            <w:r w:rsidRPr="00B00937">
              <w:rPr>
                <w:rFonts w:ascii="Times New Roman" w:hAnsi="Times New Roman"/>
                <w:bCs/>
                <w:color w:val="000000"/>
                <w:sz w:val="28"/>
                <w:szCs w:val="28"/>
                <w:lang w:val="uk-UA" w:eastAsia="uk-UA"/>
              </w:rPr>
              <w:t>1) медичне страхування;</w:t>
            </w:r>
          </w:p>
          <w:p w:rsidR="00C61CA0" w:rsidRPr="00B00937" w:rsidRDefault="00C61CA0" w:rsidP="00C61CA0">
            <w:pPr>
              <w:shd w:val="clear" w:color="auto" w:fill="FFFFFF"/>
              <w:spacing w:after="150"/>
              <w:ind w:firstLine="450"/>
              <w:jc w:val="both"/>
              <w:rPr>
                <w:rFonts w:ascii="Times New Roman" w:hAnsi="Times New Roman"/>
                <w:bCs/>
                <w:color w:val="000000"/>
                <w:sz w:val="28"/>
                <w:szCs w:val="28"/>
                <w:lang w:val="uk-UA" w:eastAsia="uk-UA"/>
              </w:rPr>
            </w:pPr>
            <w:r w:rsidRPr="00B00937">
              <w:rPr>
                <w:rFonts w:ascii="Times New Roman" w:hAnsi="Times New Roman"/>
                <w:bCs/>
                <w:color w:val="000000"/>
                <w:sz w:val="28"/>
                <w:szCs w:val="28"/>
                <w:lang w:val="uk-UA" w:eastAsia="uk-UA"/>
              </w:rPr>
              <w:t>…</w:t>
            </w:r>
          </w:p>
          <w:p w:rsidR="00C61CA0" w:rsidRPr="00B00937" w:rsidRDefault="00C61CA0" w:rsidP="00C61CA0">
            <w:pPr>
              <w:shd w:val="clear" w:color="auto" w:fill="FFFFFF"/>
              <w:spacing w:after="150"/>
              <w:ind w:firstLine="450"/>
              <w:jc w:val="both"/>
              <w:rPr>
                <w:rFonts w:ascii="Times New Roman" w:hAnsi="Times New Roman"/>
                <w:bCs/>
                <w:color w:val="000000"/>
                <w:sz w:val="28"/>
                <w:szCs w:val="28"/>
                <w:lang w:val="uk-UA" w:eastAsia="uk-UA"/>
              </w:rPr>
            </w:pPr>
            <w:r w:rsidRPr="00B00937">
              <w:rPr>
                <w:rFonts w:ascii="Times New Roman" w:hAnsi="Times New Roman"/>
                <w:bCs/>
                <w:color w:val="000000"/>
                <w:sz w:val="28"/>
                <w:szCs w:val="28"/>
                <w:lang w:val="uk-UA" w:eastAsia="uk-UA"/>
              </w:rPr>
              <w:lastRenderedPageBreak/>
              <w:t>49) страхування цивільної відповідальності суб’єкта господарювання за шкоду, яку може бути заподіяно довкіллю та (або) здоров’ю і майну третіх осіб під час виконання робіт з гуманітарного розмінування;</w:t>
            </w:r>
          </w:p>
          <w:p w:rsidR="00C61CA0" w:rsidRPr="00B00937" w:rsidRDefault="00C61CA0" w:rsidP="00C61CA0">
            <w:pPr>
              <w:shd w:val="clear" w:color="auto" w:fill="FFFFFF"/>
              <w:spacing w:after="150"/>
              <w:ind w:firstLine="450"/>
              <w:jc w:val="both"/>
              <w:rPr>
                <w:rFonts w:ascii="Times New Roman" w:hAnsi="Times New Roman"/>
                <w:b/>
                <w:bCs/>
                <w:color w:val="000000"/>
                <w:sz w:val="28"/>
                <w:szCs w:val="28"/>
                <w:lang w:val="uk-UA" w:eastAsia="uk-UA"/>
              </w:rPr>
            </w:pPr>
            <w:r w:rsidRPr="00B00937">
              <w:rPr>
                <w:rFonts w:ascii="Times New Roman" w:hAnsi="Times New Roman"/>
                <w:b/>
                <w:bCs/>
                <w:color w:val="000000"/>
                <w:sz w:val="28"/>
                <w:szCs w:val="28"/>
                <w:lang w:val="uk-UA" w:eastAsia="uk-UA"/>
              </w:rPr>
              <w:t>50) відсутня.</w:t>
            </w:r>
          </w:p>
        </w:tc>
        <w:tc>
          <w:tcPr>
            <w:tcW w:w="7280" w:type="dxa"/>
          </w:tcPr>
          <w:p w:rsidR="00C61CA0" w:rsidRPr="00B00937" w:rsidRDefault="00C61CA0" w:rsidP="00C61CA0">
            <w:pPr>
              <w:shd w:val="clear" w:color="auto" w:fill="FFFFFF"/>
              <w:spacing w:after="150"/>
              <w:ind w:firstLine="450"/>
              <w:jc w:val="both"/>
              <w:rPr>
                <w:rFonts w:ascii="Times New Roman" w:hAnsi="Times New Roman"/>
                <w:bCs/>
                <w:color w:val="000000"/>
                <w:sz w:val="28"/>
                <w:szCs w:val="28"/>
                <w:lang w:val="uk-UA" w:eastAsia="uk-UA"/>
              </w:rPr>
            </w:pPr>
            <w:r w:rsidRPr="00B00937">
              <w:rPr>
                <w:rFonts w:ascii="Times New Roman" w:hAnsi="Times New Roman"/>
                <w:bCs/>
                <w:color w:val="000000"/>
                <w:sz w:val="28"/>
                <w:szCs w:val="28"/>
                <w:lang w:val="uk-UA" w:eastAsia="uk-UA"/>
              </w:rPr>
              <w:lastRenderedPageBreak/>
              <w:t>Стаття 7. Види обов’язкового страхування</w:t>
            </w:r>
          </w:p>
          <w:p w:rsidR="00C61CA0" w:rsidRPr="00B00937" w:rsidRDefault="00C61CA0" w:rsidP="00C61CA0">
            <w:pPr>
              <w:shd w:val="clear" w:color="auto" w:fill="FFFFFF"/>
              <w:spacing w:after="150"/>
              <w:ind w:firstLine="450"/>
              <w:jc w:val="both"/>
              <w:rPr>
                <w:rFonts w:ascii="Times New Roman" w:hAnsi="Times New Roman"/>
                <w:bCs/>
                <w:color w:val="000000"/>
                <w:sz w:val="28"/>
                <w:szCs w:val="28"/>
                <w:lang w:val="uk-UA" w:eastAsia="uk-UA"/>
              </w:rPr>
            </w:pPr>
            <w:r w:rsidRPr="00B00937">
              <w:rPr>
                <w:rFonts w:ascii="Times New Roman" w:hAnsi="Times New Roman"/>
                <w:bCs/>
                <w:color w:val="000000"/>
                <w:sz w:val="28"/>
                <w:szCs w:val="28"/>
                <w:lang w:val="uk-UA" w:eastAsia="uk-UA"/>
              </w:rPr>
              <w:t>В Україні здійснюються такі види обов’язкового страхування:</w:t>
            </w:r>
          </w:p>
          <w:p w:rsidR="00C61CA0" w:rsidRPr="00B00937" w:rsidRDefault="00C61CA0" w:rsidP="00C61CA0">
            <w:pPr>
              <w:shd w:val="clear" w:color="auto" w:fill="FFFFFF"/>
              <w:spacing w:after="150"/>
              <w:ind w:firstLine="450"/>
              <w:jc w:val="both"/>
              <w:rPr>
                <w:rFonts w:ascii="Times New Roman" w:hAnsi="Times New Roman"/>
                <w:bCs/>
                <w:color w:val="000000"/>
                <w:sz w:val="28"/>
                <w:szCs w:val="28"/>
                <w:lang w:val="uk-UA" w:eastAsia="uk-UA"/>
              </w:rPr>
            </w:pPr>
            <w:r w:rsidRPr="00B00937">
              <w:rPr>
                <w:rFonts w:ascii="Times New Roman" w:hAnsi="Times New Roman"/>
                <w:bCs/>
                <w:color w:val="000000"/>
                <w:sz w:val="28"/>
                <w:szCs w:val="28"/>
                <w:lang w:val="uk-UA" w:eastAsia="uk-UA"/>
              </w:rPr>
              <w:t>1) медичне страхування;</w:t>
            </w:r>
          </w:p>
          <w:p w:rsidR="00C61CA0" w:rsidRPr="00B00937" w:rsidRDefault="00C61CA0" w:rsidP="00C61CA0">
            <w:pPr>
              <w:shd w:val="clear" w:color="auto" w:fill="FFFFFF"/>
              <w:spacing w:after="150"/>
              <w:ind w:firstLine="450"/>
              <w:jc w:val="both"/>
              <w:rPr>
                <w:rFonts w:ascii="Times New Roman" w:hAnsi="Times New Roman"/>
                <w:bCs/>
                <w:color w:val="000000"/>
                <w:sz w:val="28"/>
                <w:szCs w:val="28"/>
                <w:lang w:val="uk-UA" w:eastAsia="uk-UA"/>
              </w:rPr>
            </w:pPr>
            <w:r w:rsidRPr="00B00937">
              <w:rPr>
                <w:rFonts w:ascii="Times New Roman" w:hAnsi="Times New Roman"/>
                <w:bCs/>
                <w:color w:val="000000"/>
                <w:sz w:val="28"/>
                <w:szCs w:val="28"/>
                <w:lang w:val="uk-UA" w:eastAsia="uk-UA"/>
              </w:rPr>
              <w:t>…</w:t>
            </w:r>
          </w:p>
          <w:p w:rsidR="00C61CA0" w:rsidRPr="00B00937" w:rsidRDefault="00C61CA0" w:rsidP="00C61CA0">
            <w:pPr>
              <w:shd w:val="clear" w:color="auto" w:fill="FFFFFF"/>
              <w:spacing w:after="150"/>
              <w:ind w:firstLine="450"/>
              <w:jc w:val="both"/>
              <w:rPr>
                <w:rFonts w:ascii="Times New Roman" w:hAnsi="Times New Roman"/>
                <w:bCs/>
                <w:color w:val="000000"/>
                <w:sz w:val="28"/>
                <w:szCs w:val="28"/>
                <w:lang w:val="uk-UA" w:eastAsia="uk-UA"/>
              </w:rPr>
            </w:pPr>
            <w:r w:rsidRPr="00B00937">
              <w:rPr>
                <w:rFonts w:ascii="Times New Roman" w:hAnsi="Times New Roman"/>
                <w:bCs/>
                <w:color w:val="000000"/>
                <w:sz w:val="28"/>
                <w:szCs w:val="28"/>
                <w:lang w:val="uk-UA" w:eastAsia="uk-UA"/>
              </w:rPr>
              <w:lastRenderedPageBreak/>
              <w:t>49) страхування цивільної відповідальності суб’єкта господарювання за шкоду, яку може бути заподіяно довкіллю та (або) здоров’ю і майну третіх осіб під час виконання робіт з гуманітарного розмінування;</w:t>
            </w:r>
          </w:p>
          <w:p w:rsidR="00C61CA0" w:rsidRPr="00B00937" w:rsidRDefault="00C61CA0" w:rsidP="00C61CA0">
            <w:pPr>
              <w:shd w:val="clear" w:color="auto" w:fill="FFFFFF"/>
              <w:spacing w:after="150"/>
              <w:ind w:firstLine="450"/>
              <w:jc w:val="both"/>
              <w:rPr>
                <w:rFonts w:ascii="Times New Roman" w:hAnsi="Times New Roman"/>
                <w:bCs/>
                <w:color w:val="000000"/>
                <w:sz w:val="28"/>
                <w:szCs w:val="28"/>
                <w:lang w:val="uk-UA" w:eastAsia="uk-UA"/>
              </w:rPr>
            </w:pPr>
            <w:r w:rsidRPr="00B00937">
              <w:rPr>
                <w:rFonts w:ascii="Times New Roman" w:hAnsi="Times New Roman"/>
                <w:bCs/>
                <w:color w:val="000000"/>
                <w:sz w:val="28"/>
                <w:szCs w:val="28"/>
                <w:lang w:val="uk-UA" w:eastAsia="uk-UA"/>
              </w:rPr>
              <w:t xml:space="preserve">50) </w:t>
            </w:r>
            <w:r w:rsidRPr="00B00937">
              <w:rPr>
                <w:rFonts w:ascii="Times New Roman" w:hAnsi="Times New Roman"/>
                <w:b/>
                <w:bCs/>
                <w:color w:val="000000"/>
                <w:sz w:val="28"/>
                <w:szCs w:val="28"/>
                <w:lang w:val="uk-UA" w:eastAsia="uk-UA"/>
              </w:rPr>
              <w:t>страхування цивільно-правової відповідальності представників медичних</w:t>
            </w:r>
            <w:r w:rsidR="00E0604C" w:rsidRPr="00B00937">
              <w:rPr>
                <w:rFonts w:ascii="Times New Roman" w:hAnsi="Times New Roman"/>
                <w:b/>
                <w:bCs/>
                <w:color w:val="000000"/>
                <w:sz w:val="28"/>
                <w:szCs w:val="28"/>
                <w:lang w:val="uk-UA" w:eastAsia="uk-UA"/>
              </w:rPr>
              <w:t xml:space="preserve"> </w:t>
            </w:r>
            <w:r w:rsidRPr="00B00937">
              <w:rPr>
                <w:rFonts w:ascii="Times New Roman" w:hAnsi="Times New Roman"/>
                <w:b/>
                <w:bCs/>
                <w:color w:val="000000"/>
                <w:sz w:val="28"/>
                <w:szCs w:val="28"/>
                <w:lang w:val="uk-UA" w:eastAsia="uk-UA"/>
              </w:rPr>
              <w:t>професій</w:t>
            </w:r>
            <w:r w:rsidRPr="00B00937">
              <w:rPr>
                <w:rFonts w:ascii="Times New Roman" w:hAnsi="Times New Roman"/>
                <w:bCs/>
                <w:color w:val="000000"/>
                <w:sz w:val="28"/>
                <w:szCs w:val="28"/>
                <w:lang w:val="uk-UA" w:eastAsia="uk-UA"/>
              </w:rPr>
              <w:t>.</w:t>
            </w:r>
          </w:p>
        </w:tc>
      </w:tr>
      <w:tr w:rsidR="00C61CA0" w:rsidRPr="00B00937" w:rsidTr="006C14C2">
        <w:tc>
          <w:tcPr>
            <w:tcW w:w="14560" w:type="dxa"/>
            <w:gridSpan w:val="2"/>
          </w:tcPr>
          <w:p w:rsidR="00C61CA0" w:rsidRPr="00B00937" w:rsidRDefault="00C61CA0" w:rsidP="00C61CA0">
            <w:pPr>
              <w:shd w:val="clear" w:color="auto" w:fill="FFFFFF"/>
              <w:spacing w:after="150"/>
              <w:ind w:firstLine="450"/>
              <w:jc w:val="center"/>
              <w:rPr>
                <w:rFonts w:ascii="Times New Roman" w:hAnsi="Times New Roman"/>
                <w:bCs/>
                <w:color w:val="000000"/>
                <w:sz w:val="28"/>
                <w:szCs w:val="28"/>
                <w:lang w:val="uk-UA" w:eastAsia="uk-UA"/>
              </w:rPr>
            </w:pPr>
            <w:r w:rsidRPr="00B00937">
              <w:rPr>
                <w:rFonts w:ascii="Times New Roman" w:hAnsi="Times New Roman"/>
                <w:bCs/>
                <w:color w:val="000000"/>
                <w:sz w:val="28"/>
                <w:szCs w:val="28"/>
                <w:lang w:val="uk-UA" w:eastAsia="uk-UA"/>
              </w:rPr>
              <w:lastRenderedPageBreak/>
              <w:t>Кодекс Законів про працю</w:t>
            </w:r>
            <w:r w:rsidR="0031280B" w:rsidRPr="00B00937">
              <w:rPr>
                <w:rFonts w:ascii="Times New Roman" w:hAnsi="Times New Roman"/>
                <w:bCs/>
                <w:color w:val="000000"/>
                <w:sz w:val="28"/>
                <w:szCs w:val="28"/>
                <w:lang w:val="uk-UA" w:eastAsia="uk-UA"/>
              </w:rPr>
              <w:t xml:space="preserve"> України</w:t>
            </w:r>
          </w:p>
        </w:tc>
      </w:tr>
      <w:tr w:rsidR="00C61CA0" w:rsidRPr="00B00937" w:rsidTr="00744403">
        <w:tc>
          <w:tcPr>
            <w:tcW w:w="7280" w:type="dxa"/>
          </w:tcPr>
          <w:p w:rsidR="005056B0" w:rsidRPr="00B00937" w:rsidRDefault="005056B0" w:rsidP="005056B0">
            <w:pPr>
              <w:shd w:val="clear" w:color="auto" w:fill="FFFFFF"/>
              <w:spacing w:after="150"/>
              <w:ind w:firstLine="450"/>
              <w:jc w:val="both"/>
              <w:rPr>
                <w:rFonts w:ascii="Times New Roman" w:hAnsi="Times New Roman"/>
                <w:bCs/>
                <w:color w:val="000000"/>
                <w:sz w:val="28"/>
                <w:szCs w:val="28"/>
                <w:lang w:val="uk-UA" w:eastAsia="uk-UA"/>
              </w:rPr>
            </w:pPr>
            <w:r w:rsidRPr="00B00937">
              <w:rPr>
                <w:rFonts w:ascii="Times New Roman" w:hAnsi="Times New Roman"/>
                <w:bCs/>
                <w:color w:val="000000"/>
                <w:sz w:val="28"/>
                <w:szCs w:val="28"/>
                <w:lang w:val="uk-UA" w:eastAsia="uk-UA"/>
              </w:rPr>
              <w:t>Стаття 36. Підстави припинення трудового договору</w:t>
            </w:r>
          </w:p>
          <w:p w:rsidR="005056B0" w:rsidRPr="00B00937" w:rsidRDefault="005056B0" w:rsidP="005056B0">
            <w:pPr>
              <w:shd w:val="clear" w:color="auto" w:fill="FFFFFF"/>
              <w:spacing w:after="150"/>
              <w:ind w:firstLine="450"/>
              <w:jc w:val="both"/>
              <w:rPr>
                <w:rFonts w:ascii="Times New Roman" w:hAnsi="Times New Roman"/>
                <w:bCs/>
                <w:color w:val="000000"/>
                <w:sz w:val="28"/>
                <w:szCs w:val="28"/>
                <w:lang w:val="uk-UA" w:eastAsia="uk-UA"/>
              </w:rPr>
            </w:pPr>
          </w:p>
          <w:p w:rsidR="00C61CA0" w:rsidRPr="00B00937" w:rsidRDefault="005056B0" w:rsidP="005056B0">
            <w:pPr>
              <w:shd w:val="clear" w:color="auto" w:fill="FFFFFF"/>
              <w:spacing w:after="150"/>
              <w:ind w:firstLine="450"/>
              <w:jc w:val="both"/>
              <w:rPr>
                <w:rFonts w:ascii="Times New Roman" w:hAnsi="Times New Roman"/>
                <w:bCs/>
                <w:color w:val="000000"/>
                <w:sz w:val="28"/>
                <w:szCs w:val="28"/>
                <w:lang w:val="uk-UA" w:eastAsia="uk-UA"/>
              </w:rPr>
            </w:pPr>
            <w:r w:rsidRPr="00B00937">
              <w:rPr>
                <w:rFonts w:ascii="Times New Roman" w:hAnsi="Times New Roman"/>
                <w:bCs/>
                <w:color w:val="000000"/>
                <w:sz w:val="28"/>
                <w:szCs w:val="28"/>
                <w:lang w:val="uk-UA" w:eastAsia="uk-UA"/>
              </w:rPr>
              <w:t>7-</w:t>
            </w:r>
            <w:r w:rsidRPr="00B00937">
              <w:rPr>
                <w:rFonts w:ascii="Times New Roman" w:hAnsi="Times New Roman"/>
                <w:bCs/>
                <w:color w:val="000000"/>
                <w:sz w:val="28"/>
                <w:szCs w:val="28"/>
                <w:vertAlign w:val="superscript"/>
                <w:lang w:val="uk-UA" w:eastAsia="uk-UA"/>
              </w:rPr>
              <w:t>3</w:t>
            </w:r>
            <w:r w:rsidRPr="00B00937">
              <w:rPr>
                <w:rFonts w:ascii="Times New Roman" w:hAnsi="Times New Roman"/>
                <w:bCs/>
                <w:color w:val="000000"/>
                <w:sz w:val="28"/>
                <w:szCs w:val="28"/>
                <w:lang w:val="uk-UA" w:eastAsia="uk-UA"/>
              </w:rPr>
              <w:t>) набрання законної сили рішенням суду про визнання необґрунтованими активів та їх стягнення в дохід держави стосовно особи, уповноваженої на виконання функцій держави або місцевого самоврядування, у передбачених статтею 290 Цивільного процесуального кодексу України випадках;</w:t>
            </w:r>
          </w:p>
          <w:p w:rsidR="0063467F" w:rsidRPr="00B00937" w:rsidRDefault="0063467F" w:rsidP="005056B0">
            <w:pPr>
              <w:shd w:val="clear" w:color="auto" w:fill="FFFFFF"/>
              <w:spacing w:after="150"/>
              <w:ind w:firstLine="450"/>
              <w:jc w:val="both"/>
              <w:rPr>
                <w:rFonts w:ascii="Times New Roman" w:hAnsi="Times New Roman"/>
                <w:b/>
                <w:bCs/>
                <w:color w:val="000000"/>
                <w:sz w:val="28"/>
                <w:szCs w:val="28"/>
                <w:lang w:val="uk-UA" w:eastAsia="uk-UA"/>
              </w:rPr>
            </w:pPr>
            <w:r w:rsidRPr="00B00937">
              <w:rPr>
                <w:rFonts w:ascii="Times New Roman" w:hAnsi="Times New Roman"/>
                <w:b/>
                <w:bCs/>
                <w:color w:val="000000"/>
                <w:sz w:val="28"/>
                <w:szCs w:val="28"/>
                <w:lang w:val="uk-UA" w:eastAsia="uk-UA"/>
              </w:rPr>
              <w:t>7-</w:t>
            </w:r>
            <w:r w:rsidRPr="00B00937">
              <w:rPr>
                <w:rFonts w:ascii="Times New Roman" w:hAnsi="Times New Roman"/>
                <w:b/>
                <w:bCs/>
                <w:color w:val="000000"/>
                <w:sz w:val="28"/>
                <w:szCs w:val="28"/>
                <w:vertAlign w:val="superscript"/>
                <w:lang w:val="uk-UA" w:eastAsia="uk-UA"/>
              </w:rPr>
              <w:t>4</w:t>
            </w:r>
            <w:r w:rsidRPr="00B00937">
              <w:rPr>
                <w:rFonts w:ascii="Times New Roman" w:hAnsi="Times New Roman"/>
                <w:b/>
                <w:bCs/>
                <w:color w:val="000000"/>
                <w:sz w:val="28"/>
                <w:szCs w:val="28"/>
                <w:lang w:val="uk-UA" w:eastAsia="uk-UA"/>
              </w:rPr>
              <w:t>) відсутня</w:t>
            </w:r>
          </w:p>
        </w:tc>
        <w:tc>
          <w:tcPr>
            <w:tcW w:w="7280" w:type="dxa"/>
          </w:tcPr>
          <w:p w:rsidR="005056B0" w:rsidRPr="00B00937" w:rsidRDefault="005056B0" w:rsidP="005056B0">
            <w:pPr>
              <w:shd w:val="clear" w:color="auto" w:fill="FFFFFF"/>
              <w:spacing w:after="150"/>
              <w:ind w:firstLine="450"/>
              <w:jc w:val="both"/>
              <w:rPr>
                <w:rFonts w:ascii="Times New Roman" w:hAnsi="Times New Roman"/>
                <w:bCs/>
                <w:color w:val="000000"/>
                <w:sz w:val="28"/>
                <w:szCs w:val="28"/>
                <w:lang w:val="uk-UA" w:eastAsia="uk-UA"/>
              </w:rPr>
            </w:pPr>
            <w:r w:rsidRPr="00B00937">
              <w:rPr>
                <w:rFonts w:ascii="Times New Roman" w:hAnsi="Times New Roman"/>
                <w:bCs/>
                <w:color w:val="000000"/>
                <w:sz w:val="28"/>
                <w:szCs w:val="28"/>
                <w:lang w:val="uk-UA" w:eastAsia="uk-UA"/>
              </w:rPr>
              <w:t>Стаття 36. Підстави припинення трудового договору</w:t>
            </w:r>
          </w:p>
          <w:p w:rsidR="005056B0" w:rsidRPr="00B00937" w:rsidRDefault="005056B0" w:rsidP="005056B0">
            <w:pPr>
              <w:shd w:val="clear" w:color="auto" w:fill="FFFFFF"/>
              <w:spacing w:after="150"/>
              <w:ind w:firstLine="450"/>
              <w:jc w:val="both"/>
              <w:rPr>
                <w:rFonts w:ascii="Times New Roman" w:hAnsi="Times New Roman"/>
                <w:bCs/>
                <w:color w:val="000000"/>
                <w:sz w:val="28"/>
                <w:szCs w:val="28"/>
                <w:lang w:val="uk-UA" w:eastAsia="uk-UA"/>
              </w:rPr>
            </w:pPr>
            <w:r w:rsidRPr="00B00937">
              <w:rPr>
                <w:rFonts w:ascii="Times New Roman" w:hAnsi="Times New Roman"/>
                <w:bCs/>
                <w:color w:val="000000"/>
                <w:sz w:val="28"/>
                <w:szCs w:val="28"/>
                <w:lang w:val="uk-UA" w:eastAsia="uk-UA"/>
              </w:rPr>
              <w:t>Підставами припинення трудового договору є:</w:t>
            </w:r>
          </w:p>
          <w:p w:rsidR="00C61CA0" w:rsidRPr="00B00937" w:rsidRDefault="005056B0" w:rsidP="005056B0">
            <w:pPr>
              <w:shd w:val="clear" w:color="auto" w:fill="FFFFFF"/>
              <w:spacing w:after="150"/>
              <w:ind w:firstLine="450"/>
              <w:jc w:val="both"/>
              <w:rPr>
                <w:rFonts w:ascii="Times New Roman" w:hAnsi="Times New Roman"/>
                <w:bCs/>
                <w:color w:val="000000"/>
                <w:sz w:val="28"/>
                <w:szCs w:val="28"/>
                <w:lang w:val="uk-UA" w:eastAsia="uk-UA"/>
              </w:rPr>
            </w:pPr>
            <w:r w:rsidRPr="00B00937">
              <w:rPr>
                <w:rFonts w:ascii="Times New Roman" w:hAnsi="Times New Roman"/>
                <w:bCs/>
                <w:color w:val="000000"/>
                <w:sz w:val="28"/>
                <w:szCs w:val="28"/>
                <w:lang w:val="uk-UA" w:eastAsia="uk-UA"/>
              </w:rPr>
              <w:t>7-</w:t>
            </w:r>
            <w:r w:rsidRPr="00B00937">
              <w:rPr>
                <w:rFonts w:ascii="Times New Roman" w:hAnsi="Times New Roman"/>
                <w:bCs/>
                <w:color w:val="000000"/>
                <w:sz w:val="28"/>
                <w:szCs w:val="28"/>
                <w:vertAlign w:val="superscript"/>
                <w:lang w:val="uk-UA" w:eastAsia="uk-UA"/>
              </w:rPr>
              <w:t>3</w:t>
            </w:r>
            <w:r w:rsidRPr="00B00937">
              <w:rPr>
                <w:rFonts w:ascii="Times New Roman" w:hAnsi="Times New Roman"/>
                <w:bCs/>
                <w:color w:val="000000"/>
                <w:sz w:val="28"/>
                <w:szCs w:val="28"/>
                <w:lang w:val="uk-UA" w:eastAsia="uk-UA"/>
              </w:rPr>
              <w:t>) набрання законної сили рішенням суду про визнання необґрунтованими активів та їх стягнення в дохід держави стосовно особи, уповноваженої на виконання функцій держави або місцевого самоврядування, у передбачених статтею 290 Цивільного процесуального кодексу України випадках;</w:t>
            </w:r>
          </w:p>
          <w:p w:rsidR="0063467F" w:rsidRPr="00B00937" w:rsidRDefault="0063467F" w:rsidP="005056B0">
            <w:pPr>
              <w:shd w:val="clear" w:color="auto" w:fill="FFFFFF"/>
              <w:spacing w:after="150"/>
              <w:ind w:firstLine="450"/>
              <w:jc w:val="both"/>
              <w:rPr>
                <w:rFonts w:ascii="Times New Roman" w:hAnsi="Times New Roman"/>
                <w:b/>
                <w:bCs/>
                <w:color w:val="000000"/>
                <w:sz w:val="28"/>
                <w:szCs w:val="28"/>
                <w:lang w:val="uk-UA" w:eastAsia="uk-UA"/>
              </w:rPr>
            </w:pPr>
            <w:r w:rsidRPr="00B00937">
              <w:rPr>
                <w:rFonts w:ascii="Times New Roman" w:hAnsi="Times New Roman"/>
                <w:b/>
                <w:bCs/>
                <w:color w:val="000000"/>
                <w:sz w:val="28"/>
                <w:szCs w:val="28"/>
                <w:lang w:val="uk-UA" w:eastAsia="uk-UA"/>
              </w:rPr>
              <w:t>7-</w:t>
            </w:r>
            <w:r w:rsidRPr="00B00937">
              <w:rPr>
                <w:rFonts w:ascii="Times New Roman" w:hAnsi="Times New Roman"/>
                <w:b/>
                <w:bCs/>
                <w:color w:val="000000"/>
                <w:sz w:val="28"/>
                <w:szCs w:val="28"/>
                <w:vertAlign w:val="superscript"/>
                <w:lang w:val="uk-UA" w:eastAsia="uk-UA"/>
              </w:rPr>
              <w:t>4</w:t>
            </w:r>
            <w:r w:rsidRPr="00B00937">
              <w:rPr>
                <w:rFonts w:ascii="Times New Roman" w:hAnsi="Times New Roman"/>
                <w:b/>
                <w:bCs/>
                <w:color w:val="000000"/>
                <w:sz w:val="28"/>
                <w:szCs w:val="28"/>
                <w:lang w:val="uk-UA" w:eastAsia="uk-UA"/>
              </w:rPr>
              <w:t>) припинення або тимчасове зупинення дії свідоцтва на право здійснення медичної та фармацевтичної діяльності медичного працівника.</w:t>
            </w:r>
          </w:p>
        </w:tc>
      </w:tr>
      <w:tr w:rsidR="0063467F" w:rsidRPr="00B00937" w:rsidTr="00DF18F3">
        <w:tc>
          <w:tcPr>
            <w:tcW w:w="14560" w:type="dxa"/>
            <w:gridSpan w:val="2"/>
          </w:tcPr>
          <w:p w:rsidR="0063467F" w:rsidRPr="00B00937" w:rsidRDefault="0063467F" w:rsidP="0063467F">
            <w:pPr>
              <w:shd w:val="clear" w:color="auto" w:fill="FFFFFF"/>
              <w:spacing w:after="150"/>
              <w:ind w:firstLine="450"/>
              <w:jc w:val="center"/>
              <w:rPr>
                <w:rFonts w:ascii="Times New Roman" w:hAnsi="Times New Roman"/>
                <w:bCs/>
                <w:color w:val="000000"/>
                <w:sz w:val="28"/>
                <w:szCs w:val="28"/>
                <w:lang w:val="uk-UA" w:eastAsia="uk-UA"/>
              </w:rPr>
            </w:pPr>
            <w:r w:rsidRPr="00B00937">
              <w:rPr>
                <w:rFonts w:ascii="Times New Roman" w:hAnsi="Times New Roman"/>
                <w:bCs/>
                <w:color w:val="000000"/>
                <w:sz w:val="28"/>
                <w:szCs w:val="28"/>
                <w:lang w:val="uk-UA" w:eastAsia="uk-UA"/>
              </w:rPr>
              <w:t>Закон України «Про професійний розвиток працівників»</w:t>
            </w:r>
          </w:p>
        </w:tc>
      </w:tr>
      <w:tr w:rsidR="0063467F" w:rsidRPr="00B00937" w:rsidTr="00744403">
        <w:tc>
          <w:tcPr>
            <w:tcW w:w="7280" w:type="dxa"/>
          </w:tcPr>
          <w:p w:rsidR="0063467F" w:rsidRPr="00B00937" w:rsidRDefault="0063467F" w:rsidP="0063467F">
            <w:pPr>
              <w:shd w:val="clear" w:color="auto" w:fill="FFFFFF"/>
              <w:spacing w:after="150"/>
              <w:ind w:firstLine="450"/>
              <w:jc w:val="both"/>
              <w:rPr>
                <w:rFonts w:ascii="Times New Roman" w:hAnsi="Times New Roman"/>
                <w:bCs/>
                <w:color w:val="000000"/>
                <w:sz w:val="28"/>
                <w:szCs w:val="28"/>
                <w:lang w:val="uk-UA" w:eastAsia="uk-UA"/>
              </w:rPr>
            </w:pPr>
            <w:r w:rsidRPr="00B00937">
              <w:rPr>
                <w:rFonts w:ascii="Times New Roman" w:hAnsi="Times New Roman"/>
                <w:bCs/>
                <w:color w:val="000000"/>
                <w:sz w:val="28"/>
                <w:szCs w:val="28"/>
                <w:lang w:val="uk-UA" w:eastAsia="uk-UA"/>
              </w:rPr>
              <w:t>Стаття 6. Організація професійного навчання працівників</w:t>
            </w:r>
          </w:p>
          <w:p w:rsidR="0063467F" w:rsidRPr="00B00937" w:rsidRDefault="0063467F" w:rsidP="0063467F">
            <w:pPr>
              <w:shd w:val="clear" w:color="auto" w:fill="FFFFFF"/>
              <w:spacing w:after="150"/>
              <w:ind w:firstLine="450"/>
              <w:jc w:val="both"/>
              <w:rPr>
                <w:rFonts w:ascii="Times New Roman" w:hAnsi="Times New Roman"/>
                <w:bCs/>
                <w:color w:val="000000"/>
                <w:sz w:val="28"/>
                <w:szCs w:val="28"/>
                <w:lang w:val="uk-UA" w:eastAsia="uk-UA"/>
              </w:rPr>
            </w:pPr>
            <w:r w:rsidRPr="00B00937">
              <w:rPr>
                <w:rFonts w:ascii="Times New Roman" w:hAnsi="Times New Roman"/>
                <w:bCs/>
                <w:color w:val="000000"/>
                <w:sz w:val="28"/>
                <w:szCs w:val="28"/>
                <w:lang w:val="uk-UA" w:eastAsia="uk-UA"/>
              </w:rPr>
              <w:t xml:space="preserve">1. Організація професійного навчання працівників здійснюється роботодавцями з урахуванням потреб власної </w:t>
            </w:r>
            <w:r w:rsidRPr="00B00937">
              <w:rPr>
                <w:rFonts w:ascii="Times New Roman" w:hAnsi="Times New Roman"/>
                <w:bCs/>
                <w:color w:val="000000"/>
                <w:sz w:val="28"/>
                <w:szCs w:val="28"/>
                <w:lang w:val="uk-UA" w:eastAsia="uk-UA"/>
              </w:rPr>
              <w:lastRenderedPageBreak/>
              <w:t>господарської або іншої діяльності відповідно до вимог законодавства.</w:t>
            </w:r>
          </w:p>
          <w:p w:rsidR="0063467F" w:rsidRPr="00B00937" w:rsidRDefault="0063467F" w:rsidP="0063467F">
            <w:pPr>
              <w:shd w:val="clear" w:color="auto" w:fill="FFFFFF"/>
              <w:spacing w:after="150"/>
              <w:ind w:firstLine="450"/>
              <w:jc w:val="both"/>
              <w:rPr>
                <w:rFonts w:ascii="Times New Roman" w:hAnsi="Times New Roman"/>
                <w:bCs/>
                <w:color w:val="000000"/>
                <w:sz w:val="28"/>
                <w:szCs w:val="28"/>
                <w:lang w:val="uk-UA" w:eastAsia="uk-UA"/>
              </w:rPr>
            </w:pPr>
            <w:r w:rsidRPr="00B00937">
              <w:rPr>
                <w:rFonts w:ascii="Times New Roman" w:hAnsi="Times New Roman"/>
                <w:bCs/>
                <w:color w:val="000000"/>
                <w:sz w:val="28"/>
                <w:szCs w:val="28"/>
                <w:lang w:val="uk-UA" w:eastAsia="uk-UA"/>
              </w:rPr>
              <w:t>2. Професійне навчання працівників здійснюється безпосередньо у роботодавця та на договірній основі у професійно-технічних та вищих навчальних закладах, на підприємствах, в установах або організаціях.</w:t>
            </w:r>
          </w:p>
          <w:p w:rsidR="0063467F" w:rsidRPr="00B00937" w:rsidRDefault="0063467F" w:rsidP="0063467F">
            <w:pPr>
              <w:shd w:val="clear" w:color="auto" w:fill="FFFFFF"/>
              <w:spacing w:after="150"/>
              <w:ind w:firstLine="450"/>
              <w:jc w:val="both"/>
              <w:rPr>
                <w:rFonts w:ascii="Times New Roman" w:hAnsi="Times New Roman"/>
                <w:bCs/>
                <w:color w:val="000000"/>
                <w:sz w:val="28"/>
                <w:szCs w:val="28"/>
                <w:lang w:val="uk-UA" w:eastAsia="uk-UA"/>
              </w:rPr>
            </w:pPr>
            <w:r w:rsidRPr="00B00937">
              <w:rPr>
                <w:rFonts w:ascii="Times New Roman" w:hAnsi="Times New Roman"/>
                <w:bCs/>
                <w:color w:val="000000"/>
                <w:sz w:val="28"/>
                <w:szCs w:val="28"/>
                <w:lang w:val="uk-UA" w:eastAsia="uk-UA"/>
              </w:rPr>
              <w:t>3. Роботодавець може утворити окремий підрозділ з питань професійного навчання працівників або покласти функції з організації такого навчання на відповідних фахівців.</w:t>
            </w:r>
          </w:p>
          <w:p w:rsidR="0063467F" w:rsidRPr="00B00937" w:rsidRDefault="0063467F" w:rsidP="0063467F">
            <w:pPr>
              <w:shd w:val="clear" w:color="auto" w:fill="FFFFFF"/>
              <w:spacing w:after="150"/>
              <w:ind w:firstLine="450"/>
              <w:jc w:val="both"/>
              <w:rPr>
                <w:rFonts w:ascii="Times New Roman" w:hAnsi="Times New Roman"/>
                <w:bCs/>
                <w:color w:val="000000"/>
                <w:sz w:val="28"/>
                <w:szCs w:val="28"/>
                <w:lang w:val="uk-UA" w:eastAsia="uk-UA"/>
              </w:rPr>
            </w:pPr>
            <w:r w:rsidRPr="00B00937">
              <w:rPr>
                <w:rFonts w:ascii="Times New Roman" w:hAnsi="Times New Roman"/>
                <w:bCs/>
                <w:color w:val="000000"/>
                <w:sz w:val="28"/>
                <w:szCs w:val="28"/>
                <w:lang w:val="uk-UA" w:eastAsia="uk-UA"/>
              </w:rPr>
              <w:t>4. Професійне навчання працівників організовується в порядку, визначеному центральним органом виконавчої влади, що забезпечує формування державної політики у сфері праці, трудових відносин та зайнятості населення, за погодженням з центральним органом виконавчої влади у сфері освіти і науки, іншими заінтересованими центральними органами виконавчої влади, всеукраїнськими об’єднаннями професійних спілок, всеукраїнськими об’єднаннями організацій роботодавців.</w:t>
            </w:r>
          </w:p>
        </w:tc>
        <w:tc>
          <w:tcPr>
            <w:tcW w:w="7280" w:type="dxa"/>
          </w:tcPr>
          <w:p w:rsidR="0063467F" w:rsidRPr="00B00937" w:rsidRDefault="0063467F" w:rsidP="0063467F">
            <w:pPr>
              <w:shd w:val="clear" w:color="auto" w:fill="FFFFFF"/>
              <w:spacing w:after="150"/>
              <w:ind w:firstLine="450"/>
              <w:jc w:val="both"/>
              <w:rPr>
                <w:rFonts w:ascii="Times New Roman" w:hAnsi="Times New Roman"/>
                <w:bCs/>
                <w:color w:val="000000"/>
                <w:sz w:val="28"/>
                <w:szCs w:val="28"/>
                <w:lang w:val="uk-UA" w:eastAsia="uk-UA"/>
              </w:rPr>
            </w:pPr>
            <w:r w:rsidRPr="00B00937">
              <w:rPr>
                <w:rFonts w:ascii="Times New Roman" w:hAnsi="Times New Roman"/>
                <w:bCs/>
                <w:color w:val="000000"/>
                <w:sz w:val="28"/>
                <w:szCs w:val="28"/>
                <w:lang w:val="uk-UA" w:eastAsia="uk-UA"/>
              </w:rPr>
              <w:lastRenderedPageBreak/>
              <w:t>Стаття 6. Організація професійного навчання працівників</w:t>
            </w:r>
          </w:p>
          <w:p w:rsidR="0063467F" w:rsidRPr="00B00937" w:rsidRDefault="0063467F" w:rsidP="0063467F">
            <w:pPr>
              <w:shd w:val="clear" w:color="auto" w:fill="FFFFFF"/>
              <w:spacing w:after="150"/>
              <w:ind w:firstLine="450"/>
              <w:jc w:val="both"/>
              <w:rPr>
                <w:rFonts w:ascii="Times New Roman" w:hAnsi="Times New Roman"/>
                <w:bCs/>
                <w:color w:val="000000"/>
                <w:sz w:val="28"/>
                <w:szCs w:val="28"/>
                <w:lang w:val="uk-UA" w:eastAsia="uk-UA"/>
              </w:rPr>
            </w:pPr>
            <w:r w:rsidRPr="00B00937">
              <w:rPr>
                <w:rFonts w:ascii="Times New Roman" w:hAnsi="Times New Roman"/>
                <w:bCs/>
                <w:color w:val="000000"/>
                <w:sz w:val="28"/>
                <w:szCs w:val="28"/>
                <w:lang w:val="uk-UA" w:eastAsia="uk-UA"/>
              </w:rPr>
              <w:t xml:space="preserve">1. Організація професійного навчання працівників здійснюється роботодавцями з урахуванням потреб власної </w:t>
            </w:r>
            <w:r w:rsidRPr="00B00937">
              <w:rPr>
                <w:rFonts w:ascii="Times New Roman" w:hAnsi="Times New Roman"/>
                <w:bCs/>
                <w:color w:val="000000"/>
                <w:sz w:val="28"/>
                <w:szCs w:val="28"/>
                <w:lang w:val="uk-UA" w:eastAsia="uk-UA"/>
              </w:rPr>
              <w:lastRenderedPageBreak/>
              <w:t>господарської або іншої діяльності відповідно до вимог законодавства.</w:t>
            </w:r>
          </w:p>
          <w:p w:rsidR="0063467F" w:rsidRPr="00B00937" w:rsidRDefault="0063467F" w:rsidP="0063467F">
            <w:pPr>
              <w:shd w:val="clear" w:color="auto" w:fill="FFFFFF"/>
              <w:spacing w:after="150"/>
              <w:ind w:firstLine="450"/>
              <w:jc w:val="both"/>
              <w:rPr>
                <w:rFonts w:ascii="Times New Roman" w:hAnsi="Times New Roman"/>
                <w:bCs/>
                <w:color w:val="000000"/>
                <w:sz w:val="28"/>
                <w:szCs w:val="28"/>
                <w:lang w:val="uk-UA" w:eastAsia="uk-UA"/>
              </w:rPr>
            </w:pPr>
            <w:r w:rsidRPr="00B00937">
              <w:rPr>
                <w:rFonts w:ascii="Times New Roman" w:hAnsi="Times New Roman"/>
                <w:bCs/>
                <w:color w:val="000000"/>
                <w:sz w:val="28"/>
                <w:szCs w:val="28"/>
                <w:lang w:val="uk-UA" w:eastAsia="uk-UA"/>
              </w:rPr>
              <w:t>2. Професійне навчання працівників здійснюється безпосередньо у роботодавця та на договірній основі у професійно-технічних та вищих навчальних закладах, на підприємствах, в установах або організаціях.</w:t>
            </w:r>
          </w:p>
          <w:p w:rsidR="0063467F" w:rsidRPr="00B00937" w:rsidRDefault="0063467F" w:rsidP="0063467F">
            <w:pPr>
              <w:shd w:val="clear" w:color="auto" w:fill="FFFFFF"/>
              <w:spacing w:after="150"/>
              <w:ind w:firstLine="450"/>
              <w:jc w:val="both"/>
              <w:rPr>
                <w:rFonts w:ascii="Times New Roman" w:hAnsi="Times New Roman"/>
                <w:bCs/>
                <w:color w:val="000000"/>
                <w:sz w:val="28"/>
                <w:szCs w:val="28"/>
                <w:lang w:val="uk-UA" w:eastAsia="uk-UA"/>
              </w:rPr>
            </w:pPr>
            <w:r w:rsidRPr="00B00937">
              <w:rPr>
                <w:rFonts w:ascii="Times New Roman" w:hAnsi="Times New Roman"/>
                <w:bCs/>
                <w:color w:val="000000"/>
                <w:sz w:val="28"/>
                <w:szCs w:val="28"/>
                <w:lang w:val="uk-UA" w:eastAsia="uk-UA"/>
              </w:rPr>
              <w:t>3. Роботодавець може утворити окремий підрозділ з питань професійного навчання працівників або покласти функції з організації такого навчання на відповідних фахівців.</w:t>
            </w:r>
          </w:p>
          <w:p w:rsidR="0063467F" w:rsidRPr="00B00937" w:rsidRDefault="0063467F" w:rsidP="0063467F">
            <w:pPr>
              <w:shd w:val="clear" w:color="auto" w:fill="FFFFFF"/>
              <w:spacing w:after="150"/>
              <w:ind w:firstLine="450"/>
              <w:jc w:val="both"/>
              <w:rPr>
                <w:rFonts w:ascii="Times New Roman" w:hAnsi="Times New Roman"/>
                <w:bCs/>
                <w:color w:val="000000"/>
                <w:sz w:val="28"/>
                <w:szCs w:val="28"/>
                <w:lang w:val="uk-UA" w:eastAsia="uk-UA"/>
              </w:rPr>
            </w:pPr>
            <w:r w:rsidRPr="00B00937">
              <w:rPr>
                <w:rFonts w:ascii="Times New Roman" w:hAnsi="Times New Roman"/>
                <w:bCs/>
                <w:color w:val="000000"/>
                <w:sz w:val="28"/>
                <w:szCs w:val="28"/>
                <w:lang w:val="uk-UA" w:eastAsia="uk-UA"/>
              </w:rPr>
              <w:t>4. Професійне навчання працівників організовується в порядку, визначеному центральним органом виконавчої влади, що забезпечує формування державної політики у сфері праці, трудових відносин та зайнятості населення, за погодженням з центральним органом виконавчої влади у сфері освіти і науки, іншими заінтересованими центральними органами виконавчої влади,</w:t>
            </w:r>
            <w:r w:rsidRPr="00B00937">
              <w:rPr>
                <w:lang w:val="uk-UA"/>
              </w:rPr>
              <w:t xml:space="preserve"> </w:t>
            </w:r>
            <w:r w:rsidRPr="00B00937">
              <w:rPr>
                <w:rFonts w:ascii="Times New Roman" w:hAnsi="Times New Roman"/>
                <w:b/>
                <w:bCs/>
                <w:color w:val="000000"/>
                <w:sz w:val="28"/>
                <w:szCs w:val="28"/>
                <w:lang w:val="uk-UA" w:eastAsia="uk-UA"/>
              </w:rPr>
              <w:t>організаціями професійного самоврядування,</w:t>
            </w:r>
            <w:r w:rsidRPr="00B00937">
              <w:rPr>
                <w:rFonts w:ascii="Times New Roman" w:hAnsi="Times New Roman"/>
                <w:bCs/>
                <w:color w:val="000000"/>
                <w:sz w:val="28"/>
                <w:szCs w:val="28"/>
                <w:lang w:val="uk-UA" w:eastAsia="uk-UA"/>
              </w:rPr>
              <w:t xml:space="preserve"> всеукраїнськими об’єднаннями професійних спілок, всеукраїнськими об’єднаннями організацій роботодавців.</w:t>
            </w:r>
          </w:p>
        </w:tc>
      </w:tr>
    </w:tbl>
    <w:p w:rsidR="000823F5" w:rsidRPr="00B00937" w:rsidRDefault="000823F5"/>
    <w:p w:rsidR="001C75E6" w:rsidRPr="00B00937" w:rsidRDefault="001C75E6"/>
    <w:p w:rsidR="001C75E6" w:rsidRPr="00B00937" w:rsidRDefault="001C75E6">
      <w:pPr>
        <w:rPr>
          <w:rFonts w:ascii="Times New Roman" w:hAnsi="Times New Roman"/>
          <w:b/>
          <w:sz w:val="28"/>
          <w:szCs w:val="28"/>
        </w:rPr>
      </w:pPr>
      <w:r w:rsidRPr="00B00937">
        <w:rPr>
          <w:rFonts w:ascii="Times New Roman" w:hAnsi="Times New Roman"/>
          <w:b/>
          <w:sz w:val="28"/>
          <w:szCs w:val="28"/>
        </w:rPr>
        <w:t>Народні депутати України</w:t>
      </w:r>
      <w:r w:rsidR="00C75FA0" w:rsidRPr="00B00937">
        <w:rPr>
          <w:rFonts w:ascii="Times New Roman" w:hAnsi="Times New Roman"/>
          <w:b/>
          <w:sz w:val="28"/>
          <w:szCs w:val="28"/>
        </w:rPr>
        <w:t xml:space="preserve">                                                                                                                     </w:t>
      </w:r>
    </w:p>
    <w:p w:rsidR="000B46E8" w:rsidRPr="00B00937" w:rsidRDefault="000B46E8">
      <w:pPr>
        <w:rPr>
          <w:rFonts w:ascii="Times New Roman" w:hAnsi="Times New Roman"/>
          <w:b/>
          <w:sz w:val="28"/>
          <w:szCs w:val="28"/>
        </w:rPr>
      </w:pPr>
    </w:p>
    <w:sectPr w:rsidR="000B46E8" w:rsidRPr="00B00937" w:rsidSect="00D25D5C">
      <w:footerReference w:type="default" r:id="rId9"/>
      <w:pgSz w:w="16838" w:h="11906" w:orient="landscape"/>
      <w:pgMar w:top="1701" w:right="1134" w:bottom="850"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063E" w:rsidRDefault="00F3063E" w:rsidP="00D25D5C">
      <w:pPr>
        <w:spacing w:after="0" w:line="240" w:lineRule="auto"/>
      </w:pPr>
      <w:r>
        <w:separator/>
      </w:r>
    </w:p>
  </w:endnote>
  <w:endnote w:type="continuationSeparator" w:id="0">
    <w:p w:rsidR="00F3063E" w:rsidRDefault="00F3063E" w:rsidP="00D25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5C" w:rsidRPr="00D25D5C" w:rsidRDefault="00D25D5C">
    <w:pPr>
      <w:pStyle w:val="a7"/>
      <w:jc w:val="right"/>
      <w:rPr>
        <w:rFonts w:ascii="Times New Roman" w:hAnsi="Times New Roman"/>
      </w:rPr>
    </w:pPr>
    <w:r w:rsidRPr="00D25D5C">
      <w:rPr>
        <w:rFonts w:ascii="Times New Roman" w:hAnsi="Times New Roman"/>
        <w:sz w:val="28"/>
        <w:szCs w:val="28"/>
      </w:rPr>
      <w:fldChar w:fldCharType="begin"/>
    </w:r>
    <w:r w:rsidRPr="00D25D5C">
      <w:rPr>
        <w:rFonts w:ascii="Times New Roman" w:hAnsi="Times New Roman"/>
        <w:sz w:val="28"/>
        <w:szCs w:val="28"/>
      </w:rPr>
      <w:instrText>PAGE   \* MERGEFORMAT</w:instrText>
    </w:r>
    <w:r w:rsidRPr="00D25D5C">
      <w:rPr>
        <w:rFonts w:ascii="Times New Roman" w:hAnsi="Times New Roman"/>
        <w:sz w:val="28"/>
        <w:szCs w:val="28"/>
      </w:rPr>
      <w:fldChar w:fldCharType="separate"/>
    </w:r>
    <w:r w:rsidR="00881A74">
      <w:rPr>
        <w:rFonts w:ascii="Times New Roman" w:hAnsi="Times New Roman"/>
        <w:noProof/>
        <w:sz w:val="28"/>
        <w:szCs w:val="28"/>
      </w:rPr>
      <w:t>2</w:t>
    </w:r>
    <w:r w:rsidRPr="00D25D5C">
      <w:rPr>
        <w:rFonts w:ascii="Times New Roman" w:hAnsi="Times New Roman"/>
        <w:sz w:val="28"/>
        <w:szCs w:val="28"/>
      </w:rPr>
      <w:fldChar w:fldCharType="end"/>
    </w:r>
  </w:p>
  <w:p w:rsidR="00D25D5C" w:rsidRDefault="00D25D5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063E" w:rsidRDefault="00F3063E" w:rsidP="00D25D5C">
      <w:pPr>
        <w:spacing w:after="0" w:line="240" w:lineRule="auto"/>
      </w:pPr>
      <w:r>
        <w:separator/>
      </w:r>
    </w:p>
  </w:footnote>
  <w:footnote w:type="continuationSeparator" w:id="0">
    <w:p w:rsidR="00F3063E" w:rsidRDefault="00F3063E" w:rsidP="00D25D5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E80"/>
    <w:rsid w:val="0000519F"/>
    <w:rsid w:val="000336B5"/>
    <w:rsid w:val="00044A07"/>
    <w:rsid w:val="000823F5"/>
    <w:rsid w:val="000B1DD2"/>
    <w:rsid w:val="000B332B"/>
    <w:rsid w:val="000B46E8"/>
    <w:rsid w:val="000D0117"/>
    <w:rsid w:val="000D1C7F"/>
    <w:rsid w:val="00104B9D"/>
    <w:rsid w:val="001171AC"/>
    <w:rsid w:val="00135971"/>
    <w:rsid w:val="00141D92"/>
    <w:rsid w:val="00156E48"/>
    <w:rsid w:val="001945D6"/>
    <w:rsid w:val="001B75B3"/>
    <w:rsid w:val="001C75E6"/>
    <w:rsid w:val="001D01A0"/>
    <w:rsid w:val="001E6B9F"/>
    <w:rsid w:val="002359F8"/>
    <w:rsid w:val="00242B1F"/>
    <w:rsid w:val="00247544"/>
    <w:rsid w:val="00253756"/>
    <w:rsid w:val="00262732"/>
    <w:rsid w:val="00292521"/>
    <w:rsid w:val="002A1F97"/>
    <w:rsid w:val="002F0697"/>
    <w:rsid w:val="002F301E"/>
    <w:rsid w:val="0031280B"/>
    <w:rsid w:val="0038350E"/>
    <w:rsid w:val="003D2AF5"/>
    <w:rsid w:val="003D6B12"/>
    <w:rsid w:val="003E3309"/>
    <w:rsid w:val="004406E2"/>
    <w:rsid w:val="00454736"/>
    <w:rsid w:val="00480E80"/>
    <w:rsid w:val="00491A29"/>
    <w:rsid w:val="004B65F9"/>
    <w:rsid w:val="004C713A"/>
    <w:rsid w:val="004D375A"/>
    <w:rsid w:val="004E6BBC"/>
    <w:rsid w:val="005001C8"/>
    <w:rsid w:val="005056B0"/>
    <w:rsid w:val="00530CC2"/>
    <w:rsid w:val="005455FF"/>
    <w:rsid w:val="0055039C"/>
    <w:rsid w:val="00560B8E"/>
    <w:rsid w:val="00566B24"/>
    <w:rsid w:val="00571381"/>
    <w:rsid w:val="005B4D02"/>
    <w:rsid w:val="005C5DB2"/>
    <w:rsid w:val="005E14D5"/>
    <w:rsid w:val="00602CF1"/>
    <w:rsid w:val="006209C3"/>
    <w:rsid w:val="0063467F"/>
    <w:rsid w:val="00693585"/>
    <w:rsid w:val="006B0F3D"/>
    <w:rsid w:val="006B66E3"/>
    <w:rsid w:val="006C14C2"/>
    <w:rsid w:val="007032AD"/>
    <w:rsid w:val="00734FDD"/>
    <w:rsid w:val="00744403"/>
    <w:rsid w:val="007B349F"/>
    <w:rsid w:val="007C3DCB"/>
    <w:rsid w:val="007C5DAC"/>
    <w:rsid w:val="007D0201"/>
    <w:rsid w:val="007D553A"/>
    <w:rsid w:val="007E512A"/>
    <w:rsid w:val="007F233F"/>
    <w:rsid w:val="0083495A"/>
    <w:rsid w:val="008410E4"/>
    <w:rsid w:val="008464C8"/>
    <w:rsid w:val="0085017B"/>
    <w:rsid w:val="00857953"/>
    <w:rsid w:val="00866012"/>
    <w:rsid w:val="00867CB2"/>
    <w:rsid w:val="0087225B"/>
    <w:rsid w:val="008736FF"/>
    <w:rsid w:val="00881A74"/>
    <w:rsid w:val="00896286"/>
    <w:rsid w:val="008A3495"/>
    <w:rsid w:val="008A39A7"/>
    <w:rsid w:val="008A5E56"/>
    <w:rsid w:val="008C6C80"/>
    <w:rsid w:val="008C739F"/>
    <w:rsid w:val="008E2081"/>
    <w:rsid w:val="008E3607"/>
    <w:rsid w:val="008F75AF"/>
    <w:rsid w:val="00920FE4"/>
    <w:rsid w:val="009726B8"/>
    <w:rsid w:val="00994938"/>
    <w:rsid w:val="009C5CD2"/>
    <w:rsid w:val="009C6C28"/>
    <w:rsid w:val="009E4875"/>
    <w:rsid w:val="00A213C9"/>
    <w:rsid w:val="00A229E2"/>
    <w:rsid w:val="00A35622"/>
    <w:rsid w:val="00A70E7C"/>
    <w:rsid w:val="00A7706D"/>
    <w:rsid w:val="00A81859"/>
    <w:rsid w:val="00A95CAD"/>
    <w:rsid w:val="00AB4DBB"/>
    <w:rsid w:val="00AE7D21"/>
    <w:rsid w:val="00B00937"/>
    <w:rsid w:val="00B31921"/>
    <w:rsid w:val="00B41BE7"/>
    <w:rsid w:val="00B462C9"/>
    <w:rsid w:val="00B528F3"/>
    <w:rsid w:val="00B85AE9"/>
    <w:rsid w:val="00B877F3"/>
    <w:rsid w:val="00BB1962"/>
    <w:rsid w:val="00BB5E35"/>
    <w:rsid w:val="00BD5FCF"/>
    <w:rsid w:val="00C0785B"/>
    <w:rsid w:val="00C418E3"/>
    <w:rsid w:val="00C529D5"/>
    <w:rsid w:val="00C61CA0"/>
    <w:rsid w:val="00C75FA0"/>
    <w:rsid w:val="00C859A4"/>
    <w:rsid w:val="00C90221"/>
    <w:rsid w:val="00CA7E1D"/>
    <w:rsid w:val="00CC1083"/>
    <w:rsid w:val="00CC1E1D"/>
    <w:rsid w:val="00CF4659"/>
    <w:rsid w:val="00D25D5C"/>
    <w:rsid w:val="00D37072"/>
    <w:rsid w:val="00D45A81"/>
    <w:rsid w:val="00D601A6"/>
    <w:rsid w:val="00D71A15"/>
    <w:rsid w:val="00D72115"/>
    <w:rsid w:val="00DA2D9D"/>
    <w:rsid w:val="00DB32FF"/>
    <w:rsid w:val="00DB4465"/>
    <w:rsid w:val="00DB5308"/>
    <w:rsid w:val="00DC15DD"/>
    <w:rsid w:val="00DC30FF"/>
    <w:rsid w:val="00DE6EDA"/>
    <w:rsid w:val="00DE7223"/>
    <w:rsid w:val="00DF03E2"/>
    <w:rsid w:val="00DF18F3"/>
    <w:rsid w:val="00DF5135"/>
    <w:rsid w:val="00DF5EE2"/>
    <w:rsid w:val="00E04AF8"/>
    <w:rsid w:val="00E0604C"/>
    <w:rsid w:val="00E06689"/>
    <w:rsid w:val="00E34639"/>
    <w:rsid w:val="00E36725"/>
    <w:rsid w:val="00E63A2D"/>
    <w:rsid w:val="00F00E42"/>
    <w:rsid w:val="00F3063E"/>
    <w:rsid w:val="00F32363"/>
    <w:rsid w:val="00F60801"/>
    <w:rsid w:val="00F7075A"/>
    <w:rsid w:val="00F81071"/>
    <w:rsid w:val="00F901A3"/>
    <w:rsid w:val="00FC10CF"/>
    <w:rsid w:val="00FF1075"/>
    <w:rsid w:val="00FF5C53"/>
    <w:rsid w:val="00FF7E28"/>
  </w:rsids>
  <m:mathPr>
    <m:mathFont m:val="Cambria Math"/>
    <m:brkBin m:val="before"/>
    <m:brkBinSub m:val="--"/>
    <m:smallFrac m:val="0"/>
    <m:dispDef/>
    <m:lMargin m:val="0"/>
    <m:rMargin m:val="0"/>
    <m:defJc m:val="centerGroup"/>
    <m:wrapIndent m:val="1440"/>
    <m:intLim m:val="subSup"/>
    <m:naryLim m:val="undOvr"/>
  </m:mathPr>
  <w:themeFontLang w:val="uk-UA"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49B9D94-4547-413E-88EB-2EAB07332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0E80"/>
    <w:rPr>
      <w:rFonts w:ascii="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480E80"/>
    <w:pPr>
      <w:spacing w:before="100" w:beforeAutospacing="1" w:after="100" w:afterAutospacing="1" w:line="240" w:lineRule="auto"/>
    </w:pPr>
    <w:rPr>
      <w:rFonts w:ascii="Times New Roman" w:hAnsi="Times New Roman"/>
      <w:sz w:val="24"/>
      <w:szCs w:val="24"/>
      <w:lang w:eastAsia="uk-UA"/>
    </w:rPr>
  </w:style>
  <w:style w:type="character" w:customStyle="1" w:styleId="rvts9">
    <w:name w:val="rvts9"/>
    <w:basedOn w:val="a0"/>
    <w:rsid w:val="00480E80"/>
    <w:rPr>
      <w:rFonts w:cs="Times New Roman"/>
    </w:rPr>
  </w:style>
  <w:style w:type="character" w:styleId="a3">
    <w:name w:val="Hyperlink"/>
    <w:basedOn w:val="a0"/>
    <w:uiPriority w:val="99"/>
    <w:rsid w:val="00480E80"/>
    <w:rPr>
      <w:rFonts w:cs="Times New Roman"/>
      <w:color w:val="0000FF"/>
      <w:u w:val="single"/>
    </w:rPr>
  </w:style>
  <w:style w:type="table" w:styleId="a4">
    <w:name w:val="Table Grid"/>
    <w:basedOn w:val="a1"/>
    <w:uiPriority w:val="39"/>
    <w:rsid w:val="00480E80"/>
    <w:pPr>
      <w:spacing w:after="0" w:line="240" w:lineRule="auto"/>
    </w:pPr>
    <w:rPr>
      <w:rFonts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46">
    <w:name w:val="rvts46"/>
    <w:basedOn w:val="a0"/>
    <w:rsid w:val="00480E80"/>
    <w:rPr>
      <w:rFonts w:cs="Times New Roman"/>
    </w:rPr>
  </w:style>
  <w:style w:type="character" w:customStyle="1" w:styleId="rvts11">
    <w:name w:val="rvts11"/>
    <w:basedOn w:val="a0"/>
    <w:rsid w:val="00480E80"/>
    <w:rPr>
      <w:rFonts w:cs="Times New Roman"/>
    </w:rPr>
  </w:style>
  <w:style w:type="character" w:customStyle="1" w:styleId="rvts37">
    <w:name w:val="rvts37"/>
    <w:basedOn w:val="a0"/>
    <w:rsid w:val="00480E80"/>
    <w:rPr>
      <w:rFonts w:cs="Times New Roman"/>
    </w:rPr>
  </w:style>
  <w:style w:type="paragraph" w:customStyle="1" w:styleId="rvps7">
    <w:name w:val="rvps7"/>
    <w:basedOn w:val="a"/>
    <w:rsid w:val="00480E80"/>
    <w:pPr>
      <w:spacing w:before="100" w:beforeAutospacing="1" w:after="100" w:afterAutospacing="1" w:line="240" w:lineRule="auto"/>
    </w:pPr>
    <w:rPr>
      <w:rFonts w:ascii="Times New Roman" w:hAnsi="Times New Roman"/>
      <w:sz w:val="24"/>
      <w:szCs w:val="24"/>
      <w:lang w:val="ru-RU" w:eastAsia="ru-RU"/>
    </w:rPr>
  </w:style>
  <w:style w:type="character" w:customStyle="1" w:styleId="rvts15">
    <w:name w:val="rvts15"/>
    <w:basedOn w:val="a0"/>
    <w:rsid w:val="00480E80"/>
    <w:rPr>
      <w:rFonts w:cs="Times New Roman"/>
    </w:rPr>
  </w:style>
  <w:style w:type="paragraph" w:styleId="a5">
    <w:name w:val="header"/>
    <w:basedOn w:val="a"/>
    <w:link w:val="a6"/>
    <w:uiPriority w:val="99"/>
    <w:unhideWhenUsed/>
    <w:rsid w:val="00D25D5C"/>
    <w:pPr>
      <w:tabs>
        <w:tab w:val="center" w:pos="4819"/>
        <w:tab w:val="right" w:pos="9639"/>
      </w:tabs>
      <w:spacing w:after="0" w:line="240" w:lineRule="auto"/>
    </w:pPr>
  </w:style>
  <w:style w:type="character" w:customStyle="1" w:styleId="a6">
    <w:name w:val="Верхній колонтитул Знак"/>
    <w:basedOn w:val="a0"/>
    <w:link w:val="a5"/>
    <w:uiPriority w:val="99"/>
    <w:locked/>
    <w:rsid w:val="00D25D5C"/>
    <w:rPr>
      <w:rFonts w:ascii="Calibri" w:hAnsi="Calibri" w:cs="Times New Roman"/>
    </w:rPr>
  </w:style>
  <w:style w:type="paragraph" w:styleId="a7">
    <w:name w:val="footer"/>
    <w:basedOn w:val="a"/>
    <w:link w:val="a8"/>
    <w:uiPriority w:val="99"/>
    <w:unhideWhenUsed/>
    <w:rsid w:val="00D25D5C"/>
    <w:pPr>
      <w:tabs>
        <w:tab w:val="center" w:pos="4819"/>
        <w:tab w:val="right" w:pos="9639"/>
      </w:tabs>
      <w:spacing w:after="0" w:line="240" w:lineRule="auto"/>
    </w:pPr>
  </w:style>
  <w:style w:type="character" w:customStyle="1" w:styleId="a8">
    <w:name w:val="Нижній колонтитул Знак"/>
    <w:basedOn w:val="a0"/>
    <w:link w:val="a7"/>
    <w:uiPriority w:val="99"/>
    <w:locked/>
    <w:rsid w:val="00D25D5C"/>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5192200">
      <w:marLeft w:val="0"/>
      <w:marRight w:val="0"/>
      <w:marTop w:val="0"/>
      <w:marBottom w:val="0"/>
      <w:divBdr>
        <w:top w:val="none" w:sz="0" w:space="0" w:color="auto"/>
        <w:left w:val="none" w:sz="0" w:space="0" w:color="auto"/>
        <w:bottom w:val="none" w:sz="0" w:space="0" w:color="auto"/>
        <w:right w:val="none" w:sz="0" w:space="0" w:color="auto"/>
      </w:divBdr>
    </w:div>
    <w:div w:id="1215192201">
      <w:marLeft w:val="0"/>
      <w:marRight w:val="0"/>
      <w:marTop w:val="0"/>
      <w:marBottom w:val="0"/>
      <w:divBdr>
        <w:top w:val="none" w:sz="0" w:space="0" w:color="auto"/>
        <w:left w:val="none" w:sz="0" w:space="0" w:color="auto"/>
        <w:bottom w:val="none" w:sz="0" w:space="0" w:color="auto"/>
        <w:right w:val="none" w:sz="0" w:space="0" w:color="auto"/>
      </w:divBdr>
    </w:div>
    <w:div w:id="1215192202">
      <w:marLeft w:val="0"/>
      <w:marRight w:val="0"/>
      <w:marTop w:val="0"/>
      <w:marBottom w:val="0"/>
      <w:divBdr>
        <w:top w:val="none" w:sz="0" w:space="0" w:color="auto"/>
        <w:left w:val="none" w:sz="0" w:space="0" w:color="auto"/>
        <w:bottom w:val="none" w:sz="0" w:space="0" w:color="auto"/>
        <w:right w:val="none" w:sz="0" w:space="0" w:color="auto"/>
      </w:divBdr>
    </w:div>
    <w:div w:id="1215192203">
      <w:marLeft w:val="0"/>
      <w:marRight w:val="0"/>
      <w:marTop w:val="0"/>
      <w:marBottom w:val="0"/>
      <w:divBdr>
        <w:top w:val="none" w:sz="0" w:space="0" w:color="auto"/>
        <w:left w:val="none" w:sz="0" w:space="0" w:color="auto"/>
        <w:bottom w:val="none" w:sz="0" w:space="0" w:color="auto"/>
        <w:right w:val="none" w:sz="0" w:space="0" w:color="auto"/>
      </w:divBdr>
    </w:div>
    <w:div w:id="1215192204">
      <w:marLeft w:val="0"/>
      <w:marRight w:val="0"/>
      <w:marTop w:val="0"/>
      <w:marBottom w:val="0"/>
      <w:divBdr>
        <w:top w:val="none" w:sz="0" w:space="0" w:color="auto"/>
        <w:left w:val="none" w:sz="0" w:space="0" w:color="auto"/>
        <w:bottom w:val="none" w:sz="0" w:space="0" w:color="auto"/>
        <w:right w:val="none" w:sz="0" w:space="0" w:color="auto"/>
      </w:divBdr>
    </w:div>
    <w:div w:id="1215192205">
      <w:marLeft w:val="0"/>
      <w:marRight w:val="0"/>
      <w:marTop w:val="0"/>
      <w:marBottom w:val="0"/>
      <w:divBdr>
        <w:top w:val="none" w:sz="0" w:space="0" w:color="auto"/>
        <w:left w:val="none" w:sz="0" w:space="0" w:color="auto"/>
        <w:bottom w:val="none" w:sz="0" w:space="0" w:color="auto"/>
        <w:right w:val="none" w:sz="0" w:space="0" w:color="auto"/>
      </w:divBdr>
    </w:div>
    <w:div w:id="1215192206">
      <w:marLeft w:val="0"/>
      <w:marRight w:val="0"/>
      <w:marTop w:val="0"/>
      <w:marBottom w:val="0"/>
      <w:divBdr>
        <w:top w:val="none" w:sz="0" w:space="0" w:color="auto"/>
        <w:left w:val="none" w:sz="0" w:space="0" w:color="auto"/>
        <w:bottom w:val="none" w:sz="0" w:space="0" w:color="auto"/>
        <w:right w:val="none" w:sz="0" w:space="0" w:color="auto"/>
      </w:divBdr>
    </w:div>
    <w:div w:id="1215192207">
      <w:marLeft w:val="0"/>
      <w:marRight w:val="0"/>
      <w:marTop w:val="0"/>
      <w:marBottom w:val="0"/>
      <w:divBdr>
        <w:top w:val="none" w:sz="0" w:space="0" w:color="auto"/>
        <w:left w:val="none" w:sz="0" w:space="0" w:color="auto"/>
        <w:bottom w:val="none" w:sz="0" w:space="0" w:color="auto"/>
        <w:right w:val="none" w:sz="0" w:space="0" w:color="auto"/>
      </w:divBdr>
    </w:div>
    <w:div w:id="1215192208">
      <w:marLeft w:val="0"/>
      <w:marRight w:val="0"/>
      <w:marTop w:val="0"/>
      <w:marBottom w:val="0"/>
      <w:divBdr>
        <w:top w:val="none" w:sz="0" w:space="0" w:color="auto"/>
        <w:left w:val="none" w:sz="0" w:space="0" w:color="auto"/>
        <w:bottom w:val="none" w:sz="0" w:space="0" w:color="auto"/>
        <w:right w:val="none" w:sz="0" w:space="0" w:color="auto"/>
      </w:divBdr>
    </w:div>
    <w:div w:id="1215192209">
      <w:marLeft w:val="0"/>
      <w:marRight w:val="0"/>
      <w:marTop w:val="0"/>
      <w:marBottom w:val="0"/>
      <w:divBdr>
        <w:top w:val="none" w:sz="0" w:space="0" w:color="auto"/>
        <w:left w:val="none" w:sz="0" w:space="0" w:color="auto"/>
        <w:bottom w:val="none" w:sz="0" w:space="0" w:color="auto"/>
        <w:right w:val="none" w:sz="0" w:space="0" w:color="auto"/>
      </w:divBdr>
    </w:div>
    <w:div w:id="1215192210">
      <w:marLeft w:val="0"/>
      <w:marRight w:val="0"/>
      <w:marTop w:val="0"/>
      <w:marBottom w:val="0"/>
      <w:divBdr>
        <w:top w:val="none" w:sz="0" w:space="0" w:color="auto"/>
        <w:left w:val="none" w:sz="0" w:space="0" w:color="auto"/>
        <w:bottom w:val="none" w:sz="0" w:space="0" w:color="auto"/>
        <w:right w:val="none" w:sz="0" w:space="0" w:color="auto"/>
      </w:divBdr>
    </w:div>
    <w:div w:id="1215192211">
      <w:marLeft w:val="0"/>
      <w:marRight w:val="0"/>
      <w:marTop w:val="0"/>
      <w:marBottom w:val="0"/>
      <w:divBdr>
        <w:top w:val="none" w:sz="0" w:space="0" w:color="auto"/>
        <w:left w:val="none" w:sz="0" w:space="0" w:color="auto"/>
        <w:bottom w:val="none" w:sz="0" w:space="0" w:color="auto"/>
        <w:right w:val="none" w:sz="0" w:space="0" w:color="auto"/>
      </w:divBdr>
    </w:div>
    <w:div w:id="1215192212">
      <w:marLeft w:val="0"/>
      <w:marRight w:val="0"/>
      <w:marTop w:val="0"/>
      <w:marBottom w:val="0"/>
      <w:divBdr>
        <w:top w:val="none" w:sz="0" w:space="0" w:color="auto"/>
        <w:left w:val="none" w:sz="0" w:space="0" w:color="auto"/>
        <w:bottom w:val="none" w:sz="0" w:space="0" w:color="auto"/>
        <w:right w:val="none" w:sz="0" w:space="0" w:color="auto"/>
      </w:divBdr>
    </w:div>
    <w:div w:id="1215192213">
      <w:marLeft w:val="0"/>
      <w:marRight w:val="0"/>
      <w:marTop w:val="0"/>
      <w:marBottom w:val="0"/>
      <w:divBdr>
        <w:top w:val="none" w:sz="0" w:space="0" w:color="auto"/>
        <w:left w:val="none" w:sz="0" w:space="0" w:color="auto"/>
        <w:bottom w:val="none" w:sz="0" w:space="0" w:color="auto"/>
        <w:right w:val="none" w:sz="0" w:space="0" w:color="auto"/>
      </w:divBdr>
    </w:div>
    <w:div w:id="121519221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361DC3-F63F-47C2-B344-4A611CFE9D29}">
  <ds:schemaRefs>
    <ds:schemaRef ds:uri="http://schemas.microsoft.com/sharepoint/v3/contenttype/forms"/>
  </ds:schemaRefs>
</ds:datastoreItem>
</file>

<file path=customXml/itemProps2.xml><?xml version="1.0" encoding="utf-8"?>
<ds:datastoreItem xmlns:ds="http://schemas.openxmlformats.org/officeDocument/2006/customXml" ds:itemID="{A6510709-5A17-434A-B7E3-44FF85A1F4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FA412A-E186-4674-8812-D47B2E560D2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14147</Words>
  <Characters>8064</Characters>
  <Application>Microsoft Office Word</Application>
  <DocSecurity>0</DocSecurity>
  <Lines>67</Lines>
  <Paragraphs>44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2020-07-06T09:09:00Z</dcterms:created>
  <dcterms:modified xsi:type="dcterms:W3CDTF">2020-07-06T09:09:00Z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