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A1C7F5" w14:textId="77777777" w:rsidR="00B7617D" w:rsidRPr="009F1940" w:rsidRDefault="009B0351" w:rsidP="00FD02E5">
      <w:pPr>
        <w:spacing w:after="0"/>
        <w:ind w:firstLine="709"/>
        <w:jc w:val="right"/>
        <w:rPr>
          <w:b/>
          <w:bCs/>
          <w:lang w:val="uk-UA"/>
        </w:rPr>
      </w:pPr>
      <w:bookmarkStart w:id="0" w:name="_GoBack"/>
      <w:bookmarkEnd w:id="0"/>
      <w:r w:rsidRPr="009F1940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ПРОЕКТ</w:t>
      </w:r>
    </w:p>
    <w:p w14:paraId="3B80D181" w14:textId="77777777" w:rsidR="00B7617D" w:rsidRPr="009F1940" w:rsidRDefault="009B0351" w:rsidP="00FD02E5">
      <w:pPr>
        <w:spacing w:after="0"/>
        <w:ind w:firstLine="709"/>
        <w:jc w:val="right"/>
        <w:rPr>
          <w:b/>
          <w:bCs/>
          <w:lang w:val="uk-UA"/>
        </w:rPr>
      </w:pPr>
      <w:r w:rsidRPr="009F1940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вноситься народними депутатами України</w:t>
      </w:r>
    </w:p>
    <w:p w14:paraId="57F210FD" w14:textId="777667EB" w:rsidR="00B7617D" w:rsidRPr="00964E0E" w:rsidRDefault="00964E0E" w:rsidP="00FD02E5">
      <w:pPr>
        <w:spacing w:after="0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proofErr w:type="spellStart"/>
      <w:r w:rsidRPr="00964E0E">
        <w:rPr>
          <w:rFonts w:ascii="Times New Roman" w:hAnsi="Times New Roman"/>
          <w:b/>
          <w:bCs/>
          <w:sz w:val="28"/>
          <w:szCs w:val="28"/>
          <w:lang w:val="uk-UA"/>
        </w:rPr>
        <w:t>Ю.Ю.Овчинникова</w:t>
      </w:r>
      <w:proofErr w:type="spellEnd"/>
      <w:r w:rsidRPr="00964E0E">
        <w:rPr>
          <w:rFonts w:ascii="Times New Roman" w:hAnsi="Times New Roman"/>
          <w:b/>
          <w:bCs/>
          <w:sz w:val="28"/>
          <w:szCs w:val="28"/>
          <w:lang w:val="uk-UA"/>
        </w:rPr>
        <w:t xml:space="preserve"> (081)</w:t>
      </w:r>
    </w:p>
    <w:p w14:paraId="7C828C8D" w14:textId="77777777" w:rsidR="00B7617D" w:rsidRDefault="00B7617D" w:rsidP="00FD02E5">
      <w:pPr>
        <w:spacing w:after="0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</w:p>
    <w:p w14:paraId="37570AD7" w14:textId="77777777" w:rsidR="00D402CE" w:rsidRDefault="00D402CE" w:rsidP="00FD02E5">
      <w:pPr>
        <w:spacing w:after="0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</w:p>
    <w:p w14:paraId="21479946" w14:textId="77777777" w:rsidR="00D402CE" w:rsidRDefault="00D402CE" w:rsidP="00FD02E5">
      <w:pPr>
        <w:spacing w:after="0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</w:p>
    <w:p w14:paraId="52CFCAA0" w14:textId="77777777" w:rsidR="00D402CE" w:rsidRDefault="00D402CE" w:rsidP="00FD02E5">
      <w:pPr>
        <w:spacing w:after="0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</w:p>
    <w:p w14:paraId="089D3ECF" w14:textId="5B6EDBCA" w:rsidR="00B7617D" w:rsidRDefault="009B0351" w:rsidP="00FD02E5">
      <w:pPr>
        <w:spacing w:after="0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  <w:r w:rsidRPr="00964E0E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ЗАКОН УКРАЇНИ</w:t>
      </w:r>
    </w:p>
    <w:p w14:paraId="46F2BE7B" w14:textId="77777777" w:rsidR="00964E0E" w:rsidRPr="00964E0E" w:rsidRDefault="00964E0E" w:rsidP="00FD02E5">
      <w:pPr>
        <w:spacing w:after="0"/>
        <w:ind w:firstLine="709"/>
        <w:jc w:val="center"/>
        <w:rPr>
          <w:b/>
          <w:bCs/>
          <w:lang w:val="uk-UA"/>
        </w:rPr>
      </w:pPr>
    </w:p>
    <w:p w14:paraId="137F4725" w14:textId="77777777" w:rsidR="00B7617D" w:rsidRPr="00964E0E" w:rsidRDefault="00EB7E80" w:rsidP="00FD02E5">
      <w:pPr>
        <w:spacing w:after="0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  <w:bookmarkStart w:id="1" w:name="_Hlk44504813"/>
      <w:r w:rsidRPr="00964E0E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Про внесення змін до Кодексу України про адміністративні правопорушення щодо посилення відповідальності в сфері ідентифікації та реєстрації домашніх та диких тварин, які утримуються у неволі</w:t>
      </w:r>
    </w:p>
    <w:bookmarkEnd w:id="1"/>
    <w:p w14:paraId="14D915E9" w14:textId="77777777" w:rsidR="00EB7E80" w:rsidRDefault="00EB7E80" w:rsidP="00FD02E5">
      <w:pPr>
        <w:spacing w:after="0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672A3959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Верховна Рада України постановляє:</w:t>
      </w:r>
    </w:p>
    <w:p w14:paraId="59E703E4" w14:textId="77777777" w:rsidR="00B7617D" w:rsidRDefault="00B7617D" w:rsidP="00FD02E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E8D25A3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I. </w:t>
      </w:r>
      <w:proofErr w:type="spellStart"/>
      <w:r w:rsidRPr="00532E9C">
        <w:rPr>
          <w:rFonts w:ascii="Times New Roman CYR" w:hAnsi="Times New Roman CYR" w:cs="Times New Roman CYR"/>
          <w:sz w:val="28"/>
          <w:szCs w:val="28"/>
          <w:lang w:val="uk-UA"/>
        </w:rPr>
        <w:t>Внести</w:t>
      </w:r>
      <w:proofErr w:type="spellEnd"/>
      <w:r w:rsidRPr="00532E9C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FC32E1" w:rsidRPr="00532E9C">
        <w:rPr>
          <w:rFonts w:ascii="Times New Roman CYR" w:hAnsi="Times New Roman CYR" w:cs="Times New Roman CYR"/>
          <w:sz w:val="28"/>
          <w:szCs w:val="28"/>
          <w:lang w:val="uk-UA"/>
        </w:rPr>
        <w:t>наступні зміни до К</w:t>
      </w:r>
      <w:r w:rsidRPr="00532E9C">
        <w:rPr>
          <w:rFonts w:ascii="Times New Roman CYR" w:hAnsi="Times New Roman CYR" w:cs="Times New Roman CYR"/>
          <w:sz w:val="28"/>
          <w:szCs w:val="28"/>
          <w:lang w:val="uk-UA"/>
        </w:rPr>
        <w:t>одекс</w:t>
      </w:r>
      <w:r w:rsidR="00FC32E1" w:rsidRPr="00532E9C">
        <w:rPr>
          <w:rFonts w:ascii="Times New Roman CYR" w:hAnsi="Times New Roman CYR" w:cs="Times New Roman CYR"/>
          <w:sz w:val="28"/>
          <w:szCs w:val="28"/>
          <w:lang w:val="uk-UA"/>
        </w:rPr>
        <w:t>у</w:t>
      </w:r>
      <w:r w:rsidRPr="00532E9C">
        <w:rPr>
          <w:rFonts w:ascii="Times New Roman CYR" w:hAnsi="Times New Roman CYR" w:cs="Times New Roman CYR"/>
          <w:sz w:val="28"/>
          <w:szCs w:val="28"/>
          <w:lang w:val="uk-UA"/>
        </w:rPr>
        <w:t xml:space="preserve"> України про адміністративні правопорушення (Відомості Верховної Ради УРСР, 1984 р., додаток до № 51, ст. 1122):</w:t>
      </w:r>
    </w:p>
    <w:p w14:paraId="57E98F97" w14:textId="77777777" w:rsidR="00B7617D" w:rsidRDefault="00B7617D" w:rsidP="00FD02E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6368898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1)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у статті 88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14:paraId="652308E8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у абзаці другому частини першої:</w:t>
      </w:r>
    </w:p>
    <w:p w14:paraId="0C199662" w14:textId="77777777" w:rsidR="00B7617D" w:rsidRDefault="009B0351" w:rsidP="00FD02E5">
      <w:pPr>
        <w:spacing w:after="0"/>
        <w:jc w:val="both"/>
        <w:rPr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слова "трьох до п'яти" замінити словами "десяти до двадцяти";</w:t>
      </w:r>
    </w:p>
    <w:p w14:paraId="4CAAE8DF" w14:textId="77777777" w:rsidR="00B7617D" w:rsidRDefault="009B0351" w:rsidP="00FD02E5">
      <w:pPr>
        <w:spacing w:after="0"/>
        <w:jc w:val="both"/>
        <w:rPr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слова "п'яти до семи" замінити словами </w:t>
      </w:r>
      <w:r w:rsidRPr="00D402CE">
        <w:rPr>
          <w:rFonts w:ascii="Times New Roman" w:hAnsi="Times New Roman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п'ятнадцяти до тридцяти</w:t>
      </w:r>
      <w:r w:rsidRPr="00D402CE">
        <w:rPr>
          <w:rFonts w:ascii="Times New Roman" w:hAnsi="Times New Roman"/>
          <w:sz w:val="28"/>
          <w:szCs w:val="28"/>
          <w:lang w:val="uk-UA"/>
        </w:rPr>
        <w:t>";</w:t>
      </w:r>
    </w:p>
    <w:p w14:paraId="53B4807D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у абзаці другому частини другої:</w:t>
      </w:r>
    </w:p>
    <w:p w14:paraId="4EB20E35" w14:textId="77777777" w:rsidR="00B7617D" w:rsidRDefault="009B0351" w:rsidP="00FD02E5">
      <w:pPr>
        <w:spacing w:after="0"/>
        <w:jc w:val="both"/>
        <w:rPr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слова "п'яти до десяти" замінити словами "тридцяти до шістдесяти";</w:t>
      </w:r>
    </w:p>
    <w:p w14:paraId="1FD7D615" w14:textId="77777777" w:rsidR="00B7617D" w:rsidRDefault="009B0351" w:rsidP="00FD02E5">
      <w:pPr>
        <w:spacing w:after="0"/>
        <w:jc w:val="both"/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слова "семи до дванадцяти" замінити словами </w:t>
      </w:r>
      <w:r>
        <w:rPr>
          <w:rFonts w:ascii="Times New Roman" w:hAnsi="Times New Roman"/>
          <w:b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сорока до вісімдесяти</w:t>
      </w:r>
      <w:r>
        <w:rPr>
          <w:rFonts w:ascii="Times New Roman" w:hAnsi="Times New Roman"/>
          <w:b/>
          <w:sz w:val="28"/>
          <w:szCs w:val="28"/>
          <w:lang w:val="uk-UA"/>
        </w:rPr>
        <w:t>";</w:t>
      </w:r>
    </w:p>
    <w:p w14:paraId="363C9A67" w14:textId="77777777" w:rsidR="00B7617D" w:rsidRDefault="00B7617D" w:rsidP="00FD02E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DFC32CA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) статтю 88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1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викласти у наступній редакції:</w:t>
      </w:r>
    </w:p>
    <w:p w14:paraId="5F355343" w14:textId="77777777" w:rsidR="00B7617D" w:rsidRDefault="009B0351" w:rsidP="00FD02E5">
      <w:pPr>
        <w:pStyle w:val="HTMLPreformattedHTMLPreformattedChar"/>
        <w:spacing w:line="276" w:lineRule="auto"/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Стаття 88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. Порушення порядку придбання чи збуту об'єктів тваринного або рослинного світу, </w:t>
      </w:r>
      <w:r>
        <w:rPr>
          <w:rFonts w:ascii="Times New Roman CYR" w:hAnsi="Times New Roman CYR" w:cs="Times New Roman CYR"/>
          <w:bCs/>
          <w:sz w:val="28"/>
          <w:szCs w:val="28"/>
          <w:lang w:val="uk-UA"/>
        </w:rPr>
        <w:t>порядку та умов утримання диких тварин у неволі або в напіввільних умовах</w:t>
      </w:r>
    </w:p>
    <w:p w14:paraId="1BC8100D" w14:textId="77777777" w:rsidR="00B7617D" w:rsidRDefault="009B0351" w:rsidP="00FD02E5">
      <w:pPr>
        <w:pStyle w:val="HTMLPreformattedHTMLPreformattedChar"/>
        <w:spacing w:line="276" w:lineRule="auto"/>
        <w:jc w:val="both"/>
        <w:rPr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Порушення порядку придбання чи збуту об'єктів тваринного або рослинного світу, збут диких тварин без відповідного ветеринарного документа, або не ідентифікованих </w:t>
      </w:r>
      <w:r w:rsidRPr="00532E9C">
        <w:rPr>
          <w:rFonts w:ascii="Times New Roman CYR" w:hAnsi="Times New Roman CYR" w:cs="Times New Roman CYR"/>
          <w:sz w:val="28"/>
          <w:szCs w:val="28"/>
          <w:lang w:val="uk-UA"/>
        </w:rPr>
        <w:t>та</w:t>
      </w:r>
      <w:r w:rsidR="001F57D4" w:rsidRPr="00532E9C">
        <w:rPr>
          <w:rFonts w:ascii="Times New Roman CYR" w:hAnsi="Times New Roman CYR" w:cs="Times New Roman CYR"/>
          <w:sz w:val="28"/>
          <w:szCs w:val="28"/>
          <w:lang w:val="uk-UA"/>
        </w:rPr>
        <w:t>/або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не зареєстрованих тварин –</w:t>
      </w:r>
    </w:p>
    <w:p w14:paraId="651C8CFA" w14:textId="77777777" w:rsidR="00B7617D" w:rsidRDefault="009B0351" w:rsidP="00FD02E5">
      <w:pPr>
        <w:pStyle w:val="HTMLPreformattedHTMLPreformattedChar"/>
        <w:spacing w:line="276" w:lineRule="auto"/>
        <w:jc w:val="both"/>
        <w:rPr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тягне за собою накладення штрафу від тридцяти до шістдесяти неоподатковуваних мінімумів доходів громадян</w:t>
      </w:r>
      <w:r w:rsidR="00D402CE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з конфіскацією об'єктів тваринного або рослинного світу чи без такої.</w:t>
      </w:r>
    </w:p>
    <w:p w14:paraId="13592CE3" w14:textId="77777777" w:rsidR="00B7617D" w:rsidRDefault="009B0351" w:rsidP="00FD02E5">
      <w:pPr>
        <w:pStyle w:val="HTMLPreformattedHTMLPreformattedChar"/>
        <w:spacing w:line="276" w:lineRule="auto"/>
        <w:jc w:val="both"/>
        <w:rPr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Вчинення будь-якого з порушень, передбачених частиною першою цієї статті, щодо об'єктів тваринного або рослинного світу, занесених до Червоної книги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>України, або які перебували в межах територій та об'єктів природно-заповідного фонду, або які охороняються відповідно до міжнародних договорів України, а також утримання небезпечних диких тварин</w:t>
      </w:r>
      <w:r w:rsidR="00FD02E5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>
        <w:rPr>
          <w:rFonts w:ascii="Times New Roman CYR" w:hAnsi="Times New Roman CYR" w:cs="Times New Roman CYR"/>
          <w:bCs/>
          <w:sz w:val="28"/>
          <w:szCs w:val="28"/>
          <w:lang w:val="uk-UA"/>
        </w:rPr>
        <w:t xml:space="preserve">фізичними та юридичними особами, крім зоопарків,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  <w:lang w:val="uk-UA"/>
        </w:rPr>
        <w:t>акватераріумів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  <w:lang w:val="uk-UA"/>
        </w:rPr>
        <w:t>, центрів реабілітації диких тварин та притулків для диких тварин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</w:p>
    <w:p w14:paraId="5F1BC0AD" w14:textId="77777777" w:rsidR="00B7617D" w:rsidRDefault="009B0351" w:rsidP="00FD02E5">
      <w:pPr>
        <w:pStyle w:val="HTMLPreformattedHTMLPreformattedChar"/>
        <w:spacing w:line="276" w:lineRule="auto"/>
        <w:jc w:val="both"/>
        <w:rPr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тягне за собою накладення штрафу від ста п’ятдесяти до двохсот п’ятдесяти неоподатковуваних мінімумів доходів громадян з конфіскацією об'єктів тваринного або рослинного світу.</w:t>
      </w:r>
    </w:p>
    <w:p w14:paraId="46BBA03D" w14:textId="77777777" w:rsidR="00B7617D" w:rsidRDefault="009B0351" w:rsidP="00FD02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lang w:val="uk-UA"/>
        </w:rPr>
      </w:pPr>
      <w:r>
        <w:rPr>
          <w:rFonts w:ascii="Times New Roman CYR" w:hAnsi="Times New Roman CYR" w:cs="Times New Roman CYR"/>
          <w:bCs/>
          <w:sz w:val="28"/>
          <w:szCs w:val="28"/>
          <w:lang w:val="uk-UA" w:eastAsia="zh-CN"/>
        </w:rPr>
        <w:t xml:space="preserve">Порушення порядку та умов утримання диких тварин у неволі або в напіввільних умовах, незабезпечення при утриманні дикої тварини в неволі ветеринарного обслуговування, безпеки оточуючих людей, тварин чи майна, або утримання не ідентифікованих </w:t>
      </w:r>
      <w:r w:rsidRPr="00532E9C">
        <w:rPr>
          <w:rFonts w:ascii="Times New Roman CYR" w:hAnsi="Times New Roman CYR" w:cs="Times New Roman CYR"/>
          <w:bCs/>
          <w:sz w:val="28"/>
          <w:szCs w:val="28"/>
          <w:lang w:val="uk-UA" w:eastAsia="zh-CN"/>
        </w:rPr>
        <w:t>та</w:t>
      </w:r>
      <w:r w:rsidR="00FD02E5" w:rsidRPr="00532E9C">
        <w:rPr>
          <w:rFonts w:ascii="Times New Roman CYR" w:hAnsi="Times New Roman CYR" w:cs="Times New Roman CYR"/>
          <w:bCs/>
          <w:sz w:val="28"/>
          <w:szCs w:val="28"/>
          <w:lang w:val="uk-UA" w:eastAsia="zh-CN"/>
        </w:rPr>
        <w:t>/або</w:t>
      </w:r>
      <w:r>
        <w:rPr>
          <w:rFonts w:ascii="Times New Roman CYR" w:hAnsi="Times New Roman CYR" w:cs="Times New Roman CYR"/>
          <w:bCs/>
          <w:sz w:val="28"/>
          <w:szCs w:val="28"/>
          <w:lang w:val="uk-UA" w:eastAsia="zh-CN"/>
        </w:rPr>
        <w:t xml:space="preserve"> не зареєстрованих диких тварин у неволі, переміщення не ідентифікованих та/або незареєстрованих диких тварин, що утримуються </w:t>
      </w:r>
      <w:r w:rsidRPr="00532E9C">
        <w:rPr>
          <w:rFonts w:ascii="Times New Roman CYR" w:hAnsi="Times New Roman CYR" w:cs="Times New Roman CYR"/>
          <w:bCs/>
          <w:sz w:val="28"/>
          <w:szCs w:val="28"/>
          <w:lang w:val="uk-UA" w:eastAsia="zh-CN"/>
        </w:rPr>
        <w:t>в</w:t>
      </w:r>
      <w:r w:rsidR="00FD02E5" w:rsidRPr="00532E9C">
        <w:rPr>
          <w:rFonts w:ascii="Times New Roman CYR" w:hAnsi="Times New Roman CYR" w:cs="Times New Roman CYR"/>
          <w:bCs/>
          <w:sz w:val="28"/>
          <w:szCs w:val="28"/>
          <w:lang w:val="uk-UA" w:eastAsia="zh-CN"/>
        </w:rPr>
        <w:t xml:space="preserve"> неволі або</w:t>
      </w:r>
      <w:r w:rsidRPr="00532E9C">
        <w:rPr>
          <w:rFonts w:ascii="Times New Roman CYR" w:hAnsi="Times New Roman CYR" w:cs="Times New Roman CYR"/>
          <w:bCs/>
          <w:sz w:val="28"/>
          <w:szCs w:val="28"/>
          <w:lang w:val="uk-UA" w:eastAsia="zh-CN"/>
        </w:rPr>
        <w:t xml:space="preserve"> </w:t>
      </w:r>
      <w:r w:rsidR="001F57D4" w:rsidRPr="00532E9C">
        <w:rPr>
          <w:rFonts w:ascii="Times New Roman CYR" w:hAnsi="Times New Roman CYR" w:cs="Times New Roman CYR"/>
          <w:bCs/>
          <w:sz w:val="28"/>
          <w:szCs w:val="28"/>
          <w:lang w:val="uk-UA" w:eastAsia="zh-CN"/>
        </w:rPr>
        <w:t>в</w:t>
      </w:r>
      <w:r w:rsidR="001F57D4">
        <w:rPr>
          <w:rFonts w:ascii="Times New Roman CYR" w:hAnsi="Times New Roman CYR" w:cs="Times New Roman CYR"/>
          <w:bCs/>
          <w:sz w:val="28"/>
          <w:szCs w:val="28"/>
          <w:lang w:val="uk-UA" w:eastAsia="zh-CN"/>
        </w:rPr>
        <w:t xml:space="preserve"> </w:t>
      </w:r>
      <w:r>
        <w:rPr>
          <w:rFonts w:ascii="Times New Roman CYR" w:hAnsi="Times New Roman CYR" w:cs="Times New Roman CYR"/>
          <w:bCs/>
          <w:sz w:val="28"/>
          <w:szCs w:val="28"/>
          <w:lang w:val="uk-UA" w:eastAsia="zh-CN"/>
        </w:rPr>
        <w:t>напіввільних умовах</w:t>
      </w:r>
      <w:r>
        <w:rPr>
          <w:rFonts w:ascii="Times New Roman" w:hAnsi="Times New Roman"/>
          <w:bCs/>
          <w:sz w:val="28"/>
          <w:szCs w:val="28"/>
          <w:lang w:val="uk-UA" w:eastAsia="zh-CN"/>
        </w:rPr>
        <w:t xml:space="preserve"> –</w:t>
      </w:r>
    </w:p>
    <w:p w14:paraId="26FF1383" w14:textId="77777777" w:rsidR="00B7617D" w:rsidRDefault="009B0351" w:rsidP="00FD02E5">
      <w:pPr>
        <w:spacing w:after="0"/>
        <w:jc w:val="both"/>
        <w:rPr>
          <w:lang w:val="uk-UA"/>
        </w:rPr>
      </w:pPr>
      <w:r>
        <w:rPr>
          <w:rFonts w:ascii="Times New Roman CYR" w:hAnsi="Times New Roman CYR" w:cs="Times New Roman CYR"/>
          <w:bCs/>
          <w:sz w:val="28"/>
          <w:szCs w:val="28"/>
          <w:lang w:val="uk-UA"/>
        </w:rPr>
        <w:t>тягнуть за собою накладення штрафу від шістдесяти до ста неоподатковуваних мінімумів доходів громадян</w:t>
      </w:r>
      <w:r w:rsidR="00FD02E5">
        <w:rPr>
          <w:rFonts w:ascii="Times New Roman CYR" w:hAnsi="Times New Roman CYR" w:cs="Times New Roman CYR"/>
          <w:bCs/>
          <w:sz w:val="28"/>
          <w:szCs w:val="28"/>
          <w:lang w:val="uk-UA"/>
        </w:rPr>
        <w:t xml:space="preserve"> </w:t>
      </w:r>
      <w:r>
        <w:rPr>
          <w:rFonts w:ascii="Times New Roman CYR" w:hAnsi="Times New Roman CYR" w:cs="Times New Roman CYR"/>
          <w:bCs/>
          <w:sz w:val="28"/>
          <w:szCs w:val="28"/>
          <w:lang w:val="uk-UA"/>
        </w:rPr>
        <w:t>з конфіскацією таких тварин чи без такої.</w:t>
      </w:r>
      <w:r>
        <w:rPr>
          <w:rFonts w:ascii="Times New Roman" w:hAnsi="Times New Roman"/>
          <w:sz w:val="28"/>
          <w:szCs w:val="28"/>
          <w:lang w:val="uk-UA"/>
        </w:rPr>
        <w:t>";</w:t>
      </w:r>
    </w:p>
    <w:p w14:paraId="229C49C8" w14:textId="77777777" w:rsidR="00B7617D" w:rsidRDefault="00B7617D" w:rsidP="00FD02E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0C7322E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3) У статті 107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2 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14:paraId="54DCF536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назву статті після слова </w:t>
      </w:r>
      <w:r>
        <w:rPr>
          <w:rFonts w:ascii="Times New Roman" w:hAnsi="Times New Roman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реєстрацію</w:t>
      </w:r>
      <w:r>
        <w:rPr>
          <w:rFonts w:ascii="Times New Roman" w:hAnsi="Times New Roman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доповнити словом </w:t>
      </w:r>
      <w:r>
        <w:rPr>
          <w:rFonts w:ascii="Times New Roman" w:hAnsi="Times New Roman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сільськогосподарських</w:t>
      </w:r>
      <w:r>
        <w:rPr>
          <w:rFonts w:ascii="Times New Roman" w:hAnsi="Times New Roman"/>
          <w:sz w:val="28"/>
          <w:szCs w:val="28"/>
          <w:lang w:val="uk-UA"/>
        </w:rPr>
        <w:t>";</w:t>
      </w:r>
    </w:p>
    <w:p w14:paraId="3BB8050A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частину першу після слова </w:t>
      </w:r>
      <w:r>
        <w:rPr>
          <w:rFonts w:ascii="Times New Roman" w:hAnsi="Times New Roman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реєстрацію</w:t>
      </w:r>
      <w:r>
        <w:rPr>
          <w:rFonts w:ascii="Times New Roman" w:hAnsi="Times New Roman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доповнити словом </w:t>
      </w:r>
      <w:r>
        <w:rPr>
          <w:rFonts w:ascii="Times New Roman" w:hAnsi="Times New Roman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сільськогосподарських</w:t>
      </w:r>
      <w:r>
        <w:rPr>
          <w:rFonts w:ascii="Times New Roman" w:hAnsi="Times New Roman"/>
          <w:sz w:val="28"/>
          <w:szCs w:val="28"/>
          <w:lang w:val="uk-UA"/>
        </w:rPr>
        <w:t>";</w:t>
      </w:r>
    </w:p>
    <w:p w14:paraId="1DA6241B" w14:textId="77777777" w:rsidR="00B7617D" w:rsidRDefault="00B7617D" w:rsidP="00FD02E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9C3E0A0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) статтю 154 викласти в наступній редакції:</w:t>
      </w:r>
    </w:p>
    <w:p w14:paraId="3A8D122C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Стаття 154. Порушення правил утримання домашніх тварин</w:t>
      </w:r>
    </w:p>
    <w:p w14:paraId="50FEF6BA" w14:textId="77777777" w:rsidR="00B7617D" w:rsidRDefault="009B0351" w:rsidP="00FD02E5">
      <w:pPr>
        <w:spacing w:after="0"/>
        <w:ind w:firstLine="709"/>
        <w:jc w:val="both"/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Порушення правил утримання домашніх тварин, утримання домашніх тварин у місцях, де це заборонено відповідними правилами, чи понад установлену кількість, утримання не ідентифікованих та/або не зареєстрованих домашніх тварин, відсутність на них, якщо вони перебувають за межами місця утримання, засобів ідентифікації, або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uk-UA"/>
        </w:rPr>
        <w:t>вигулювання</w:t>
      </w:r>
      <w:proofErr w:type="spellEnd"/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собак у заборонених для цього місцях - </w:t>
      </w:r>
    </w:p>
    <w:p w14:paraId="604C281E" w14:textId="77777777" w:rsidR="00B7617D" w:rsidRDefault="009B0351" w:rsidP="00FD02E5">
      <w:pPr>
        <w:spacing w:after="0"/>
        <w:ind w:firstLine="709"/>
        <w:jc w:val="both"/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тягне за собою попередження або накладення штрафу на громадян від </w:t>
      </w:r>
      <w:r w:rsidR="00A36201">
        <w:rPr>
          <w:rFonts w:ascii="Times New Roman CYR" w:hAnsi="Times New Roman CYR" w:cs="Times New Roman CYR"/>
          <w:sz w:val="28"/>
          <w:szCs w:val="28"/>
          <w:lang w:val="uk-UA"/>
        </w:rPr>
        <w:t>п’ятдесяти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до ста неоподатковуваних мінімумів доходів громадян і попередження або накладення штрафу на посадових осіб - від сімдесяти до ста двадцяти неоподатковуваних мінімумів доходів громадян.</w:t>
      </w:r>
    </w:p>
    <w:p w14:paraId="64ABEBFA" w14:textId="77777777" w:rsidR="00B7617D" w:rsidRDefault="009B0351" w:rsidP="00FD02E5">
      <w:pPr>
        <w:spacing w:after="0"/>
        <w:ind w:firstLine="709"/>
        <w:jc w:val="both"/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Не прибирання власником екскрементів домашньої тварини в будівлях загального користування, на дитячих та спортивних майданчиках, зупинках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>громадського транспорту, підземних переходах, тротуарах</w:t>
      </w:r>
      <w:r w:rsidR="00A36201">
        <w:rPr>
          <w:rFonts w:ascii="Times New Roman CYR" w:hAnsi="Times New Roman CYR" w:cs="Times New Roman CYR"/>
          <w:sz w:val="28"/>
          <w:szCs w:val="28"/>
          <w:lang w:val="uk-UA"/>
        </w:rPr>
        <w:t xml:space="preserve">, </w:t>
      </w:r>
      <w:r w:rsidR="00A36201" w:rsidRPr="00532E9C">
        <w:rPr>
          <w:rFonts w:ascii="Times New Roman CYR" w:hAnsi="Times New Roman CYR" w:cs="Times New Roman CYR"/>
          <w:sz w:val="28"/>
          <w:szCs w:val="28"/>
          <w:lang w:val="uk-UA"/>
        </w:rPr>
        <w:t>в зонах відпочинку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тощо - </w:t>
      </w:r>
    </w:p>
    <w:p w14:paraId="3288B0EF" w14:textId="77777777" w:rsidR="00B7617D" w:rsidRDefault="009B0351" w:rsidP="00FD02E5">
      <w:pPr>
        <w:spacing w:after="0"/>
        <w:ind w:firstLine="709"/>
        <w:jc w:val="both"/>
      </w:pPr>
      <w:r>
        <w:rPr>
          <w:rFonts w:ascii="Times New Roman CYR" w:hAnsi="Times New Roman CYR" w:cs="Times New Roman CYR"/>
          <w:sz w:val="28"/>
          <w:szCs w:val="28"/>
          <w:lang w:val="uk-UA"/>
        </w:rPr>
        <w:t>тягне за собою накладення штрафу у розмірі від десяти до двадцяти неоподатковуваних мінімумів доходів громадян.</w:t>
      </w:r>
    </w:p>
    <w:p w14:paraId="40F895DE" w14:textId="77777777" w:rsidR="00B7617D" w:rsidRDefault="009B0351" w:rsidP="00FD02E5">
      <w:pPr>
        <w:spacing w:after="0"/>
        <w:ind w:firstLine="709"/>
        <w:jc w:val="both"/>
      </w:pPr>
      <w:r>
        <w:rPr>
          <w:rFonts w:ascii="Times New Roman CYR" w:hAnsi="Times New Roman CYR" w:cs="Times New Roman CYR"/>
          <w:sz w:val="28"/>
          <w:szCs w:val="28"/>
          <w:lang w:val="uk-UA"/>
        </w:rPr>
        <w:t>Повторне протягом року вчинення будь-якого з порушень, передбаченого частинами першою та другою цієї статті, або яке спричинило заподіяння шкоди здоров'ю людей або їх майну, -</w:t>
      </w:r>
    </w:p>
    <w:p w14:paraId="1B9A45B6" w14:textId="77777777" w:rsidR="00B7617D" w:rsidRDefault="009B0351" w:rsidP="00FD02E5">
      <w:pPr>
        <w:spacing w:after="0"/>
        <w:ind w:firstLine="709"/>
        <w:jc w:val="both"/>
      </w:pPr>
      <w:r>
        <w:rPr>
          <w:rFonts w:ascii="Times New Roman CYR" w:hAnsi="Times New Roman CYR" w:cs="Times New Roman CYR"/>
          <w:sz w:val="28"/>
          <w:szCs w:val="28"/>
          <w:lang w:val="uk-UA"/>
        </w:rPr>
        <w:t>тягнуть за собою накладення штрафу на громадян від ста до двохсот неоподатковуваних мінімумів доходів громадян і на посадових осіб - від двохсот до трьохсот неоподатковуваних мінімумів доходів громадян.</w:t>
      </w:r>
      <w:r>
        <w:rPr>
          <w:rFonts w:ascii="Times New Roman" w:hAnsi="Times New Roman"/>
          <w:sz w:val="28"/>
          <w:szCs w:val="28"/>
          <w:lang w:val="uk-UA"/>
        </w:rPr>
        <w:t>";</w:t>
      </w:r>
    </w:p>
    <w:p w14:paraId="0871055A" w14:textId="77777777" w:rsidR="00B7617D" w:rsidRDefault="00B7617D" w:rsidP="00FD02E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2E703F1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5)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у частині першій статті 218 слова та цифру "частиною першою статті 154" замінити словами та цифрою "частиною першою та другою статті 154</w:t>
      </w:r>
      <w:r>
        <w:rPr>
          <w:rFonts w:ascii="Times New Roman" w:hAnsi="Times New Roman"/>
          <w:sz w:val="28"/>
          <w:szCs w:val="28"/>
          <w:lang w:val="uk-UA"/>
        </w:rPr>
        <w:t>";</w:t>
      </w:r>
    </w:p>
    <w:p w14:paraId="238F21E0" w14:textId="77777777" w:rsidR="00B7617D" w:rsidRDefault="00B7617D" w:rsidP="00FD02E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5134273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6)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у частині першій статті 221слова та цифри</w:t>
      </w:r>
      <w:r>
        <w:rPr>
          <w:rFonts w:ascii="Times New Roman" w:hAnsi="Times New Roman"/>
          <w:sz w:val="28"/>
          <w:szCs w:val="28"/>
          <w:lang w:val="uk-UA"/>
        </w:rPr>
        <w:t xml:space="preserve"> "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 w:eastAsia="uk-UA"/>
        </w:rPr>
        <w:t>частиною другою статті 154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" замінити на слова та цифри</w:t>
      </w:r>
      <w:r>
        <w:rPr>
          <w:rFonts w:ascii="Times New Roman" w:hAnsi="Times New Roman"/>
          <w:sz w:val="28"/>
          <w:szCs w:val="28"/>
          <w:lang w:val="uk-UA"/>
        </w:rPr>
        <w:t xml:space="preserve"> "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 w:eastAsia="uk-UA"/>
        </w:rPr>
        <w:t>частиною третьою статті 154</w:t>
      </w:r>
      <w:r>
        <w:rPr>
          <w:rFonts w:ascii="Times New Roman" w:hAnsi="Times New Roman"/>
          <w:sz w:val="28"/>
          <w:szCs w:val="28"/>
          <w:lang w:val="uk-UA"/>
        </w:rPr>
        <w:t>";</w:t>
      </w:r>
    </w:p>
    <w:p w14:paraId="0EE918D6" w14:textId="77777777" w:rsidR="00B7617D" w:rsidRDefault="00B7617D" w:rsidP="00FD02E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F6A822A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) частину першу статті 222 після цифри </w:t>
      </w:r>
      <w:r>
        <w:rPr>
          <w:rFonts w:ascii="Times New Roman" w:hAnsi="Times New Roman"/>
          <w:sz w:val="28"/>
          <w:szCs w:val="28"/>
          <w:lang w:val="uk-UA"/>
        </w:rPr>
        <w:t>"</w:t>
      </w:r>
      <w:r>
        <w:rPr>
          <w:rFonts w:ascii="Times New Roman" w:hAnsi="Times New Roman"/>
          <w:bCs/>
          <w:sz w:val="28"/>
          <w:szCs w:val="28"/>
          <w:lang w:val="uk-UA"/>
        </w:rPr>
        <w:t>106</w:t>
      </w:r>
      <w:r>
        <w:rPr>
          <w:rFonts w:ascii="Times New Roman" w:hAnsi="Times New Roman"/>
          <w:bCs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доповнити словами та цифрою </w:t>
      </w:r>
      <w:r>
        <w:rPr>
          <w:rFonts w:ascii="Times New Roman" w:hAnsi="Times New Roman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частина перша статті 107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(в частині переміщення тварин без ідентифікаційних документів)</w:t>
      </w:r>
      <w:r>
        <w:rPr>
          <w:rFonts w:ascii="Times New Roman" w:hAnsi="Times New Roman"/>
          <w:sz w:val="28"/>
          <w:szCs w:val="28"/>
          <w:lang w:val="uk-UA"/>
        </w:rPr>
        <w:t>,"</w:t>
      </w:r>
    </w:p>
    <w:p w14:paraId="5410567B" w14:textId="77777777" w:rsidR="00B7617D" w:rsidRDefault="00B7617D" w:rsidP="00FD02E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1D282A1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8)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у статті 255: </w:t>
      </w:r>
    </w:p>
    <w:p w14:paraId="53EA1B13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у абзаці другому пункту 1 частини першої після цифри </w:t>
      </w:r>
      <w:r>
        <w:rPr>
          <w:rFonts w:ascii="Times New Roman" w:hAnsi="Times New Roman"/>
          <w:sz w:val="28"/>
          <w:szCs w:val="28"/>
          <w:lang w:val="uk-UA"/>
        </w:rPr>
        <w:t>"</w:t>
      </w:r>
      <w:r>
        <w:rPr>
          <w:rFonts w:ascii="Times New Roman" w:hAnsi="Times New Roman"/>
          <w:bCs/>
          <w:sz w:val="28"/>
          <w:szCs w:val="28"/>
          <w:lang w:val="uk-UA"/>
        </w:rPr>
        <w:t>106</w:t>
      </w:r>
      <w:r>
        <w:rPr>
          <w:rFonts w:ascii="Times New Roman" w:hAnsi="Times New Roman"/>
          <w:bCs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доповнити словами та цифрою "частина перша статті 107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(в частині переміщення тварин без ідентифікаційних документів);</w:t>
      </w:r>
    </w:p>
    <w:p w14:paraId="571D97C5" w14:textId="77777777" w:rsidR="00B7617D" w:rsidRDefault="009B0351" w:rsidP="00FD02E5">
      <w:pPr>
        <w:spacing w:after="0"/>
        <w:ind w:firstLine="709"/>
        <w:jc w:val="both"/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у абзаці двадцять дев’ятому після цифри </w:t>
      </w:r>
      <w:r>
        <w:rPr>
          <w:rFonts w:ascii="Times New Roman" w:hAnsi="Times New Roman"/>
          <w:sz w:val="28"/>
          <w:szCs w:val="28"/>
          <w:lang w:val="uk-UA"/>
        </w:rPr>
        <w:t>"88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"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доповнити</w:t>
      </w:r>
      <w:r w:rsidR="003B53D2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словами та цифрою</w:t>
      </w:r>
      <w:r>
        <w:rPr>
          <w:rFonts w:ascii="Times New Roman" w:hAnsi="Times New Roman"/>
          <w:sz w:val="28"/>
          <w:szCs w:val="28"/>
          <w:lang w:val="uk-UA"/>
        </w:rPr>
        <w:t xml:space="preserve"> "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 w:eastAsia="ru-RU"/>
        </w:rPr>
        <w:t>89 (щодо диких тварин),</w:t>
      </w:r>
      <w:r>
        <w:rPr>
          <w:rFonts w:ascii="Times New Roman" w:hAnsi="Times New Roman"/>
          <w:sz w:val="28"/>
          <w:szCs w:val="28"/>
          <w:lang w:val="uk-UA"/>
        </w:rPr>
        <w:t>";</w:t>
      </w:r>
    </w:p>
    <w:p w14:paraId="255441AD" w14:textId="77777777" w:rsidR="00B7617D" w:rsidRDefault="00B7617D" w:rsidP="00FD02E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C684CE9" w14:textId="77777777" w:rsidR="009B1082" w:rsidRPr="00266CBA" w:rsidRDefault="009B1082" w:rsidP="00FD02E5">
      <w:pPr>
        <w:spacing w:after="0"/>
        <w:ind w:firstLine="709"/>
        <w:jc w:val="both"/>
        <w:rPr>
          <w:lang w:val="uk-UA"/>
        </w:rPr>
      </w:pPr>
    </w:p>
    <w:p w14:paraId="385B4FED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ІІ. ПРИКІНЦЕВІ ТА ПЕРЕХІДНІ ПОЛОЖЕННЯ</w:t>
      </w:r>
    </w:p>
    <w:p w14:paraId="2216034D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Цей Закон набирає чинності через 6 місяців з дати його опублікування, окрім положень:</w:t>
      </w:r>
    </w:p>
    <w:p w14:paraId="41897066" w14:textId="77777777" w:rsidR="00B7617D" w:rsidRDefault="009B0351" w:rsidP="00FD02E5">
      <w:pPr>
        <w:spacing w:after="0"/>
        <w:ind w:firstLine="709"/>
        <w:jc w:val="both"/>
      </w:pPr>
      <w:r>
        <w:rPr>
          <w:rFonts w:ascii="Times New Roman CYR" w:hAnsi="Times New Roman CYR" w:cs="Times New Roman CYR"/>
          <w:sz w:val="28"/>
          <w:szCs w:val="28"/>
          <w:lang w:val="uk-UA"/>
        </w:rPr>
        <w:t>-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ab/>
        <w:t>статті 88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Кодексу України про адміністративні правопорушення в частині відповідальності за збут не ідентифікованих та/або не зареєстрованих тварин (крім збуту не ідентифікованих та/або не зареєстрованих небезпечних диких тварин),</w:t>
      </w:r>
      <w:r w:rsidR="003B53D2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3B53D2" w:rsidRPr="00532E9C">
        <w:rPr>
          <w:rFonts w:ascii="Times New Roman CYR" w:hAnsi="Times New Roman CYR" w:cs="Times New Roman CYR"/>
          <w:bCs/>
          <w:sz w:val="28"/>
          <w:szCs w:val="28"/>
          <w:lang w:val="uk-UA" w:eastAsia="zh-CN"/>
        </w:rPr>
        <w:t>утримання не ідентифікованих та/або не зареєстрованих диких тварин у неволі, переміщення не ідентифікованих та/або незареєстрованих диких тварин, що утримуються в неволі або напіввільних умовах,</w:t>
      </w:r>
      <w:r w:rsidR="003B53D2">
        <w:rPr>
          <w:rFonts w:ascii="Times New Roman" w:hAnsi="Times New Roman"/>
          <w:bCs/>
          <w:sz w:val="28"/>
          <w:szCs w:val="28"/>
          <w:lang w:val="uk-UA" w:eastAsia="zh-CN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які набирають чинності через три роки з дати набрання чинності даним законом.</w:t>
      </w:r>
    </w:p>
    <w:p w14:paraId="50A9C136" w14:textId="77777777" w:rsidR="00B7617D" w:rsidRDefault="009B0351" w:rsidP="00FD02E5">
      <w:pPr>
        <w:spacing w:after="0"/>
        <w:ind w:firstLine="709"/>
        <w:jc w:val="both"/>
      </w:pPr>
      <w:r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>- статті 154 Кодексу України про адміністративні правопорушення в частині утримання не ідентифікованих та/або не зареєстрованих тварин, яка набирає чинності через три роки з дати набрання чинності даним законом.</w:t>
      </w:r>
    </w:p>
    <w:p w14:paraId="1B660B63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Кабінету Міністрів України у строк шість місяців з дня опублікування цього Закону:</w:t>
      </w:r>
    </w:p>
    <w:p w14:paraId="34CF957B" w14:textId="77777777" w:rsidR="00B7617D" w:rsidRDefault="009B0351" w:rsidP="00FD02E5">
      <w:pPr>
        <w:spacing w:after="0"/>
        <w:ind w:firstLine="709"/>
        <w:jc w:val="both"/>
      </w:pPr>
      <w:r>
        <w:rPr>
          <w:rFonts w:ascii="Times New Roman CYR" w:hAnsi="Times New Roman CYR" w:cs="Times New Roman CYR"/>
          <w:sz w:val="28"/>
          <w:szCs w:val="28"/>
          <w:lang w:val="uk-UA"/>
        </w:rPr>
        <w:t>а) привести свої нормативно-правові акти у відповідність із цим Законом;</w:t>
      </w:r>
    </w:p>
    <w:p w14:paraId="1AA65239" w14:textId="77777777" w:rsidR="00B7617D" w:rsidRDefault="003B53D2" w:rsidP="00FD02E5">
      <w:pPr>
        <w:spacing w:after="0"/>
        <w:ind w:firstLine="709"/>
        <w:jc w:val="both"/>
      </w:pPr>
      <w:r>
        <w:rPr>
          <w:rFonts w:ascii="Times New Roman CYR" w:hAnsi="Times New Roman CYR" w:cs="Times New Roman CYR"/>
          <w:sz w:val="28"/>
          <w:szCs w:val="28"/>
          <w:lang w:val="uk-UA"/>
        </w:rPr>
        <w:t>б</w:t>
      </w:r>
      <w:r w:rsidR="009B0351">
        <w:rPr>
          <w:rFonts w:ascii="Times New Roman CYR" w:hAnsi="Times New Roman CYR" w:cs="Times New Roman CYR"/>
          <w:sz w:val="28"/>
          <w:szCs w:val="28"/>
          <w:lang w:val="uk-UA"/>
        </w:rPr>
        <w:t>) забезпечити приведення міністерствами та іншими центральними органами виконавчої влади своїх нормативно-правових актів у відповідність із цим Законом.</w:t>
      </w:r>
    </w:p>
    <w:p w14:paraId="79AD1392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Фізичні та юридичні особи – власники тварин зобов’язані провести ідентифікацію та/або реєстрацію належних ним тварин відповідно до вимог </w:t>
      </w:r>
      <w:r w:rsidR="003B53D2" w:rsidRPr="00532E9C">
        <w:rPr>
          <w:rFonts w:ascii="Times New Roman CYR" w:hAnsi="Times New Roman CYR" w:cs="Times New Roman CYR"/>
          <w:sz w:val="28"/>
          <w:szCs w:val="28"/>
          <w:lang w:val="uk-UA"/>
        </w:rPr>
        <w:t>законодавства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протягом трьох років з дати набрання чинності даним Законом.</w:t>
      </w:r>
    </w:p>
    <w:p w14:paraId="7FD4B116" w14:textId="77777777" w:rsidR="00B7617D" w:rsidRPr="00266CBA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4. Небезпечні дикі тварини, законно набуті особою до набрання чинності цим Законом, можуть залишатися у власності</w:t>
      </w:r>
      <w:r w:rsidR="003B53D2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цієї особи до моменту фізіологічної смерті</w:t>
      </w:r>
      <w:r w:rsidR="003B53D2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тварини за умови створення для неї належних умов утримання, а також її обов’язкової ідентифікації та реєстрації.</w:t>
      </w:r>
    </w:p>
    <w:p w14:paraId="1D9A8C4F" w14:textId="77777777" w:rsidR="00B7617D" w:rsidRDefault="00B7617D" w:rsidP="00FD02E5">
      <w:pPr>
        <w:spacing w:after="0"/>
        <w:jc w:val="both"/>
        <w:rPr>
          <w:rFonts w:ascii="Times New Roman" w:hAnsi="Times New Roman"/>
          <w:b/>
          <w:color w:val="FF0000"/>
          <w:sz w:val="28"/>
          <w:szCs w:val="28"/>
          <w:lang w:val="uk-UA"/>
        </w:rPr>
      </w:pPr>
    </w:p>
    <w:p w14:paraId="4D057B28" w14:textId="77777777" w:rsidR="00B7617D" w:rsidRDefault="00B7617D" w:rsidP="00FD02E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65279CE" w14:textId="77777777" w:rsidR="00B7617D" w:rsidRDefault="00B7617D" w:rsidP="00FD02E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517D098" w14:textId="77777777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 CYR" w:hAnsi="Times New Roman CYR" w:cs="Times New Roman CYR"/>
          <w:b/>
          <w:sz w:val="28"/>
          <w:szCs w:val="28"/>
          <w:lang w:val="uk-UA"/>
        </w:rPr>
        <w:t>Голова Верховної Ради</w:t>
      </w:r>
    </w:p>
    <w:p w14:paraId="7DAA1B40" w14:textId="77777777" w:rsidR="00B7617D" w:rsidRDefault="009B0351" w:rsidP="00FD02E5">
      <w:pPr>
        <w:spacing w:after="0"/>
        <w:ind w:firstLine="709"/>
        <w:jc w:val="both"/>
      </w:pPr>
      <w:r>
        <w:rPr>
          <w:rFonts w:ascii="Times New Roman CYR" w:hAnsi="Times New Roman CYR" w:cs="Times New Roman CYR"/>
          <w:b/>
          <w:sz w:val="28"/>
          <w:szCs w:val="28"/>
          <w:lang w:val="uk-UA"/>
        </w:rPr>
        <w:t xml:space="preserve">            України</w:t>
      </w:r>
    </w:p>
    <w:sectPr w:rsidR="00B7617D" w:rsidSect="00A7348D">
      <w:headerReference w:type="default" r:id="rId10"/>
      <w:footerReference w:type="default" r:id="rId11"/>
      <w:pgSz w:w="11906" w:h="16838"/>
      <w:pgMar w:top="1134" w:right="851" w:bottom="1134" w:left="1701" w:header="709" w:footer="709" w:gutter="0"/>
      <w:pgNumType w:start="1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7043CB" w14:textId="77777777" w:rsidR="00BE611D" w:rsidRDefault="00BE611D">
      <w:pPr>
        <w:spacing w:after="0" w:line="240" w:lineRule="auto"/>
      </w:pPr>
      <w:r>
        <w:separator/>
      </w:r>
    </w:p>
  </w:endnote>
  <w:endnote w:type="continuationSeparator" w:id="0">
    <w:p w14:paraId="27536813" w14:textId="77777777" w:rsidR="00BE611D" w:rsidRDefault="00BE6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CB7BB6" w14:textId="77777777" w:rsidR="00B7617D" w:rsidRDefault="00B7617D">
    <w:pPr>
      <w:pStyle w:val="a8"/>
      <w:jc w:val="center"/>
    </w:pPr>
  </w:p>
  <w:p w14:paraId="3755BD0D" w14:textId="77777777" w:rsidR="00B7617D" w:rsidRDefault="00B7617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4DE86C" w14:textId="77777777" w:rsidR="00BE611D" w:rsidRDefault="00BE611D">
      <w:pPr>
        <w:spacing w:after="0" w:line="240" w:lineRule="auto"/>
      </w:pPr>
      <w:r>
        <w:separator/>
      </w:r>
    </w:p>
  </w:footnote>
  <w:footnote w:type="continuationSeparator" w:id="0">
    <w:p w14:paraId="4989C7DA" w14:textId="77777777" w:rsidR="00BE611D" w:rsidRDefault="00BE6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6ABDB" w14:textId="4F8D2986" w:rsidR="00B7617D" w:rsidRDefault="00014E9B">
    <w:pPr>
      <w:pStyle w:val="a7"/>
      <w:jc w:val="center"/>
    </w:pPr>
    <w:r>
      <w:rPr>
        <w:lang w:val="en-US"/>
      </w:rPr>
      <w:fldChar w:fldCharType="begin"/>
    </w:r>
    <w:r w:rsidR="009B0351">
      <w:rPr>
        <w:lang w:val="en-US"/>
      </w:rPr>
      <w:instrText>PAGE</w:instrText>
    </w:r>
    <w:r>
      <w:rPr>
        <w:lang w:val="en-US"/>
      </w:rPr>
      <w:fldChar w:fldCharType="separate"/>
    </w:r>
    <w:r w:rsidR="00116C1C">
      <w:rPr>
        <w:noProof/>
        <w:lang w:val="en-US"/>
      </w:rPr>
      <w:t>2</w:t>
    </w:r>
    <w:r>
      <w:rPr>
        <w:lang w:val="en-US"/>
      </w:rPr>
      <w:fldChar w:fldCharType="end"/>
    </w:r>
  </w:p>
  <w:p w14:paraId="70CBCF6A" w14:textId="77777777" w:rsidR="00B7617D" w:rsidRDefault="00B7617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1416AE"/>
    <w:multiLevelType w:val="multilevel"/>
    <w:tmpl w:val="A3FC9F2C"/>
    <w:lvl w:ilvl="0">
      <w:start w:val="1"/>
      <w:numFmt w:val="decimal"/>
      <w:lvlText w:val="%1)"/>
      <w:lvlJc w:val="left"/>
      <w:pPr>
        <w:ind w:left="1069" w:hanging="360"/>
      </w:pPr>
      <w:rPr>
        <w:rFonts w:ascii="Times New Roman CYR" w:hAnsi="Times New Roman CYR" w:cs="Times New Roman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6E6E3842"/>
    <w:multiLevelType w:val="multilevel"/>
    <w:tmpl w:val="0D12D03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17D"/>
    <w:rsid w:val="00014E9B"/>
    <w:rsid w:val="00116C1C"/>
    <w:rsid w:val="001F57D4"/>
    <w:rsid w:val="00266CBA"/>
    <w:rsid w:val="003B53D2"/>
    <w:rsid w:val="00532E9C"/>
    <w:rsid w:val="008B0124"/>
    <w:rsid w:val="00964E0E"/>
    <w:rsid w:val="009B0351"/>
    <w:rsid w:val="009B1082"/>
    <w:rsid w:val="009F1940"/>
    <w:rsid w:val="00A36201"/>
    <w:rsid w:val="00A72A18"/>
    <w:rsid w:val="00A7348D"/>
    <w:rsid w:val="00AF1B5F"/>
    <w:rsid w:val="00B7617D"/>
    <w:rsid w:val="00BE611D"/>
    <w:rsid w:val="00CD493C"/>
    <w:rsid w:val="00D17BF7"/>
    <w:rsid w:val="00D402CE"/>
    <w:rsid w:val="00E977CE"/>
    <w:rsid w:val="00EA3C8F"/>
    <w:rsid w:val="00EB7E80"/>
    <w:rsid w:val="00EF14CD"/>
    <w:rsid w:val="00F87A2B"/>
    <w:rsid w:val="00FC32E1"/>
    <w:rsid w:val="00FD02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38644"/>
  <w15:docId w15:val="{C7E3DD64-DE0C-41E3-B884-1F1CE303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48D"/>
    <w:pPr>
      <w:spacing w:after="200" w:line="276" w:lineRule="auto"/>
    </w:pPr>
    <w:rPr>
      <w:rFonts w:ascii="Calibri" w:eastAsia="SimSun" w:hAnsi="Calibri" w:cs="Times New Roman"/>
      <w:sz w:val="22"/>
      <w:szCs w:val="22"/>
      <w:lang w:val="ru-RU"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basedOn w:val="a0"/>
    <w:qFormat/>
    <w:rsid w:val="00A7348D"/>
  </w:style>
  <w:style w:type="character" w:customStyle="1" w:styleId="FooterChar">
    <w:name w:val="Footer Char"/>
    <w:basedOn w:val="a0"/>
    <w:qFormat/>
    <w:rsid w:val="00A7348D"/>
  </w:style>
  <w:style w:type="character" w:customStyle="1" w:styleId="BalloonTextChar">
    <w:name w:val="Balloon Text Char"/>
    <w:basedOn w:val="a0"/>
    <w:qFormat/>
    <w:rsid w:val="00A7348D"/>
    <w:rPr>
      <w:rFonts w:ascii="Tahoma" w:hAnsi="Tahoma" w:cs="Tahoma"/>
      <w:sz w:val="16"/>
      <w:szCs w:val="16"/>
    </w:rPr>
  </w:style>
  <w:style w:type="character" w:customStyle="1" w:styleId="HTMLPreformattedChar1HTMLPreformattedCharChar">
    <w:name w:val="HTML Preformatted Char1;HTML Preformatted Char Char"/>
    <w:basedOn w:val="a0"/>
    <w:qFormat/>
    <w:rsid w:val="00A7348D"/>
    <w:rPr>
      <w:rFonts w:ascii="Courier New" w:eastAsia="SimSun" w:hAnsi="Courier New" w:cs="Courier New"/>
      <w:sz w:val="20"/>
      <w:szCs w:val="20"/>
      <w:lang w:val="en-US" w:eastAsia="zh-CN"/>
    </w:rPr>
  </w:style>
  <w:style w:type="paragraph" w:customStyle="1" w:styleId="Heading">
    <w:name w:val="Heading"/>
    <w:basedOn w:val="a"/>
    <w:next w:val="a3"/>
    <w:qFormat/>
    <w:rsid w:val="00A7348D"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styleId="a3">
    <w:name w:val="Body Text"/>
    <w:basedOn w:val="a"/>
    <w:rsid w:val="00A7348D"/>
    <w:pPr>
      <w:spacing w:after="140"/>
    </w:pPr>
  </w:style>
  <w:style w:type="paragraph" w:styleId="a4">
    <w:name w:val="List"/>
    <w:basedOn w:val="a3"/>
    <w:rsid w:val="00A7348D"/>
    <w:rPr>
      <w:rFonts w:cs="Noto Sans Devanagari"/>
    </w:rPr>
  </w:style>
  <w:style w:type="paragraph" w:styleId="a5">
    <w:name w:val="caption"/>
    <w:basedOn w:val="a"/>
    <w:qFormat/>
    <w:rsid w:val="00A7348D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rsid w:val="00A7348D"/>
    <w:pPr>
      <w:suppressLineNumbers/>
    </w:pPr>
    <w:rPr>
      <w:rFonts w:cs="Noto Sans Devanagari"/>
    </w:rPr>
  </w:style>
  <w:style w:type="paragraph" w:customStyle="1" w:styleId="1">
    <w:name w:val="Обычная таблица1"/>
    <w:qFormat/>
    <w:rsid w:val="00A7348D"/>
    <w:pPr>
      <w:spacing w:after="200" w:line="276" w:lineRule="auto"/>
    </w:pPr>
    <w:rPr>
      <w:rFonts w:ascii="Calibri" w:eastAsia="SimSun" w:hAnsi="Calibri" w:cs="Calibri"/>
      <w:sz w:val="22"/>
      <w:szCs w:val="22"/>
      <w:lang w:val="ru-RU" w:eastAsia="en-US" w:bidi="ar-SA"/>
    </w:rPr>
  </w:style>
  <w:style w:type="paragraph" w:styleId="a6">
    <w:name w:val="List Paragraph"/>
    <w:basedOn w:val="a"/>
    <w:qFormat/>
    <w:rsid w:val="00A7348D"/>
    <w:pPr>
      <w:ind w:left="720"/>
      <w:contextualSpacing/>
    </w:pPr>
  </w:style>
  <w:style w:type="paragraph" w:customStyle="1" w:styleId="HeaderandFooter">
    <w:name w:val="Header and Footer"/>
    <w:basedOn w:val="a"/>
    <w:qFormat/>
    <w:rsid w:val="00A7348D"/>
  </w:style>
  <w:style w:type="paragraph" w:styleId="a7">
    <w:name w:val="header"/>
    <w:basedOn w:val="a"/>
    <w:rsid w:val="00A7348D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rsid w:val="00A7348D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Balloon Text"/>
    <w:basedOn w:val="a"/>
    <w:qFormat/>
    <w:rsid w:val="00A7348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TMLPreformattedHTMLPreformattedChar">
    <w:name w:val="HTML Preformatted;HTML Preformatted Char"/>
    <w:basedOn w:val="a"/>
    <w:qFormat/>
    <w:rsid w:val="00A734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1"/>
      <w:szCs w:val="20"/>
      <w:lang w:eastAsia="zh-CN"/>
    </w:rPr>
  </w:style>
  <w:style w:type="character" w:styleId="aa">
    <w:name w:val="annotation reference"/>
    <w:basedOn w:val="a0"/>
    <w:uiPriority w:val="99"/>
    <w:semiHidden/>
    <w:unhideWhenUsed/>
    <w:rsid w:val="003B53D2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B53D2"/>
    <w:pPr>
      <w:spacing w:line="240" w:lineRule="auto"/>
    </w:pPr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semiHidden/>
    <w:rsid w:val="003B53D2"/>
    <w:rPr>
      <w:rFonts w:ascii="Calibri" w:eastAsia="SimSun" w:hAnsi="Calibri" w:cs="Times New Roman"/>
      <w:sz w:val="20"/>
      <w:szCs w:val="20"/>
      <w:lang w:val="ru-RU" w:eastAsia="en-US" w:bidi="ar-SA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B53D2"/>
    <w:rPr>
      <w:b/>
      <w:bCs/>
    </w:rPr>
  </w:style>
  <w:style w:type="character" w:customStyle="1" w:styleId="ae">
    <w:name w:val="Тема примітки Знак"/>
    <w:basedOn w:val="ac"/>
    <w:link w:val="ad"/>
    <w:uiPriority w:val="99"/>
    <w:semiHidden/>
    <w:rsid w:val="003B53D2"/>
    <w:rPr>
      <w:rFonts w:ascii="Calibri" w:eastAsia="SimSun" w:hAnsi="Calibri" w:cs="Times New Roman"/>
      <w:b/>
      <w:bCs/>
      <w:sz w:val="20"/>
      <w:szCs w:val="20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FABE77-CD93-4907-9553-718B0012F3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3BB88F-92D7-4E79-B217-26D3B99355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AB02D8-E703-43BF-8B4D-AA47D90DEE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4245</Words>
  <Characters>2421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2020-07-07T08:21:00Z</dcterms:created>
  <dcterms:modified xsi:type="dcterms:W3CDTF">2020-07-07T08:21:00Z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Grizli777</vt:lpwstr>
  </property>
  <property fmtid="{D5CDD505-2E9C-101B-9397-08002B2CF9AE}" pid="3" name="Operator">
    <vt:lpwstr>Iryna Korobko</vt:lpwstr>
  </property>
  <property fmtid="{D5CDD505-2E9C-101B-9397-08002B2CF9AE}" pid="4" name="ContentTypeId">
    <vt:lpwstr>0x0101005082CF9611B70740801F57C691914AA100112606590970F34A82426E1C2D62EACA</vt:lpwstr>
  </property>
</Properties>
</file>