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535" w:rsidRPr="00DF0535" w:rsidRDefault="00DF0535" w:rsidP="00DF0535">
      <w:pPr>
        <w:spacing w:line="276" w:lineRule="auto"/>
        <w:jc w:val="right"/>
        <w:rPr>
          <w:lang w:val="ru-RU"/>
        </w:rPr>
      </w:pPr>
      <w:r w:rsidRPr="004F0661">
        <w:rPr>
          <w:lang w:val="uk-UA"/>
        </w:rPr>
        <w:t>До реєстр. №</w:t>
      </w:r>
      <w:r>
        <w:rPr>
          <w:lang w:val="ru-RU"/>
        </w:rPr>
        <w:t>0053</w:t>
      </w:r>
    </w:p>
    <w:p w:rsidR="00DF0535" w:rsidRDefault="00DF0535" w:rsidP="00DF0535">
      <w:pPr>
        <w:spacing w:line="276" w:lineRule="auto"/>
        <w:jc w:val="right"/>
        <w:rPr>
          <w:lang w:val="uk-UA"/>
        </w:rPr>
      </w:pPr>
      <w:r w:rsidRPr="004F0661">
        <w:rPr>
          <w:lang w:val="uk-UA"/>
        </w:rPr>
        <w:t xml:space="preserve">від </w:t>
      </w:r>
      <w:r>
        <w:rPr>
          <w:lang w:val="ru-RU"/>
        </w:rPr>
        <w:t>10</w:t>
      </w:r>
      <w:r w:rsidRPr="004F0661">
        <w:rPr>
          <w:lang w:val="uk-UA"/>
        </w:rPr>
        <w:t>.</w:t>
      </w:r>
      <w:r w:rsidRPr="004F0661">
        <w:rPr>
          <w:lang w:val="ru-RU"/>
        </w:rPr>
        <w:t>0</w:t>
      </w:r>
      <w:r>
        <w:rPr>
          <w:lang w:val="ru-RU"/>
        </w:rPr>
        <w:t>7</w:t>
      </w:r>
      <w:r w:rsidRPr="004F0661">
        <w:rPr>
          <w:lang w:val="uk-UA"/>
        </w:rPr>
        <w:t>.</w:t>
      </w:r>
      <w:r>
        <w:rPr>
          <w:lang w:val="uk-UA"/>
        </w:rPr>
        <w:t>2020</w:t>
      </w:r>
    </w:p>
    <w:p w:rsidR="00DF0535" w:rsidRDefault="00DF0535" w:rsidP="00DF0535">
      <w:pPr>
        <w:spacing w:line="276" w:lineRule="auto"/>
        <w:jc w:val="right"/>
        <w:rPr>
          <w:lang w:val="uk-UA"/>
        </w:rPr>
      </w:pPr>
    </w:p>
    <w:p w:rsidR="00DF0535" w:rsidRDefault="00DF0535" w:rsidP="00DF0535">
      <w:pPr>
        <w:spacing w:line="276" w:lineRule="auto"/>
        <w:jc w:val="right"/>
        <w:rPr>
          <w:lang w:val="uk-UA"/>
        </w:rPr>
      </w:pPr>
    </w:p>
    <w:p w:rsidR="00DF0535" w:rsidRDefault="00DF0535" w:rsidP="00DF0535">
      <w:pPr>
        <w:spacing w:line="276" w:lineRule="auto"/>
        <w:jc w:val="right"/>
        <w:rPr>
          <w:lang w:val="uk-UA"/>
        </w:rPr>
      </w:pPr>
    </w:p>
    <w:p w:rsidR="00DF0535" w:rsidRDefault="00DF0535" w:rsidP="00DF0535">
      <w:pPr>
        <w:spacing w:line="276" w:lineRule="auto"/>
        <w:jc w:val="right"/>
        <w:rPr>
          <w:lang w:val="uk-UA"/>
        </w:rPr>
      </w:pPr>
    </w:p>
    <w:p w:rsidR="00DF0535" w:rsidRDefault="00DF0535" w:rsidP="00DF0535">
      <w:pPr>
        <w:spacing w:line="276" w:lineRule="auto"/>
        <w:jc w:val="right"/>
        <w:rPr>
          <w:lang w:val="uk-UA"/>
        </w:rPr>
      </w:pPr>
    </w:p>
    <w:p w:rsidR="00DF0535" w:rsidRDefault="00DF0535" w:rsidP="00DF0535">
      <w:pPr>
        <w:spacing w:line="276" w:lineRule="auto"/>
        <w:jc w:val="right"/>
        <w:rPr>
          <w:lang w:val="uk-UA"/>
        </w:rPr>
      </w:pPr>
    </w:p>
    <w:p w:rsidR="00DF0535" w:rsidRPr="00882052" w:rsidRDefault="00DF0535" w:rsidP="00DF0535">
      <w:pPr>
        <w:spacing w:line="276" w:lineRule="auto"/>
        <w:jc w:val="right"/>
        <w:rPr>
          <w:lang w:val="uk-UA"/>
        </w:rPr>
      </w:pPr>
    </w:p>
    <w:p w:rsidR="00DF0535" w:rsidRPr="004F0661" w:rsidRDefault="00DF0535" w:rsidP="00DF0535">
      <w:pPr>
        <w:spacing w:line="276" w:lineRule="auto"/>
        <w:jc w:val="right"/>
        <w:rPr>
          <w:lang w:val="ru-RU"/>
        </w:rPr>
      </w:pPr>
    </w:p>
    <w:p w:rsidR="00DF0535" w:rsidRPr="004F0661" w:rsidRDefault="00DF0535" w:rsidP="00DF0535">
      <w:pPr>
        <w:spacing w:line="276" w:lineRule="auto"/>
        <w:jc w:val="right"/>
        <w:rPr>
          <w:lang w:val="ru-RU"/>
        </w:rPr>
      </w:pPr>
      <w:r w:rsidRPr="004F0661">
        <w:rPr>
          <w:lang w:val="ru-RU"/>
        </w:rPr>
        <w:t>ВЕРХОВНА РАДА УКРАЇНИ</w:t>
      </w:r>
    </w:p>
    <w:p w:rsidR="00DF0535" w:rsidRPr="004F0661" w:rsidRDefault="00DF0535" w:rsidP="00DF0535">
      <w:pPr>
        <w:spacing w:line="276" w:lineRule="auto"/>
        <w:rPr>
          <w:lang w:val="ru-RU"/>
        </w:rPr>
      </w:pPr>
    </w:p>
    <w:p w:rsidR="00DF0535" w:rsidRPr="00A308AE" w:rsidRDefault="00DF0535" w:rsidP="00DF0535">
      <w:pPr>
        <w:spacing w:line="276" w:lineRule="auto"/>
        <w:jc w:val="both"/>
        <w:rPr>
          <w:lang w:val="ru-RU"/>
        </w:rPr>
      </w:pPr>
      <w:r w:rsidRPr="004F0661">
        <w:rPr>
          <w:lang w:val="ru-RU"/>
        </w:rPr>
        <w:tab/>
      </w:r>
      <w:r w:rsidRPr="00A308AE">
        <w:rPr>
          <w:lang w:val="ru-RU"/>
        </w:rPr>
        <w:t xml:space="preserve">Відповідно до статті </w:t>
      </w:r>
      <w:r>
        <w:rPr>
          <w:lang w:val="ru-RU"/>
        </w:rPr>
        <w:t>202</w:t>
      </w:r>
      <w:r w:rsidRPr="00A308AE">
        <w:rPr>
          <w:lang w:val="ru-RU"/>
        </w:rPr>
        <w:t xml:space="preserve"> Регламенту Верховної Ради України Комітет розглянув внесений </w:t>
      </w:r>
      <w:r>
        <w:rPr>
          <w:lang w:val="ru-RU"/>
        </w:rPr>
        <w:t>Кабінетом Міністрів України п</w:t>
      </w:r>
      <w:r w:rsidRPr="00DF0535">
        <w:rPr>
          <w:lang w:val="ru-RU"/>
        </w:rPr>
        <w:t>рое</w:t>
      </w:r>
      <w:r w:rsidR="001637FA">
        <w:rPr>
          <w:lang w:val="ru-RU"/>
        </w:rPr>
        <w:t xml:space="preserve">кт Закону про вихід із Договору </w:t>
      </w:r>
      <w:r w:rsidRPr="00DF0535">
        <w:rPr>
          <w:lang w:val="ru-RU"/>
        </w:rPr>
        <w:t>про проведення узгодженої антимонопольної політики</w:t>
      </w:r>
      <w:r>
        <w:rPr>
          <w:lang w:val="ru-RU"/>
        </w:rPr>
        <w:t xml:space="preserve">                       </w:t>
      </w:r>
      <w:r w:rsidRPr="00DF0535">
        <w:rPr>
          <w:lang w:val="ru-RU"/>
        </w:rPr>
        <w:t xml:space="preserve"> </w:t>
      </w:r>
      <w:r w:rsidRPr="00A308AE">
        <w:rPr>
          <w:lang w:val="ru-RU"/>
        </w:rPr>
        <w:t xml:space="preserve">(реєстр.№ </w:t>
      </w:r>
      <w:r>
        <w:rPr>
          <w:lang w:val="ru-RU"/>
        </w:rPr>
        <w:t>0053, від 10</w:t>
      </w:r>
      <w:r w:rsidRPr="00A308AE">
        <w:rPr>
          <w:lang w:val="ru-RU"/>
        </w:rPr>
        <w:t>.0</w:t>
      </w:r>
      <w:r>
        <w:rPr>
          <w:lang w:val="ru-RU"/>
        </w:rPr>
        <w:t>7.2020</w:t>
      </w:r>
      <w:r w:rsidRPr="00A308AE">
        <w:rPr>
          <w:lang w:val="ru-RU"/>
        </w:rPr>
        <w:t>).</w:t>
      </w:r>
    </w:p>
    <w:p w:rsidR="00DF0535" w:rsidRDefault="0019480E" w:rsidP="0019480E">
      <w:pPr>
        <w:spacing w:line="276" w:lineRule="auto"/>
        <w:ind w:firstLine="708"/>
        <w:jc w:val="both"/>
        <w:rPr>
          <w:lang w:val="uk-UA"/>
        </w:rPr>
      </w:pPr>
      <w:r>
        <w:rPr>
          <w:lang w:val="uk-UA"/>
        </w:rPr>
        <w:t>Метою прийняття п</w:t>
      </w:r>
      <w:r w:rsidR="00DF0535" w:rsidRPr="00DF0535">
        <w:rPr>
          <w:lang w:val="uk-UA"/>
        </w:rPr>
        <w:t>роект</w:t>
      </w:r>
      <w:r>
        <w:rPr>
          <w:lang w:val="uk-UA"/>
        </w:rPr>
        <w:t>у Закону є вихід з Д</w:t>
      </w:r>
      <w:r w:rsidRPr="0019480E">
        <w:rPr>
          <w:lang w:val="uk-UA"/>
        </w:rPr>
        <w:t xml:space="preserve">оговору про проведення узгодженої антимонопольної політики </w:t>
      </w:r>
      <w:r>
        <w:rPr>
          <w:lang w:val="uk-UA"/>
        </w:rPr>
        <w:t xml:space="preserve">оскільки </w:t>
      </w:r>
      <w:r w:rsidRPr="0019480E">
        <w:rPr>
          <w:lang w:val="uk-UA"/>
        </w:rPr>
        <w:t>представники України вже тривалий час не беруть участі у засіданнях Міждержавної ради з антимонопольної політики, а положення Договору у відносинах з Російською Федерацією не застосовуються з 2014 року. Також не застосовуються і інші положення Договору щодо повідомлень держав-учасниць Договору про проведення антимонопольними відомствами розслідувань, заяв про розгляд справи та консультацій</w:t>
      </w:r>
      <w:r>
        <w:rPr>
          <w:lang w:val="uk-UA"/>
        </w:rPr>
        <w:t>.</w:t>
      </w:r>
    </w:p>
    <w:p w:rsidR="00DF0535" w:rsidRPr="001637FA" w:rsidRDefault="00DF0535" w:rsidP="001637FA">
      <w:pPr>
        <w:spacing w:line="276" w:lineRule="auto"/>
        <w:ind w:firstLine="708"/>
        <w:jc w:val="both"/>
        <w:rPr>
          <w:lang w:val="uk-UA"/>
        </w:rPr>
      </w:pPr>
      <w:r w:rsidRPr="00DF0535">
        <w:rPr>
          <w:lang w:val="uk-UA"/>
        </w:rPr>
        <w:t xml:space="preserve">Після припинення дії Договору співробітництво з органами захисту конкуренції окремих держав – учасниць Співдружності Незалежних Держав здійснюватиметься на підставі відповідних </w:t>
      </w:r>
      <w:r w:rsidR="001637FA">
        <w:rPr>
          <w:lang w:val="uk-UA"/>
        </w:rPr>
        <w:t xml:space="preserve">двосторонніх </w:t>
      </w:r>
      <w:r w:rsidRPr="00DF0535">
        <w:rPr>
          <w:lang w:val="uk-UA"/>
        </w:rPr>
        <w:t>міжнародних урядових та відомчих договорів (меморандумів).</w:t>
      </w:r>
      <w:r w:rsidR="001637FA" w:rsidRPr="001637FA">
        <w:rPr>
          <w:lang w:val="uk-UA"/>
        </w:rPr>
        <w:t xml:space="preserve"> </w:t>
      </w:r>
    </w:p>
    <w:p w:rsidR="00DF0535" w:rsidRDefault="00DF0535" w:rsidP="001637FA">
      <w:pPr>
        <w:spacing w:line="276" w:lineRule="auto"/>
        <w:ind w:firstLine="708"/>
        <w:jc w:val="both"/>
        <w:rPr>
          <w:lang w:val="uk-UA"/>
        </w:rPr>
      </w:pPr>
      <w:r w:rsidRPr="004F0661">
        <w:rPr>
          <w:lang w:val="uk-UA"/>
        </w:rPr>
        <w:t>Відповідно до Пояснювальної записки за підписом</w:t>
      </w:r>
      <w:r>
        <w:rPr>
          <w:lang w:val="uk-UA"/>
        </w:rPr>
        <w:t xml:space="preserve"> </w:t>
      </w:r>
      <w:r w:rsidR="001637FA">
        <w:rPr>
          <w:lang w:val="uk-UA"/>
        </w:rPr>
        <w:t xml:space="preserve">В.о. Голови </w:t>
      </w:r>
      <w:r w:rsidR="001637FA" w:rsidRPr="001637FA">
        <w:rPr>
          <w:lang w:val="uk-UA"/>
        </w:rPr>
        <w:t>Ан</w:t>
      </w:r>
      <w:r w:rsidR="001637FA">
        <w:rPr>
          <w:lang w:val="uk-UA"/>
        </w:rPr>
        <w:t>тимонопольного комітету України О.</w:t>
      </w:r>
      <w:r w:rsidR="001637FA" w:rsidRPr="001637FA">
        <w:rPr>
          <w:lang w:val="uk-UA"/>
        </w:rPr>
        <w:t>П</w:t>
      </w:r>
      <w:r w:rsidR="001637FA">
        <w:rPr>
          <w:lang w:val="uk-UA"/>
        </w:rPr>
        <w:t>іщанської</w:t>
      </w:r>
      <w:r w:rsidRPr="004F0661">
        <w:rPr>
          <w:lang w:val="uk-UA"/>
        </w:rPr>
        <w:t xml:space="preserve"> </w:t>
      </w:r>
      <w:r>
        <w:rPr>
          <w:lang w:val="uk-UA"/>
        </w:rPr>
        <w:t>п</w:t>
      </w:r>
      <w:r w:rsidRPr="00C22E03">
        <w:rPr>
          <w:lang w:val="uk-UA"/>
        </w:rPr>
        <w:t>рийняття про</w:t>
      </w:r>
      <w:r>
        <w:rPr>
          <w:lang w:val="uk-UA"/>
        </w:rPr>
        <w:t>е</w:t>
      </w:r>
      <w:r w:rsidRPr="00C22E03">
        <w:rPr>
          <w:lang w:val="uk-UA"/>
        </w:rPr>
        <w:t xml:space="preserve">кту Закону </w:t>
      </w:r>
      <w:r w:rsidR="001637FA">
        <w:rPr>
          <w:lang w:val="uk-UA"/>
        </w:rPr>
        <w:t xml:space="preserve">не </w:t>
      </w:r>
      <w:r w:rsidRPr="00C22E03">
        <w:rPr>
          <w:lang w:val="uk-UA"/>
        </w:rPr>
        <w:t>потребуватиме додаткових витрат з Державного бюджету Україну</w:t>
      </w:r>
      <w:r>
        <w:rPr>
          <w:lang w:val="uk-UA"/>
        </w:rPr>
        <w:t>.</w:t>
      </w:r>
      <w:r w:rsidRPr="00882052">
        <w:rPr>
          <w:lang w:val="uk-UA"/>
        </w:rPr>
        <w:t xml:space="preserve"> </w:t>
      </w:r>
    </w:p>
    <w:p w:rsidR="0019480E" w:rsidRPr="0019480E" w:rsidRDefault="0019480E" w:rsidP="0019480E">
      <w:pPr>
        <w:spacing w:line="276" w:lineRule="auto"/>
        <w:ind w:firstLine="708"/>
        <w:jc w:val="both"/>
        <w:rPr>
          <w:lang w:val="uk-UA"/>
        </w:rPr>
      </w:pPr>
      <w:r w:rsidRPr="0019480E">
        <w:rPr>
          <w:lang w:val="uk-UA"/>
        </w:rPr>
        <w:t xml:space="preserve">Головне науково-експертне управління Апарату Верховної Ради України у своєму висновку </w:t>
      </w:r>
      <w:r w:rsidR="00D55EC2">
        <w:rPr>
          <w:lang w:val="uk-UA"/>
        </w:rPr>
        <w:t>№</w:t>
      </w:r>
      <w:r w:rsidR="00D55EC2" w:rsidRPr="00D55EC2">
        <w:rPr>
          <w:lang w:val="ru-RU"/>
        </w:rPr>
        <w:t>16/3-2020/156940</w:t>
      </w:r>
      <w:r w:rsidR="00D55EC2">
        <w:rPr>
          <w:lang w:val="ru-RU"/>
        </w:rPr>
        <w:t xml:space="preserve"> від 14.09.2020</w:t>
      </w:r>
      <w:r w:rsidR="00D55EC2">
        <w:rPr>
          <w:lang w:val="uk-UA"/>
        </w:rPr>
        <w:t xml:space="preserve"> </w:t>
      </w:r>
      <w:r w:rsidRPr="0019480E">
        <w:rPr>
          <w:lang w:val="uk-UA"/>
        </w:rPr>
        <w:t>за підписом Керівника Головного Управління С.Тихонюк</w:t>
      </w:r>
      <w:r w:rsidR="00F7553A">
        <w:rPr>
          <w:lang w:val="uk-UA"/>
        </w:rPr>
        <w:t>а</w:t>
      </w:r>
      <w:r w:rsidRPr="0019480E">
        <w:rPr>
          <w:lang w:val="uk-UA"/>
        </w:rPr>
        <w:t xml:space="preserve"> вважає, що зазначений проект може бути підтриманий.</w:t>
      </w:r>
    </w:p>
    <w:p w:rsidR="0019480E" w:rsidRDefault="0019480E" w:rsidP="001637FA">
      <w:pPr>
        <w:spacing w:line="276" w:lineRule="auto"/>
        <w:ind w:firstLine="708"/>
        <w:jc w:val="both"/>
        <w:rPr>
          <w:lang w:val="uk-UA"/>
        </w:rPr>
      </w:pPr>
      <w:r w:rsidRPr="0019480E">
        <w:rPr>
          <w:lang w:val="uk-UA"/>
        </w:rPr>
        <w:t xml:space="preserve">Комітет Верховної Ради України з питань бюджету </w:t>
      </w:r>
      <w:r w:rsidR="00F7553A">
        <w:rPr>
          <w:lang w:val="uk-UA"/>
        </w:rPr>
        <w:t xml:space="preserve">у своєму висновку </w:t>
      </w:r>
      <w:r w:rsidR="00F7553A" w:rsidRPr="00F7553A">
        <w:rPr>
          <w:lang w:val="uk-UA"/>
        </w:rPr>
        <w:t>04-13/8-2020/148097</w:t>
      </w:r>
      <w:r w:rsidR="00F7553A">
        <w:rPr>
          <w:lang w:val="uk-UA"/>
        </w:rPr>
        <w:t xml:space="preserve"> від 03.09.2020 за підписом Голови Комітету Ю.Арістова </w:t>
      </w:r>
      <w:r w:rsidRPr="0019480E">
        <w:rPr>
          <w:lang w:val="uk-UA"/>
        </w:rPr>
        <w:t>розглянув заз</w:t>
      </w:r>
      <w:r w:rsidR="00F7553A">
        <w:rPr>
          <w:lang w:val="uk-UA"/>
        </w:rPr>
        <w:t>начений проект Закону та повідомляє</w:t>
      </w:r>
      <w:r w:rsidRPr="0019480E">
        <w:rPr>
          <w:lang w:val="uk-UA"/>
        </w:rPr>
        <w:t>, що законопроект не матиме впливу на показники бюджету. У разі прийняття відповідного закону він може набирати чинності згідно із законодавством.</w:t>
      </w:r>
    </w:p>
    <w:p w:rsidR="00DF0535" w:rsidRPr="004F0661" w:rsidRDefault="00DF0535" w:rsidP="00DF0535">
      <w:pPr>
        <w:spacing w:line="276" w:lineRule="auto"/>
        <w:ind w:firstLine="708"/>
        <w:jc w:val="both"/>
        <w:rPr>
          <w:lang w:val="uk-UA"/>
        </w:rPr>
      </w:pPr>
      <w:bookmarkStart w:id="0" w:name="_GoBack"/>
      <w:r w:rsidRPr="004F0661">
        <w:rPr>
          <w:lang w:val="uk-UA"/>
        </w:rPr>
        <w:lastRenderedPageBreak/>
        <w:t xml:space="preserve">За результатами розгляду на своєму засіданні </w:t>
      </w:r>
      <w:r>
        <w:rPr>
          <w:lang w:val="uk-UA"/>
        </w:rPr>
        <w:t>16 вересня 2020 року (Протокол №34</w:t>
      </w:r>
      <w:r w:rsidRPr="004F0661">
        <w:rPr>
          <w:lang w:val="uk-UA"/>
        </w:rPr>
        <w:t xml:space="preserve">) Комітет </w:t>
      </w:r>
      <w:r>
        <w:rPr>
          <w:lang w:val="uk-UA"/>
        </w:rPr>
        <w:t>з питань зовнішньої політики та міжпарламентського співробітництва</w:t>
      </w:r>
      <w:r w:rsidRPr="004F0661">
        <w:rPr>
          <w:lang w:val="uk-UA"/>
        </w:rPr>
        <w:t xml:space="preserve"> одноголосно ухвалив рішення рекомендувати Верховній Раді України прийняти згаданий проект </w:t>
      </w:r>
      <w:r>
        <w:rPr>
          <w:lang w:val="uk-UA"/>
        </w:rPr>
        <w:t>Закону</w:t>
      </w:r>
      <w:r w:rsidRPr="004F0661">
        <w:rPr>
          <w:lang w:val="uk-UA"/>
        </w:rPr>
        <w:t xml:space="preserve"> за основу та в цілому</w:t>
      </w:r>
      <w:r w:rsidR="0019480E">
        <w:rPr>
          <w:lang w:val="uk-UA"/>
        </w:rPr>
        <w:t>.</w:t>
      </w:r>
    </w:p>
    <w:bookmarkEnd w:id="0"/>
    <w:p w:rsidR="00DF0535" w:rsidRPr="004F0661" w:rsidRDefault="00DF0535" w:rsidP="00DF0535">
      <w:pPr>
        <w:jc w:val="both"/>
        <w:rPr>
          <w:lang w:val="uk-UA"/>
        </w:rPr>
      </w:pPr>
      <w:r w:rsidRPr="004F0661">
        <w:rPr>
          <w:lang w:val="uk-UA"/>
        </w:rPr>
        <w:tab/>
        <w:t>Доповідачем з цього питання визнач</w:t>
      </w:r>
      <w:r>
        <w:rPr>
          <w:lang w:val="uk-UA"/>
        </w:rPr>
        <w:t>ен</w:t>
      </w:r>
      <w:r w:rsidRPr="004F0661">
        <w:rPr>
          <w:lang w:val="uk-UA"/>
        </w:rPr>
        <w:t>о</w:t>
      </w:r>
      <w:r w:rsidRPr="00C22E03">
        <w:rPr>
          <w:lang w:val="uk-UA"/>
        </w:rPr>
        <w:t xml:space="preserve"> </w:t>
      </w:r>
      <w:r w:rsidR="00FD58BC" w:rsidRPr="00FD58BC">
        <w:rPr>
          <w:lang w:val="uk-UA"/>
        </w:rPr>
        <w:t>Голо</w:t>
      </w:r>
      <w:r w:rsidR="00FD58BC">
        <w:rPr>
          <w:lang w:val="uk-UA"/>
        </w:rPr>
        <w:t>ву</w:t>
      </w:r>
      <w:r w:rsidR="00FD58BC" w:rsidRPr="00FD58BC">
        <w:rPr>
          <w:lang w:val="uk-UA"/>
        </w:rPr>
        <w:t xml:space="preserve"> Антимонопольного комітету України О.Піщанськ</w:t>
      </w:r>
      <w:r w:rsidR="00FD58BC">
        <w:rPr>
          <w:lang w:val="uk-UA"/>
        </w:rPr>
        <w:t>у</w:t>
      </w:r>
      <w:r w:rsidRPr="00FD58BC">
        <w:rPr>
          <w:lang w:val="uk-UA"/>
        </w:rPr>
        <w:t>,</w:t>
      </w:r>
      <w:r w:rsidRPr="004F0661">
        <w:rPr>
          <w:lang w:val="uk-UA"/>
        </w:rPr>
        <w:t xml:space="preserve"> співдоповідачем Голову Комітету</w:t>
      </w:r>
      <w:r w:rsidRPr="00222EC2">
        <w:rPr>
          <w:lang w:val="uk-UA"/>
        </w:rPr>
        <w:t xml:space="preserve"> з питань зовнішньої політики та міжпарламентського співробітнитцва О.Мережка.                         </w:t>
      </w:r>
    </w:p>
    <w:p w:rsidR="00DF0535" w:rsidRPr="004F0661" w:rsidRDefault="00DF0535" w:rsidP="00DF0535">
      <w:pPr>
        <w:spacing w:line="276" w:lineRule="auto"/>
        <w:rPr>
          <w:lang w:val="uk-UA"/>
        </w:rPr>
      </w:pPr>
    </w:p>
    <w:p w:rsidR="00DF0535" w:rsidRPr="004F0661" w:rsidRDefault="00DF0535" w:rsidP="00DF0535">
      <w:pPr>
        <w:spacing w:line="276" w:lineRule="auto"/>
        <w:rPr>
          <w:lang w:val="uk-UA"/>
        </w:rPr>
      </w:pPr>
    </w:p>
    <w:p w:rsidR="00DF0535" w:rsidRPr="004F0661" w:rsidRDefault="00DF0535" w:rsidP="00DF0535">
      <w:pPr>
        <w:spacing w:line="276" w:lineRule="auto"/>
        <w:rPr>
          <w:lang w:val="uk-UA"/>
        </w:rPr>
      </w:pPr>
    </w:p>
    <w:p w:rsidR="00DF0535" w:rsidRDefault="00DF0535" w:rsidP="00DF0535">
      <w:pPr>
        <w:spacing w:line="276" w:lineRule="auto"/>
        <w:ind w:firstLine="708"/>
      </w:pPr>
      <w:r w:rsidRPr="004F0661">
        <w:rPr>
          <w:lang w:val="uk-UA"/>
        </w:rPr>
        <w:t xml:space="preserve">Голова Комітету                                                                       </w:t>
      </w:r>
      <w:r w:rsidRPr="00C22E03">
        <w:rPr>
          <w:lang w:val="uk-UA"/>
        </w:rPr>
        <w:t>О.МЕРЕЖКО</w:t>
      </w:r>
    </w:p>
    <w:p w:rsidR="00DF0535" w:rsidRDefault="00DF0535" w:rsidP="00DF0535">
      <w:pPr>
        <w:spacing w:line="276" w:lineRule="auto"/>
        <w:ind w:firstLine="708"/>
      </w:pPr>
    </w:p>
    <w:p w:rsidR="00DF0535" w:rsidRDefault="00DF0535" w:rsidP="00DF0535"/>
    <w:p w:rsidR="00050530" w:rsidRDefault="007F2896"/>
    <w:sectPr w:rsidR="00050530" w:rsidSect="00882052">
      <w:pgSz w:w="11906" w:h="16838"/>
      <w:pgMar w:top="851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535"/>
    <w:rsid w:val="001637FA"/>
    <w:rsid w:val="0019480E"/>
    <w:rsid w:val="003A51D8"/>
    <w:rsid w:val="005A0E07"/>
    <w:rsid w:val="00637B2E"/>
    <w:rsid w:val="00755C84"/>
    <w:rsid w:val="007F2896"/>
    <w:rsid w:val="0089240F"/>
    <w:rsid w:val="00D55EC2"/>
    <w:rsid w:val="00D94B48"/>
    <w:rsid w:val="00DF0535"/>
    <w:rsid w:val="00F7553A"/>
    <w:rsid w:val="00FD5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F35245-432A-4DAC-BCB3-68758B961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053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553A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F7553A"/>
    <w:rPr>
      <w:rFonts w:ascii="Segoe UI" w:eastAsia="Times New Roman" w:hAnsi="Segoe UI" w:cs="Segoe UI"/>
      <w:sz w:val="18"/>
      <w:szCs w:val="1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1553</Words>
  <Characters>886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Анастасія Миколаївна Стасюк</dc:creator>
  <cp:keywords/>
  <dc:description/>
  <cp:lastModifiedBy>Анастасія Миколаївна Стасюк</cp:lastModifiedBy>
  <cp:revision>2</cp:revision>
  <cp:lastPrinted>2020-09-17T12:21:00Z</cp:lastPrinted>
  <dcterms:created xsi:type="dcterms:W3CDTF">2020-09-17T12:29:00Z</dcterms:created>
  <dcterms:modified xsi:type="dcterms:W3CDTF">2020-09-17T12:29:00Z</dcterms:modified>
</cp:coreProperties>
</file>