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="004D6DAA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з питань</w:t>
      </w: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:rsidR="00780144" w:rsidRDefault="00757ABC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proofErr w:type="spellStart"/>
      <w:r w:rsidRPr="00757ABC">
        <w:rPr>
          <w:rFonts w:ascii="Times New Roman" w:eastAsia="Times New Roman" w:hAnsi="Times New Roman"/>
          <w:b/>
          <w:sz w:val="28"/>
          <w:szCs w:val="24"/>
          <w:lang w:eastAsia="ru-RU"/>
        </w:rPr>
        <w:t>правової</w:t>
      </w:r>
      <w:proofErr w:type="spellEnd"/>
      <w:r w:rsidRPr="00757AB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Pr="00757ABC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757ABC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КОСТІНУ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757AB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Євгеновичу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4D6DAA">
        <w:rPr>
          <w:rFonts w:ascii="Times New Roman" w:eastAsia="Times New Roman" w:hAnsi="Times New Roman"/>
          <w:sz w:val="28"/>
          <w:szCs w:val="28"/>
          <w:lang w:val="uk-UA" w:eastAsia="ru-RU"/>
        </w:rPr>
        <w:t>17.02.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</w:t>
      </w:r>
      <w:r w:rsidR="002E1DEC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проект</w:t>
      </w:r>
      <w:r w:rsidR="00F45875" w:rsidRPr="00F45875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  <w:r w:rsidR="005250D9" w:rsidRPr="005250D9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Закону про внесення змін до статті 317 Цивільного процесуального кодексу України щодо зняття обмежень у виборі місцевого загального суду для звернення з заявою про встановлення факту смерті особи на тимчасово окупованій території України (реєстр.№3832)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799" w:rsidRDefault="00805799" w:rsidP="005E306B">
      <w:pPr>
        <w:spacing w:after="0" w:line="240" w:lineRule="auto"/>
      </w:pPr>
      <w:r>
        <w:separator/>
      </w:r>
    </w:p>
  </w:endnote>
  <w:endnote w:type="continuationSeparator" w:id="0">
    <w:p w:rsidR="00805799" w:rsidRDefault="0080579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0579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799" w:rsidRDefault="00805799" w:rsidP="005E306B">
      <w:pPr>
        <w:spacing w:after="0" w:line="240" w:lineRule="auto"/>
      </w:pPr>
      <w:r>
        <w:separator/>
      </w:r>
    </w:p>
  </w:footnote>
  <w:footnote w:type="continuationSeparator" w:id="0">
    <w:p w:rsidR="00805799" w:rsidRDefault="0080579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C75D1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1DEC"/>
    <w:rsid w:val="002E31BF"/>
    <w:rsid w:val="002E44DA"/>
    <w:rsid w:val="003276A1"/>
    <w:rsid w:val="003621D1"/>
    <w:rsid w:val="003D0996"/>
    <w:rsid w:val="003D1CBA"/>
    <w:rsid w:val="00404943"/>
    <w:rsid w:val="00451750"/>
    <w:rsid w:val="004852FA"/>
    <w:rsid w:val="00494D57"/>
    <w:rsid w:val="004A24D6"/>
    <w:rsid w:val="004A60C5"/>
    <w:rsid w:val="004C0889"/>
    <w:rsid w:val="004C53C1"/>
    <w:rsid w:val="004D6DAA"/>
    <w:rsid w:val="004E4F5C"/>
    <w:rsid w:val="004E65B1"/>
    <w:rsid w:val="004F7B8A"/>
    <w:rsid w:val="0050620F"/>
    <w:rsid w:val="005250D9"/>
    <w:rsid w:val="00545919"/>
    <w:rsid w:val="0055005A"/>
    <w:rsid w:val="0056039F"/>
    <w:rsid w:val="0056352F"/>
    <w:rsid w:val="00582AF9"/>
    <w:rsid w:val="00594F7F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57ABC"/>
    <w:rsid w:val="00773071"/>
    <w:rsid w:val="007800EE"/>
    <w:rsid w:val="00780144"/>
    <w:rsid w:val="007A0252"/>
    <w:rsid w:val="007F14C8"/>
    <w:rsid w:val="007F5D91"/>
    <w:rsid w:val="0080545D"/>
    <w:rsid w:val="00805799"/>
    <w:rsid w:val="00820738"/>
    <w:rsid w:val="00826658"/>
    <w:rsid w:val="0082685D"/>
    <w:rsid w:val="0084269F"/>
    <w:rsid w:val="00844356"/>
    <w:rsid w:val="00844701"/>
    <w:rsid w:val="00864879"/>
    <w:rsid w:val="008A28EB"/>
    <w:rsid w:val="008B1DDC"/>
    <w:rsid w:val="008B5894"/>
    <w:rsid w:val="008C63AC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7177D"/>
    <w:rsid w:val="00BB1827"/>
    <w:rsid w:val="00BD0801"/>
    <w:rsid w:val="00BE2766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5875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234D7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108C7-EB8F-4E45-A26C-5AF57F6C6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473</Words>
  <Characters>270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2021-03-01T09:58:00Z</dcterms:created>
  <dcterms:modified xsi:type="dcterms:W3CDTF">2021-03-01T09:58:00Z</dcterms:modified>
</cp:coreProperties>
</file>