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2F4" w:rsidRPr="005959F6" w:rsidRDefault="002B42F4" w:rsidP="00872831">
      <w:pPr>
        <w:jc w:val="center"/>
        <w:rPr>
          <w:b/>
          <w:bCs/>
          <w:sz w:val="28"/>
          <w:szCs w:val="28"/>
          <w:lang w:val="uk-UA"/>
        </w:rPr>
      </w:pPr>
      <w:bookmarkStart w:id="0" w:name="_GoBack"/>
      <w:bookmarkEnd w:id="0"/>
      <w:r w:rsidRPr="005959F6">
        <w:rPr>
          <w:b/>
          <w:bCs/>
          <w:sz w:val="28"/>
          <w:szCs w:val="28"/>
          <w:lang w:val="uk-UA"/>
        </w:rPr>
        <w:t>ПОРІВНЯЛЬНА ТАБЛИЦЯ</w:t>
      </w:r>
    </w:p>
    <w:p w:rsidR="00BB52CF" w:rsidRPr="005959F6" w:rsidRDefault="002B42F4" w:rsidP="00872831">
      <w:pPr>
        <w:pStyle w:val="a3"/>
        <w:jc w:val="center"/>
        <w:rPr>
          <w:b/>
          <w:bCs/>
          <w:szCs w:val="28"/>
        </w:rPr>
      </w:pPr>
      <w:r w:rsidRPr="005959F6">
        <w:rPr>
          <w:b/>
          <w:bCs/>
          <w:szCs w:val="28"/>
        </w:rPr>
        <w:t xml:space="preserve">до проекту Закону України </w:t>
      </w:r>
      <w:r w:rsidR="006864F3" w:rsidRPr="005959F6">
        <w:rPr>
          <w:b/>
          <w:bCs/>
          <w:szCs w:val="28"/>
        </w:rPr>
        <w:t>"</w:t>
      </w:r>
      <w:r w:rsidR="00E75736" w:rsidRPr="005959F6">
        <w:rPr>
          <w:b/>
          <w:bCs/>
          <w:szCs w:val="28"/>
        </w:rPr>
        <w:t>Про державну підтримку інвестиційних проектів зі значними інвестиціями</w:t>
      </w:r>
      <w:r w:rsidR="006864F3" w:rsidRPr="005959F6">
        <w:rPr>
          <w:b/>
          <w:bCs/>
          <w:szCs w:val="28"/>
        </w:rPr>
        <w:t>"</w:t>
      </w:r>
    </w:p>
    <w:p w:rsidR="0071001D" w:rsidRPr="005959F6" w:rsidRDefault="0071001D" w:rsidP="00872831">
      <w:pPr>
        <w:pStyle w:val="a3"/>
        <w:jc w:val="center"/>
        <w:rPr>
          <w:b/>
          <w:bCs/>
          <w:szCs w:val="28"/>
        </w:rPr>
      </w:pPr>
    </w:p>
    <w:p w:rsidR="00F02458" w:rsidRPr="005959F6" w:rsidRDefault="00F02458" w:rsidP="00872831">
      <w:pPr>
        <w:rPr>
          <w:sz w:val="2"/>
          <w:szCs w:val="2"/>
          <w:lang w:val="uk-UA"/>
        </w:rPr>
      </w:pPr>
    </w:p>
    <w:tbl>
      <w:tblPr>
        <w:tblW w:w="5000" w:type="pct"/>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563"/>
        <w:gridCol w:w="7563"/>
      </w:tblGrid>
      <w:tr w:rsidR="005959F6" w:rsidRPr="005959F6" w:rsidTr="00B612F1">
        <w:trPr>
          <w:trHeight w:val="562"/>
        </w:trPr>
        <w:tc>
          <w:tcPr>
            <w:tcW w:w="2500" w:type="pct"/>
            <w:tcBorders>
              <w:top w:val="single" w:sz="4" w:space="0" w:color="auto"/>
              <w:bottom w:val="single" w:sz="4" w:space="0" w:color="auto"/>
            </w:tcBorders>
          </w:tcPr>
          <w:p w:rsidR="005959F6" w:rsidRPr="005959F6" w:rsidRDefault="005959F6" w:rsidP="005959F6">
            <w:pPr>
              <w:jc w:val="center"/>
              <w:rPr>
                <w:b/>
                <w:bCs/>
                <w:sz w:val="28"/>
                <w:szCs w:val="28"/>
                <w:lang w:val="uk-UA"/>
              </w:rPr>
            </w:pPr>
          </w:p>
          <w:p w:rsidR="005959F6" w:rsidRPr="005959F6" w:rsidRDefault="005959F6" w:rsidP="005959F6">
            <w:pPr>
              <w:jc w:val="center"/>
              <w:rPr>
                <w:bCs/>
                <w:sz w:val="28"/>
                <w:szCs w:val="28"/>
                <w:lang w:val="uk-UA"/>
              </w:rPr>
            </w:pPr>
            <w:r w:rsidRPr="005959F6">
              <w:rPr>
                <w:b/>
                <w:bCs/>
                <w:sz w:val="28"/>
                <w:szCs w:val="28"/>
                <w:lang w:val="uk-UA"/>
              </w:rPr>
              <w:t>Зміст положення (норми) чинного законодавства</w:t>
            </w:r>
          </w:p>
        </w:tc>
        <w:tc>
          <w:tcPr>
            <w:tcW w:w="2500" w:type="pct"/>
            <w:tcBorders>
              <w:top w:val="single" w:sz="4" w:space="0" w:color="auto"/>
              <w:bottom w:val="single" w:sz="4" w:space="0" w:color="auto"/>
            </w:tcBorders>
          </w:tcPr>
          <w:p w:rsidR="005959F6" w:rsidRPr="005959F6" w:rsidRDefault="005959F6" w:rsidP="005959F6">
            <w:pPr>
              <w:jc w:val="center"/>
              <w:rPr>
                <w:b/>
                <w:bCs/>
                <w:sz w:val="28"/>
                <w:szCs w:val="28"/>
                <w:lang w:val="uk-UA"/>
              </w:rPr>
            </w:pPr>
          </w:p>
          <w:p w:rsidR="005959F6" w:rsidRPr="005959F6" w:rsidRDefault="005959F6" w:rsidP="005959F6">
            <w:pPr>
              <w:jc w:val="center"/>
              <w:rPr>
                <w:b/>
                <w:bCs/>
                <w:sz w:val="28"/>
                <w:szCs w:val="28"/>
                <w:lang w:val="uk-UA"/>
              </w:rPr>
            </w:pPr>
            <w:r w:rsidRPr="005959F6">
              <w:rPr>
                <w:b/>
                <w:bCs/>
                <w:sz w:val="28"/>
                <w:szCs w:val="28"/>
                <w:lang w:val="uk-UA"/>
              </w:rPr>
              <w:t>Зміст відповідного положення (норми) проекту акта</w:t>
            </w:r>
          </w:p>
          <w:p w:rsidR="005959F6" w:rsidRPr="005959F6" w:rsidRDefault="005959F6" w:rsidP="005959F6">
            <w:pPr>
              <w:jc w:val="center"/>
              <w:rPr>
                <w:bCs/>
                <w:sz w:val="28"/>
                <w:szCs w:val="28"/>
                <w:lang w:val="uk-UA"/>
              </w:rPr>
            </w:pPr>
          </w:p>
        </w:tc>
      </w:tr>
      <w:tr w:rsidR="00A119B0" w:rsidRPr="005959F6" w:rsidTr="00872831">
        <w:trPr>
          <w:trHeight w:val="277"/>
        </w:trPr>
        <w:tc>
          <w:tcPr>
            <w:tcW w:w="5000" w:type="pct"/>
            <w:gridSpan w:val="2"/>
            <w:tcBorders>
              <w:top w:val="single" w:sz="4" w:space="0" w:color="auto"/>
              <w:bottom w:val="single" w:sz="4" w:space="0" w:color="auto"/>
            </w:tcBorders>
          </w:tcPr>
          <w:p w:rsidR="00132500" w:rsidRPr="005959F6" w:rsidRDefault="00132500" w:rsidP="00872831">
            <w:pPr>
              <w:jc w:val="center"/>
              <w:rPr>
                <w:b/>
                <w:sz w:val="28"/>
                <w:szCs w:val="28"/>
                <w:lang w:val="uk-UA"/>
              </w:rPr>
            </w:pPr>
          </w:p>
          <w:p w:rsidR="00A119B0" w:rsidRPr="005959F6" w:rsidRDefault="00E75736" w:rsidP="00872831">
            <w:pPr>
              <w:jc w:val="center"/>
              <w:rPr>
                <w:b/>
                <w:sz w:val="28"/>
                <w:szCs w:val="28"/>
                <w:lang w:val="uk-UA"/>
              </w:rPr>
            </w:pPr>
            <w:r w:rsidRPr="005959F6">
              <w:rPr>
                <w:b/>
                <w:sz w:val="28"/>
                <w:szCs w:val="28"/>
                <w:lang w:val="uk-UA"/>
              </w:rPr>
              <w:t xml:space="preserve">Земельний кодекс України </w:t>
            </w:r>
          </w:p>
          <w:p w:rsidR="00132500" w:rsidRPr="005959F6" w:rsidRDefault="00132500" w:rsidP="00872831">
            <w:pPr>
              <w:jc w:val="center"/>
              <w:rPr>
                <w:b/>
                <w:bCs/>
                <w:sz w:val="28"/>
                <w:szCs w:val="28"/>
                <w:lang w:val="uk-UA"/>
              </w:rPr>
            </w:pPr>
          </w:p>
        </w:tc>
      </w:tr>
      <w:tr w:rsidR="00336CFA" w:rsidRPr="005959F6" w:rsidTr="00F35E50">
        <w:trPr>
          <w:trHeight w:val="562"/>
        </w:trPr>
        <w:tc>
          <w:tcPr>
            <w:tcW w:w="2500" w:type="pct"/>
            <w:tcBorders>
              <w:top w:val="single" w:sz="4" w:space="0" w:color="auto"/>
              <w:bottom w:val="single" w:sz="4" w:space="0" w:color="auto"/>
            </w:tcBorders>
          </w:tcPr>
          <w:p w:rsidR="00132500" w:rsidRPr="005959F6" w:rsidRDefault="00132500" w:rsidP="00132500">
            <w:pPr>
              <w:jc w:val="both"/>
              <w:rPr>
                <w:bCs/>
                <w:sz w:val="28"/>
                <w:szCs w:val="28"/>
                <w:lang w:val="uk-UA"/>
              </w:rPr>
            </w:pPr>
            <w:r w:rsidRPr="005959F6">
              <w:rPr>
                <w:bCs/>
                <w:sz w:val="28"/>
                <w:szCs w:val="28"/>
                <w:lang w:val="uk-UA"/>
              </w:rPr>
              <w:t xml:space="preserve">Стаття 123. Порядок надання земельних ділянок державної або комунальної власності у користування </w:t>
            </w:r>
          </w:p>
          <w:p w:rsidR="00132500" w:rsidRPr="005959F6" w:rsidRDefault="00132500" w:rsidP="00132500">
            <w:pPr>
              <w:jc w:val="both"/>
              <w:rPr>
                <w:bCs/>
                <w:sz w:val="28"/>
                <w:szCs w:val="28"/>
                <w:lang w:val="uk-UA"/>
              </w:rPr>
            </w:pPr>
            <w:r w:rsidRPr="005959F6">
              <w:rPr>
                <w:bCs/>
                <w:sz w:val="28"/>
                <w:szCs w:val="28"/>
                <w:lang w:val="uk-UA"/>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132500" w:rsidRPr="005959F6" w:rsidRDefault="00132500" w:rsidP="00132500">
            <w:pPr>
              <w:jc w:val="both"/>
              <w:rPr>
                <w:bCs/>
                <w:sz w:val="28"/>
                <w:szCs w:val="28"/>
                <w:lang w:val="uk-UA"/>
              </w:rPr>
            </w:pPr>
            <w:r w:rsidRPr="005959F6">
              <w:rPr>
                <w:bCs/>
                <w:sz w:val="28"/>
                <w:szCs w:val="28"/>
                <w:lang w:val="uk-UA"/>
              </w:rPr>
              <w:t>Рішення зазначених органів приймається на підставі проектів землеустрою щодо відведення земельних ділянок у разі:</w:t>
            </w:r>
          </w:p>
          <w:p w:rsidR="00132500" w:rsidRPr="005959F6" w:rsidRDefault="00132500" w:rsidP="00132500">
            <w:pPr>
              <w:jc w:val="both"/>
              <w:rPr>
                <w:bCs/>
                <w:sz w:val="28"/>
                <w:szCs w:val="28"/>
                <w:lang w:val="uk-UA"/>
              </w:rPr>
            </w:pPr>
            <w:r w:rsidRPr="005959F6">
              <w:rPr>
                <w:bCs/>
                <w:sz w:val="28"/>
                <w:szCs w:val="28"/>
                <w:lang w:val="uk-UA"/>
              </w:rPr>
              <w:t>надання земельної ділянки із зміною її цільового призначення;</w:t>
            </w:r>
          </w:p>
          <w:p w:rsidR="00132500" w:rsidRPr="005959F6" w:rsidRDefault="00132500" w:rsidP="00132500">
            <w:pPr>
              <w:jc w:val="both"/>
              <w:rPr>
                <w:bCs/>
                <w:sz w:val="28"/>
                <w:szCs w:val="28"/>
                <w:lang w:val="uk-UA"/>
              </w:rPr>
            </w:pPr>
            <w:r w:rsidRPr="005959F6">
              <w:rPr>
                <w:bCs/>
                <w:sz w:val="28"/>
                <w:szCs w:val="28"/>
                <w:lang w:val="uk-UA"/>
              </w:rPr>
              <w:t>формування нової земельної ділянки (крім поділу та об'єднання).</w:t>
            </w:r>
          </w:p>
          <w:p w:rsidR="00132500" w:rsidRPr="005959F6" w:rsidRDefault="00132500" w:rsidP="00132500">
            <w:pPr>
              <w:jc w:val="both"/>
              <w:rPr>
                <w:bCs/>
                <w:sz w:val="28"/>
                <w:szCs w:val="28"/>
                <w:lang w:val="uk-UA"/>
              </w:rPr>
            </w:pPr>
            <w:r w:rsidRPr="005959F6">
              <w:rPr>
                <w:bCs/>
                <w:sz w:val="28"/>
                <w:szCs w:val="28"/>
                <w:lang w:val="uk-UA"/>
              </w:rPr>
              <w:t>Надання у користування земельної ділянки, зареєстрованої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без складення документації із землеустрою.</w:t>
            </w:r>
          </w:p>
          <w:p w:rsidR="00132500" w:rsidRPr="005959F6" w:rsidRDefault="00132500" w:rsidP="00132500">
            <w:pPr>
              <w:jc w:val="both"/>
              <w:rPr>
                <w:bCs/>
                <w:sz w:val="28"/>
                <w:szCs w:val="28"/>
                <w:lang w:val="uk-UA"/>
              </w:rPr>
            </w:pPr>
            <w:r w:rsidRPr="005959F6">
              <w:rPr>
                <w:bCs/>
                <w:sz w:val="28"/>
                <w:szCs w:val="28"/>
                <w:lang w:val="uk-UA"/>
              </w:rPr>
              <w:t xml:space="preserve">Надання у користування земельної ділянки в інших випадках здійснюється на підставі технічної документації із </w:t>
            </w:r>
            <w:r w:rsidRPr="005959F6">
              <w:rPr>
                <w:bCs/>
                <w:sz w:val="28"/>
                <w:szCs w:val="28"/>
                <w:lang w:val="uk-UA"/>
              </w:rPr>
              <w:lastRenderedPageBreak/>
              <w:t>землеустрою щодо встановлення меж земельної ділянки в натурі (на місцевості). У такому разі розроблення такої документації здійснюється на підставі дозволу, наданого Верховною Радою Автономної Республіки Крим, Радою міністрів Автономної Республіки Крим, органом виконавчої влади або органом місцевого самоврядування, відповідно до повноважень, визначених статтею 122 цього Кодексу, крім випадків, коли особа, зацікавлена в одержанні земельної ділянки у користування, набуває право замовити розроблення такої документації без надання такого дозволу.</w:t>
            </w:r>
          </w:p>
          <w:p w:rsidR="00132500" w:rsidRPr="005959F6" w:rsidRDefault="00132500" w:rsidP="00132500">
            <w:pPr>
              <w:jc w:val="both"/>
              <w:rPr>
                <w:bCs/>
                <w:sz w:val="28"/>
                <w:szCs w:val="28"/>
                <w:lang w:val="uk-UA"/>
              </w:rPr>
            </w:pPr>
            <w:r w:rsidRPr="005959F6">
              <w:rPr>
                <w:bCs/>
                <w:sz w:val="28"/>
                <w:szCs w:val="28"/>
                <w:lang w:val="uk-UA"/>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92 цього Кодексу, лише на праві постійного користування.</w:t>
            </w:r>
          </w:p>
          <w:p w:rsidR="00132500" w:rsidRPr="005959F6" w:rsidRDefault="00132500" w:rsidP="00132500">
            <w:pPr>
              <w:jc w:val="both"/>
              <w:rPr>
                <w:bCs/>
                <w:sz w:val="28"/>
                <w:szCs w:val="28"/>
                <w:lang w:val="uk-UA"/>
              </w:rPr>
            </w:pPr>
          </w:p>
          <w:p w:rsidR="00132500" w:rsidRPr="005959F6" w:rsidRDefault="00132500" w:rsidP="00132500">
            <w:pPr>
              <w:jc w:val="center"/>
              <w:rPr>
                <w:b/>
                <w:bCs/>
                <w:sz w:val="28"/>
                <w:szCs w:val="28"/>
                <w:lang w:val="uk-UA"/>
              </w:rPr>
            </w:pPr>
            <w:r w:rsidRPr="005959F6">
              <w:rPr>
                <w:b/>
                <w:bCs/>
                <w:sz w:val="28"/>
                <w:szCs w:val="28"/>
                <w:lang w:val="uk-UA"/>
              </w:rPr>
              <w:t>Відсутній</w:t>
            </w: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5959F6" w:rsidP="00132500">
            <w:pPr>
              <w:jc w:val="center"/>
              <w:rPr>
                <w:b/>
                <w:bCs/>
                <w:sz w:val="28"/>
                <w:szCs w:val="28"/>
                <w:lang w:val="uk-UA"/>
              </w:rPr>
            </w:pPr>
            <w:r>
              <w:rPr>
                <w:b/>
                <w:bCs/>
                <w:sz w:val="28"/>
                <w:szCs w:val="28"/>
                <w:lang w:val="uk-UA"/>
              </w:rPr>
              <w:t xml:space="preserve"> </w:t>
            </w: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r w:rsidRPr="005959F6">
              <w:rPr>
                <w:bCs/>
                <w:sz w:val="28"/>
                <w:szCs w:val="28"/>
                <w:lang w:val="uk-UA"/>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Кодексу, передають у власність або користування такі земельні ділянки. </w:t>
            </w:r>
          </w:p>
          <w:p w:rsidR="00132500" w:rsidRPr="005959F6" w:rsidRDefault="00132500" w:rsidP="00132500">
            <w:pPr>
              <w:jc w:val="both"/>
              <w:rPr>
                <w:bCs/>
                <w:sz w:val="28"/>
                <w:szCs w:val="28"/>
                <w:lang w:val="uk-UA"/>
              </w:rPr>
            </w:pPr>
            <w:r w:rsidRPr="005959F6">
              <w:rPr>
                <w:bCs/>
                <w:sz w:val="28"/>
                <w:szCs w:val="28"/>
                <w:lang w:val="uk-UA"/>
              </w:rPr>
              <w:t xml:space="preserve">У клопотанні зазначаються орієнтовний розмір земельної ділянки та її цільове призначення. До клопотання додаються графічні матеріали, на яких зазначено бажане місце розташування та розмір земельної ділянки, письмова згода землекористувача, засвідчена нотаріально (у разі вилучення земельної ділянки).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користування відповідно до повноважень, визначених статтею 122 цього Кодексу, забороняється </w:t>
            </w:r>
            <w:r w:rsidRPr="005959F6">
              <w:rPr>
                <w:bCs/>
                <w:sz w:val="28"/>
                <w:szCs w:val="28"/>
                <w:lang w:val="uk-UA"/>
              </w:rPr>
              <w:lastRenderedPageBreak/>
              <w:t xml:space="preserve">вимагати додаткові матеріали та документи, не передбачені цією статтею. </w:t>
            </w:r>
          </w:p>
          <w:p w:rsidR="00132500" w:rsidRPr="005959F6" w:rsidRDefault="00132500" w:rsidP="00132500">
            <w:pPr>
              <w:jc w:val="both"/>
              <w:rPr>
                <w:bCs/>
                <w:sz w:val="28"/>
                <w:szCs w:val="28"/>
                <w:lang w:val="uk-UA"/>
              </w:rPr>
            </w:pPr>
            <w:r w:rsidRPr="005959F6">
              <w:rPr>
                <w:bCs/>
                <w:sz w:val="28"/>
                <w:szCs w:val="28"/>
                <w:lang w:val="uk-UA"/>
              </w:rPr>
              <w:t>У разі звернення з клопотанням про надання дозволу на розроблення проекту землеустрою щодо відведення земельної ділянки особи, яка є державним партнером (концесієдавцем) відповідно до законів України "Про державно-приватне партнерство", "Про концесію" та зацікавлена в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уповноваженої нею особи до клопотання додається копія рішення про доцільність здійснення державно-приватного партнерства, зокрема у формі концесії.</w:t>
            </w:r>
          </w:p>
          <w:p w:rsidR="00132500" w:rsidRPr="005959F6" w:rsidRDefault="00132500" w:rsidP="00132500">
            <w:pPr>
              <w:jc w:val="center"/>
              <w:rPr>
                <w:b/>
                <w:bCs/>
                <w:sz w:val="28"/>
                <w:szCs w:val="28"/>
                <w:lang w:val="uk-UA"/>
              </w:rPr>
            </w:pPr>
            <w:r w:rsidRPr="005959F6">
              <w:rPr>
                <w:b/>
                <w:bCs/>
                <w:sz w:val="28"/>
                <w:szCs w:val="28"/>
                <w:lang w:val="uk-UA"/>
              </w:rPr>
              <w:t>Відсутній</w:t>
            </w: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Default="00132500" w:rsidP="00132500">
            <w:pPr>
              <w:jc w:val="both"/>
              <w:rPr>
                <w:bCs/>
                <w:sz w:val="28"/>
                <w:szCs w:val="28"/>
                <w:lang w:val="uk-UA"/>
              </w:rPr>
            </w:pPr>
          </w:p>
          <w:p w:rsidR="00F80A50" w:rsidRDefault="00F80A50" w:rsidP="00132500">
            <w:pPr>
              <w:jc w:val="both"/>
              <w:rPr>
                <w:bCs/>
                <w:sz w:val="28"/>
                <w:szCs w:val="28"/>
                <w:lang w:val="uk-UA"/>
              </w:rPr>
            </w:pPr>
          </w:p>
          <w:p w:rsidR="00F80A50" w:rsidRPr="005959F6" w:rsidRDefault="00F80A50" w:rsidP="00132500">
            <w:pPr>
              <w:jc w:val="both"/>
              <w:rPr>
                <w:bCs/>
                <w:sz w:val="28"/>
                <w:szCs w:val="28"/>
                <w:lang w:val="uk-UA"/>
              </w:rPr>
            </w:pPr>
          </w:p>
          <w:p w:rsidR="00132500" w:rsidRPr="005959F6" w:rsidRDefault="00F80A50" w:rsidP="00F80A50">
            <w:pPr>
              <w:jc w:val="both"/>
              <w:rPr>
                <w:b/>
                <w:bCs/>
                <w:sz w:val="28"/>
                <w:szCs w:val="28"/>
                <w:lang w:val="uk-UA"/>
              </w:rPr>
            </w:pPr>
            <w:r>
              <w:rPr>
                <w:b/>
                <w:bCs/>
                <w:sz w:val="28"/>
                <w:szCs w:val="28"/>
                <w:lang w:val="uk-UA"/>
              </w:rPr>
              <w:t>…</w:t>
            </w:r>
          </w:p>
          <w:p w:rsidR="00132500" w:rsidRPr="005959F6" w:rsidRDefault="00132500" w:rsidP="00132500">
            <w:pPr>
              <w:jc w:val="center"/>
              <w:rPr>
                <w:b/>
                <w:bCs/>
                <w:sz w:val="28"/>
                <w:szCs w:val="28"/>
                <w:lang w:val="uk-UA"/>
              </w:rPr>
            </w:pPr>
          </w:p>
          <w:p w:rsidR="00132500" w:rsidRPr="005959F6" w:rsidRDefault="00132500" w:rsidP="00132500">
            <w:pPr>
              <w:jc w:val="center"/>
              <w:rPr>
                <w:b/>
                <w:bCs/>
                <w:sz w:val="28"/>
                <w:szCs w:val="28"/>
                <w:lang w:val="uk-UA"/>
              </w:rPr>
            </w:pPr>
            <w:r w:rsidRPr="005959F6">
              <w:rPr>
                <w:b/>
                <w:bCs/>
                <w:sz w:val="28"/>
                <w:szCs w:val="28"/>
                <w:lang w:val="uk-UA"/>
              </w:rPr>
              <w:t>Відсутня</w:t>
            </w: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Pr="005959F6" w:rsidRDefault="00132500" w:rsidP="00132500">
            <w:pPr>
              <w:jc w:val="both"/>
              <w:rPr>
                <w:b/>
                <w:bCs/>
                <w:sz w:val="28"/>
                <w:szCs w:val="28"/>
                <w:lang w:val="uk-UA"/>
              </w:rPr>
            </w:pPr>
          </w:p>
          <w:p w:rsidR="00132500" w:rsidRDefault="00132500" w:rsidP="00132500">
            <w:pPr>
              <w:jc w:val="both"/>
              <w:rPr>
                <w:b/>
                <w:bCs/>
                <w:sz w:val="28"/>
                <w:szCs w:val="28"/>
                <w:lang w:val="uk-UA"/>
              </w:rPr>
            </w:pPr>
          </w:p>
          <w:p w:rsidR="00F80A50" w:rsidRDefault="00F80A50" w:rsidP="00132500">
            <w:pPr>
              <w:jc w:val="both"/>
              <w:rPr>
                <w:b/>
                <w:bCs/>
                <w:sz w:val="28"/>
                <w:szCs w:val="28"/>
                <w:lang w:val="uk-UA"/>
              </w:rPr>
            </w:pPr>
          </w:p>
          <w:p w:rsidR="00F80A50" w:rsidRPr="005959F6" w:rsidRDefault="00F80A50" w:rsidP="00132500">
            <w:pPr>
              <w:jc w:val="both"/>
              <w:rPr>
                <w:b/>
                <w:bCs/>
                <w:sz w:val="28"/>
                <w:szCs w:val="28"/>
                <w:lang w:val="uk-UA"/>
              </w:rPr>
            </w:pPr>
          </w:p>
          <w:p w:rsidR="005959F6" w:rsidRDefault="005959F6" w:rsidP="00132500">
            <w:pPr>
              <w:jc w:val="both"/>
              <w:rPr>
                <w:bCs/>
                <w:sz w:val="28"/>
                <w:szCs w:val="28"/>
                <w:lang w:val="uk-UA"/>
              </w:rPr>
            </w:pPr>
          </w:p>
          <w:p w:rsidR="00336CFA" w:rsidRPr="005959F6" w:rsidRDefault="00132500" w:rsidP="00132500">
            <w:pPr>
              <w:jc w:val="both"/>
              <w:rPr>
                <w:bCs/>
                <w:sz w:val="28"/>
                <w:szCs w:val="28"/>
                <w:lang w:val="uk-UA"/>
              </w:rPr>
            </w:pPr>
            <w:r w:rsidRPr="005959F6">
              <w:rPr>
                <w:bCs/>
                <w:sz w:val="28"/>
                <w:szCs w:val="28"/>
                <w:lang w:val="uk-UA"/>
              </w:rPr>
              <w:t>…</w:t>
            </w:r>
          </w:p>
        </w:tc>
        <w:tc>
          <w:tcPr>
            <w:tcW w:w="2500" w:type="pct"/>
            <w:tcBorders>
              <w:top w:val="single" w:sz="4" w:space="0" w:color="auto"/>
              <w:bottom w:val="single" w:sz="4" w:space="0" w:color="auto"/>
            </w:tcBorders>
          </w:tcPr>
          <w:p w:rsidR="00E75736" w:rsidRPr="005959F6" w:rsidRDefault="00E75736" w:rsidP="00872831">
            <w:pPr>
              <w:jc w:val="both"/>
              <w:rPr>
                <w:bCs/>
                <w:sz w:val="28"/>
                <w:szCs w:val="28"/>
                <w:lang w:val="uk-UA"/>
              </w:rPr>
            </w:pPr>
            <w:r w:rsidRPr="005959F6">
              <w:rPr>
                <w:bCs/>
                <w:sz w:val="28"/>
                <w:szCs w:val="28"/>
                <w:lang w:val="uk-UA"/>
              </w:rPr>
              <w:lastRenderedPageBreak/>
              <w:t xml:space="preserve">Стаття 123. Порядок надання земельних ділянок державної або комунальної власності у користування </w:t>
            </w:r>
          </w:p>
          <w:p w:rsidR="00E75736" w:rsidRPr="005959F6" w:rsidRDefault="00E75736" w:rsidP="00872831">
            <w:pPr>
              <w:jc w:val="both"/>
              <w:rPr>
                <w:bCs/>
                <w:sz w:val="28"/>
                <w:szCs w:val="28"/>
                <w:lang w:val="uk-UA"/>
              </w:rPr>
            </w:pPr>
            <w:r w:rsidRPr="005959F6">
              <w:rPr>
                <w:bCs/>
                <w:sz w:val="28"/>
                <w:szCs w:val="28"/>
                <w:lang w:val="uk-UA"/>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E75736" w:rsidRPr="005959F6" w:rsidRDefault="00E75736" w:rsidP="00872831">
            <w:pPr>
              <w:jc w:val="both"/>
              <w:rPr>
                <w:bCs/>
                <w:sz w:val="28"/>
                <w:szCs w:val="28"/>
                <w:lang w:val="uk-UA"/>
              </w:rPr>
            </w:pPr>
            <w:r w:rsidRPr="005959F6">
              <w:rPr>
                <w:bCs/>
                <w:sz w:val="28"/>
                <w:szCs w:val="28"/>
                <w:lang w:val="uk-UA"/>
              </w:rPr>
              <w:t>Рішення зазначених органів приймається на підставі проектів землеустрою щодо відведення земельних ділянок у разі:</w:t>
            </w:r>
          </w:p>
          <w:p w:rsidR="00E75736" w:rsidRPr="005959F6" w:rsidRDefault="00E75736" w:rsidP="00872831">
            <w:pPr>
              <w:jc w:val="both"/>
              <w:rPr>
                <w:bCs/>
                <w:sz w:val="28"/>
                <w:szCs w:val="28"/>
                <w:lang w:val="uk-UA"/>
              </w:rPr>
            </w:pPr>
            <w:r w:rsidRPr="005959F6">
              <w:rPr>
                <w:bCs/>
                <w:sz w:val="28"/>
                <w:szCs w:val="28"/>
                <w:lang w:val="uk-UA"/>
              </w:rPr>
              <w:t>надання земельної ділянки із зміною її цільового призначення;</w:t>
            </w:r>
          </w:p>
          <w:p w:rsidR="00E75736" w:rsidRPr="005959F6" w:rsidRDefault="00E75736" w:rsidP="00872831">
            <w:pPr>
              <w:jc w:val="both"/>
              <w:rPr>
                <w:bCs/>
                <w:sz w:val="28"/>
                <w:szCs w:val="28"/>
                <w:lang w:val="uk-UA"/>
              </w:rPr>
            </w:pPr>
            <w:r w:rsidRPr="005959F6">
              <w:rPr>
                <w:bCs/>
                <w:sz w:val="28"/>
                <w:szCs w:val="28"/>
                <w:lang w:val="uk-UA"/>
              </w:rPr>
              <w:t>формування нової земельної ділянки (крім поділу та об'єднання).</w:t>
            </w:r>
          </w:p>
          <w:p w:rsidR="00E75736" w:rsidRPr="005959F6" w:rsidRDefault="00E75736" w:rsidP="00872831">
            <w:pPr>
              <w:jc w:val="both"/>
              <w:rPr>
                <w:bCs/>
                <w:sz w:val="28"/>
                <w:szCs w:val="28"/>
                <w:lang w:val="uk-UA"/>
              </w:rPr>
            </w:pPr>
            <w:r w:rsidRPr="005959F6">
              <w:rPr>
                <w:bCs/>
                <w:sz w:val="28"/>
                <w:szCs w:val="28"/>
                <w:lang w:val="uk-UA"/>
              </w:rPr>
              <w:t>Надання у користування земельної ділянки, зареєстрованої в Державному земельному кадастрі відповідно до Закону України "Про Державний земельний кадастр", право власності на яку зареєстровано у Державному реєстрі речових прав на нерухоме майно, без зміни її меж та цільового призначення здійснюється без складення документації із землеустрою.</w:t>
            </w:r>
          </w:p>
          <w:p w:rsidR="00E75736" w:rsidRPr="005959F6" w:rsidRDefault="00E75736" w:rsidP="00872831">
            <w:pPr>
              <w:jc w:val="both"/>
              <w:rPr>
                <w:bCs/>
                <w:sz w:val="28"/>
                <w:szCs w:val="28"/>
                <w:lang w:val="uk-UA"/>
              </w:rPr>
            </w:pPr>
            <w:r w:rsidRPr="005959F6">
              <w:rPr>
                <w:bCs/>
                <w:sz w:val="28"/>
                <w:szCs w:val="28"/>
                <w:lang w:val="uk-UA"/>
              </w:rPr>
              <w:t xml:space="preserve">Надання у користування земельної ділянки в інших випадках здійснюється на підставі технічної документації із </w:t>
            </w:r>
            <w:r w:rsidRPr="005959F6">
              <w:rPr>
                <w:bCs/>
                <w:sz w:val="28"/>
                <w:szCs w:val="28"/>
                <w:lang w:val="uk-UA"/>
              </w:rPr>
              <w:lastRenderedPageBreak/>
              <w:t>землеустрою щодо встановлення меж земельної ділянки в натурі (на місцевості). У такому разі розроблення такої документації здійснюється на підставі дозволу, наданого Верховною Радою Автономної Республіки Крим, Радою міністрів Автономної Республіки Крим, органом виконавчої влади або органом місцевого самоврядування, відповідно до повноважень, визначених статтею 122 цього Кодексу, крім випадків, коли особа, зацікавлена в одержанні земельної ділянки у користування, набуває право замовити розроблення такої документації без надання такого дозволу.</w:t>
            </w:r>
          </w:p>
          <w:p w:rsidR="00E75736" w:rsidRPr="005959F6" w:rsidRDefault="00E75736" w:rsidP="00872831">
            <w:pPr>
              <w:jc w:val="both"/>
              <w:rPr>
                <w:bCs/>
                <w:sz w:val="28"/>
                <w:szCs w:val="28"/>
                <w:lang w:val="uk-UA"/>
              </w:rPr>
            </w:pPr>
            <w:r w:rsidRPr="005959F6">
              <w:rPr>
                <w:bCs/>
                <w:sz w:val="28"/>
                <w:szCs w:val="28"/>
                <w:lang w:val="uk-UA"/>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92 цього Кодексу, лише на праві постійного користування.</w:t>
            </w:r>
          </w:p>
          <w:p w:rsidR="00E75736" w:rsidRPr="005959F6" w:rsidRDefault="00E75736" w:rsidP="00872831">
            <w:pPr>
              <w:jc w:val="both"/>
              <w:rPr>
                <w:b/>
                <w:bCs/>
                <w:sz w:val="28"/>
                <w:szCs w:val="28"/>
                <w:lang w:val="uk-UA"/>
              </w:rPr>
            </w:pPr>
            <w:r w:rsidRPr="005959F6">
              <w:rPr>
                <w:b/>
                <w:bCs/>
                <w:sz w:val="28"/>
                <w:szCs w:val="28"/>
                <w:lang w:val="uk-UA"/>
              </w:rPr>
              <w:t xml:space="preserve">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та який зацікавлений в одержанні у користування земельної ділянки із земель державної або комунальної власності, яку визначено у спеціальному інвестиційному договорі як таку, що необхідна для реалізації інвестиційного проекту зі значними інвестиціями, має право замовити розроблення технічної документації із землеустрою щодо встановлення меж такої земельної ділянки в натурі (на місцевості) без надання дозволу органом виконавчої влади або органом </w:t>
            </w:r>
            <w:r w:rsidRPr="005959F6">
              <w:rPr>
                <w:b/>
                <w:bCs/>
                <w:sz w:val="28"/>
                <w:szCs w:val="28"/>
                <w:lang w:val="uk-UA"/>
              </w:rPr>
              <w:lastRenderedPageBreak/>
              <w:t>місцевого самоврядування, які передають земельні ділянки державної або комунальної власності у користування відповідно до повноважень, визначених статтею 122 цього Кодексу, про що письмово повідомити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встановлення меж такої земельної ділянки в натурі (на місцевості) та копія укладеного спеціального інвестиційного договору.</w:t>
            </w:r>
          </w:p>
          <w:p w:rsidR="00E75736" w:rsidRPr="005959F6" w:rsidRDefault="00E75736" w:rsidP="00872831">
            <w:pPr>
              <w:jc w:val="both"/>
              <w:rPr>
                <w:bCs/>
                <w:sz w:val="28"/>
                <w:szCs w:val="28"/>
                <w:lang w:val="uk-UA"/>
              </w:rPr>
            </w:pPr>
            <w:r w:rsidRPr="005959F6">
              <w:rPr>
                <w:bCs/>
                <w:sz w:val="28"/>
                <w:szCs w:val="28"/>
                <w:lang w:val="uk-UA"/>
              </w:rPr>
              <w:t xml:space="preserve">2. Особа, зацікавлена в одержанні у користування земельної ділянки із земель державної або комунальної власності за проектом землеустрою щодо її відведення, звертається з клопотанням про надання дозволу на його розробку до відповідного органу виконавчої влади або органу місцевого самоврядування, які відповідно до повноважень, визначених статтею 122 цього Кодексу, передають у власність або користування такі земельні ділянки. </w:t>
            </w:r>
          </w:p>
          <w:p w:rsidR="00E75736" w:rsidRPr="005959F6" w:rsidRDefault="00E75736" w:rsidP="00872831">
            <w:pPr>
              <w:jc w:val="both"/>
              <w:rPr>
                <w:bCs/>
                <w:sz w:val="28"/>
                <w:szCs w:val="28"/>
                <w:lang w:val="uk-UA"/>
              </w:rPr>
            </w:pPr>
            <w:r w:rsidRPr="005959F6">
              <w:rPr>
                <w:bCs/>
                <w:sz w:val="28"/>
                <w:szCs w:val="28"/>
                <w:lang w:val="uk-UA"/>
              </w:rPr>
              <w:t xml:space="preserve">У клопотанні зазначаються орієнтовний розмір земельної ділянки та її цільове призначення. До клопотання додаються графічні матеріали, на яких зазначено бажане місце розташування та розмір земельної ділянки, письмова згода землекористувача, засвідчена нотаріально (у разі вилучення земельної ділянки).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користування відповідно до повноважень, визначених статтею 122 цього Кодексу, забороняється </w:t>
            </w:r>
            <w:r w:rsidRPr="005959F6">
              <w:rPr>
                <w:bCs/>
                <w:sz w:val="28"/>
                <w:szCs w:val="28"/>
                <w:lang w:val="uk-UA"/>
              </w:rPr>
              <w:lastRenderedPageBreak/>
              <w:t xml:space="preserve">вимагати додаткові матеріали та документи, не передбачені цією статтею. </w:t>
            </w:r>
          </w:p>
          <w:p w:rsidR="00AE4DA1" w:rsidRPr="005959F6" w:rsidRDefault="00E75736" w:rsidP="00872831">
            <w:pPr>
              <w:jc w:val="both"/>
              <w:rPr>
                <w:bCs/>
                <w:sz w:val="28"/>
                <w:szCs w:val="28"/>
                <w:lang w:val="uk-UA"/>
              </w:rPr>
            </w:pPr>
            <w:r w:rsidRPr="005959F6">
              <w:rPr>
                <w:bCs/>
                <w:sz w:val="28"/>
                <w:szCs w:val="28"/>
                <w:lang w:val="uk-UA"/>
              </w:rPr>
              <w:t>У разі звернення з клопотанням про надання дозволу на розроблення проекту землеустрою щодо відведення земельної ділянки особи, яка є державним партнером (концесієдавцем) відповідно до законів України "Про державно-приватне партнерство", "Про концесію" та зацікавлена в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уповноваженої нею особи до клопотання додається копія рішення про доцільність здійснення державно-приватного партнерства, зокрема у формі концесії.</w:t>
            </w:r>
          </w:p>
          <w:p w:rsidR="00AE4DA1" w:rsidRDefault="00AE4DA1" w:rsidP="00872831">
            <w:pPr>
              <w:jc w:val="both"/>
              <w:rPr>
                <w:b/>
                <w:bCs/>
                <w:sz w:val="28"/>
                <w:szCs w:val="28"/>
                <w:lang w:val="uk-UA"/>
              </w:rPr>
            </w:pPr>
            <w:r w:rsidRPr="005959F6">
              <w:rPr>
                <w:b/>
                <w:bCs/>
                <w:sz w:val="28"/>
                <w:szCs w:val="28"/>
                <w:lang w:val="uk-UA"/>
              </w:rPr>
              <w:t>Якщо з клопотанням про надання дозволу на розроблення проекту землеустрою щодо відведення земельної ділянки звертається інвестор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або уповноважена ним особа, то до клопотання додається копія укладеного спеціального інвестиційного договору.</w:t>
            </w:r>
          </w:p>
          <w:p w:rsidR="00F80A50" w:rsidRPr="005959F6" w:rsidRDefault="00F80A50" w:rsidP="00872831">
            <w:pPr>
              <w:jc w:val="both"/>
              <w:rPr>
                <w:b/>
                <w:bCs/>
                <w:sz w:val="28"/>
                <w:szCs w:val="28"/>
                <w:lang w:val="uk-UA"/>
              </w:rPr>
            </w:pPr>
            <w:r>
              <w:rPr>
                <w:b/>
                <w:bCs/>
                <w:sz w:val="28"/>
                <w:szCs w:val="28"/>
                <w:lang w:val="uk-UA"/>
              </w:rPr>
              <w:t>…</w:t>
            </w:r>
          </w:p>
          <w:p w:rsidR="00AE4DA1" w:rsidRPr="005959F6" w:rsidRDefault="00AE4DA1" w:rsidP="00872831">
            <w:pPr>
              <w:jc w:val="both"/>
              <w:rPr>
                <w:b/>
                <w:bCs/>
                <w:sz w:val="28"/>
                <w:szCs w:val="28"/>
                <w:lang w:val="uk-UA"/>
              </w:rPr>
            </w:pPr>
            <w:r w:rsidRPr="005959F6">
              <w:rPr>
                <w:b/>
                <w:bCs/>
                <w:sz w:val="28"/>
                <w:szCs w:val="28"/>
                <w:lang w:val="uk-UA"/>
              </w:rPr>
              <w:t>11</w:t>
            </w:r>
            <w:r w:rsidR="00F35E50" w:rsidRPr="005959F6">
              <w:rPr>
                <w:b/>
                <w:bCs/>
                <w:sz w:val="28"/>
                <w:szCs w:val="28"/>
                <w:vertAlign w:val="superscript"/>
                <w:lang w:val="uk-UA"/>
              </w:rPr>
              <w:t>1</w:t>
            </w:r>
            <w:r w:rsidRPr="005959F6">
              <w:rPr>
                <w:b/>
                <w:bCs/>
                <w:sz w:val="28"/>
                <w:szCs w:val="28"/>
                <w:lang w:val="uk-UA"/>
              </w:rPr>
              <w:t xml:space="preserve">. Якщо земельна ділянка надається в користування інвестору зі значними інвестиціями, з яким укладений спеціальний інвестиційний договір у порядку, передбаченому Законом України "Про державну підтримку інвестиційних проектів зі значними інвестиціями", то погоджений проект землеустрою щодо </w:t>
            </w:r>
            <w:r w:rsidRPr="005959F6">
              <w:rPr>
                <w:b/>
                <w:bCs/>
                <w:sz w:val="28"/>
                <w:szCs w:val="28"/>
                <w:lang w:val="uk-UA"/>
              </w:rPr>
              <w:lastRenderedPageBreak/>
              <w:t>відведення</w:t>
            </w:r>
            <w:r w:rsidRPr="005959F6">
              <w:rPr>
                <w:bCs/>
                <w:sz w:val="28"/>
                <w:szCs w:val="28"/>
                <w:lang w:val="uk-UA"/>
              </w:rPr>
              <w:t xml:space="preserve"> </w:t>
            </w:r>
            <w:r w:rsidRPr="005959F6">
              <w:rPr>
                <w:b/>
                <w:bCs/>
                <w:sz w:val="28"/>
                <w:szCs w:val="28"/>
                <w:lang w:val="uk-UA"/>
              </w:rPr>
              <w:t>земельної ділянки, а в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подається інвестором зі значними інвестиціями до органу виконавчої влади або органу місцевого самоврядування відповідно до повноважень, визначених статтею 122 цього Кодексу.</w:t>
            </w:r>
          </w:p>
          <w:p w:rsidR="00AE4DA1" w:rsidRPr="005959F6" w:rsidRDefault="00AE4DA1" w:rsidP="00872831">
            <w:pPr>
              <w:jc w:val="both"/>
              <w:rPr>
                <w:b/>
                <w:bCs/>
                <w:sz w:val="28"/>
                <w:szCs w:val="28"/>
                <w:lang w:val="uk-UA"/>
              </w:rPr>
            </w:pPr>
            <w:r w:rsidRPr="005959F6">
              <w:rPr>
                <w:b/>
                <w:bCs/>
                <w:sz w:val="28"/>
                <w:szCs w:val="28"/>
                <w:lang w:val="uk-UA"/>
              </w:rPr>
              <w:t>У разі якщо земельна ділянка державної або комунальної власності формується до укладення спеціального інвестиційного договору в порядку, передбаченому Законом України "Про державну підтримку інвестиційних проектів зі значними інвестиціями", передача її в користування інвестору зі значними інвестиціями здійснюється після укладення такого спеціального інвестиційного договору на умовах, визначених Законом України "Про державну підтримку інвестиційних проектів зі значними інвестиціями" та спеціальним інвестиційним договором.</w:t>
            </w:r>
          </w:p>
          <w:p w:rsidR="00AE4DA1" w:rsidRPr="005959F6" w:rsidRDefault="00AE4DA1" w:rsidP="00872831">
            <w:pPr>
              <w:jc w:val="both"/>
              <w:rPr>
                <w:b/>
                <w:bCs/>
                <w:sz w:val="28"/>
                <w:szCs w:val="28"/>
                <w:lang w:val="uk-UA"/>
              </w:rPr>
            </w:pPr>
            <w:r w:rsidRPr="005959F6">
              <w:rPr>
                <w:b/>
                <w:bCs/>
                <w:sz w:val="28"/>
                <w:szCs w:val="28"/>
                <w:lang w:val="uk-UA"/>
              </w:rPr>
              <w:t xml:space="preserve">Земельна ділянка державної або комунальної власності, яка сформована органом виконавчої влади або органом місцевого самоврядування відповідно до повноважень, визначених статтею 122 цього Кодексу, для реалізації інвестиційного проекту зі значними інвестиціями в порядку, передбаченому Законом України "Про державну підтримку інвестиційних проектів зі значними інвестиціями", до підписання спеціального інвестиційного договору не може бути розділена, приватизована, передана в користування третій особі або </w:t>
            </w:r>
            <w:r w:rsidRPr="005959F6">
              <w:rPr>
                <w:b/>
                <w:bCs/>
                <w:sz w:val="28"/>
                <w:szCs w:val="28"/>
                <w:lang w:val="uk-UA"/>
              </w:rPr>
              <w:lastRenderedPageBreak/>
              <w:t>іншим чином відчужена до моменту передачі такої земельної ділянки інвестору зі значними інвестиціями, з яким укладений спеціальний інвестиційний договір.</w:t>
            </w:r>
          </w:p>
          <w:p w:rsidR="00AE4DA1" w:rsidRPr="005959F6" w:rsidRDefault="00AE4DA1" w:rsidP="00872831">
            <w:pPr>
              <w:jc w:val="both"/>
              <w:rPr>
                <w:b/>
                <w:bCs/>
                <w:sz w:val="28"/>
                <w:szCs w:val="28"/>
                <w:lang w:val="uk-UA"/>
              </w:rPr>
            </w:pPr>
            <w:r w:rsidRPr="005959F6">
              <w:rPr>
                <w:b/>
                <w:bCs/>
                <w:sz w:val="28"/>
                <w:szCs w:val="28"/>
                <w:lang w:val="uk-UA"/>
              </w:rPr>
              <w:t>У разі якщо земельна ділянка державної або комунальної власності, яка необхідна для реалізації інвестиційного проекту з</w:t>
            </w:r>
            <w:r w:rsidR="00CB52FF" w:rsidRPr="005959F6">
              <w:rPr>
                <w:b/>
                <w:bCs/>
                <w:sz w:val="28"/>
                <w:szCs w:val="28"/>
                <w:lang w:val="uk-UA"/>
              </w:rPr>
              <w:t>і</w:t>
            </w:r>
            <w:r w:rsidRPr="005959F6">
              <w:rPr>
                <w:b/>
                <w:bCs/>
                <w:sz w:val="28"/>
                <w:szCs w:val="28"/>
                <w:lang w:val="uk-UA"/>
              </w:rPr>
              <w:t xml:space="preserve"> значними інвестиціями, формується до укладення спеціального інвестиційного договору зазначене обмеження щодо відчуження органами виконавчої влади або органами місцевого самоврядування такої земельної ділянки на користь третіх осіб втрачає силу після спливу дванадцяти місяців з дати її формування, якщо впродовж вказаного строку спеціальний інвестиційний договір не буде укладено.</w:t>
            </w:r>
          </w:p>
          <w:p w:rsidR="00AE4DA1" w:rsidRPr="005959F6" w:rsidRDefault="00AE4DA1" w:rsidP="00872831">
            <w:pPr>
              <w:jc w:val="both"/>
              <w:rPr>
                <w:b/>
                <w:bCs/>
                <w:sz w:val="28"/>
                <w:szCs w:val="28"/>
                <w:lang w:val="uk-UA"/>
              </w:rPr>
            </w:pPr>
            <w:r w:rsidRPr="005959F6">
              <w:rPr>
                <w:b/>
                <w:bCs/>
                <w:sz w:val="28"/>
                <w:szCs w:val="28"/>
                <w:lang w:val="uk-UA"/>
              </w:rPr>
              <w:t>Земельні ділянки, які визначені спеціальним інвестиційним договором як такі, що необхідні для реалізації інвестиційного проекту зі значними інвестиціями, передаються в користування виключно інвестору зі значними інвестиціями, з яким укладено спеціальний інвестиційний договір у порядку, встановленому Законом України "Про державну підтримку інвестиційних проектів зі значними інвестиціями", на строк дії такого договору.</w:t>
            </w:r>
          </w:p>
          <w:p w:rsidR="00336CFA" w:rsidRPr="005959F6" w:rsidRDefault="00F35E50" w:rsidP="00872831">
            <w:pPr>
              <w:jc w:val="both"/>
              <w:rPr>
                <w:bCs/>
                <w:sz w:val="28"/>
                <w:szCs w:val="28"/>
                <w:lang w:val="uk-UA"/>
              </w:rPr>
            </w:pPr>
            <w:r w:rsidRPr="005959F6">
              <w:rPr>
                <w:bCs/>
                <w:sz w:val="28"/>
                <w:szCs w:val="28"/>
                <w:lang w:val="uk-UA"/>
              </w:rPr>
              <w:t>…</w:t>
            </w:r>
          </w:p>
        </w:tc>
      </w:tr>
      <w:tr w:rsidR="00336CFA" w:rsidRPr="00972AD7" w:rsidTr="00F35E50">
        <w:trPr>
          <w:trHeight w:val="562"/>
        </w:trPr>
        <w:tc>
          <w:tcPr>
            <w:tcW w:w="2500" w:type="pct"/>
            <w:tcBorders>
              <w:top w:val="single" w:sz="4" w:space="0" w:color="auto"/>
              <w:bottom w:val="single" w:sz="4" w:space="0" w:color="auto"/>
            </w:tcBorders>
          </w:tcPr>
          <w:p w:rsidR="00AE4DA1" w:rsidRPr="005959F6" w:rsidRDefault="00AE4DA1" w:rsidP="00872831">
            <w:pPr>
              <w:jc w:val="both"/>
              <w:rPr>
                <w:bCs/>
                <w:sz w:val="28"/>
                <w:szCs w:val="28"/>
                <w:lang w:val="uk-UA"/>
              </w:rPr>
            </w:pPr>
            <w:r w:rsidRPr="005959F6">
              <w:rPr>
                <w:bCs/>
                <w:sz w:val="28"/>
                <w:szCs w:val="28"/>
                <w:lang w:val="uk-UA"/>
              </w:rPr>
              <w:lastRenderedPageBreak/>
              <w:t xml:space="preserve">Стаття 134. Обов'язковість продажу земельних ділянок державної чи комунальної власності або прав на них на конкурентних засадах (земельних торгах) </w:t>
            </w:r>
          </w:p>
          <w:p w:rsidR="00AE4DA1" w:rsidRPr="005959F6" w:rsidRDefault="00AE4DA1" w:rsidP="00872831">
            <w:pPr>
              <w:jc w:val="both"/>
              <w:rPr>
                <w:bCs/>
                <w:sz w:val="28"/>
                <w:szCs w:val="28"/>
                <w:lang w:val="uk-UA"/>
              </w:rPr>
            </w:pPr>
            <w:r w:rsidRPr="005959F6">
              <w:rPr>
                <w:bCs/>
                <w:sz w:val="28"/>
                <w:szCs w:val="28"/>
                <w:lang w:val="uk-UA"/>
              </w:rPr>
              <w:t xml:space="preserve">1. Земельні ділянки державної чи комунальної власності або права на них (оренда, суперфіцій, емфітевзис), у тому числі з розташованими на них об'єктами нерухомого майна </w:t>
            </w:r>
            <w:r w:rsidRPr="005959F6">
              <w:rPr>
                <w:bCs/>
                <w:sz w:val="28"/>
                <w:szCs w:val="28"/>
                <w:lang w:val="uk-UA"/>
              </w:rPr>
              <w:lastRenderedPageBreak/>
              <w:t xml:space="preserve">державної або комунальної власності, підлягають продажу окремими лотами на конкурентних засадах (земельних торгах), крім випадків, встановлених частиною другою цієї статті. </w:t>
            </w:r>
          </w:p>
          <w:p w:rsidR="00AE4DA1" w:rsidRPr="005959F6" w:rsidRDefault="00AE4DA1" w:rsidP="00872831">
            <w:pPr>
              <w:jc w:val="both"/>
              <w:rPr>
                <w:bCs/>
                <w:sz w:val="28"/>
                <w:szCs w:val="28"/>
                <w:lang w:val="uk-UA"/>
              </w:rPr>
            </w:pPr>
            <w:r w:rsidRPr="005959F6">
              <w:rPr>
                <w:bCs/>
                <w:sz w:val="28"/>
                <w:szCs w:val="28"/>
                <w:lang w:val="uk-UA"/>
              </w:rPr>
              <w:t xml:space="preserve">2. Не підлягають продажу на конкурентних засадах (земельних торгах) земельні ділянки державної чи комунальної власності або права на них у разі: </w:t>
            </w:r>
          </w:p>
          <w:p w:rsidR="00AE4DA1" w:rsidRPr="005959F6" w:rsidRDefault="00F35E50" w:rsidP="00872831">
            <w:pPr>
              <w:jc w:val="both"/>
              <w:rPr>
                <w:bCs/>
                <w:sz w:val="28"/>
                <w:szCs w:val="28"/>
                <w:lang w:val="uk-UA"/>
              </w:rPr>
            </w:pPr>
            <w:r w:rsidRPr="005959F6">
              <w:rPr>
                <w:bCs/>
                <w:sz w:val="28"/>
                <w:szCs w:val="28"/>
                <w:lang w:val="uk-UA"/>
              </w:rPr>
              <w:t>…</w:t>
            </w:r>
          </w:p>
          <w:p w:rsidR="00AE4DA1" w:rsidRPr="005959F6" w:rsidRDefault="00AE4DA1" w:rsidP="00872831">
            <w:pPr>
              <w:jc w:val="both"/>
              <w:rPr>
                <w:bCs/>
                <w:sz w:val="28"/>
                <w:szCs w:val="28"/>
                <w:lang w:val="uk-UA"/>
              </w:rPr>
            </w:pPr>
            <w:r w:rsidRPr="005959F6">
              <w:rPr>
                <w:bCs/>
                <w:sz w:val="28"/>
                <w:szCs w:val="28"/>
                <w:lang w:val="uk-UA"/>
              </w:rPr>
              <w:t>надання в оренду земельних ділянок під полезахисними лісовими смугами, що обслуговують масив земель сільськогосподарського призначення.</w:t>
            </w:r>
          </w:p>
          <w:p w:rsidR="00223727" w:rsidRPr="005959F6" w:rsidRDefault="00223727" w:rsidP="00872831">
            <w:pPr>
              <w:jc w:val="center"/>
              <w:rPr>
                <w:b/>
                <w:bCs/>
                <w:sz w:val="28"/>
                <w:szCs w:val="28"/>
                <w:lang w:val="uk-UA"/>
              </w:rPr>
            </w:pPr>
            <w:r w:rsidRPr="005959F6">
              <w:rPr>
                <w:b/>
                <w:bCs/>
                <w:sz w:val="28"/>
                <w:szCs w:val="28"/>
                <w:lang w:val="uk-UA"/>
              </w:rPr>
              <w:t>Відсутній</w:t>
            </w:r>
          </w:p>
          <w:p w:rsidR="00223727" w:rsidRPr="005959F6" w:rsidRDefault="00223727" w:rsidP="00872831">
            <w:pPr>
              <w:jc w:val="both"/>
              <w:rPr>
                <w:bCs/>
                <w:sz w:val="28"/>
                <w:szCs w:val="28"/>
                <w:lang w:val="uk-UA"/>
              </w:rPr>
            </w:pPr>
          </w:p>
          <w:p w:rsidR="00336CFA" w:rsidRPr="005959F6" w:rsidRDefault="00336CFA" w:rsidP="00872831">
            <w:pPr>
              <w:jc w:val="both"/>
              <w:rPr>
                <w:bCs/>
                <w:sz w:val="28"/>
                <w:szCs w:val="28"/>
                <w:lang w:val="uk-UA"/>
              </w:rPr>
            </w:pPr>
          </w:p>
        </w:tc>
        <w:tc>
          <w:tcPr>
            <w:tcW w:w="2500" w:type="pct"/>
            <w:tcBorders>
              <w:top w:val="single" w:sz="4" w:space="0" w:color="auto"/>
              <w:bottom w:val="single" w:sz="4" w:space="0" w:color="auto"/>
            </w:tcBorders>
          </w:tcPr>
          <w:p w:rsidR="00AE4DA1" w:rsidRPr="005959F6" w:rsidRDefault="00AE4DA1" w:rsidP="00872831">
            <w:pPr>
              <w:jc w:val="both"/>
              <w:rPr>
                <w:bCs/>
                <w:sz w:val="28"/>
                <w:szCs w:val="28"/>
                <w:lang w:val="uk-UA"/>
              </w:rPr>
            </w:pPr>
            <w:r w:rsidRPr="005959F6">
              <w:rPr>
                <w:bCs/>
                <w:sz w:val="28"/>
                <w:szCs w:val="28"/>
                <w:lang w:val="uk-UA"/>
              </w:rPr>
              <w:lastRenderedPageBreak/>
              <w:t xml:space="preserve">Стаття 134. Обов'язковість продажу земельних ділянок державної чи комунальної власності або прав на них на конкурентних засадах (земельних торгах) </w:t>
            </w:r>
          </w:p>
          <w:p w:rsidR="00AE4DA1" w:rsidRPr="005959F6" w:rsidRDefault="00AE4DA1" w:rsidP="00872831">
            <w:pPr>
              <w:jc w:val="both"/>
              <w:rPr>
                <w:bCs/>
                <w:sz w:val="28"/>
                <w:szCs w:val="28"/>
                <w:lang w:val="uk-UA"/>
              </w:rPr>
            </w:pPr>
            <w:r w:rsidRPr="005959F6">
              <w:rPr>
                <w:bCs/>
                <w:sz w:val="28"/>
                <w:szCs w:val="28"/>
                <w:lang w:val="uk-UA"/>
              </w:rPr>
              <w:t xml:space="preserve">1. Земельні ділянки державної чи комунальної власності або права на них (оренда, суперфіцій, емфітевзис), у тому числі з розташованими на них об'єктами нерухомого майна </w:t>
            </w:r>
            <w:r w:rsidRPr="005959F6">
              <w:rPr>
                <w:bCs/>
                <w:sz w:val="28"/>
                <w:szCs w:val="28"/>
                <w:lang w:val="uk-UA"/>
              </w:rPr>
              <w:lastRenderedPageBreak/>
              <w:t xml:space="preserve">державної або комунальної власності, підлягають продажу окремими лотами на конкурентних засадах (земельних торгах), крім випадків, встановлених частиною другою цієї статті. </w:t>
            </w:r>
          </w:p>
          <w:p w:rsidR="00AE4DA1" w:rsidRPr="005959F6" w:rsidRDefault="00AE4DA1" w:rsidP="00872831">
            <w:pPr>
              <w:jc w:val="both"/>
              <w:rPr>
                <w:bCs/>
                <w:sz w:val="28"/>
                <w:szCs w:val="28"/>
                <w:lang w:val="uk-UA"/>
              </w:rPr>
            </w:pPr>
            <w:r w:rsidRPr="005959F6">
              <w:rPr>
                <w:bCs/>
                <w:sz w:val="28"/>
                <w:szCs w:val="28"/>
                <w:lang w:val="uk-UA"/>
              </w:rPr>
              <w:t xml:space="preserve">2. Не підлягають продажу на конкурентних засадах (земельних торгах) земельні ділянки державної чи комунальної власності або права на них у разі: </w:t>
            </w:r>
          </w:p>
          <w:p w:rsidR="00AE4DA1" w:rsidRPr="005959F6" w:rsidRDefault="00F35E50" w:rsidP="00872831">
            <w:pPr>
              <w:jc w:val="both"/>
              <w:rPr>
                <w:bCs/>
                <w:sz w:val="28"/>
                <w:szCs w:val="28"/>
                <w:lang w:val="uk-UA"/>
              </w:rPr>
            </w:pPr>
            <w:r w:rsidRPr="005959F6">
              <w:rPr>
                <w:bCs/>
                <w:sz w:val="28"/>
                <w:szCs w:val="28"/>
                <w:lang w:val="uk-UA"/>
              </w:rPr>
              <w:t>…</w:t>
            </w:r>
          </w:p>
          <w:p w:rsidR="00AE4DA1" w:rsidRPr="005959F6" w:rsidRDefault="00AE4DA1" w:rsidP="00872831">
            <w:pPr>
              <w:jc w:val="both"/>
              <w:rPr>
                <w:bCs/>
                <w:sz w:val="28"/>
                <w:szCs w:val="28"/>
                <w:lang w:val="uk-UA"/>
              </w:rPr>
            </w:pPr>
            <w:r w:rsidRPr="005959F6">
              <w:rPr>
                <w:bCs/>
                <w:sz w:val="28"/>
                <w:szCs w:val="28"/>
                <w:lang w:val="uk-UA"/>
              </w:rPr>
              <w:t>надання в оренду земельних ділянок під полезахисними лісовими смугами, що обслуговують масив земель сільськогосподарського призначення</w:t>
            </w:r>
            <w:r w:rsidR="00223727" w:rsidRPr="005959F6">
              <w:rPr>
                <w:bCs/>
                <w:sz w:val="28"/>
                <w:szCs w:val="28"/>
                <w:lang w:val="uk-UA"/>
              </w:rPr>
              <w:t>;</w:t>
            </w:r>
          </w:p>
          <w:p w:rsidR="00223727" w:rsidRPr="005959F6" w:rsidRDefault="00223727" w:rsidP="00872831">
            <w:pPr>
              <w:jc w:val="both"/>
              <w:rPr>
                <w:bCs/>
                <w:sz w:val="28"/>
                <w:szCs w:val="28"/>
                <w:lang w:val="uk-UA"/>
              </w:rPr>
            </w:pPr>
            <w:r w:rsidRPr="005959F6">
              <w:rPr>
                <w:b/>
                <w:bCs/>
                <w:sz w:val="28"/>
                <w:szCs w:val="28"/>
                <w:lang w:val="uk-UA"/>
              </w:rPr>
              <w:t>надання земельної ділянки державної або комунальної власності в користування (оренду) інвестору зі значними інвестиціями для реалізації інвестиційного проекту зі значними інвестиціями</w:t>
            </w:r>
            <w:r w:rsidRPr="005959F6">
              <w:rPr>
                <w:bCs/>
                <w:sz w:val="28"/>
                <w:szCs w:val="28"/>
                <w:lang w:val="uk-UA"/>
              </w:rPr>
              <w:t>.</w:t>
            </w:r>
          </w:p>
          <w:p w:rsidR="00DB70B8" w:rsidRPr="005959F6" w:rsidRDefault="00DB70B8" w:rsidP="00872831">
            <w:pPr>
              <w:jc w:val="both"/>
              <w:rPr>
                <w:bCs/>
                <w:sz w:val="28"/>
                <w:szCs w:val="28"/>
                <w:lang w:val="uk-UA"/>
              </w:rPr>
            </w:pPr>
          </w:p>
        </w:tc>
      </w:tr>
      <w:tr w:rsidR="007845DC" w:rsidRPr="005959F6" w:rsidTr="00872831">
        <w:trPr>
          <w:trHeight w:val="562"/>
        </w:trPr>
        <w:tc>
          <w:tcPr>
            <w:tcW w:w="5000" w:type="pct"/>
            <w:gridSpan w:val="2"/>
            <w:tcBorders>
              <w:top w:val="single" w:sz="4" w:space="0" w:color="auto"/>
              <w:bottom w:val="single" w:sz="4" w:space="0" w:color="auto"/>
            </w:tcBorders>
          </w:tcPr>
          <w:p w:rsidR="00F35E50" w:rsidRPr="005959F6" w:rsidRDefault="00F35E50" w:rsidP="00872831">
            <w:pPr>
              <w:jc w:val="center"/>
              <w:rPr>
                <w:b/>
                <w:bCs/>
                <w:sz w:val="28"/>
                <w:szCs w:val="28"/>
                <w:lang w:val="uk-UA"/>
              </w:rPr>
            </w:pPr>
          </w:p>
          <w:p w:rsidR="007845DC" w:rsidRPr="005959F6" w:rsidRDefault="00223727" w:rsidP="00872831">
            <w:pPr>
              <w:jc w:val="center"/>
              <w:rPr>
                <w:b/>
                <w:bCs/>
                <w:sz w:val="28"/>
                <w:szCs w:val="28"/>
                <w:lang w:val="uk-UA"/>
              </w:rPr>
            </w:pPr>
            <w:r w:rsidRPr="005959F6">
              <w:rPr>
                <w:b/>
                <w:bCs/>
                <w:sz w:val="28"/>
                <w:szCs w:val="28"/>
                <w:lang w:val="uk-UA"/>
              </w:rPr>
              <w:t xml:space="preserve">Закон України "Про інвестиційну діяльність" </w:t>
            </w:r>
          </w:p>
          <w:p w:rsidR="00F35E50" w:rsidRPr="005959F6" w:rsidRDefault="00F35E50" w:rsidP="00872831">
            <w:pPr>
              <w:jc w:val="center"/>
              <w:rPr>
                <w:b/>
                <w:bCs/>
                <w:sz w:val="28"/>
                <w:szCs w:val="28"/>
                <w:lang w:val="uk-UA"/>
              </w:rPr>
            </w:pPr>
          </w:p>
        </w:tc>
      </w:tr>
      <w:tr w:rsidR="007845DC" w:rsidRPr="005959F6" w:rsidTr="00F35E50">
        <w:trPr>
          <w:trHeight w:val="562"/>
        </w:trPr>
        <w:tc>
          <w:tcPr>
            <w:tcW w:w="2500" w:type="pct"/>
            <w:tcBorders>
              <w:top w:val="single" w:sz="4" w:space="0" w:color="auto"/>
              <w:bottom w:val="single" w:sz="4" w:space="0" w:color="auto"/>
            </w:tcBorders>
          </w:tcPr>
          <w:p w:rsidR="00223727" w:rsidRPr="005959F6" w:rsidRDefault="00223727" w:rsidP="00872831">
            <w:pPr>
              <w:jc w:val="both"/>
              <w:rPr>
                <w:bCs/>
                <w:sz w:val="28"/>
                <w:szCs w:val="28"/>
                <w:lang w:val="uk-UA"/>
              </w:rPr>
            </w:pPr>
            <w:r w:rsidRPr="005959F6">
              <w:rPr>
                <w:bCs/>
                <w:sz w:val="28"/>
                <w:szCs w:val="28"/>
                <w:lang w:val="uk-UA"/>
              </w:rPr>
              <w:t xml:space="preserve">Стаття 2. Інвестиційна діяльність </w:t>
            </w:r>
          </w:p>
          <w:p w:rsidR="007845DC" w:rsidRPr="005959F6" w:rsidRDefault="00223727" w:rsidP="00872831">
            <w:pPr>
              <w:jc w:val="both"/>
              <w:rPr>
                <w:bCs/>
                <w:sz w:val="28"/>
                <w:szCs w:val="28"/>
                <w:lang w:val="uk-UA"/>
              </w:rPr>
            </w:pPr>
            <w:r w:rsidRPr="005959F6">
              <w:rPr>
                <w:bCs/>
                <w:sz w:val="28"/>
                <w:szCs w:val="28"/>
                <w:lang w:val="uk-UA"/>
              </w:rPr>
              <w:t xml:space="preserve">1. Інвестиційною діяльністю є сукупність практичних дій громадян, юридичних осіб і держави щодо реалізації інвестицій. </w:t>
            </w:r>
          </w:p>
          <w:p w:rsidR="00223727" w:rsidRPr="005959F6" w:rsidRDefault="00223727" w:rsidP="00872831">
            <w:pPr>
              <w:jc w:val="both"/>
              <w:rPr>
                <w:bCs/>
                <w:sz w:val="28"/>
                <w:szCs w:val="28"/>
                <w:lang w:val="uk-UA"/>
              </w:rPr>
            </w:pPr>
            <w:r w:rsidRPr="005959F6">
              <w:rPr>
                <w:bCs/>
                <w:sz w:val="28"/>
                <w:szCs w:val="28"/>
                <w:lang w:val="uk-UA"/>
              </w:rPr>
              <w:t>…</w:t>
            </w:r>
          </w:p>
          <w:p w:rsidR="00223727" w:rsidRPr="005959F6" w:rsidRDefault="00223727" w:rsidP="00872831">
            <w:pPr>
              <w:jc w:val="both"/>
              <w:rPr>
                <w:bCs/>
                <w:sz w:val="28"/>
                <w:szCs w:val="28"/>
                <w:lang w:val="uk-UA"/>
              </w:rPr>
            </w:pPr>
            <w:r w:rsidRPr="005959F6">
              <w:rPr>
                <w:bCs/>
                <w:sz w:val="28"/>
                <w:szCs w:val="28"/>
                <w:lang w:val="uk-UA"/>
              </w:rPr>
              <w:t xml:space="preserve">5. Державна підтримка для реалізації 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 після набрання ним чинності, крім державної підтримки інвестиційних проектів, що </w:t>
            </w:r>
            <w:r w:rsidRPr="005959F6">
              <w:rPr>
                <w:bCs/>
                <w:sz w:val="28"/>
                <w:szCs w:val="28"/>
                <w:lang w:val="uk-UA"/>
              </w:rPr>
              <w:lastRenderedPageBreak/>
              <w:t>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концесію".</w:t>
            </w:r>
          </w:p>
        </w:tc>
        <w:tc>
          <w:tcPr>
            <w:tcW w:w="2500" w:type="pct"/>
            <w:tcBorders>
              <w:top w:val="single" w:sz="4" w:space="0" w:color="auto"/>
              <w:bottom w:val="single" w:sz="4" w:space="0" w:color="auto"/>
            </w:tcBorders>
          </w:tcPr>
          <w:p w:rsidR="00223727" w:rsidRPr="005959F6" w:rsidRDefault="00223727" w:rsidP="00872831">
            <w:pPr>
              <w:jc w:val="both"/>
              <w:rPr>
                <w:bCs/>
                <w:sz w:val="28"/>
                <w:szCs w:val="28"/>
                <w:lang w:val="uk-UA"/>
              </w:rPr>
            </w:pPr>
            <w:r w:rsidRPr="005959F6">
              <w:rPr>
                <w:bCs/>
                <w:sz w:val="28"/>
                <w:szCs w:val="28"/>
                <w:lang w:val="uk-UA"/>
              </w:rPr>
              <w:lastRenderedPageBreak/>
              <w:t xml:space="preserve">Стаття 2. Інвестиційна діяльність </w:t>
            </w:r>
          </w:p>
          <w:p w:rsidR="00223727" w:rsidRPr="005959F6" w:rsidRDefault="00223727" w:rsidP="00872831">
            <w:pPr>
              <w:jc w:val="both"/>
              <w:rPr>
                <w:bCs/>
                <w:sz w:val="28"/>
                <w:szCs w:val="28"/>
                <w:lang w:val="uk-UA"/>
              </w:rPr>
            </w:pPr>
            <w:r w:rsidRPr="005959F6">
              <w:rPr>
                <w:bCs/>
                <w:sz w:val="28"/>
                <w:szCs w:val="28"/>
                <w:lang w:val="uk-UA"/>
              </w:rPr>
              <w:t xml:space="preserve">1. Інвестиційною діяльністю є сукупність практичних дій громадян, юридичних осіб і держави щодо реалізації інвестицій. </w:t>
            </w:r>
          </w:p>
          <w:p w:rsidR="00223727" w:rsidRPr="005959F6" w:rsidRDefault="00223727" w:rsidP="00872831">
            <w:pPr>
              <w:jc w:val="both"/>
              <w:rPr>
                <w:bCs/>
                <w:sz w:val="28"/>
                <w:szCs w:val="28"/>
                <w:lang w:val="uk-UA"/>
              </w:rPr>
            </w:pPr>
            <w:r w:rsidRPr="005959F6">
              <w:rPr>
                <w:bCs/>
                <w:sz w:val="28"/>
                <w:szCs w:val="28"/>
                <w:lang w:val="uk-UA"/>
              </w:rPr>
              <w:t>…</w:t>
            </w:r>
          </w:p>
          <w:p w:rsidR="007845DC" w:rsidRDefault="00223727" w:rsidP="00872831">
            <w:pPr>
              <w:jc w:val="both"/>
              <w:rPr>
                <w:b/>
                <w:bCs/>
                <w:sz w:val="28"/>
                <w:szCs w:val="28"/>
                <w:lang w:val="uk-UA"/>
              </w:rPr>
            </w:pPr>
            <w:r w:rsidRPr="005959F6">
              <w:rPr>
                <w:bCs/>
                <w:sz w:val="28"/>
                <w:szCs w:val="28"/>
                <w:lang w:val="uk-UA"/>
              </w:rPr>
              <w:t xml:space="preserve">5. Державна підтримка для реалізації інвестиційних проектів здійснюється в порядку, встановленому цим Законом, з дотриманням вимог Закону України "Про державну допомогу суб'єктам господарювання" після набрання ним чинності, крім державної підтримки інвестиційних проектів, що </w:t>
            </w:r>
            <w:r w:rsidRPr="005959F6">
              <w:rPr>
                <w:bCs/>
                <w:sz w:val="28"/>
                <w:szCs w:val="28"/>
                <w:lang w:val="uk-UA"/>
              </w:rPr>
              <w:lastRenderedPageBreak/>
              <w:t xml:space="preserve">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концесію" </w:t>
            </w:r>
            <w:r w:rsidRPr="005959F6">
              <w:rPr>
                <w:b/>
                <w:bCs/>
                <w:sz w:val="28"/>
                <w:szCs w:val="28"/>
                <w:lang w:val="uk-UA"/>
              </w:rPr>
              <w:t>та крім державної підтримки інвестиційних проектів, що здійснюються для реалізації інвестиційного проекту зі значними інвестиціями на умовах та відповідно до критеріїв, встановлених Законом України "Про державну підтримку інвестиційних проектів зі значними інвестиціями.</w:t>
            </w:r>
          </w:p>
          <w:p w:rsidR="00F80A50" w:rsidRPr="005959F6" w:rsidRDefault="00F80A50" w:rsidP="00872831">
            <w:pPr>
              <w:jc w:val="both"/>
              <w:rPr>
                <w:bCs/>
                <w:sz w:val="28"/>
                <w:szCs w:val="28"/>
                <w:lang w:val="uk-UA"/>
              </w:rPr>
            </w:pPr>
          </w:p>
        </w:tc>
      </w:tr>
      <w:tr w:rsidR="00223727" w:rsidRPr="005959F6" w:rsidTr="00F35E50">
        <w:trPr>
          <w:trHeight w:val="562"/>
        </w:trPr>
        <w:tc>
          <w:tcPr>
            <w:tcW w:w="2500" w:type="pct"/>
            <w:tcBorders>
              <w:top w:val="single" w:sz="4" w:space="0" w:color="auto"/>
              <w:bottom w:val="single" w:sz="4" w:space="0" w:color="auto"/>
            </w:tcBorders>
          </w:tcPr>
          <w:p w:rsidR="00223727" w:rsidRPr="005959F6" w:rsidRDefault="00223727" w:rsidP="00872831">
            <w:pPr>
              <w:jc w:val="both"/>
              <w:rPr>
                <w:bCs/>
                <w:sz w:val="28"/>
                <w:szCs w:val="28"/>
                <w:lang w:val="uk-UA"/>
              </w:rPr>
            </w:pPr>
            <w:r w:rsidRPr="005959F6">
              <w:rPr>
                <w:bCs/>
                <w:sz w:val="28"/>
                <w:szCs w:val="28"/>
                <w:lang w:val="uk-UA"/>
              </w:rPr>
              <w:lastRenderedPageBreak/>
              <w:t xml:space="preserve">Стаття 15. Державна експертиза інвестиційних проектів </w:t>
            </w:r>
          </w:p>
          <w:p w:rsidR="00223727" w:rsidRPr="005959F6" w:rsidRDefault="00223727" w:rsidP="00872831">
            <w:pPr>
              <w:jc w:val="both"/>
              <w:rPr>
                <w:bCs/>
                <w:sz w:val="28"/>
                <w:szCs w:val="28"/>
                <w:lang w:val="uk-UA"/>
              </w:rPr>
            </w:pPr>
            <w:r w:rsidRPr="005959F6">
              <w:rPr>
                <w:bCs/>
                <w:sz w:val="28"/>
                <w:szCs w:val="28"/>
                <w:lang w:val="uk-UA"/>
              </w:rPr>
              <w:t xml:space="preserve">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та об'єктів будівництва, що споруджуються (реконструюються) із залученням коштів Фонду енергоефективності. </w:t>
            </w:r>
          </w:p>
          <w:p w:rsidR="00223727" w:rsidRPr="005959F6" w:rsidRDefault="00223727" w:rsidP="00872831">
            <w:pPr>
              <w:jc w:val="both"/>
              <w:rPr>
                <w:bCs/>
                <w:sz w:val="28"/>
                <w:szCs w:val="28"/>
                <w:lang w:val="uk-UA"/>
              </w:rPr>
            </w:pPr>
          </w:p>
          <w:p w:rsidR="00223727" w:rsidRPr="005959F6" w:rsidRDefault="00223727" w:rsidP="00872831">
            <w:pPr>
              <w:jc w:val="both"/>
              <w:rPr>
                <w:bCs/>
                <w:sz w:val="28"/>
                <w:szCs w:val="28"/>
                <w:lang w:val="uk-UA"/>
              </w:rPr>
            </w:pPr>
          </w:p>
          <w:p w:rsidR="00F35E50" w:rsidRPr="005959F6" w:rsidRDefault="00F35E50" w:rsidP="00872831">
            <w:pPr>
              <w:jc w:val="both"/>
              <w:rPr>
                <w:bCs/>
                <w:sz w:val="28"/>
                <w:szCs w:val="28"/>
                <w:lang w:val="uk-UA"/>
              </w:rPr>
            </w:pPr>
          </w:p>
          <w:p w:rsidR="00223727" w:rsidRPr="005959F6" w:rsidRDefault="00223727" w:rsidP="00872831">
            <w:pPr>
              <w:jc w:val="both"/>
              <w:rPr>
                <w:bCs/>
                <w:sz w:val="28"/>
                <w:szCs w:val="28"/>
                <w:lang w:val="uk-UA"/>
              </w:rPr>
            </w:pPr>
            <w:r w:rsidRPr="005959F6">
              <w:rPr>
                <w:bCs/>
                <w:sz w:val="28"/>
                <w:szCs w:val="28"/>
                <w:lang w:val="uk-UA"/>
              </w:rPr>
              <w:t xml:space="preserve">2. Державна експертиза інвестиційних проектів проводиться в порядку, встановленому Кабінетом Міністрів України, крім </w:t>
            </w:r>
            <w:r w:rsidRPr="005959F6">
              <w:rPr>
                <w:bCs/>
                <w:sz w:val="28"/>
                <w:szCs w:val="28"/>
                <w:lang w:val="uk-UA"/>
              </w:rPr>
              <w:lastRenderedPageBreak/>
              <w:t>інвестиційних проектів, що реалізуються за рахунок коштів державного фонду регіонального розвитку.</w:t>
            </w:r>
          </w:p>
          <w:p w:rsidR="00223727" w:rsidRPr="005959F6" w:rsidRDefault="00223727" w:rsidP="00872831">
            <w:pPr>
              <w:jc w:val="both"/>
              <w:rPr>
                <w:bCs/>
                <w:sz w:val="28"/>
                <w:szCs w:val="28"/>
                <w:lang w:val="uk-UA"/>
              </w:rPr>
            </w:pPr>
            <w:r w:rsidRPr="005959F6">
              <w:rPr>
                <w:bCs/>
                <w:sz w:val="28"/>
                <w:szCs w:val="28"/>
                <w:lang w:val="uk-UA"/>
              </w:rPr>
              <w:t>…</w:t>
            </w:r>
          </w:p>
        </w:tc>
        <w:tc>
          <w:tcPr>
            <w:tcW w:w="2500" w:type="pct"/>
            <w:tcBorders>
              <w:top w:val="single" w:sz="4" w:space="0" w:color="auto"/>
              <w:bottom w:val="single" w:sz="4" w:space="0" w:color="auto"/>
            </w:tcBorders>
          </w:tcPr>
          <w:p w:rsidR="00223727" w:rsidRPr="005959F6" w:rsidRDefault="00223727" w:rsidP="00872831">
            <w:pPr>
              <w:jc w:val="both"/>
              <w:rPr>
                <w:bCs/>
                <w:sz w:val="28"/>
                <w:szCs w:val="28"/>
                <w:lang w:val="uk-UA"/>
              </w:rPr>
            </w:pPr>
            <w:r w:rsidRPr="005959F6">
              <w:rPr>
                <w:bCs/>
                <w:sz w:val="28"/>
                <w:szCs w:val="28"/>
                <w:lang w:val="uk-UA"/>
              </w:rPr>
              <w:lastRenderedPageBreak/>
              <w:t xml:space="preserve">Стаття 15. Державна експертиза інвестиційних проектів </w:t>
            </w:r>
          </w:p>
          <w:p w:rsidR="00223727" w:rsidRPr="005959F6" w:rsidRDefault="00223727" w:rsidP="00872831">
            <w:pPr>
              <w:jc w:val="both"/>
              <w:rPr>
                <w:bCs/>
                <w:sz w:val="28"/>
                <w:szCs w:val="28"/>
                <w:lang w:val="uk-UA"/>
              </w:rPr>
            </w:pPr>
            <w:r w:rsidRPr="005959F6">
              <w:rPr>
                <w:bCs/>
                <w:sz w:val="28"/>
                <w:szCs w:val="28"/>
                <w:lang w:val="uk-UA"/>
              </w:rPr>
              <w:t xml:space="preserve">1. Обов'язковій державній експертизі підлягають інвестиційні проекти, що реалізуються із залученням бюджетних коштів, коштів державних підприємств, установ та організацій, а також за рахунок кредитів, наданих під державні гарантії, інших форм державної підтримки для реалізації інвестиційних проектів, передбачених цим Законом, крім інвестиційних проектів, що здійснюються на умовах державно-приватного партнерства, у тому числі у формі концесії, та об'єктів будівництва, що споруджуються (реконструюються) із залученням коштів Фонду енергоефективності </w:t>
            </w:r>
            <w:r w:rsidRPr="005959F6">
              <w:rPr>
                <w:b/>
                <w:bCs/>
                <w:sz w:val="28"/>
                <w:szCs w:val="28"/>
                <w:lang w:val="uk-UA"/>
              </w:rPr>
              <w:t>та крім інвестиційних проектів зі значними інвестиціями, що реалізуються відповідно до Закону України "Про державну підтримку інвестиційних проектів зі значними інвестиціями".</w:t>
            </w:r>
            <w:r w:rsidRPr="005959F6">
              <w:rPr>
                <w:bCs/>
                <w:sz w:val="28"/>
                <w:szCs w:val="28"/>
                <w:lang w:val="uk-UA"/>
              </w:rPr>
              <w:t xml:space="preserve"> </w:t>
            </w:r>
          </w:p>
          <w:p w:rsidR="00223727" w:rsidRPr="005959F6" w:rsidRDefault="00223727" w:rsidP="00872831">
            <w:pPr>
              <w:jc w:val="both"/>
              <w:rPr>
                <w:bCs/>
                <w:sz w:val="28"/>
                <w:szCs w:val="28"/>
                <w:lang w:val="uk-UA"/>
              </w:rPr>
            </w:pPr>
            <w:r w:rsidRPr="005959F6">
              <w:rPr>
                <w:bCs/>
                <w:sz w:val="28"/>
                <w:szCs w:val="28"/>
                <w:lang w:val="uk-UA"/>
              </w:rPr>
              <w:t xml:space="preserve">2. Державна експертиза інвестиційних проектів проводиться в порядку, встановленому Кабінетом Міністрів України, крім </w:t>
            </w:r>
            <w:r w:rsidRPr="005959F6">
              <w:rPr>
                <w:bCs/>
                <w:sz w:val="28"/>
                <w:szCs w:val="28"/>
                <w:lang w:val="uk-UA"/>
              </w:rPr>
              <w:lastRenderedPageBreak/>
              <w:t>інвестиційних проектів, що реалізуються за рахунок коштів державного фонду регіонального розвитку.</w:t>
            </w:r>
          </w:p>
          <w:p w:rsidR="00223727" w:rsidRPr="005959F6" w:rsidRDefault="00223727" w:rsidP="00872831">
            <w:pPr>
              <w:jc w:val="both"/>
              <w:rPr>
                <w:bCs/>
                <w:sz w:val="28"/>
                <w:szCs w:val="28"/>
                <w:lang w:val="uk-UA"/>
              </w:rPr>
            </w:pPr>
            <w:r w:rsidRPr="005959F6">
              <w:rPr>
                <w:bCs/>
                <w:sz w:val="28"/>
                <w:szCs w:val="28"/>
                <w:lang w:val="uk-UA"/>
              </w:rPr>
              <w:t>…</w:t>
            </w:r>
          </w:p>
        </w:tc>
      </w:tr>
      <w:tr w:rsidR="006A0FC4" w:rsidRPr="005959F6" w:rsidTr="00872831">
        <w:trPr>
          <w:trHeight w:val="562"/>
        </w:trPr>
        <w:tc>
          <w:tcPr>
            <w:tcW w:w="5000" w:type="pct"/>
            <w:gridSpan w:val="2"/>
            <w:tcBorders>
              <w:top w:val="single" w:sz="4" w:space="0" w:color="auto"/>
              <w:bottom w:val="single" w:sz="4" w:space="0" w:color="auto"/>
            </w:tcBorders>
          </w:tcPr>
          <w:p w:rsidR="00F35E50" w:rsidRPr="005959F6" w:rsidRDefault="00F35E50" w:rsidP="00872831">
            <w:pPr>
              <w:jc w:val="center"/>
              <w:rPr>
                <w:b/>
                <w:bCs/>
                <w:sz w:val="28"/>
                <w:szCs w:val="28"/>
                <w:lang w:val="uk-UA"/>
              </w:rPr>
            </w:pPr>
          </w:p>
          <w:p w:rsidR="006A0FC4" w:rsidRPr="005959F6" w:rsidRDefault="00223727" w:rsidP="00872831">
            <w:pPr>
              <w:jc w:val="center"/>
              <w:rPr>
                <w:b/>
                <w:bCs/>
                <w:sz w:val="28"/>
                <w:szCs w:val="28"/>
                <w:lang w:val="uk-UA"/>
              </w:rPr>
            </w:pPr>
            <w:r w:rsidRPr="005959F6">
              <w:rPr>
                <w:b/>
                <w:bCs/>
                <w:sz w:val="28"/>
                <w:szCs w:val="28"/>
                <w:lang w:val="uk-UA"/>
              </w:rPr>
              <w:t xml:space="preserve">Закон України "Про режим іноземного інвестування" </w:t>
            </w:r>
          </w:p>
          <w:p w:rsidR="00F35E50" w:rsidRPr="005959F6" w:rsidRDefault="00F35E50" w:rsidP="00872831">
            <w:pPr>
              <w:jc w:val="center"/>
              <w:rPr>
                <w:b/>
                <w:bCs/>
                <w:sz w:val="28"/>
                <w:szCs w:val="28"/>
                <w:lang w:val="uk-UA"/>
              </w:rPr>
            </w:pPr>
          </w:p>
        </w:tc>
      </w:tr>
      <w:tr w:rsidR="007845DC" w:rsidRPr="005959F6" w:rsidTr="00F35E50">
        <w:trPr>
          <w:trHeight w:val="562"/>
        </w:trPr>
        <w:tc>
          <w:tcPr>
            <w:tcW w:w="2500" w:type="pct"/>
            <w:tcBorders>
              <w:top w:val="single" w:sz="4" w:space="0" w:color="auto"/>
              <w:bottom w:val="single" w:sz="4" w:space="0" w:color="auto"/>
            </w:tcBorders>
          </w:tcPr>
          <w:p w:rsidR="00223727" w:rsidRPr="005959F6" w:rsidRDefault="00223727" w:rsidP="00872831">
            <w:pPr>
              <w:jc w:val="both"/>
              <w:rPr>
                <w:bCs/>
                <w:sz w:val="28"/>
                <w:szCs w:val="28"/>
                <w:lang w:val="uk-UA"/>
              </w:rPr>
            </w:pPr>
            <w:r w:rsidRPr="005959F6">
              <w:rPr>
                <w:bCs/>
                <w:sz w:val="28"/>
                <w:szCs w:val="28"/>
                <w:lang w:val="uk-UA"/>
              </w:rPr>
              <w:t xml:space="preserve">Стаття 10. Компенсація і відшкодування збитків іноземним інвесторам </w:t>
            </w:r>
          </w:p>
          <w:p w:rsidR="00223727" w:rsidRPr="005959F6" w:rsidRDefault="00223727" w:rsidP="00872831">
            <w:pPr>
              <w:jc w:val="both"/>
              <w:rPr>
                <w:bCs/>
                <w:sz w:val="28"/>
                <w:szCs w:val="28"/>
                <w:lang w:val="uk-UA"/>
              </w:rPr>
            </w:pPr>
            <w:r w:rsidRPr="005959F6">
              <w:rPr>
                <w:bCs/>
                <w:sz w:val="28"/>
                <w:szCs w:val="28"/>
                <w:lang w:val="uk-UA"/>
              </w:rPr>
              <w:t xml:space="preserve">Іноземні інвестори мають право на відшкодування збитків, включаючи упущену вигоду і моральну шкоду, завданих їм внаслідок дій, бездіяльності або неналежного виконання державними органами України чи їх посадовими особами передбачених законодавством обов'язків щодо іноземного інвестора або підприємства з іноземними інвестиціями, відповідно до законодавства України. </w:t>
            </w:r>
          </w:p>
          <w:p w:rsidR="00223727" w:rsidRPr="005959F6" w:rsidRDefault="00BB01B6" w:rsidP="00872831">
            <w:pPr>
              <w:jc w:val="center"/>
              <w:rPr>
                <w:b/>
                <w:bCs/>
                <w:sz w:val="28"/>
                <w:szCs w:val="28"/>
                <w:lang w:val="uk-UA"/>
              </w:rPr>
            </w:pPr>
            <w:r w:rsidRPr="005959F6">
              <w:rPr>
                <w:b/>
                <w:bCs/>
                <w:sz w:val="28"/>
                <w:szCs w:val="28"/>
                <w:lang w:val="uk-UA"/>
              </w:rPr>
              <w:t>Відсутнє</w:t>
            </w:r>
          </w:p>
          <w:p w:rsidR="00223727" w:rsidRPr="005959F6" w:rsidRDefault="00223727" w:rsidP="00872831">
            <w:pPr>
              <w:jc w:val="center"/>
              <w:rPr>
                <w:bCs/>
                <w:sz w:val="28"/>
                <w:szCs w:val="28"/>
                <w:lang w:val="uk-UA"/>
              </w:rPr>
            </w:pPr>
          </w:p>
          <w:p w:rsidR="00223727" w:rsidRPr="005959F6" w:rsidRDefault="00223727"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223727" w:rsidRPr="005959F6" w:rsidRDefault="00223727" w:rsidP="00872831">
            <w:pPr>
              <w:jc w:val="both"/>
              <w:rPr>
                <w:bCs/>
                <w:sz w:val="28"/>
                <w:szCs w:val="28"/>
                <w:lang w:val="uk-UA"/>
              </w:rPr>
            </w:pPr>
            <w:r w:rsidRPr="005959F6">
              <w:rPr>
                <w:bCs/>
                <w:sz w:val="28"/>
                <w:szCs w:val="28"/>
                <w:lang w:val="uk-UA"/>
              </w:rPr>
              <w:t xml:space="preserve">Усі понесені витрати та збитки іноземних інвесторів, завдані їм внаслідок дій, зазначених у статті 9 та частині першій цієї статті, повинні бути відшкодовані на основі поточних ринкових цін та/або обгрунтованої оцінки, підтверджених аудитором чи аудиторською фірмою. </w:t>
            </w:r>
          </w:p>
          <w:p w:rsidR="007845DC" w:rsidRPr="005959F6" w:rsidRDefault="00223727" w:rsidP="00872831">
            <w:pPr>
              <w:jc w:val="both"/>
              <w:rPr>
                <w:bCs/>
                <w:sz w:val="28"/>
                <w:szCs w:val="28"/>
                <w:lang w:val="uk-UA"/>
              </w:rPr>
            </w:pPr>
            <w:r w:rsidRPr="005959F6">
              <w:rPr>
                <w:bCs/>
                <w:sz w:val="28"/>
                <w:szCs w:val="28"/>
                <w:lang w:val="uk-UA"/>
              </w:rPr>
              <w:t xml:space="preserve">… </w:t>
            </w:r>
          </w:p>
        </w:tc>
        <w:tc>
          <w:tcPr>
            <w:tcW w:w="2500" w:type="pct"/>
            <w:tcBorders>
              <w:top w:val="single" w:sz="4" w:space="0" w:color="auto"/>
              <w:bottom w:val="single" w:sz="4" w:space="0" w:color="auto"/>
            </w:tcBorders>
          </w:tcPr>
          <w:p w:rsidR="00223727" w:rsidRPr="005959F6" w:rsidRDefault="00223727" w:rsidP="00872831">
            <w:pPr>
              <w:jc w:val="both"/>
              <w:rPr>
                <w:bCs/>
                <w:sz w:val="28"/>
                <w:szCs w:val="28"/>
                <w:lang w:val="uk-UA"/>
              </w:rPr>
            </w:pPr>
            <w:r w:rsidRPr="005959F6">
              <w:rPr>
                <w:bCs/>
                <w:sz w:val="28"/>
                <w:szCs w:val="28"/>
                <w:lang w:val="uk-UA"/>
              </w:rPr>
              <w:t xml:space="preserve">Стаття 10. Компенсація і відшкодування збитків іноземним інвесторам </w:t>
            </w:r>
          </w:p>
          <w:p w:rsidR="00223727" w:rsidRPr="005959F6" w:rsidRDefault="00223727" w:rsidP="00872831">
            <w:pPr>
              <w:jc w:val="both"/>
              <w:rPr>
                <w:b/>
                <w:bCs/>
                <w:sz w:val="28"/>
                <w:szCs w:val="28"/>
                <w:lang w:val="uk-UA"/>
              </w:rPr>
            </w:pPr>
            <w:r w:rsidRPr="005959F6">
              <w:rPr>
                <w:bCs/>
                <w:sz w:val="28"/>
                <w:szCs w:val="28"/>
                <w:lang w:val="uk-UA"/>
              </w:rPr>
              <w:t xml:space="preserve">Іноземні інвестори мають право на відшкодування збитків, включаючи упущену вигоду і моральну шкоду, завданих їм внаслідок дій, бездіяльності або неналежного виконання державними органами України чи їх посадовими особами передбачених законодавством обов'язків щодо іноземного інвестора або підприємства з іноземними інвестиціями, відповідно до законодавства України. </w:t>
            </w:r>
            <w:r w:rsidRPr="005959F6">
              <w:rPr>
                <w:b/>
                <w:bCs/>
                <w:sz w:val="28"/>
                <w:szCs w:val="28"/>
                <w:lang w:val="uk-UA"/>
              </w:rPr>
              <w:t>Не підлягає відшкодуванню упущена вигода інвестора зі значними інвестиціями за спеціальним інвестиційним договором у зв'язку з невиконанням або неналежним виконанням державою в особі Кабінету Міністрів України та (або) органом місцевого самоврядування, якщо такий орган є стороною спеціального інвестиційного договору, зобов'язань за таким договором.</w:t>
            </w:r>
          </w:p>
          <w:p w:rsidR="00223727" w:rsidRPr="005959F6" w:rsidRDefault="00223727" w:rsidP="00872831">
            <w:pPr>
              <w:jc w:val="both"/>
              <w:rPr>
                <w:bCs/>
                <w:sz w:val="28"/>
                <w:szCs w:val="28"/>
                <w:lang w:val="uk-UA"/>
              </w:rPr>
            </w:pPr>
            <w:r w:rsidRPr="005959F6">
              <w:rPr>
                <w:bCs/>
                <w:sz w:val="28"/>
                <w:szCs w:val="28"/>
                <w:lang w:val="uk-UA"/>
              </w:rPr>
              <w:t xml:space="preserve">Усі понесені витрати та збитки іноземних інвесторів, завдані їм внаслідок дій, зазначених у статті 9 та частині першій цієї статті, повинні бути відшкодовані на основі поточних ринкових цін та/або обгрунтованої оцінки, підтверджених аудитором чи аудиторською фірмою. </w:t>
            </w:r>
          </w:p>
          <w:p w:rsidR="007845DC" w:rsidRPr="005959F6" w:rsidRDefault="00223727" w:rsidP="00872831">
            <w:pPr>
              <w:jc w:val="both"/>
              <w:rPr>
                <w:bCs/>
                <w:sz w:val="28"/>
                <w:szCs w:val="28"/>
                <w:lang w:val="uk-UA"/>
              </w:rPr>
            </w:pPr>
            <w:r w:rsidRPr="005959F6">
              <w:rPr>
                <w:bCs/>
                <w:sz w:val="28"/>
                <w:szCs w:val="28"/>
                <w:lang w:val="uk-UA"/>
              </w:rPr>
              <w:t xml:space="preserve">…. </w:t>
            </w:r>
          </w:p>
        </w:tc>
      </w:tr>
      <w:tr w:rsidR="007845DC" w:rsidRPr="00972AD7" w:rsidTr="00F35E50">
        <w:trPr>
          <w:trHeight w:val="667"/>
        </w:trPr>
        <w:tc>
          <w:tcPr>
            <w:tcW w:w="2500" w:type="pct"/>
            <w:tcBorders>
              <w:top w:val="single" w:sz="4" w:space="0" w:color="auto"/>
              <w:bottom w:val="single" w:sz="4" w:space="0" w:color="auto"/>
            </w:tcBorders>
          </w:tcPr>
          <w:p w:rsidR="00745024" w:rsidRPr="005959F6" w:rsidRDefault="008A17A9" w:rsidP="00872831">
            <w:pPr>
              <w:jc w:val="both"/>
              <w:rPr>
                <w:bCs/>
                <w:sz w:val="28"/>
                <w:szCs w:val="28"/>
                <w:lang w:val="uk-UA"/>
              </w:rPr>
            </w:pPr>
            <w:r w:rsidRPr="005959F6">
              <w:rPr>
                <w:bCs/>
                <w:sz w:val="28"/>
                <w:szCs w:val="28"/>
                <w:lang w:val="uk-UA"/>
              </w:rPr>
              <w:lastRenderedPageBreak/>
              <w:t>Стаття 210-</w:t>
            </w:r>
            <w:r w:rsidR="00745024" w:rsidRPr="005959F6">
              <w:rPr>
                <w:bCs/>
                <w:sz w:val="28"/>
                <w:szCs w:val="28"/>
                <w:lang w:val="uk-UA"/>
              </w:rPr>
              <w:t xml:space="preserve">1. Порушення законодавства про оборону, мобілізаційну підготовку та мобілізацію </w:t>
            </w:r>
          </w:p>
          <w:p w:rsidR="00745024" w:rsidRPr="005959F6" w:rsidRDefault="00745024" w:rsidP="00872831">
            <w:pPr>
              <w:jc w:val="both"/>
              <w:rPr>
                <w:bCs/>
                <w:sz w:val="28"/>
                <w:szCs w:val="28"/>
                <w:lang w:val="uk-UA"/>
              </w:rPr>
            </w:pPr>
          </w:p>
          <w:p w:rsidR="00745024" w:rsidRPr="005959F6" w:rsidRDefault="00745024" w:rsidP="00872831">
            <w:pPr>
              <w:jc w:val="both"/>
              <w:rPr>
                <w:bCs/>
                <w:sz w:val="28"/>
                <w:szCs w:val="28"/>
                <w:lang w:val="uk-UA"/>
              </w:rPr>
            </w:pPr>
            <w:r w:rsidRPr="005959F6">
              <w:rPr>
                <w:bCs/>
                <w:sz w:val="28"/>
                <w:szCs w:val="28"/>
                <w:lang w:val="uk-UA"/>
              </w:rPr>
              <w:t>Порушення законодавства про оборону, мобілізаційну підготовку та мобілізацію –</w:t>
            </w:r>
          </w:p>
          <w:p w:rsidR="00745024" w:rsidRPr="005959F6" w:rsidRDefault="00745024" w:rsidP="00872831">
            <w:pPr>
              <w:jc w:val="both"/>
              <w:rPr>
                <w:bCs/>
                <w:sz w:val="28"/>
                <w:szCs w:val="28"/>
                <w:lang w:val="uk-UA"/>
              </w:rPr>
            </w:pPr>
            <w:r w:rsidRPr="005959F6">
              <w:rPr>
                <w:bCs/>
                <w:sz w:val="28"/>
                <w:szCs w:val="28"/>
                <w:lang w:val="uk-UA"/>
              </w:rPr>
              <w:t xml:space="preserve">тягне за собою накладення штрафу на громадян від </w:t>
            </w:r>
            <w:r w:rsidRPr="005959F6">
              <w:rPr>
                <w:b/>
                <w:bCs/>
                <w:sz w:val="28"/>
                <w:szCs w:val="28"/>
                <w:lang w:val="uk-UA"/>
              </w:rPr>
              <w:t xml:space="preserve">десяти </w:t>
            </w:r>
            <w:r w:rsidRPr="005959F6">
              <w:rPr>
                <w:bCs/>
                <w:sz w:val="28"/>
                <w:szCs w:val="28"/>
                <w:lang w:val="uk-UA"/>
              </w:rPr>
              <w:t>до</w:t>
            </w:r>
            <w:r w:rsidRPr="005959F6">
              <w:rPr>
                <w:b/>
                <w:bCs/>
                <w:sz w:val="28"/>
                <w:szCs w:val="28"/>
                <w:lang w:val="uk-UA"/>
              </w:rPr>
              <w:t xml:space="preserve"> тридцяти</w:t>
            </w:r>
            <w:r w:rsidRPr="005959F6">
              <w:rPr>
                <w:bCs/>
                <w:sz w:val="28"/>
                <w:szCs w:val="28"/>
                <w:lang w:val="uk-UA"/>
              </w:rPr>
              <w:t xml:space="preserve"> неоподатковуваних мінімумів доходів громадян і на посадових осіб </w:t>
            </w:r>
            <w:r w:rsidR="00B927F0" w:rsidRPr="005959F6">
              <w:rPr>
                <w:bCs/>
                <w:sz w:val="28"/>
                <w:szCs w:val="28"/>
                <w:lang w:val="uk-UA"/>
              </w:rPr>
              <w:t>–</w:t>
            </w:r>
            <w:r w:rsidRPr="005959F6">
              <w:rPr>
                <w:bCs/>
                <w:sz w:val="28"/>
                <w:szCs w:val="28"/>
                <w:lang w:val="uk-UA"/>
              </w:rPr>
              <w:t xml:space="preserve"> від </w:t>
            </w:r>
            <w:r w:rsidRPr="005959F6">
              <w:rPr>
                <w:b/>
                <w:bCs/>
                <w:sz w:val="28"/>
                <w:szCs w:val="28"/>
                <w:lang w:val="uk-UA"/>
              </w:rPr>
              <w:t xml:space="preserve">тридцяти </w:t>
            </w:r>
            <w:r w:rsidRPr="005959F6">
              <w:rPr>
                <w:bCs/>
                <w:sz w:val="28"/>
                <w:szCs w:val="28"/>
                <w:lang w:val="uk-UA"/>
              </w:rPr>
              <w:t>до</w:t>
            </w:r>
            <w:r w:rsidRPr="005959F6">
              <w:rPr>
                <w:b/>
                <w:bCs/>
                <w:sz w:val="28"/>
                <w:szCs w:val="28"/>
                <w:lang w:val="uk-UA"/>
              </w:rPr>
              <w:t xml:space="preserve"> ста</w:t>
            </w:r>
            <w:r w:rsidRPr="005959F6">
              <w:rPr>
                <w:bCs/>
                <w:sz w:val="28"/>
                <w:szCs w:val="28"/>
                <w:lang w:val="uk-UA"/>
              </w:rPr>
              <w:t xml:space="preserve"> неоподатковуваних мінімумів доходів громадян. </w:t>
            </w:r>
          </w:p>
          <w:p w:rsidR="00745024" w:rsidRPr="005959F6" w:rsidRDefault="00745024" w:rsidP="00872831">
            <w:pPr>
              <w:jc w:val="both"/>
              <w:rPr>
                <w:bCs/>
                <w:sz w:val="28"/>
                <w:szCs w:val="28"/>
                <w:lang w:val="uk-UA"/>
              </w:rPr>
            </w:pPr>
            <w:r w:rsidRPr="005959F6">
              <w:rPr>
                <w:bCs/>
                <w:sz w:val="28"/>
                <w:szCs w:val="28"/>
                <w:lang w:val="uk-UA"/>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 </w:t>
            </w:r>
          </w:p>
          <w:p w:rsidR="00B927F0" w:rsidRPr="005959F6" w:rsidRDefault="00B927F0" w:rsidP="00872831">
            <w:pPr>
              <w:jc w:val="both"/>
              <w:rPr>
                <w:bCs/>
                <w:sz w:val="28"/>
                <w:szCs w:val="28"/>
                <w:lang w:val="uk-UA"/>
              </w:rPr>
            </w:pPr>
          </w:p>
          <w:p w:rsidR="00745024" w:rsidRPr="005959F6" w:rsidRDefault="00745024" w:rsidP="00872831">
            <w:pPr>
              <w:jc w:val="both"/>
              <w:rPr>
                <w:bCs/>
                <w:sz w:val="28"/>
                <w:szCs w:val="28"/>
                <w:lang w:val="uk-UA"/>
              </w:rPr>
            </w:pPr>
            <w:r w:rsidRPr="005959F6">
              <w:rPr>
                <w:bCs/>
                <w:sz w:val="28"/>
                <w:szCs w:val="28"/>
                <w:lang w:val="uk-UA"/>
              </w:rPr>
              <w:t xml:space="preserve">тягне за собою накладення штрафу на громадян від </w:t>
            </w:r>
            <w:r w:rsidRPr="005959F6">
              <w:rPr>
                <w:b/>
                <w:bCs/>
                <w:sz w:val="28"/>
                <w:szCs w:val="28"/>
                <w:lang w:val="uk-UA"/>
              </w:rPr>
              <w:t>тридцяти</w:t>
            </w:r>
            <w:r w:rsidRPr="005959F6">
              <w:rPr>
                <w:bCs/>
                <w:sz w:val="28"/>
                <w:szCs w:val="28"/>
                <w:lang w:val="uk-UA"/>
              </w:rPr>
              <w:t xml:space="preserve"> до </w:t>
            </w:r>
            <w:r w:rsidRPr="005959F6">
              <w:rPr>
                <w:b/>
                <w:bCs/>
                <w:sz w:val="28"/>
                <w:szCs w:val="28"/>
                <w:lang w:val="uk-UA"/>
              </w:rPr>
              <w:t>ста</w:t>
            </w:r>
            <w:r w:rsidRPr="005959F6">
              <w:rPr>
                <w:bCs/>
                <w:sz w:val="28"/>
                <w:szCs w:val="28"/>
                <w:lang w:val="uk-UA"/>
              </w:rPr>
              <w:t xml:space="preserve"> неоподатковуваних мінімумів доходів громадян і на посадових осіб – від </w:t>
            </w:r>
            <w:r w:rsidRPr="005959F6">
              <w:rPr>
                <w:b/>
                <w:bCs/>
                <w:sz w:val="28"/>
                <w:szCs w:val="28"/>
                <w:lang w:val="uk-UA"/>
              </w:rPr>
              <w:t>ста</w:t>
            </w:r>
            <w:r w:rsidRPr="005959F6">
              <w:rPr>
                <w:bCs/>
                <w:sz w:val="28"/>
                <w:szCs w:val="28"/>
                <w:lang w:val="uk-UA"/>
              </w:rPr>
              <w:t xml:space="preserve"> до </w:t>
            </w:r>
            <w:r w:rsidRPr="005959F6">
              <w:rPr>
                <w:b/>
                <w:bCs/>
                <w:sz w:val="28"/>
                <w:szCs w:val="28"/>
                <w:lang w:val="uk-UA"/>
              </w:rPr>
              <w:t>трьохсот</w:t>
            </w:r>
            <w:r w:rsidRPr="005959F6">
              <w:rPr>
                <w:bCs/>
                <w:sz w:val="28"/>
                <w:szCs w:val="28"/>
                <w:lang w:val="uk-UA"/>
              </w:rPr>
              <w:t xml:space="preserve"> неоподатковуваних мінімумів доходів громадян.</w:t>
            </w:r>
          </w:p>
        </w:tc>
        <w:tc>
          <w:tcPr>
            <w:tcW w:w="2500" w:type="pct"/>
            <w:tcBorders>
              <w:top w:val="single" w:sz="4" w:space="0" w:color="auto"/>
              <w:bottom w:val="single" w:sz="4" w:space="0" w:color="auto"/>
            </w:tcBorders>
          </w:tcPr>
          <w:p w:rsidR="00816DEB" w:rsidRPr="005959F6" w:rsidRDefault="00816DEB" w:rsidP="00872831">
            <w:pPr>
              <w:jc w:val="both"/>
              <w:rPr>
                <w:bCs/>
                <w:sz w:val="28"/>
                <w:szCs w:val="28"/>
                <w:lang w:val="uk-UA"/>
              </w:rPr>
            </w:pPr>
            <w:r w:rsidRPr="005959F6">
              <w:rPr>
                <w:bCs/>
                <w:sz w:val="28"/>
                <w:szCs w:val="28"/>
                <w:lang w:val="uk-UA"/>
              </w:rPr>
              <w:t>Стаття 210-1. Порушення законодавства про оборону, мобілізаційну підготовку та мобілізацію</w:t>
            </w:r>
          </w:p>
          <w:p w:rsidR="00816DEB" w:rsidRPr="005959F6" w:rsidRDefault="00816DEB" w:rsidP="00872831">
            <w:pPr>
              <w:jc w:val="both"/>
              <w:rPr>
                <w:bCs/>
                <w:sz w:val="28"/>
                <w:szCs w:val="28"/>
                <w:lang w:val="uk-UA"/>
              </w:rPr>
            </w:pPr>
          </w:p>
          <w:p w:rsidR="00816DEB" w:rsidRPr="005959F6" w:rsidRDefault="00816DEB" w:rsidP="00872831">
            <w:pPr>
              <w:jc w:val="both"/>
              <w:rPr>
                <w:bCs/>
                <w:sz w:val="28"/>
                <w:szCs w:val="28"/>
                <w:lang w:val="uk-UA"/>
              </w:rPr>
            </w:pPr>
            <w:r w:rsidRPr="005959F6">
              <w:rPr>
                <w:bCs/>
                <w:sz w:val="28"/>
                <w:szCs w:val="28"/>
                <w:lang w:val="uk-UA"/>
              </w:rPr>
              <w:t>Порушення законодавства про оборону, мобілізаційну підготовку та мобілізацію –</w:t>
            </w:r>
          </w:p>
          <w:p w:rsidR="00816DEB" w:rsidRPr="005959F6" w:rsidRDefault="00816DEB" w:rsidP="00872831">
            <w:pPr>
              <w:jc w:val="both"/>
              <w:rPr>
                <w:bCs/>
                <w:sz w:val="28"/>
                <w:szCs w:val="28"/>
                <w:lang w:val="uk-UA"/>
              </w:rPr>
            </w:pPr>
            <w:r w:rsidRPr="005959F6">
              <w:rPr>
                <w:bCs/>
                <w:sz w:val="28"/>
                <w:szCs w:val="28"/>
                <w:lang w:val="uk-UA"/>
              </w:rPr>
              <w:t xml:space="preserve">тягне за собою накладення штрафу на громадян від </w:t>
            </w:r>
            <w:r w:rsidRPr="005959F6">
              <w:rPr>
                <w:b/>
                <w:bCs/>
                <w:sz w:val="28"/>
                <w:szCs w:val="28"/>
                <w:lang w:val="uk-UA"/>
              </w:rPr>
              <w:t xml:space="preserve">ста </w:t>
            </w:r>
            <w:r w:rsidRPr="005959F6">
              <w:rPr>
                <w:bCs/>
                <w:sz w:val="28"/>
                <w:szCs w:val="28"/>
                <w:lang w:val="uk-UA"/>
              </w:rPr>
              <w:t>до</w:t>
            </w:r>
            <w:r w:rsidRPr="005959F6">
              <w:rPr>
                <w:b/>
                <w:bCs/>
                <w:sz w:val="28"/>
                <w:szCs w:val="28"/>
                <w:lang w:val="uk-UA"/>
              </w:rPr>
              <w:t xml:space="preserve"> двохсот</w:t>
            </w:r>
            <w:r w:rsidRPr="005959F6">
              <w:rPr>
                <w:bCs/>
                <w:sz w:val="28"/>
                <w:szCs w:val="28"/>
                <w:lang w:val="uk-UA"/>
              </w:rPr>
              <w:t xml:space="preserve">  неоподатковуваних мінімумів доходів громадян і на посадових осіб – від </w:t>
            </w:r>
            <w:r w:rsidRPr="005959F6">
              <w:rPr>
                <w:b/>
                <w:bCs/>
                <w:sz w:val="28"/>
                <w:szCs w:val="28"/>
                <w:lang w:val="uk-UA"/>
              </w:rPr>
              <w:t>двохсо</w:t>
            </w:r>
            <w:r w:rsidRPr="005959F6">
              <w:rPr>
                <w:bCs/>
                <w:sz w:val="28"/>
                <w:szCs w:val="28"/>
                <w:lang w:val="uk-UA"/>
              </w:rPr>
              <w:t xml:space="preserve">т до </w:t>
            </w:r>
            <w:r w:rsidRPr="005959F6">
              <w:rPr>
                <w:b/>
                <w:bCs/>
                <w:sz w:val="28"/>
                <w:szCs w:val="28"/>
                <w:lang w:val="uk-UA"/>
              </w:rPr>
              <w:t>трьохсо</w:t>
            </w:r>
            <w:r w:rsidRPr="005959F6">
              <w:rPr>
                <w:bCs/>
                <w:sz w:val="28"/>
                <w:szCs w:val="28"/>
                <w:lang w:val="uk-UA"/>
              </w:rPr>
              <w:t>т неоподатковуваних мінімумів доходів громадян.</w:t>
            </w:r>
          </w:p>
          <w:p w:rsidR="00816DEB" w:rsidRPr="005959F6" w:rsidRDefault="00816DEB" w:rsidP="00872831">
            <w:pPr>
              <w:jc w:val="both"/>
              <w:rPr>
                <w:bCs/>
                <w:sz w:val="28"/>
                <w:szCs w:val="28"/>
                <w:lang w:val="uk-UA"/>
              </w:rPr>
            </w:pPr>
            <w:r w:rsidRPr="005959F6">
              <w:rPr>
                <w:bCs/>
                <w:sz w:val="28"/>
                <w:szCs w:val="28"/>
                <w:lang w:val="uk-UA"/>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w:t>
            </w:r>
            <w:r w:rsidRPr="005959F6">
              <w:rPr>
                <w:b/>
                <w:bCs/>
                <w:sz w:val="28"/>
                <w:szCs w:val="28"/>
                <w:lang w:val="uk-UA"/>
              </w:rPr>
              <w:t>а також вчинення такого порушення в особливий період</w:t>
            </w:r>
            <w:r w:rsidRPr="005959F6">
              <w:rPr>
                <w:bCs/>
                <w:sz w:val="28"/>
                <w:szCs w:val="28"/>
                <w:lang w:val="uk-UA"/>
              </w:rPr>
              <w:t xml:space="preserve"> –</w:t>
            </w:r>
          </w:p>
          <w:p w:rsidR="007845DC" w:rsidRPr="005959F6" w:rsidRDefault="00816DEB" w:rsidP="00872831">
            <w:pPr>
              <w:jc w:val="both"/>
              <w:rPr>
                <w:bCs/>
                <w:sz w:val="28"/>
                <w:szCs w:val="28"/>
                <w:lang w:val="uk-UA"/>
              </w:rPr>
            </w:pPr>
            <w:r w:rsidRPr="005959F6">
              <w:rPr>
                <w:bCs/>
                <w:sz w:val="28"/>
                <w:szCs w:val="28"/>
                <w:lang w:val="uk-UA"/>
              </w:rPr>
              <w:t xml:space="preserve">тягне за собою накладення штрафу на громадян від </w:t>
            </w:r>
            <w:r w:rsidRPr="005959F6">
              <w:rPr>
                <w:b/>
                <w:bCs/>
                <w:sz w:val="28"/>
                <w:szCs w:val="28"/>
                <w:lang w:val="uk-UA"/>
              </w:rPr>
              <w:t>двохсот</w:t>
            </w:r>
            <w:r w:rsidRPr="005959F6">
              <w:rPr>
                <w:bCs/>
                <w:sz w:val="28"/>
                <w:szCs w:val="28"/>
                <w:lang w:val="uk-UA"/>
              </w:rPr>
              <w:t xml:space="preserve"> до </w:t>
            </w:r>
            <w:r w:rsidRPr="005959F6">
              <w:rPr>
                <w:b/>
                <w:bCs/>
                <w:sz w:val="28"/>
                <w:szCs w:val="28"/>
                <w:lang w:val="uk-UA"/>
              </w:rPr>
              <w:t>трьохсот</w:t>
            </w:r>
            <w:r w:rsidRPr="005959F6">
              <w:rPr>
                <w:bCs/>
                <w:sz w:val="28"/>
                <w:szCs w:val="28"/>
                <w:lang w:val="uk-UA"/>
              </w:rPr>
              <w:t xml:space="preserve"> неоподатковуваних мінімумів доходів громадян і на посадових осіб – від </w:t>
            </w:r>
            <w:r w:rsidRPr="005959F6">
              <w:rPr>
                <w:b/>
                <w:bCs/>
                <w:sz w:val="28"/>
                <w:szCs w:val="28"/>
                <w:lang w:val="uk-UA"/>
              </w:rPr>
              <w:t>трьохсот</w:t>
            </w:r>
            <w:r w:rsidRPr="005959F6">
              <w:rPr>
                <w:bCs/>
                <w:sz w:val="28"/>
                <w:szCs w:val="28"/>
                <w:lang w:val="uk-UA"/>
              </w:rPr>
              <w:t xml:space="preserve"> до </w:t>
            </w:r>
            <w:r w:rsidRPr="005959F6">
              <w:rPr>
                <w:b/>
                <w:bCs/>
                <w:sz w:val="28"/>
                <w:szCs w:val="28"/>
                <w:lang w:val="uk-UA"/>
              </w:rPr>
              <w:t>п'ятисот</w:t>
            </w:r>
            <w:r w:rsidRPr="005959F6">
              <w:rPr>
                <w:bCs/>
                <w:sz w:val="28"/>
                <w:szCs w:val="28"/>
                <w:lang w:val="uk-UA"/>
              </w:rPr>
              <w:t xml:space="preserve"> неоподатковуваних мінімумів доходів громадян.</w:t>
            </w:r>
          </w:p>
        </w:tc>
      </w:tr>
      <w:tr w:rsidR="007845DC" w:rsidRPr="00972AD7" w:rsidTr="00F35E50">
        <w:trPr>
          <w:trHeight w:val="562"/>
        </w:trPr>
        <w:tc>
          <w:tcPr>
            <w:tcW w:w="2500" w:type="pct"/>
            <w:tcBorders>
              <w:top w:val="single" w:sz="4" w:space="0" w:color="auto"/>
              <w:bottom w:val="single" w:sz="4" w:space="0" w:color="auto"/>
            </w:tcBorders>
          </w:tcPr>
          <w:p w:rsidR="00BB01B6" w:rsidRPr="005959F6" w:rsidRDefault="00BB01B6" w:rsidP="00872831">
            <w:pPr>
              <w:jc w:val="both"/>
              <w:rPr>
                <w:bCs/>
                <w:sz w:val="28"/>
                <w:szCs w:val="28"/>
                <w:lang w:val="uk-UA"/>
              </w:rPr>
            </w:pPr>
            <w:r w:rsidRPr="005959F6">
              <w:rPr>
                <w:bCs/>
                <w:sz w:val="28"/>
                <w:szCs w:val="28"/>
                <w:lang w:val="uk-UA"/>
              </w:rPr>
              <w:t xml:space="preserve">Стаття 11. Гарантії в разі припинення інвестиційної діяльності </w:t>
            </w:r>
          </w:p>
          <w:p w:rsidR="00BB01B6" w:rsidRPr="005959F6" w:rsidRDefault="00BB01B6" w:rsidP="00872831">
            <w:pPr>
              <w:jc w:val="both"/>
              <w:rPr>
                <w:bCs/>
                <w:sz w:val="28"/>
                <w:szCs w:val="28"/>
                <w:lang w:val="uk-UA"/>
              </w:rPr>
            </w:pPr>
          </w:p>
          <w:p w:rsidR="003951AD" w:rsidRPr="005959F6" w:rsidRDefault="00BB01B6" w:rsidP="00872831">
            <w:pPr>
              <w:jc w:val="both"/>
              <w:rPr>
                <w:bCs/>
                <w:sz w:val="28"/>
                <w:szCs w:val="28"/>
                <w:lang w:val="uk-UA"/>
              </w:rPr>
            </w:pPr>
            <w:r w:rsidRPr="005959F6">
              <w:rPr>
                <w:bCs/>
                <w:sz w:val="28"/>
                <w:szCs w:val="28"/>
                <w:lang w:val="uk-UA"/>
              </w:rPr>
              <w:t xml:space="preserve">У разі припинення інвестиційної діяльності іноземний інвестор має право на повернення не пізніше шести місяців з дня припинення цієї діяльності своїх інвестицій у натуральній формі або у валюті інвестування в сумі фактичного внеску (з урахуванням можливого зменшення статутного капіталу) без сплати мита, а також доходів з цих інвестицій у грошовій чи товарній формі за реальною ринковою вартістю на момент припинення інвестиційної діяльності, якщо інше не </w:t>
            </w:r>
            <w:r w:rsidRPr="005959F6">
              <w:rPr>
                <w:bCs/>
                <w:sz w:val="28"/>
                <w:szCs w:val="28"/>
                <w:lang w:val="uk-UA"/>
              </w:rPr>
              <w:lastRenderedPageBreak/>
              <w:t xml:space="preserve">встановлено законодавством або міжнародними договорами України. </w:t>
            </w:r>
          </w:p>
        </w:tc>
        <w:tc>
          <w:tcPr>
            <w:tcW w:w="2500" w:type="pct"/>
            <w:tcBorders>
              <w:top w:val="single" w:sz="4" w:space="0" w:color="auto"/>
              <w:bottom w:val="single" w:sz="4" w:space="0" w:color="auto"/>
            </w:tcBorders>
          </w:tcPr>
          <w:p w:rsidR="00BB01B6" w:rsidRPr="005959F6" w:rsidRDefault="00BB01B6" w:rsidP="00872831">
            <w:pPr>
              <w:jc w:val="both"/>
              <w:rPr>
                <w:bCs/>
                <w:sz w:val="28"/>
                <w:szCs w:val="28"/>
                <w:lang w:val="uk-UA"/>
              </w:rPr>
            </w:pPr>
            <w:r w:rsidRPr="005959F6">
              <w:rPr>
                <w:bCs/>
                <w:sz w:val="28"/>
                <w:szCs w:val="28"/>
                <w:lang w:val="uk-UA"/>
              </w:rPr>
              <w:lastRenderedPageBreak/>
              <w:t xml:space="preserve">Стаття 11. Гарантії в разі припинення інвестиційної діяльності </w:t>
            </w:r>
          </w:p>
          <w:p w:rsidR="00BB01B6" w:rsidRPr="005959F6" w:rsidRDefault="00BB01B6" w:rsidP="00872831">
            <w:pPr>
              <w:jc w:val="both"/>
              <w:rPr>
                <w:bCs/>
                <w:sz w:val="28"/>
                <w:szCs w:val="28"/>
                <w:lang w:val="uk-UA"/>
              </w:rPr>
            </w:pPr>
          </w:p>
          <w:p w:rsidR="00DE0F61" w:rsidRPr="005959F6" w:rsidRDefault="00BB01B6" w:rsidP="00872831">
            <w:pPr>
              <w:jc w:val="both"/>
              <w:rPr>
                <w:bCs/>
                <w:sz w:val="28"/>
                <w:szCs w:val="28"/>
                <w:lang w:val="uk-UA"/>
              </w:rPr>
            </w:pPr>
            <w:r w:rsidRPr="005959F6">
              <w:rPr>
                <w:bCs/>
                <w:sz w:val="28"/>
                <w:szCs w:val="28"/>
                <w:lang w:val="uk-UA"/>
              </w:rPr>
              <w:t xml:space="preserve">У разі припинення інвестиційної діяльності іноземний інвестор має право на повернення не пізніше шести місяців з дня припинення цієї діяльності своїх інвестицій у натуральній формі або у валюті інвестування в сумі фактичного внеску (з урахуванням можливого зменшення статутного капіталу) без сплати мита, а також доходів з цих інвестицій у грошовій чи товарній формі за реальною ринковою вартістю на момент припинення інвестиційної діяльності, якщо інше не встановлено законодавством або міжнародними договорами </w:t>
            </w:r>
            <w:r w:rsidRPr="005959F6">
              <w:rPr>
                <w:bCs/>
                <w:sz w:val="28"/>
                <w:szCs w:val="28"/>
                <w:lang w:val="uk-UA"/>
              </w:rPr>
              <w:lastRenderedPageBreak/>
              <w:t xml:space="preserve">України </w:t>
            </w:r>
            <w:r w:rsidRPr="005959F6">
              <w:rPr>
                <w:b/>
                <w:bCs/>
                <w:sz w:val="28"/>
                <w:szCs w:val="28"/>
                <w:lang w:val="uk-UA"/>
              </w:rPr>
              <w:t xml:space="preserve">або спеціальним інвестиційним договором, укладеним у порядку, передбаченому Законом України "Про державну підтримку інвестиційних проектів зі значними інвестиціями". </w:t>
            </w:r>
          </w:p>
        </w:tc>
      </w:tr>
      <w:tr w:rsidR="00BC394D" w:rsidRPr="005959F6" w:rsidTr="00872831">
        <w:trPr>
          <w:trHeight w:val="562"/>
        </w:trPr>
        <w:tc>
          <w:tcPr>
            <w:tcW w:w="5000" w:type="pct"/>
            <w:gridSpan w:val="2"/>
            <w:tcBorders>
              <w:top w:val="single" w:sz="4" w:space="0" w:color="auto"/>
              <w:bottom w:val="single" w:sz="4" w:space="0" w:color="auto"/>
            </w:tcBorders>
          </w:tcPr>
          <w:p w:rsidR="00F35E50" w:rsidRPr="005959F6" w:rsidRDefault="00F35E50" w:rsidP="00872831">
            <w:pPr>
              <w:jc w:val="center"/>
              <w:rPr>
                <w:b/>
                <w:bCs/>
                <w:sz w:val="28"/>
                <w:szCs w:val="28"/>
                <w:lang w:val="uk-UA"/>
              </w:rPr>
            </w:pPr>
          </w:p>
          <w:p w:rsidR="00BC394D" w:rsidRPr="005959F6" w:rsidRDefault="00BB01B6" w:rsidP="00872831">
            <w:pPr>
              <w:jc w:val="center"/>
              <w:rPr>
                <w:b/>
                <w:bCs/>
                <w:sz w:val="28"/>
                <w:szCs w:val="28"/>
                <w:lang w:val="uk-UA"/>
              </w:rPr>
            </w:pPr>
            <w:r w:rsidRPr="005959F6">
              <w:rPr>
                <w:b/>
                <w:bCs/>
                <w:sz w:val="28"/>
                <w:szCs w:val="28"/>
                <w:lang w:val="uk-UA"/>
              </w:rPr>
              <w:t>Закон України "Про місцеве самоврядування в Україні"</w:t>
            </w:r>
          </w:p>
          <w:p w:rsidR="00F35E50" w:rsidRPr="005959F6" w:rsidRDefault="00F35E50" w:rsidP="00872831">
            <w:pPr>
              <w:jc w:val="center"/>
              <w:rPr>
                <w:b/>
                <w:bCs/>
                <w:sz w:val="28"/>
                <w:szCs w:val="28"/>
                <w:lang w:val="uk-UA"/>
              </w:rPr>
            </w:pPr>
          </w:p>
        </w:tc>
      </w:tr>
      <w:tr w:rsidR="00BC394D" w:rsidRPr="005959F6" w:rsidTr="00F35E50">
        <w:trPr>
          <w:trHeight w:val="562"/>
        </w:trPr>
        <w:tc>
          <w:tcPr>
            <w:tcW w:w="2500" w:type="pct"/>
            <w:tcBorders>
              <w:top w:val="single" w:sz="4" w:space="0" w:color="auto"/>
              <w:bottom w:val="single" w:sz="4" w:space="0" w:color="auto"/>
            </w:tcBorders>
          </w:tcPr>
          <w:p w:rsidR="00BB01B6" w:rsidRPr="005959F6" w:rsidRDefault="00BB01B6" w:rsidP="00872831">
            <w:pPr>
              <w:jc w:val="both"/>
              <w:rPr>
                <w:bCs/>
                <w:sz w:val="28"/>
                <w:szCs w:val="28"/>
                <w:lang w:val="uk-UA"/>
              </w:rPr>
            </w:pPr>
            <w:r w:rsidRPr="005959F6">
              <w:rPr>
                <w:bCs/>
                <w:sz w:val="28"/>
                <w:szCs w:val="28"/>
                <w:lang w:val="uk-UA"/>
              </w:rPr>
              <w:t xml:space="preserve">Стаття 26. Виключна компетенція сільських, селищних, міських рад </w:t>
            </w:r>
          </w:p>
          <w:p w:rsidR="00BB01B6" w:rsidRPr="005959F6" w:rsidRDefault="00BB01B6" w:rsidP="00872831">
            <w:pPr>
              <w:jc w:val="both"/>
              <w:rPr>
                <w:bCs/>
                <w:sz w:val="28"/>
                <w:szCs w:val="28"/>
                <w:lang w:val="uk-UA"/>
              </w:rPr>
            </w:pPr>
            <w:r w:rsidRPr="005959F6">
              <w:rPr>
                <w:bCs/>
                <w:sz w:val="28"/>
                <w:szCs w:val="28"/>
                <w:lang w:val="uk-UA"/>
              </w:rPr>
              <w:t xml:space="preserve">1. Виключно на пленарних засіданнях сільської, селищної, міської ради вирішуються такі питання: </w:t>
            </w:r>
          </w:p>
          <w:p w:rsidR="00BB01B6" w:rsidRPr="005959F6" w:rsidRDefault="00BB01B6" w:rsidP="00872831">
            <w:pPr>
              <w:jc w:val="both"/>
              <w:rPr>
                <w:bCs/>
                <w:sz w:val="28"/>
                <w:szCs w:val="28"/>
                <w:lang w:val="uk-UA"/>
              </w:rPr>
            </w:pPr>
            <w:r w:rsidRPr="005959F6">
              <w:rPr>
                <w:bCs/>
                <w:sz w:val="28"/>
                <w:szCs w:val="28"/>
                <w:lang w:val="uk-UA"/>
              </w:rPr>
              <w:t xml:space="preserve">1) затвердження регламенту ради; </w:t>
            </w:r>
          </w:p>
          <w:p w:rsidR="00BB01B6" w:rsidRPr="005959F6" w:rsidRDefault="00BB01B6" w:rsidP="00872831">
            <w:pPr>
              <w:jc w:val="both"/>
              <w:rPr>
                <w:bCs/>
                <w:sz w:val="28"/>
                <w:szCs w:val="28"/>
                <w:lang w:val="uk-UA"/>
              </w:rPr>
            </w:pPr>
            <w:r w:rsidRPr="005959F6">
              <w:rPr>
                <w:bCs/>
                <w:sz w:val="28"/>
                <w:szCs w:val="28"/>
                <w:lang w:val="uk-UA"/>
              </w:rPr>
              <w:t>…</w:t>
            </w:r>
          </w:p>
          <w:p w:rsidR="00BB01B6" w:rsidRPr="005959F6" w:rsidRDefault="00BB01B6" w:rsidP="00872831">
            <w:pPr>
              <w:jc w:val="both"/>
              <w:rPr>
                <w:bCs/>
                <w:sz w:val="28"/>
                <w:szCs w:val="28"/>
                <w:lang w:val="uk-UA"/>
              </w:rPr>
            </w:pPr>
            <w:r w:rsidRPr="005959F6">
              <w:rPr>
                <w:bCs/>
                <w:sz w:val="28"/>
                <w:szCs w:val="28"/>
                <w:lang w:val="uk-UA"/>
              </w:rPr>
              <w:t xml:space="preserve">28) прийняття рішень щодо надання відповідно до чинного законодавства пільг по місцевих податках і зборах, а також земельному податку; </w:t>
            </w:r>
          </w:p>
          <w:p w:rsidR="00BB01B6" w:rsidRPr="005959F6" w:rsidRDefault="00BB01B6" w:rsidP="00872831">
            <w:pPr>
              <w:jc w:val="both"/>
              <w:rPr>
                <w:bCs/>
                <w:sz w:val="28"/>
                <w:szCs w:val="28"/>
                <w:lang w:val="uk-UA"/>
              </w:rPr>
            </w:pPr>
          </w:p>
          <w:p w:rsidR="00BB01B6" w:rsidRPr="005959F6" w:rsidRDefault="00BB01B6" w:rsidP="00872831">
            <w:pPr>
              <w:jc w:val="center"/>
              <w:rPr>
                <w:b/>
                <w:bCs/>
                <w:sz w:val="28"/>
                <w:szCs w:val="28"/>
                <w:lang w:val="uk-UA"/>
              </w:rPr>
            </w:pPr>
            <w:r w:rsidRPr="005959F6">
              <w:rPr>
                <w:b/>
                <w:bCs/>
                <w:sz w:val="28"/>
                <w:szCs w:val="28"/>
                <w:lang w:val="uk-UA"/>
              </w:rPr>
              <w:t>Відсутній</w:t>
            </w:r>
          </w:p>
          <w:p w:rsidR="00BB01B6" w:rsidRPr="005959F6" w:rsidRDefault="00BB01B6" w:rsidP="00872831">
            <w:pPr>
              <w:jc w:val="both"/>
              <w:rPr>
                <w:bCs/>
                <w:sz w:val="28"/>
                <w:szCs w:val="28"/>
                <w:lang w:val="uk-UA"/>
              </w:rPr>
            </w:pPr>
          </w:p>
          <w:p w:rsidR="00F35E50" w:rsidRPr="005959F6" w:rsidRDefault="00F35E50" w:rsidP="00872831">
            <w:pPr>
              <w:jc w:val="both"/>
              <w:rPr>
                <w:bCs/>
                <w:sz w:val="28"/>
                <w:szCs w:val="28"/>
                <w:lang w:val="uk-UA"/>
              </w:rPr>
            </w:pPr>
          </w:p>
          <w:p w:rsidR="00BC394D" w:rsidRPr="005959F6" w:rsidRDefault="00BB01B6" w:rsidP="00872831">
            <w:pPr>
              <w:jc w:val="both"/>
              <w:rPr>
                <w:bCs/>
                <w:sz w:val="28"/>
                <w:szCs w:val="28"/>
                <w:lang w:val="uk-UA"/>
              </w:rPr>
            </w:pPr>
            <w:r w:rsidRPr="005959F6">
              <w:rPr>
                <w:bCs/>
                <w:sz w:val="28"/>
                <w:szCs w:val="28"/>
                <w:lang w:val="uk-UA"/>
              </w:rPr>
              <w:t xml:space="preserve">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 </w:t>
            </w:r>
          </w:p>
          <w:p w:rsidR="00BB01B6" w:rsidRPr="005959F6" w:rsidRDefault="00BB01B6" w:rsidP="00872831">
            <w:pPr>
              <w:jc w:val="both"/>
              <w:rPr>
                <w:bCs/>
                <w:sz w:val="28"/>
                <w:szCs w:val="28"/>
                <w:lang w:val="uk-UA"/>
              </w:rPr>
            </w:pPr>
            <w:r w:rsidRPr="005959F6">
              <w:rPr>
                <w:bCs/>
                <w:sz w:val="28"/>
                <w:szCs w:val="28"/>
                <w:lang w:val="uk-UA"/>
              </w:rPr>
              <w:t>…</w:t>
            </w:r>
          </w:p>
        </w:tc>
        <w:tc>
          <w:tcPr>
            <w:tcW w:w="2500" w:type="pct"/>
            <w:tcBorders>
              <w:top w:val="single" w:sz="4" w:space="0" w:color="auto"/>
              <w:bottom w:val="single" w:sz="4" w:space="0" w:color="auto"/>
            </w:tcBorders>
          </w:tcPr>
          <w:p w:rsidR="00BB01B6" w:rsidRPr="005959F6" w:rsidRDefault="00BB01B6" w:rsidP="00872831">
            <w:pPr>
              <w:jc w:val="both"/>
              <w:rPr>
                <w:bCs/>
                <w:sz w:val="28"/>
                <w:szCs w:val="28"/>
                <w:lang w:val="uk-UA"/>
              </w:rPr>
            </w:pPr>
            <w:r w:rsidRPr="005959F6">
              <w:rPr>
                <w:bCs/>
                <w:sz w:val="28"/>
                <w:szCs w:val="28"/>
                <w:lang w:val="uk-UA"/>
              </w:rPr>
              <w:t xml:space="preserve">Стаття 26. Виключна компетенція сільських, селищних, міських рад </w:t>
            </w:r>
          </w:p>
          <w:p w:rsidR="00BB01B6" w:rsidRPr="005959F6" w:rsidRDefault="00BB01B6" w:rsidP="00872831">
            <w:pPr>
              <w:jc w:val="both"/>
              <w:rPr>
                <w:bCs/>
                <w:sz w:val="28"/>
                <w:szCs w:val="28"/>
                <w:lang w:val="uk-UA"/>
              </w:rPr>
            </w:pPr>
            <w:r w:rsidRPr="005959F6">
              <w:rPr>
                <w:bCs/>
                <w:sz w:val="28"/>
                <w:szCs w:val="28"/>
                <w:lang w:val="uk-UA"/>
              </w:rPr>
              <w:t xml:space="preserve">1. Виключно на пленарних засіданнях сільської, селищної, міської ради вирішуються такі питання: </w:t>
            </w:r>
          </w:p>
          <w:p w:rsidR="00BB01B6" w:rsidRPr="005959F6" w:rsidRDefault="00BB01B6" w:rsidP="00872831">
            <w:pPr>
              <w:jc w:val="both"/>
              <w:rPr>
                <w:bCs/>
                <w:sz w:val="28"/>
                <w:szCs w:val="28"/>
                <w:lang w:val="uk-UA"/>
              </w:rPr>
            </w:pPr>
            <w:r w:rsidRPr="005959F6">
              <w:rPr>
                <w:bCs/>
                <w:sz w:val="28"/>
                <w:szCs w:val="28"/>
                <w:lang w:val="uk-UA"/>
              </w:rPr>
              <w:t xml:space="preserve">1) затвердження регламенту ради; </w:t>
            </w:r>
          </w:p>
          <w:p w:rsidR="00BB01B6" w:rsidRPr="005959F6" w:rsidRDefault="00BB01B6" w:rsidP="00872831">
            <w:pPr>
              <w:jc w:val="both"/>
              <w:rPr>
                <w:bCs/>
                <w:sz w:val="28"/>
                <w:szCs w:val="28"/>
                <w:lang w:val="uk-UA"/>
              </w:rPr>
            </w:pPr>
            <w:r w:rsidRPr="005959F6">
              <w:rPr>
                <w:bCs/>
                <w:sz w:val="28"/>
                <w:szCs w:val="28"/>
                <w:lang w:val="uk-UA"/>
              </w:rPr>
              <w:t>…</w:t>
            </w:r>
          </w:p>
          <w:p w:rsidR="00BB01B6" w:rsidRPr="005959F6" w:rsidRDefault="00BB01B6" w:rsidP="00872831">
            <w:pPr>
              <w:jc w:val="both"/>
              <w:rPr>
                <w:bCs/>
                <w:sz w:val="28"/>
                <w:szCs w:val="28"/>
                <w:lang w:val="uk-UA"/>
              </w:rPr>
            </w:pPr>
            <w:r w:rsidRPr="005959F6">
              <w:rPr>
                <w:bCs/>
                <w:sz w:val="28"/>
                <w:szCs w:val="28"/>
                <w:lang w:val="uk-UA"/>
              </w:rPr>
              <w:t>28) прийняття рішень щодо надання відповідно до чинного законодавства пільг по місцевих податках і зборах, а також земельному податку;</w:t>
            </w:r>
          </w:p>
          <w:p w:rsidR="00BB01B6" w:rsidRPr="005959F6" w:rsidRDefault="00BB01B6" w:rsidP="00872831">
            <w:pPr>
              <w:jc w:val="both"/>
              <w:rPr>
                <w:b/>
                <w:bCs/>
                <w:sz w:val="28"/>
                <w:szCs w:val="28"/>
                <w:lang w:val="uk-UA"/>
              </w:rPr>
            </w:pPr>
            <w:r w:rsidRPr="005959F6">
              <w:rPr>
                <w:bCs/>
                <w:sz w:val="28"/>
                <w:szCs w:val="28"/>
                <w:lang w:val="uk-UA"/>
              </w:rPr>
              <w:t xml:space="preserve"> </w:t>
            </w:r>
            <w:r w:rsidRPr="005959F6">
              <w:rPr>
                <w:b/>
                <w:bCs/>
                <w:sz w:val="28"/>
                <w:szCs w:val="28"/>
                <w:lang w:val="uk-UA"/>
              </w:rPr>
              <w:t>28-1) прийняття рішень щодо укладення спеціальних інвестиційних договорів відповідно до Закону України "Про державну підтримку інвестиційних проектів зі значними інвестиціями";</w:t>
            </w:r>
          </w:p>
          <w:p w:rsidR="00BB01B6" w:rsidRPr="005959F6" w:rsidRDefault="00BB01B6" w:rsidP="00872831">
            <w:pPr>
              <w:jc w:val="both"/>
              <w:rPr>
                <w:bCs/>
                <w:sz w:val="28"/>
                <w:szCs w:val="28"/>
                <w:lang w:val="uk-UA"/>
              </w:rPr>
            </w:pPr>
            <w:r w:rsidRPr="005959F6">
              <w:rPr>
                <w:bCs/>
                <w:sz w:val="28"/>
                <w:szCs w:val="28"/>
                <w:lang w:val="uk-UA"/>
              </w:rPr>
              <w:t xml:space="preserve">29) встановлення для підприємств, установ та організацій, що належать до комунальної власності відповідних територіальних громад, розміру частки прибутку, яка підлягає зарахуванню до місцевого бюджету; </w:t>
            </w:r>
          </w:p>
          <w:p w:rsidR="00BC394D" w:rsidRPr="005959F6" w:rsidRDefault="00BB01B6" w:rsidP="00872831">
            <w:pPr>
              <w:jc w:val="both"/>
              <w:rPr>
                <w:bCs/>
                <w:sz w:val="28"/>
                <w:szCs w:val="28"/>
                <w:lang w:val="uk-UA"/>
              </w:rPr>
            </w:pPr>
            <w:r w:rsidRPr="005959F6">
              <w:rPr>
                <w:bCs/>
                <w:sz w:val="28"/>
                <w:szCs w:val="28"/>
                <w:lang w:val="uk-UA"/>
              </w:rPr>
              <w:t>…</w:t>
            </w:r>
          </w:p>
        </w:tc>
      </w:tr>
      <w:tr w:rsidR="00BC394D" w:rsidRPr="005959F6" w:rsidTr="00F35E50">
        <w:trPr>
          <w:trHeight w:val="562"/>
        </w:trPr>
        <w:tc>
          <w:tcPr>
            <w:tcW w:w="2500" w:type="pct"/>
            <w:tcBorders>
              <w:top w:val="single" w:sz="4" w:space="0" w:color="auto"/>
              <w:bottom w:val="single" w:sz="4" w:space="0" w:color="auto"/>
            </w:tcBorders>
          </w:tcPr>
          <w:p w:rsidR="00BB01B6" w:rsidRPr="005959F6" w:rsidRDefault="00BB01B6" w:rsidP="00872831">
            <w:pPr>
              <w:jc w:val="both"/>
              <w:rPr>
                <w:bCs/>
                <w:sz w:val="28"/>
                <w:szCs w:val="28"/>
                <w:lang w:val="uk-UA"/>
              </w:rPr>
            </w:pPr>
            <w:r w:rsidRPr="005959F6">
              <w:rPr>
                <w:bCs/>
                <w:sz w:val="28"/>
                <w:szCs w:val="28"/>
                <w:lang w:val="uk-UA"/>
              </w:rPr>
              <w:t xml:space="preserve">Стаття 46. Сесія ради </w:t>
            </w:r>
          </w:p>
          <w:p w:rsidR="00BC394D" w:rsidRPr="005959F6" w:rsidRDefault="00BB01B6" w:rsidP="00872831">
            <w:pPr>
              <w:jc w:val="both"/>
              <w:rPr>
                <w:bCs/>
                <w:sz w:val="28"/>
                <w:szCs w:val="28"/>
                <w:lang w:val="uk-UA"/>
              </w:rPr>
            </w:pPr>
            <w:r w:rsidRPr="005959F6">
              <w:rPr>
                <w:bCs/>
                <w:sz w:val="28"/>
                <w:szCs w:val="28"/>
                <w:lang w:val="uk-UA"/>
              </w:rPr>
              <w:t xml:space="preserve">1. Сільська, селищна, міська, районна у місті (у разі її створення), районна, обласна рада проводить свою роботу </w:t>
            </w:r>
            <w:r w:rsidRPr="005959F6">
              <w:rPr>
                <w:bCs/>
                <w:sz w:val="28"/>
                <w:szCs w:val="28"/>
                <w:lang w:val="uk-UA"/>
              </w:rPr>
              <w:lastRenderedPageBreak/>
              <w:t xml:space="preserve">сесійно. Сесія складається з пленарних засідань ради, а також засідань постійних комісій ради. </w:t>
            </w:r>
          </w:p>
          <w:p w:rsidR="00BB01B6" w:rsidRPr="005959F6" w:rsidRDefault="00BB01B6" w:rsidP="00872831">
            <w:pPr>
              <w:jc w:val="both"/>
              <w:rPr>
                <w:bCs/>
                <w:sz w:val="28"/>
                <w:szCs w:val="28"/>
                <w:lang w:val="uk-UA"/>
              </w:rPr>
            </w:pPr>
            <w:r w:rsidRPr="005959F6">
              <w:rPr>
                <w:bCs/>
                <w:sz w:val="28"/>
                <w:szCs w:val="28"/>
                <w:lang w:val="uk-UA"/>
              </w:rPr>
              <w:t>…</w:t>
            </w:r>
          </w:p>
          <w:p w:rsidR="00BB01B6" w:rsidRPr="005959F6" w:rsidRDefault="00BB01B6" w:rsidP="00872831">
            <w:pPr>
              <w:jc w:val="both"/>
              <w:rPr>
                <w:bCs/>
                <w:sz w:val="28"/>
                <w:szCs w:val="28"/>
                <w:lang w:val="uk-UA"/>
              </w:rPr>
            </w:pPr>
            <w:r w:rsidRPr="005959F6">
              <w:rPr>
                <w:bCs/>
                <w:sz w:val="28"/>
                <w:szCs w:val="28"/>
                <w:lang w:val="uk-UA"/>
              </w:rPr>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BB01B6" w:rsidRPr="005959F6" w:rsidRDefault="00BB01B6" w:rsidP="00872831">
            <w:pPr>
              <w:jc w:val="both"/>
              <w:rPr>
                <w:bCs/>
                <w:sz w:val="28"/>
                <w:szCs w:val="28"/>
                <w:lang w:val="uk-UA"/>
              </w:rPr>
            </w:pPr>
          </w:p>
          <w:p w:rsidR="00BB01B6" w:rsidRPr="005959F6" w:rsidRDefault="00BB01B6" w:rsidP="00872831">
            <w:pPr>
              <w:jc w:val="center"/>
              <w:rPr>
                <w:b/>
                <w:bCs/>
                <w:sz w:val="28"/>
                <w:szCs w:val="28"/>
                <w:lang w:val="uk-UA"/>
              </w:rPr>
            </w:pPr>
            <w:r w:rsidRPr="005959F6">
              <w:rPr>
                <w:b/>
                <w:bCs/>
                <w:sz w:val="28"/>
                <w:szCs w:val="28"/>
                <w:lang w:val="uk-UA"/>
              </w:rPr>
              <w:t>Відсутній</w:t>
            </w:r>
          </w:p>
          <w:p w:rsidR="00BB01B6" w:rsidRPr="005959F6" w:rsidRDefault="00BB01B6"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BB01B6" w:rsidRPr="005959F6" w:rsidRDefault="00BB01B6" w:rsidP="00872831">
            <w:pPr>
              <w:jc w:val="both"/>
              <w:rPr>
                <w:bCs/>
                <w:sz w:val="28"/>
                <w:szCs w:val="28"/>
                <w:lang w:val="uk-UA"/>
              </w:rPr>
            </w:pPr>
            <w:r w:rsidRPr="005959F6">
              <w:rPr>
                <w:bCs/>
                <w:sz w:val="28"/>
                <w:szCs w:val="28"/>
                <w:lang w:val="uk-UA"/>
              </w:rPr>
              <w:t>9. У разі якщо посадові особи, зазначені у частинах четвертій та шостій цієї статті, у двотижневий строк не скликають сесію на вимогу суб'єктів, зазначених у частині сьомій цієї статті або у разі якщо такі посади є вакантними, сесія може бути скликана депутатами відповідної ради, які становлять не менш як одну третину складу ради, або постійною комісією ради.</w:t>
            </w:r>
          </w:p>
          <w:p w:rsidR="00BB01B6" w:rsidRPr="005959F6" w:rsidRDefault="00BB01B6" w:rsidP="00872831">
            <w:pPr>
              <w:jc w:val="both"/>
              <w:rPr>
                <w:bCs/>
                <w:sz w:val="28"/>
                <w:szCs w:val="28"/>
                <w:lang w:val="uk-UA"/>
              </w:rPr>
            </w:pPr>
            <w:r w:rsidRPr="005959F6">
              <w:rPr>
                <w:bCs/>
                <w:sz w:val="28"/>
                <w:szCs w:val="28"/>
                <w:lang w:val="uk-UA"/>
              </w:rPr>
              <w:t xml:space="preserve">… </w:t>
            </w:r>
          </w:p>
        </w:tc>
        <w:tc>
          <w:tcPr>
            <w:tcW w:w="2500" w:type="pct"/>
            <w:tcBorders>
              <w:top w:val="single" w:sz="4" w:space="0" w:color="auto"/>
              <w:bottom w:val="single" w:sz="4" w:space="0" w:color="auto"/>
            </w:tcBorders>
          </w:tcPr>
          <w:p w:rsidR="00BB01B6" w:rsidRPr="005959F6" w:rsidRDefault="00BB01B6" w:rsidP="00872831">
            <w:pPr>
              <w:jc w:val="both"/>
              <w:rPr>
                <w:bCs/>
                <w:sz w:val="28"/>
                <w:szCs w:val="28"/>
                <w:lang w:val="uk-UA"/>
              </w:rPr>
            </w:pPr>
            <w:r w:rsidRPr="005959F6">
              <w:rPr>
                <w:bCs/>
                <w:sz w:val="28"/>
                <w:szCs w:val="28"/>
                <w:lang w:val="uk-UA"/>
              </w:rPr>
              <w:lastRenderedPageBreak/>
              <w:t xml:space="preserve">Стаття 46. Сесія ради </w:t>
            </w:r>
          </w:p>
          <w:p w:rsidR="00BB01B6" w:rsidRPr="005959F6" w:rsidRDefault="00BB01B6" w:rsidP="00872831">
            <w:pPr>
              <w:jc w:val="both"/>
              <w:rPr>
                <w:bCs/>
                <w:sz w:val="28"/>
                <w:szCs w:val="28"/>
                <w:lang w:val="uk-UA"/>
              </w:rPr>
            </w:pPr>
            <w:r w:rsidRPr="005959F6">
              <w:rPr>
                <w:bCs/>
                <w:sz w:val="28"/>
                <w:szCs w:val="28"/>
                <w:lang w:val="uk-UA"/>
              </w:rPr>
              <w:t xml:space="preserve">1. Сільська, селищна, міська, районна у місті (у разі її створення), районна, обласна рада проводить свою роботу </w:t>
            </w:r>
            <w:r w:rsidRPr="005959F6">
              <w:rPr>
                <w:bCs/>
                <w:sz w:val="28"/>
                <w:szCs w:val="28"/>
                <w:lang w:val="uk-UA"/>
              </w:rPr>
              <w:lastRenderedPageBreak/>
              <w:t xml:space="preserve">сесійно. Сесія складається з пленарних засідань ради, а також засідань постійних комісій ради. </w:t>
            </w:r>
          </w:p>
          <w:p w:rsidR="00BB01B6" w:rsidRPr="005959F6" w:rsidRDefault="00BB01B6" w:rsidP="00872831">
            <w:pPr>
              <w:jc w:val="both"/>
              <w:rPr>
                <w:bCs/>
                <w:sz w:val="28"/>
                <w:szCs w:val="28"/>
                <w:lang w:val="uk-UA"/>
              </w:rPr>
            </w:pPr>
            <w:r w:rsidRPr="005959F6">
              <w:rPr>
                <w:bCs/>
                <w:sz w:val="28"/>
                <w:szCs w:val="28"/>
                <w:lang w:val="uk-UA"/>
              </w:rPr>
              <w:t>…</w:t>
            </w:r>
          </w:p>
          <w:p w:rsidR="00BB01B6" w:rsidRPr="005959F6" w:rsidRDefault="00BB01B6" w:rsidP="00872831">
            <w:pPr>
              <w:jc w:val="both"/>
              <w:rPr>
                <w:bCs/>
                <w:sz w:val="28"/>
                <w:szCs w:val="28"/>
                <w:lang w:val="uk-UA"/>
              </w:rPr>
            </w:pPr>
            <w:r w:rsidRPr="005959F6">
              <w:rPr>
                <w:bCs/>
                <w:sz w:val="28"/>
                <w:szCs w:val="28"/>
                <w:lang w:val="uk-UA"/>
              </w:rPr>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BB01B6" w:rsidRPr="005959F6" w:rsidRDefault="00BB01B6" w:rsidP="00872831">
            <w:pPr>
              <w:jc w:val="both"/>
              <w:rPr>
                <w:b/>
                <w:bCs/>
                <w:sz w:val="28"/>
                <w:szCs w:val="28"/>
                <w:lang w:val="uk-UA"/>
              </w:rPr>
            </w:pPr>
            <w:r w:rsidRPr="005959F6">
              <w:rPr>
                <w:b/>
                <w:bCs/>
                <w:sz w:val="28"/>
                <w:szCs w:val="28"/>
                <w:lang w:val="uk-UA"/>
              </w:rPr>
              <w:t>Сесія ради скликається з метою розгляду питання щодо укладення спеціального інвестиційного договору впродовж місяця після отримання від уповноваженого органу проекту спеціального інвестиційного договору згідно із Законом України "Про державну підтримку інвестиційних проектів зі значними інвестиціями".</w:t>
            </w:r>
          </w:p>
          <w:p w:rsidR="00BB01B6" w:rsidRPr="005959F6" w:rsidRDefault="00BB01B6" w:rsidP="00872831">
            <w:pPr>
              <w:jc w:val="both"/>
              <w:rPr>
                <w:bCs/>
                <w:sz w:val="28"/>
                <w:szCs w:val="28"/>
                <w:lang w:val="uk-UA"/>
              </w:rPr>
            </w:pPr>
            <w:r w:rsidRPr="005959F6">
              <w:rPr>
                <w:bCs/>
                <w:sz w:val="28"/>
                <w:szCs w:val="28"/>
                <w:lang w:val="uk-UA"/>
              </w:rPr>
              <w:t>9. У разі якщо посадові особи, зазначені у частинах четвертій та шостій цієї статті, у двотижневий строк не скликають сесію на вимогу суб'єктів, зазначених у частині сьомій цієї статті або у разі якщо такі посади є вакантними, сесія може бути скликана депутатами відповідної ради, які становлять не менш як одну третину складу ради, або постійною комісією ради.</w:t>
            </w:r>
          </w:p>
          <w:p w:rsidR="00BC394D" w:rsidRPr="005959F6" w:rsidRDefault="00BB01B6" w:rsidP="00872831">
            <w:pPr>
              <w:jc w:val="both"/>
              <w:rPr>
                <w:bCs/>
                <w:sz w:val="28"/>
                <w:szCs w:val="28"/>
                <w:lang w:val="uk-UA"/>
              </w:rPr>
            </w:pPr>
            <w:r w:rsidRPr="005959F6">
              <w:rPr>
                <w:bCs/>
                <w:sz w:val="28"/>
                <w:szCs w:val="28"/>
                <w:lang w:val="uk-UA"/>
              </w:rPr>
              <w:t xml:space="preserve">… </w:t>
            </w:r>
          </w:p>
        </w:tc>
      </w:tr>
      <w:tr w:rsidR="00571E81" w:rsidRPr="005959F6" w:rsidTr="00872831">
        <w:trPr>
          <w:trHeight w:val="562"/>
        </w:trPr>
        <w:tc>
          <w:tcPr>
            <w:tcW w:w="5000" w:type="pct"/>
            <w:gridSpan w:val="2"/>
            <w:tcBorders>
              <w:top w:val="single" w:sz="4" w:space="0" w:color="auto"/>
              <w:bottom w:val="single" w:sz="4" w:space="0" w:color="auto"/>
            </w:tcBorders>
          </w:tcPr>
          <w:p w:rsidR="00F35E50" w:rsidRPr="005959F6" w:rsidRDefault="00F35E50" w:rsidP="00872831">
            <w:pPr>
              <w:jc w:val="center"/>
              <w:rPr>
                <w:b/>
                <w:bCs/>
                <w:sz w:val="28"/>
                <w:szCs w:val="28"/>
                <w:lang w:val="uk-UA"/>
              </w:rPr>
            </w:pPr>
          </w:p>
          <w:p w:rsidR="00571E81" w:rsidRPr="005959F6" w:rsidRDefault="003B0EF4" w:rsidP="00872831">
            <w:pPr>
              <w:jc w:val="center"/>
              <w:rPr>
                <w:b/>
                <w:bCs/>
                <w:sz w:val="28"/>
                <w:szCs w:val="28"/>
                <w:lang w:val="uk-UA"/>
              </w:rPr>
            </w:pPr>
            <w:r w:rsidRPr="005959F6">
              <w:rPr>
                <w:b/>
                <w:bCs/>
                <w:sz w:val="28"/>
                <w:szCs w:val="28"/>
                <w:lang w:val="uk-UA"/>
              </w:rPr>
              <w:t>Закон України "Про оренду землі"</w:t>
            </w:r>
          </w:p>
          <w:p w:rsidR="00F35E50" w:rsidRPr="005959F6" w:rsidRDefault="00F35E50" w:rsidP="00872831">
            <w:pPr>
              <w:jc w:val="center"/>
              <w:rPr>
                <w:b/>
                <w:bCs/>
                <w:sz w:val="28"/>
                <w:szCs w:val="28"/>
                <w:lang w:val="uk-UA"/>
              </w:rPr>
            </w:pPr>
          </w:p>
        </w:tc>
      </w:tr>
      <w:tr w:rsidR="00BC394D" w:rsidRPr="00972AD7" w:rsidTr="00F35E50">
        <w:trPr>
          <w:trHeight w:val="562"/>
        </w:trPr>
        <w:tc>
          <w:tcPr>
            <w:tcW w:w="2500" w:type="pct"/>
            <w:tcBorders>
              <w:top w:val="single" w:sz="4" w:space="0" w:color="auto"/>
              <w:bottom w:val="single" w:sz="4" w:space="0" w:color="auto"/>
            </w:tcBorders>
          </w:tcPr>
          <w:p w:rsidR="003B0EF4" w:rsidRPr="005959F6" w:rsidRDefault="003B0EF4" w:rsidP="00872831">
            <w:pPr>
              <w:jc w:val="both"/>
              <w:rPr>
                <w:bCs/>
                <w:sz w:val="28"/>
                <w:szCs w:val="28"/>
                <w:lang w:val="uk-UA"/>
              </w:rPr>
            </w:pPr>
            <w:r w:rsidRPr="005959F6">
              <w:rPr>
                <w:bCs/>
                <w:sz w:val="28"/>
                <w:szCs w:val="28"/>
                <w:lang w:val="uk-UA"/>
              </w:rPr>
              <w:t>Стаття 8. Суборенда земельних ділянок</w:t>
            </w:r>
          </w:p>
          <w:p w:rsidR="003B0EF4" w:rsidRPr="005959F6" w:rsidRDefault="003B0EF4" w:rsidP="00872831">
            <w:pPr>
              <w:jc w:val="both"/>
              <w:rPr>
                <w:bCs/>
                <w:sz w:val="28"/>
                <w:szCs w:val="28"/>
                <w:lang w:val="uk-UA"/>
              </w:rPr>
            </w:pPr>
            <w:r w:rsidRPr="005959F6">
              <w:rPr>
                <w:bCs/>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w:t>
            </w:r>
            <w:r w:rsidRPr="005959F6">
              <w:rPr>
                <w:bCs/>
                <w:sz w:val="28"/>
                <w:szCs w:val="28"/>
                <w:lang w:val="uk-UA"/>
              </w:rPr>
              <w:lastRenderedPageBreak/>
              <w:t xml:space="preserve">надішле письмового повідомлення щодо своєї згоди чи заперечення, орендована земельна ділянка або її частина може бути передана в суборенду. </w:t>
            </w:r>
          </w:p>
          <w:p w:rsidR="003B0EF4" w:rsidRPr="005959F6" w:rsidRDefault="003B0EF4" w:rsidP="00872831">
            <w:pPr>
              <w:jc w:val="both"/>
              <w:rPr>
                <w:bCs/>
                <w:sz w:val="28"/>
                <w:szCs w:val="28"/>
                <w:lang w:val="uk-UA"/>
              </w:rPr>
            </w:pPr>
            <w:r w:rsidRPr="005959F6">
              <w:rPr>
                <w:bCs/>
                <w:sz w:val="28"/>
                <w:szCs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3B0EF4" w:rsidRPr="005959F6" w:rsidRDefault="003B0EF4" w:rsidP="00872831">
            <w:pPr>
              <w:jc w:val="both"/>
              <w:rPr>
                <w:bCs/>
                <w:sz w:val="28"/>
                <w:szCs w:val="28"/>
                <w:lang w:val="uk-UA"/>
              </w:rPr>
            </w:pPr>
            <w:r w:rsidRPr="005959F6">
              <w:rPr>
                <w:bCs/>
                <w:sz w:val="28"/>
                <w:szCs w:val="28"/>
                <w:lang w:val="uk-UA"/>
              </w:rPr>
              <w:t xml:space="preserve">Строк суборенди не може перевищувати строку, визначеного договором оренди землі. </w:t>
            </w:r>
          </w:p>
          <w:p w:rsidR="003B0EF4" w:rsidRPr="005959F6" w:rsidRDefault="003B0EF4" w:rsidP="00872831">
            <w:pPr>
              <w:jc w:val="both"/>
              <w:rPr>
                <w:bCs/>
                <w:sz w:val="28"/>
                <w:szCs w:val="28"/>
                <w:lang w:val="uk-UA"/>
              </w:rPr>
            </w:pPr>
            <w:r w:rsidRPr="005959F6">
              <w:rPr>
                <w:bCs/>
                <w:sz w:val="28"/>
                <w:szCs w:val="28"/>
                <w:lang w:val="uk-UA"/>
              </w:rPr>
              <w:t xml:space="preserve">У разі припинення договору оренди чинність договору суборенди земельної ділянки припиняється. </w:t>
            </w:r>
          </w:p>
          <w:p w:rsidR="003B0EF4" w:rsidRPr="005959F6" w:rsidRDefault="003B0EF4" w:rsidP="00872831">
            <w:pPr>
              <w:jc w:val="both"/>
              <w:rPr>
                <w:bCs/>
                <w:sz w:val="28"/>
                <w:szCs w:val="28"/>
                <w:lang w:val="uk-UA"/>
              </w:rPr>
            </w:pPr>
            <w:r w:rsidRPr="005959F6">
              <w:rPr>
                <w:bCs/>
                <w:sz w:val="28"/>
                <w:szCs w:val="28"/>
                <w:lang w:val="uk-UA"/>
              </w:rPr>
              <w:t xml:space="preserve">Право суборенди земельної ділянки підлягає державній реєстрації. </w:t>
            </w:r>
          </w:p>
          <w:p w:rsidR="003B0EF4" w:rsidRPr="005959F6" w:rsidRDefault="003B0EF4" w:rsidP="00872831">
            <w:pPr>
              <w:jc w:val="both"/>
              <w:rPr>
                <w:bCs/>
                <w:sz w:val="28"/>
                <w:szCs w:val="28"/>
                <w:lang w:val="uk-UA"/>
              </w:rPr>
            </w:pPr>
            <w:r w:rsidRPr="005959F6">
              <w:rPr>
                <w:bCs/>
                <w:sz w:val="28"/>
                <w:szCs w:val="28"/>
                <w:lang w:val="uk-UA"/>
              </w:rPr>
              <w:t xml:space="preserve">За згодою сторін договір суборенди земельної ділянки посвідчується нотаріально. </w:t>
            </w:r>
          </w:p>
          <w:p w:rsidR="003B0EF4" w:rsidRPr="005959F6" w:rsidRDefault="003B0EF4" w:rsidP="00872831">
            <w:pPr>
              <w:jc w:val="both"/>
              <w:rPr>
                <w:bCs/>
                <w:sz w:val="28"/>
                <w:szCs w:val="28"/>
                <w:lang w:val="uk-UA"/>
              </w:rPr>
            </w:pPr>
            <w:r w:rsidRPr="005959F6">
              <w:rPr>
                <w:bCs/>
                <w:sz w:val="28"/>
                <w:szCs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BC394D" w:rsidRPr="005959F6" w:rsidRDefault="003B0EF4" w:rsidP="00872831">
            <w:pPr>
              <w:jc w:val="both"/>
              <w:rPr>
                <w:bCs/>
                <w:sz w:val="28"/>
                <w:szCs w:val="28"/>
                <w:lang w:val="uk-UA"/>
              </w:rPr>
            </w:pPr>
            <w:r w:rsidRPr="005959F6">
              <w:rPr>
                <w:bCs/>
                <w:sz w:val="28"/>
                <w:szCs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3B0EF4" w:rsidRPr="005959F6" w:rsidRDefault="003B0EF4" w:rsidP="00872831">
            <w:pPr>
              <w:jc w:val="both"/>
              <w:rPr>
                <w:b/>
                <w:bCs/>
                <w:sz w:val="28"/>
                <w:szCs w:val="28"/>
                <w:lang w:val="uk-UA"/>
              </w:rPr>
            </w:pPr>
          </w:p>
          <w:p w:rsidR="003B0EF4" w:rsidRPr="005959F6" w:rsidRDefault="003B0EF4" w:rsidP="00872831">
            <w:pPr>
              <w:jc w:val="center"/>
              <w:rPr>
                <w:bCs/>
                <w:sz w:val="28"/>
                <w:szCs w:val="28"/>
                <w:lang w:val="uk-UA"/>
              </w:rPr>
            </w:pPr>
            <w:r w:rsidRPr="005959F6">
              <w:rPr>
                <w:b/>
                <w:bCs/>
                <w:sz w:val="28"/>
                <w:szCs w:val="28"/>
                <w:lang w:val="uk-UA"/>
              </w:rPr>
              <w:t>Відсутня</w:t>
            </w:r>
          </w:p>
        </w:tc>
        <w:tc>
          <w:tcPr>
            <w:tcW w:w="2500" w:type="pct"/>
            <w:tcBorders>
              <w:top w:val="single" w:sz="4" w:space="0" w:color="auto"/>
              <w:bottom w:val="single" w:sz="4" w:space="0" w:color="auto"/>
            </w:tcBorders>
          </w:tcPr>
          <w:p w:rsidR="003B0EF4" w:rsidRPr="005959F6" w:rsidRDefault="003B0EF4" w:rsidP="00872831">
            <w:pPr>
              <w:jc w:val="both"/>
              <w:rPr>
                <w:bCs/>
                <w:sz w:val="28"/>
                <w:szCs w:val="28"/>
                <w:lang w:val="uk-UA"/>
              </w:rPr>
            </w:pPr>
            <w:r w:rsidRPr="005959F6">
              <w:rPr>
                <w:bCs/>
                <w:sz w:val="28"/>
                <w:szCs w:val="28"/>
                <w:lang w:val="uk-UA"/>
              </w:rPr>
              <w:lastRenderedPageBreak/>
              <w:t>Стаття 8. Суборенда земельних ділянок</w:t>
            </w:r>
          </w:p>
          <w:p w:rsidR="003B0EF4" w:rsidRPr="005959F6" w:rsidRDefault="003B0EF4" w:rsidP="00872831">
            <w:pPr>
              <w:jc w:val="both"/>
              <w:rPr>
                <w:bCs/>
                <w:sz w:val="28"/>
                <w:szCs w:val="28"/>
                <w:lang w:val="uk-UA"/>
              </w:rPr>
            </w:pPr>
            <w:r w:rsidRPr="005959F6">
              <w:rPr>
                <w:bCs/>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w:t>
            </w:r>
            <w:r w:rsidRPr="005959F6">
              <w:rPr>
                <w:bCs/>
                <w:sz w:val="28"/>
                <w:szCs w:val="28"/>
                <w:lang w:val="uk-UA"/>
              </w:rPr>
              <w:lastRenderedPageBreak/>
              <w:t xml:space="preserve">надішле письмового повідомлення щодо своєї згоди чи заперечення, орендована земельна ділянка або її частина може бути передана в суборенду. </w:t>
            </w:r>
          </w:p>
          <w:p w:rsidR="003B0EF4" w:rsidRPr="005959F6" w:rsidRDefault="003B0EF4" w:rsidP="00872831">
            <w:pPr>
              <w:jc w:val="both"/>
              <w:rPr>
                <w:bCs/>
                <w:sz w:val="28"/>
                <w:szCs w:val="28"/>
                <w:lang w:val="uk-UA"/>
              </w:rPr>
            </w:pPr>
            <w:r w:rsidRPr="005959F6">
              <w:rPr>
                <w:bCs/>
                <w:sz w:val="28"/>
                <w:szCs w:val="28"/>
                <w:lang w:val="uk-UA"/>
              </w:rPr>
              <w:t xml:space="preserve">Умови договору суборенди земельної ділянки повинні обмежуватися умовами договору оренди земельної ділянки і не суперечити йому. </w:t>
            </w:r>
          </w:p>
          <w:p w:rsidR="003B0EF4" w:rsidRPr="005959F6" w:rsidRDefault="003B0EF4" w:rsidP="00872831">
            <w:pPr>
              <w:jc w:val="both"/>
              <w:rPr>
                <w:bCs/>
                <w:sz w:val="28"/>
                <w:szCs w:val="28"/>
                <w:lang w:val="uk-UA"/>
              </w:rPr>
            </w:pPr>
            <w:r w:rsidRPr="005959F6">
              <w:rPr>
                <w:bCs/>
                <w:sz w:val="28"/>
                <w:szCs w:val="28"/>
                <w:lang w:val="uk-UA"/>
              </w:rPr>
              <w:t xml:space="preserve">Строк суборенди не може перевищувати строку, визначеного договором оренди землі. </w:t>
            </w:r>
          </w:p>
          <w:p w:rsidR="003B0EF4" w:rsidRPr="005959F6" w:rsidRDefault="003B0EF4" w:rsidP="00872831">
            <w:pPr>
              <w:jc w:val="both"/>
              <w:rPr>
                <w:bCs/>
                <w:sz w:val="28"/>
                <w:szCs w:val="28"/>
                <w:lang w:val="uk-UA"/>
              </w:rPr>
            </w:pPr>
            <w:r w:rsidRPr="005959F6">
              <w:rPr>
                <w:bCs/>
                <w:sz w:val="28"/>
                <w:szCs w:val="28"/>
                <w:lang w:val="uk-UA"/>
              </w:rPr>
              <w:t xml:space="preserve">У разі припинення договору оренди чинність договору суборенди земельної ділянки припиняється. </w:t>
            </w:r>
          </w:p>
          <w:p w:rsidR="003B0EF4" w:rsidRPr="005959F6" w:rsidRDefault="003B0EF4" w:rsidP="00872831">
            <w:pPr>
              <w:jc w:val="both"/>
              <w:rPr>
                <w:bCs/>
                <w:sz w:val="28"/>
                <w:szCs w:val="28"/>
                <w:lang w:val="uk-UA"/>
              </w:rPr>
            </w:pPr>
            <w:r w:rsidRPr="005959F6">
              <w:rPr>
                <w:bCs/>
                <w:sz w:val="28"/>
                <w:szCs w:val="28"/>
                <w:lang w:val="uk-UA"/>
              </w:rPr>
              <w:t xml:space="preserve">Право суборенди земельної ділянки підлягає державній реєстрації. </w:t>
            </w:r>
          </w:p>
          <w:p w:rsidR="003B0EF4" w:rsidRPr="005959F6" w:rsidRDefault="003B0EF4" w:rsidP="00872831">
            <w:pPr>
              <w:jc w:val="both"/>
              <w:rPr>
                <w:bCs/>
                <w:sz w:val="28"/>
                <w:szCs w:val="28"/>
                <w:lang w:val="uk-UA"/>
              </w:rPr>
            </w:pPr>
            <w:r w:rsidRPr="005959F6">
              <w:rPr>
                <w:bCs/>
                <w:sz w:val="28"/>
                <w:szCs w:val="28"/>
                <w:lang w:val="uk-UA"/>
              </w:rPr>
              <w:t xml:space="preserve">За згодою сторін договір суборенди земельної ділянки посвідчується нотаріально. </w:t>
            </w:r>
          </w:p>
          <w:p w:rsidR="003B0EF4" w:rsidRPr="005959F6" w:rsidRDefault="003B0EF4" w:rsidP="00872831">
            <w:pPr>
              <w:jc w:val="both"/>
              <w:rPr>
                <w:bCs/>
                <w:sz w:val="28"/>
                <w:szCs w:val="28"/>
                <w:lang w:val="uk-UA"/>
              </w:rPr>
            </w:pPr>
            <w:r w:rsidRPr="005959F6">
              <w:rPr>
                <w:bCs/>
                <w:sz w:val="28"/>
                <w:szCs w:val="28"/>
                <w:lang w:val="uk-UA"/>
              </w:rPr>
              <w:t xml:space="preserve">Передача в суборенду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забороняється. </w:t>
            </w:r>
          </w:p>
          <w:p w:rsidR="00D01519" w:rsidRPr="005959F6" w:rsidRDefault="003B0EF4" w:rsidP="00872831">
            <w:pPr>
              <w:jc w:val="both"/>
              <w:rPr>
                <w:bCs/>
                <w:sz w:val="28"/>
                <w:szCs w:val="28"/>
                <w:lang w:val="uk-UA"/>
              </w:rPr>
            </w:pPr>
            <w:r w:rsidRPr="005959F6">
              <w:rPr>
                <w:bCs/>
                <w:sz w:val="28"/>
                <w:szCs w:val="28"/>
                <w:lang w:val="uk-UA"/>
              </w:rPr>
              <w:t>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rsidR="003B0EF4" w:rsidRPr="005959F6" w:rsidRDefault="003B0EF4" w:rsidP="00872831">
            <w:pPr>
              <w:jc w:val="both"/>
              <w:rPr>
                <w:bCs/>
                <w:sz w:val="28"/>
                <w:szCs w:val="28"/>
                <w:lang w:val="uk-UA"/>
              </w:rPr>
            </w:pPr>
            <w:r w:rsidRPr="005959F6">
              <w:rPr>
                <w:b/>
                <w:bCs/>
                <w:sz w:val="28"/>
                <w:szCs w:val="28"/>
                <w:lang w:val="uk-UA"/>
              </w:rPr>
              <w:t xml:space="preserve">Якщо орендарем земельної ділянки є інвестор зі значними інвестиціями, з яким укладено спеціальний інвестиційний договір відповідно до Закону України "Про державну підтримку інвестиційних проектів зі значними </w:t>
            </w:r>
            <w:r w:rsidRPr="005959F6">
              <w:rPr>
                <w:b/>
                <w:bCs/>
                <w:sz w:val="28"/>
                <w:szCs w:val="28"/>
                <w:lang w:val="uk-UA"/>
              </w:rPr>
              <w:lastRenderedPageBreak/>
              <w:t>інвестиціями", передача в суборенду земельних ділянок державної або комунальної власності, які визначені таким спеціальним інвестиційним договором як такі, що необхідні для реалізації інвестиційного</w:t>
            </w:r>
            <w:r w:rsidRPr="005959F6">
              <w:rPr>
                <w:bCs/>
                <w:sz w:val="28"/>
                <w:szCs w:val="28"/>
                <w:lang w:val="uk-UA"/>
              </w:rPr>
              <w:t xml:space="preserve"> </w:t>
            </w:r>
            <w:r w:rsidRPr="005959F6">
              <w:rPr>
                <w:b/>
                <w:bCs/>
                <w:sz w:val="28"/>
                <w:szCs w:val="28"/>
                <w:lang w:val="uk-UA"/>
              </w:rPr>
              <w:t>проекту зі значними інвестиціями, забороняється.</w:t>
            </w:r>
          </w:p>
        </w:tc>
      </w:tr>
      <w:tr w:rsidR="00BC394D" w:rsidRPr="005959F6" w:rsidTr="00F35E50">
        <w:trPr>
          <w:trHeight w:val="562"/>
        </w:trPr>
        <w:tc>
          <w:tcPr>
            <w:tcW w:w="2500" w:type="pct"/>
            <w:tcBorders>
              <w:top w:val="single" w:sz="4" w:space="0" w:color="auto"/>
              <w:bottom w:val="single" w:sz="4" w:space="0" w:color="auto"/>
            </w:tcBorders>
          </w:tcPr>
          <w:p w:rsidR="003B0EF4" w:rsidRPr="005959F6" w:rsidRDefault="003B0EF4" w:rsidP="00872831">
            <w:pPr>
              <w:jc w:val="both"/>
              <w:rPr>
                <w:bCs/>
                <w:sz w:val="28"/>
                <w:szCs w:val="28"/>
                <w:lang w:val="uk-UA"/>
              </w:rPr>
            </w:pPr>
            <w:r w:rsidRPr="005959F6">
              <w:rPr>
                <w:bCs/>
                <w:sz w:val="28"/>
                <w:szCs w:val="28"/>
                <w:lang w:val="uk-UA"/>
              </w:rPr>
              <w:lastRenderedPageBreak/>
              <w:t>Стаття 31. Припинення договору оренди землі</w:t>
            </w:r>
          </w:p>
          <w:p w:rsidR="003B0EF4" w:rsidRPr="005959F6" w:rsidRDefault="003B0EF4" w:rsidP="00872831">
            <w:pPr>
              <w:jc w:val="both"/>
              <w:rPr>
                <w:bCs/>
                <w:sz w:val="28"/>
                <w:szCs w:val="28"/>
                <w:lang w:val="uk-UA"/>
              </w:rPr>
            </w:pPr>
            <w:r w:rsidRPr="005959F6">
              <w:rPr>
                <w:bCs/>
                <w:sz w:val="28"/>
                <w:szCs w:val="28"/>
                <w:lang w:val="uk-UA"/>
              </w:rPr>
              <w:t xml:space="preserve">Договір оренди землі припиняється в разі: </w:t>
            </w:r>
          </w:p>
          <w:p w:rsidR="003B0EF4" w:rsidRPr="005959F6" w:rsidRDefault="003B0EF4" w:rsidP="00872831">
            <w:pPr>
              <w:jc w:val="both"/>
              <w:rPr>
                <w:bCs/>
                <w:sz w:val="28"/>
                <w:szCs w:val="28"/>
                <w:lang w:val="uk-UA"/>
              </w:rPr>
            </w:pPr>
            <w:r w:rsidRPr="005959F6">
              <w:rPr>
                <w:bCs/>
                <w:sz w:val="28"/>
                <w:szCs w:val="28"/>
                <w:lang w:val="uk-UA"/>
              </w:rPr>
              <w:t xml:space="preserve">закінчення строку, на який його було укладено; </w:t>
            </w:r>
          </w:p>
          <w:p w:rsidR="003B0EF4" w:rsidRPr="005959F6" w:rsidRDefault="003B0EF4" w:rsidP="00872831">
            <w:pPr>
              <w:jc w:val="both"/>
              <w:rPr>
                <w:bCs/>
                <w:sz w:val="28"/>
                <w:szCs w:val="28"/>
                <w:lang w:val="uk-UA"/>
              </w:rPr>
            </w:pPr>
            <w:r w:rsidRPr="005959F6">
              <w:rPr>
                <w:bCs/>
                <w:sz w:val="28"/>
                <w:szCs w:val="28"/>
                <w:lang w:val="uk-UA"/>
              </w:rPr>
              <w:t xml:space="preserve">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 </w:t>
            </w:r>
          </w:p>
          <w:p w:rsidR="003B0EF4" w:rsidRPr="005959F6" w:rsidRDefault="003B0EF4" w:rsidP="00872831">
            <w:pPr>
              <w:jc w:val="both"/>
              <w:rPr>
                <w:bCs/>
                <w:sz w:val="28"/>
                <w:szCs w:val="28"/>
                <w:lang w:val="uk-UA"/>
              </w:rPr>
            </w:pPr>
            <w:r w:rsidRPr="005959F6">
              <w:rPr>
                <w:bCs/>
                <w:sz w:val="28"/>
                <w:szCs w:val="28"/>
                <w:lang w:val="uk-UA"/>
              </w:rPr>
              <w:t xml:space="preserve">поєднання в одній особі власника земельної ділянки та орендаря; </w:t>
            </w:r>
          </w:p>
          <w:p w:rsidR="003B0EF4" w:rsidRPr="005959F6" w:rsidRDefault="003B0EF4" w:rsidP="00872831">
            <w:pPr>
              <w:jc w:val="both"/>
              <w:rPr>
                <w:bCs/>
                <w:sz w:val="28"/>
                <w:szCs w:val="28"/>
                <w:lang w:val="uk-UA"/>
              </w:rPr>
            </w:pPr>
            <w:r w:rsidRPr="005959F6">
              <w:rPr>
                <w:bCs/>
                <w:sz w:val="28"/>
                <w:szCs w:val="28"/>
                <w:lang w:val="uk-UA"/>
              </w:rPr>
              <w:t xml:space="preserve">смерті фізичної особи – орендаря, засудження його до позбавлення волі та відмови осіб, зазначених у статті 7 цього Закону, від виконання укладеного договору оренди земельної ділянки; </w:t>
            </w:r>
          </w:p>
          <w:p w:rsidR="003B0EF4" w:rsidRPr="005959F6" w:rsidRDefault="003B0EF4" w:rsidP="00872831">
            <w:pPr>
              <w:jc w:val="both"/>
              <w:rPr>
                <w:bCs/>
                <w:sz w:val="28"/>
                <w:szCs w:val="28"/>
                <w:lang w:val="uk-UA"/>
              </w:rPr>
            </w:pPr>
            <w:r w:rsidRPr="005959F6">
              <w:rPr>
                <w:bCs/>
                <w:sz w:val="28"/>
                <w:szCs w:val="28"/>
                <w:lang w:val="uk-UA"/>
              </w:rPr>
              <w:t xml:space="preserve">ліквідації юридичної особи – орендаря; </w:t>
            </w:r>
          </w:p>
          <w:p w:rsidR="003B0EF4" w:rsidRPr="005959F6" w:rsidRDefault="003B0EF4" w:rsidP="00872831">
            <w:pPr>
              <w:jc w:val="both"/>
              <w:rPr>
                <w:bCs/>
                <w:sz w:val="28"/>
                <w:szCs w:val="28"/>
                <w:lang w:val="uk-UA"/>
              </w:rPr>
            </w:pPr>
            <w:r w:rsidRPr="005959F6">
              <w:rPr>
                <w:bCs/>
                <w:sz w:val="28"/>
                <w:szCs w:val="28"/>
                <w:lang w:val="uk-UA"/>
              </w:rPr>
              <w:t xml:space="preserve">відчуження права оренди земельної ділянки заставодержателем; </w:t>
            </w:r>
          </w:p>
          <w:p w:rsidR="003B0EF4" w:rsidRPr="005959F6" w:rsidRDefault="003B0EF4" w:rsidP="00872831">
            <w:pPr>
              <w:jc w:val="both"/>
              <w:rPr>
                <w:bCs/>
                <w:sz w:val="28"/>
                <w:szCs w:val="28"/>
                <w:lang w:val="uk-UA"/>
              </w:rPr>
            </w:pPr>
            <w:r w:rsidRPr="005959F6">
              <w:rPr>
                <w:bCs/>
                <w:sz w:val="28"/>
                <w:szCs w:val="28"/>
                <w:lang w:val="uk-UA"/>
              </w:rPr>
              <w:t xml:space="preserve">набуття права власності на житловий будинок, будівлю або споруду, що розташовані на орендованій іншою особою земельній ділянці; </w:t>
            </w:r>
          </w:p>
          <w:p w:rsidR="003B0EF4" w:rsidRPr="005959F6" w:rsidRDefault="003B0EF4" w:rsidP="00872831">
            <w:pPr>
              <w:jc w:val="both"/>
              <w:rPr>
                <w:bCs/>
                <w:sz w:val="28"/>
                <w:szCs w:val="28"/>
                <w:lang w:val="uk-UA"/>
              </w:rPr>
            </w:pPr>
            <w:r w:rsidRPr="005959F6">
              <w:rPr>
                <w:bCs/>
                <w:sz w:val="28"/>
                <w:szCs w:val="28"/>
                <w:lang w:val="uk-UA"/>
              </w:rPr>
              <w:t>припинення дії договору, укладеного в рамках державно-приватного партнерства, у тому числі концесійного договору (щодо договорів оренди землі, укладених у рамках такого партнерства/концесії).</w:t>
            </w:r>
          </w:p>
          <w:p w:rsidR="003B0EF4" w:rsidRPr="005959F6" w:rsidRDefault="003B0EF4" w:rsidP="00872831">
            <w:pPr>
              <w:jc w:val="both"/>
              <w:rPr>
                <w:bCs/>
                <w:sz w:val="28"/>
                <w:szCs w:val="28"/>
                <w:lang w:val="uk-UA"/>
              </w:rPr>
            </w:pPr>
          </w:p>
          <w:p w:rsidR="003B0EF4" w:rsidRPr="005959F6" w:rsidRDefault="003B0EF4" w:rsidP="00872831">
            <w:pPr>
              <w:jc w:val="center"/>
              <w:rPr>
                <w:b/>
                <w:bCs/>
                <w:sz w:val="28"/>
                <w:szCs w:val="28"/>
                <w:lang w:val="uk-UA"/>
              </w:rPr>
            </w:pPr>
            <w:r w:rsidRPr="005959F6">
              <w:rPr>
                <w:b/>
                <w:bCs/>
                <w:sz w:val="28"/>
                <w:szCs w:val="28"/>
                <w:lang w:val="uk-UA"/>
              </w:rPr>
              <w:t>Відсутній</w:t>
            </w:r>
          </w:p>
          <w:p w:rsidR="003B0EF4" w:rsidRPr="005959F6" w:rsidRDefault="003B0EF4" w:rsidP="00872831">
            <w:pPr>
              <w:jc w:val="both"/>
              <w:rPr>
                <w:bCs/>
                <w:sz w:val="28"/>
                <w:szCs w:val="28"/>
                <w:lang w:val="uk-UA"/>
              </w:rPr>
            </w:pPr>
          </w:p>
          <w:p w:rsidR="00F35E50" w:rsidRPr="005959F6" w:rsidRDefault="00F35E50" w:rsidP="00872831">
            <w:pPr>
              <w:jc w:val="both"/>
              <w:rPr>
                <w:bCs/>
                <w:sz w:val="28"/>
                <w:szCs w:val="28"/>
                <w:lang w:val="uk-UA"/>
              </w:rPr>
            </w:pPr>
          </w:p>
          <w:p w:rsidR="003B0EF4" w:rsidRPr="005959F6" w:rsidRDefault="003B0EF4" w:rsidP="00872831">
            <w:pPr>
              <w:jc w:val="both"/>
              <w:rPr>
                <w:bCs/>
                <w:sz w:val="28"/>
                <w:szCs w:val="28"/>
                <w:lang w:val="uk-UA"/>
              </w:rPr>
            </w:pPr>
            <w:r w:rsidRPr="005959F6">
              <w:rPr>
                <w:bCs/>
                <w:sz w:val="28"/>
                <w:szCs w:val="28"/>
                <w:lang w:val="uk-UA"/>
              </w:rPr>
              <w:t xml:space="preserve">Договір оренди землі припиняється також в інших випадках, передбачених законом. </w:t>
            </w:r>
          </w:p>
          <w:p w:rsidR="003B0EF4" w:rsidRPr="005959F6" w:rsidRDefault="003B0EF4" w:rsidP="00872831">
            <w:pPr>
              <w:jc w:val="both"/>
              <w:rPr>
                <w:bCs/>
                <w:sz w:val="28"/>
                <w:szCs w:val="28"/>
                <w:lang w:val="uk-UA"/>
              </w:rPr>
            </w:pPr>
            <w:r w:rsidRPr="005959F6">
              <w:rPr>
                <w:bCs/>
                <w:sz w:val="28"/>
                <w:szCs w:val="28"/>
                <w:lang w:val="uk-UA"/>
              </w:rPr>
              <w:t>…</w:t>
            </w:r>
          </w:p>
        </w:tc>
        <w:tc>
          <w:tcPr>
            <w:tcW w:w="2500" w:type="pct"/>
            <w:tcBorders>
              <w:top w:val="single" w:sz="4" w:space="0" w:color="auto"/>
              <w:bottom w:val="single" w:sz="4" w:space="0" w:color="auto"/>
            </w:tcBorders>
          </w:tcPr>
          <w:p w:rsidR="003B0EF4" w:rsidRPr="005959F6" w:rsidRDefault="003B0EF4" w:rsidP="00872831">
            <w:pPr>
              <w:jc w:val="both"/>
              <w:rPr>
                <w:bCs/>
                <w:sz w:val="28"/>
                <w:szCs w:val="28"/>
                <w:lang w:val="uk-UA"/>
              </w:rPr>
            </w:pPr>
            <w:r w:rsidRPr="005959F6">
              <w:rPr>
                <w:bCs/>
                <w:sz w:val="28"/>
                <w:szCs w:val="28"/>
                <w:lang w:val="uk-UA"/>
              </w:rPr>
              <w:lastRenderedPageBreak/>
              <w:t>Стаття 31. Припинення договору оренди землі</w:t>
            </w:r>
          </w:p>
          <w:p w:rsidR="003B0EF4" w:rsidRPr="005959F6" w:rsidRDefault="003B0EF4" w:rsidP="00872831">
            <w:pPr>
              <w:jc w:val="both"/>
              <w:rPr>
                <w:bCs/>
                <w:sz w:val="28"/>
                <w:szCs w:val="28"/>
                <w:lang w:val="uk-UA"/>
              </w:rPr>
            </w:pPr>
            <w:r w:rsidRPr="005959F6">
              <w:rPr>
                <w:bCs/>
                <w:sz w:val="28"/>
                <w:szCs w:val="28"/>
                <w:lang w:val="uk-UA"/>
              </w:rPr>
              <w:t xml:space="preserve">Договір оренди землі припиняється в разі: </w:t>
            </w:r>
          </w:p>
          <w:p w:rsidR="003B0EF4" w:rsidRPr="005959F6" w:rsidRDefault="003B0EF4" w:rsidP="00872831">
            <w:pPr>
              <w:jc w:val="both"/>
              <w:rPr>
                <w:bCs/>
                <w:sz w:val="28"/>
                <w:szCs w:val="28"/>
                <w:lang w:val="uk-UA"/>
              </w:rPr>
            </w:pPr>
            <w:r w:rsidRPr="005959F6">
              <w:rPr>
                <w:bCs/>
                <w:sz w:val="28"/>
                <w:szCs w:val="28"/>
                <w:lang w:val="uk-UA"/>
              </w:rPr>
              <w:t xml:space="preserve">закінчення строку, на який його було укладено; </w:t>
            </w:r>
          </w:p>
          <w:p w:rsidR="003B0EF4" w:rsidRPr="005959F6" w:rsidRDefault="003B0EF4" w:rsidP="00872831">
            <w:pPr>
              <w:jc w:val="both"/>
              <w:rPr>
                <w:bCs/>
                <w:sz w:val="28"/>
                <w:szCs w:val="28"/>
                <w:lang w:val="uk-UA"/>
              </w:rPr>
            </w:pPr>
            <w:r w:rsidRPr="005959F6">
              <w:rPr>
                <w:bCs/>
                <w:sz w:val="28"/>
                <w:szCs w:val="28"/>
                <w:lang w:val="uk-UA"/>
              </w:rPr>
              <w:t xml:space="preserve">викупу земельної ділянки для суспільних потреб та примусового відчуження земельної ділянки з мотивів суспільної необхідності в порядку, встановленому законом; </w:t>
            </w:r>
          </w:p>
          <w:p w:rsidR="003B0EF4" w:rsidRPr="005959F6" w:rsidRDefault="003B0EF4" w:rsidP="00872831">
            <w:pPr>
              <w:jc w:val="both"/>
              <w:rPr>
                <w:bCs/>
                <w:sz w:val="28"/>
                <w:szCs w:val="28"/>
                <w:lang w:val="uk-UA"/>
              </w:rPr>
            </w:pPr>
            <w:r w:rsidRPr="005959F6">
              <w:rPr>
                <w:bCs/>
                <w:sz w:val="28"/>
                <w:szCs w:val="28"/>
                <w:lang w:val="uk-UA"/>
              </w:rPr>
              <w:t xml:space="preserve">поєднання в одній особі власника земельної ділянки та орендаря; </w:t>
            </w:r>
          </w:p>
          <w:p w:rsidR="003B0EF4" w:rsidRPr="005959F6" w:rsidRDefault="003B0EF4" w:rsidP="00872831">
            <w:pPr>
              <w:jc w:val="both"/>
              <w:rPr>
                <w:bCs/>
                <w:sz w:val="28"/>
                <w:szCs w:val="28"/>
                <w:lang w:val="uk-UA"/>
              </w:rPr>
            </w:pPr>
            <w:r w:rsidRPr="005959F6">
              <w:rPr>
                <w:bCs/>
                <w:sz w:val="28"/>
                <w:szCs w:val="28"/>
                <w:lang w:val="uk-UA"/>
              </w:rPr>
              <w:t xml:space="preserve">смерті фізичної особи – орендаря, засудження його до позбавлення волі та відмови осіб, зазначених у статті 7 цього Закону, від виконання укладеного договору оренди земельної ділянки; </w:t>
            </w:r>
          </w:p>
          <w:p w:rsidR="003B0EF4" w:rsidRPr="005959F6" w:rsidRDefault="003B0EF4" w:rsidP="00872831">
            <w:pPr>
              <w:jc w:val="both"/>
              <w:rPr>
                <w:bCs/>
                <w:sz w:val="28"/>
                <w:szCs w:val="28"/>
                <w:lang w:val="uk-UA"/>
              </w:rPr>
            </w:pPr>
            <w:r w:rsidRPr="005959F6">
              <w:rPr>
                <w:bCs/>
                <w:sz w:val="28"/>
                <w:szCs w:val="28"/>
                <w:lang w:val="uk-UA"/>
              </w:rPr>
              <w:t xml:space="preserve">ліквідації юридичної особи – орендаря; </w:t>
            </w:r>
          </w:p>
          <w:p w:rsidR="003B0EF4" w:rsidRPr="005959F6" w:rsidRDefault="003B0EF4" w:rsidP="00872831">
            <w:pPr>
              <w:jc w:val="both"/>
              <w:rPr>
                <w:bCs/>
                <w:sz w:val="28"/>
                <w:szCs w:val="28"/>
                <w:lang w:val="uk-UA"/>
              </w:rPr>
            </w:pPr>
            <w:r w:rsidRPr="005959F6">
              <w:rPr>
                <w:bCs/>
                <w:sz w:val="28"/>
                <w:szCs w:val="28"/>
                <w:lang w:val="uk-UA"/>
              </w:rPr>
              <w:t xml:space="preserve">відчуження права оренди земельної ділянки заставодержателем; </w:t>
            </w:r>
          </w:p>
          <w:p w:rsidR="003B0EF4" w:rsidRPr="005959F6" w:rsidRDefault="003B0EF4" w:rsidP="00872831">
            <w:pPr>
              <w:jc w:val="both"/>
              <w:rPr>
                <w:bCs/>
                <w:sz w:val="28"/>
                <w:szCs w:val="28"/>
                <w:lang w:val="uk-UA"/>
              </w:rPr>
            </w:pPr>
            <w:r w:rsidRPr="005959F6">
              <w:rPr>
                <w:bCs/>
                <w:sz w:val="28"/>
                <w:szCs w:val="28"/>
                <w:lang w:val="uk-UA"/>
              </w:rPr>
              <w:t xml:space="preserve">набуття права власності на житловий будинок, будівлю або споруду, що розташовані на орендованій іншою особою земельній ділянці; </w:t>
            </w:r>
          </w:p>
          <w:p w:rsidR="003B0EF4" w:rsidRPr="005959F6" w:rsidRDefault="003B0EF4" w:rsidP="00872831">
            <w:pPr>
              <w:jc w:val="both"/>
              <w:rPr>
                <w:bCs/>
                <w:sz w:val="28"/>
                <w:szCs w:val="28"/>
                <w:lang w:val="uk-UA"/>
              </w:rPr>
            </w:pPr>
            <w:r w:rsidRPr="005959F6">
              <w:rPr>
                <w:bCs/>
                <w:sz w:val="28"/>
                <w:szCs w:val="28"/>
                <w:lang w:val="uk-UA"/>
              </w:rPr>
              <w:t>припинення дії договору, укладеного в рамках державно-приватного партнерства, у тому числі концесійного договору (щодо договорів оренди землі, укладених у рамках такого партнерства/концесії).</w:t>
            </w:r>
          </w:p>
          <w:p w:rsidR="003B0EF4" w:rsidRPr="005959F6" w:rsidRDefault="003B0EF4" w:rsidP="00872831">
            <w:pPr>
              <w:jc w:val="both"/>
              <w:rPr>
                <w:b/>
                <w:bCs/>
                <w:sz w:val="28"/>
                <w:szCs w:val="28"/>
                <w:lang w:val="uk-UA"/>
              </w:rPr>
            </w:pPr>
            <w:r w:rsidRPr="005959F6">
              <w:rPr>
                <w:b/>
                <w:bCs/>
                <w:sz w:val="28"/>
                <w:szCs w:val="28"/>
                <w:lang w:val="uk-UA"/>
              </w:rPr>
              <w:t xml:space="preserve">припинення (розірвання) спеціального інвестиційного договору, укладеного відповідно до Закону України "Про </w:t>
            </w:r>
            <w:r w:rsidRPr="005959F6">
              <w:rPr>
                <w:b/>
                <w:bCs/>
                <w:sz w:val="28"/>
                <w:szCs w:val="28"/>
                <w:lang w:val="uk-UA"/>
              </w:rPr>
              <w:lastRenderedPageBreak/>
              <w:t>державну підтримку інвестиційних проектів зі значними інвестиціями".</w:t>
            </w:r>
          </w:p>
          <w:p w:rsidR="003B0EF4" w:rsidRPr="005959F6" w:rsidRDefault="003B0EF4" w:rsidP="00872831">
            <w:pPr>
              <w:jc w:val="both"/>
              <w:rPr>
                <w:bCs/>
                <w:sz w:val="28"/>
                <w:szCs w:val="28"/>
                <w:lang w:val="uk-UA"/>
              </w:rPr>
            </w:pPr>
            <w:r w:rsidRPr="005959F6">
              <w:rPr>
                <w:bCs/>
                <w:sz w:val="28"/>
                <w:szCs w:val="28"/>
                <w:lang w:val="uk-UA"/>
              </w:rPr>
              <w:t xml:space="preserve">Договір оренди землі припиняється також в інших випадках, передбачених законом. </w:t>
            </w:r>
          </w:p>
          <w:p w:rsidR="00BC394D" w:rsidRPr="005959F6" w:rsidRDefault="003B0EF4" w:rsidP="00872831">
            <w:pPr>
              <w:jc w:val="both"/>
              <w:rPr>
                <w:bCs/>
                <w:sz w:val="28"/>
                <w:szCs w:val="28"/>
                <w:lang w:val="uk-UA"/>
              </w:rPr>
            </w:pPr>
            <w:r w:rsidRPr="005959F6">
              <w:rPr>
                <w:bCs/>
                <w:sz w:val="28"/>
                <w:szCs w:val="28"/>
                <w:lang w:val="uk-UA"/>
              </w:rPr>
              <w:t>…</w:t>
            </w:r>
          </w:p>
        </w:tc>
      </w:tr>
      <w:tr w:rsidR="00315B70" w:rsidRPr="005959F6" w:rsidTr="00F35E50">
        <w:trPr>
          <w:trHeight w:val="562"/>
        </w:trPr>
        <w:tc>
          <w:tcPr>
            <w:tcW w:w="2500" w:type="pct"/>
            <w:tcBorders>
              <w:top w:val="single" w:sz="4" w:space="0" w:color="auto"/>
              <w:bottom w:val="single" w:sz="4" w:space="0" w:color="auto"/>
            </w:tcBorders>
          </w:tcPr>
          <w:p w:rsidR="003B0EF4" w:rsidRPr="005959F6" w:rsidRDefault="003B0EF4" w:rsidP="00872831">
            <w:pPr>
              <w:jc w:val="both"/>
              <w:rPr>
                <w:bCs/>
                <w:sz w:val="28"/>
                <w:szCs w:val="28"/>
                <w:lang w:val="uk-UA"/>
              </w:rPr>
            </w:pPr>
            <w:r w:rsidRPr="005959F6">
              <w:rPr>
                <w:bCs/>
                <w:sz w:val="28"/>
                <w:szCs w:val="28"/>
                <w:lang w:val="uk-UA"/>
              </w:rPr>
              <w:lastRenderedPageBreak/>
              <w:t xml:space="preserve">Стаття 33. Поновлення договору оренди землі </w:t>
            </w:r>
          </w:p>
          <w:p w:rsidR="003B0EF4" w:rsidRPr="005959F6" w:rsidRDefault="00F35E50" w:rsidP="00872831">
            <w:pPr>
              <w:jc w:val="both"/>
              <w:rPr>
                <w:bCs/>
                <w:sz w:val="28"/>
                <w:szCs w:val="28"/>
                <w:lang w:val="uk-UA"/>
              </w:rPr>
            </w:pPr>
            <w:r w:rsidRPr="005959F6">
              <w:rPr>
                <w:bCs/>
                <w:sz w:val="28"/>
                <w:szCs w:val="28"/>
                <w:lang w:val="uk-UA"/>
              </w:rPr>
              <w:t>…</w:t>
            </w:r>
          </w:p>
          <w:p w:rsidR="003B0EF4" w:rsidRPr="005959F6" w:rsidRDefault="003B0EF4" w:rsidP="00872831">
            <w:pPr>
              <w:jc w:val="both"/>
              <w:rPr>
                <w:bCs/>
                <w:sz w:val="28"/>
                <w:szCs w:val="28"/>
                <w:lang w:val="uk-UA"/>
              </w:rPr>
            </w:pPr>
            <w:r w:rsidRPr="005959F6">
              <w:rPr>
                <w:bCs/>
                <w:sz w:val="28"/>
                <w:szCs w:val="28"/>
                <w:lang w:val="uk-UA"/>
              </w:rPr>
              <w:t xml:space="preserve">У разі якщо орендар продовжує користуватися земельною ділянкою після закінчення строку договору оренди і за відсутності протягом одного місяця після закінчення строку договору листа-повідомлення орендодавця про заперечення у поновленні договору оренди землі такий договір вважається поновленим на той самий строк і на тих самих умовах, які були передбачені договором. У цьому випадку укладання додаткової угоди про поновлення договору оренди землі здійснюється із: </w:t>
            </w:r>
          </w:p>
          <w:p w:rsidR="003B0EF4" w:rsidRPr="005959F6" w:rsidRDefault="003B0EF4" w:rsidP="00872831">
            <w:pPr>
              <w:jc w:val="both"/>
              <w:rPr>
                <w:bCs/>
                <w:sz w:val="28"/>
                <w:szCs w:val="28"/>
                <w:lang w:val="uk-UA"/>
              </w:rPr>
            </w:pPr>
            <w:r w:rsidRPr="005959F6">
              <w:rPr>
                <w:bCs/>
                <w:sz w:val="28"/>
                <w:szCs w:val="28"/>
                <w:lang w:val="uk-UA"/>
              </w:rPr>
              <w:t xml:space="preserve">власником земельної ділянки (щодо земель приватної власності); </w:t>
            </w:r>
          </w:p>
          <w:p w:rsidR="003B0EF4" w:rsidRPr="005959F6" w:rsidRDefault="003B0EF4" w:rsidP="00872831">
            <w:pPr>
              <w:jc w:val="both"/>
              <w:rPr>
                <w:bCs/>
                <w:sz w:val="28"/>
                <w:szCs w:val="28"/>
                <w:lang w:val="uk-UA"/>
              </w:rPr>
            </w:pPr>
            <w:r w:rsidRPr="005959F6">
              <w:rPr>
                <w:bCs/>
                <w:sz w:val="28"/>
                <w:szCs w:val="28"/>
                <w:lang w:val="uk-UA"/>
              </w:rPr>
              <w:t xml:space="preserve">уповноваженим керівником органу виконавчої влади або органу місцевого самоврядування без прийняття рішення органом виконавчої влади або органом місцевого самоврядування про поновлення договору оренди землі (щодо земель державної або комунальної власності). </w:t>
            </w:r>
          </w:p>
          <w:p w:rsidR="00653C98" w:rsidRPr="005959F6" w:rsidRDefault="00653C98" w:rsidP="00872831">
            <w:pPr>
              <w:jc w:val="both"/>
              <w:rPr>
                <w:bCs/>
                <w:sz w:val="28"/>
                <w:szCs w:val="28"/>
                <w:lang w:val="uk-UA"/>
              </w:rPr>
            </w:pPr>
          </w:p>
          <w:p w:rsidR="00653C98" w:rsidRPr="005959F6" w:rsidRDefault="00F35E50" w:rsidP="00872831">
            <w:pPr>
              <w:jc w:val="center"/>
              <w:rPr>
                <w:b/>
                <w:bCs/>
                <w:sz w:val="28"/>
                <w:szCs w:val="28"/>
                <w:lang w:val="uk-UA"/>
              </w:rPr>
            </w:pPr>
            <w:r w:rsidRPr="005959F6">
              <w:rPr>
                <w:b/>
                <w:bCs/>
                <w:sz w:val="28"/>
                <w:szCs w:val="28"/>
                <w:lang w:val="uk-UA"/>
              </w:rPr>
              <w:t>В</w:t>
            </w:r>
            <w:r w:rsidR="00653C98" w:rsidRPr="005959F6">
              <w:rPr>
                <w:b/>
                <w:bCs/>
                <w:sz w:val="28"/>
                <w:szCs w:val="28"/>
                <w:lang w:val="uk-UA"/>
              </w:rPr>
              <w:t>ідсутня</w:t>
            </w:r>
          </w:p>
          <w:p w:rsidR="00653C98" w:rsidRPr="005959F6" w:rsidRDefault="00653C98" w:rsidP="00872831">
            <w:pPr>
              <w:jc w:val="both"/>
              <w:rPr>
                <w:bCs/>
                <w:sz w:val="28"/>
                <w:szCs w:val="28"/>
                <w:lang w:val="uk-UA"/>
              </w:rPr>
            </w:pPr>
          </w:p>
          <w:p w:rsidR="00653C98" w:rsidRPr="005959F6" w:rsidRDefault="00653C98" w:rsidP="00872831">
            <w:pPr>
              <w:jc w:val="both"/>
              <w:rPr>
                <w:bCs/>
                <w:sz w:val="28"/>
                <w:szCs w:val="28"/>
                <w:lang w:val="uk-UA"/>
              </w:rPr>
            </w:pPr>
          </w:p>
          <w:p w:rsidR="00653C98" w:rsidRPr="005959F6" w:rsidRDefault="00653C98" w:rsidP="00872831">
            <w:pPr>
              <w:jc w:val="both"/>
              <w:rPr>
                <w:bCs/>
                <w:sz w:val="28"/>
                <w:szCs w:val="28"/>
                <w:lang w:val="uk-UA"/>
              </w:rPr>
            </w:pPr>
          </w:p>
          <w:p w:rsidR="00653C98" w:rsidRPr="005959F6" w:rsidRDefault="00653C98" w:rsidP="00872831">
            <w:pPr>
              <w:jc w:val="both"/>
              <w:rPr>
                <w:bCs/>
                <w:sz w:val="28"/>
                <w:szCs w:val="28"/>
                <w:lang w:val="uk-UA"/>
              </w:rPr>
            </w:pPr>
          </w:p>
          <w:p w:rsidR="00653C98" w:rsidRPr="005959F6" w:rsidRDefault="00653C98"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F35E50" w:rsidRPr="005959F6" w:rsidRDefault="00F35E50" w:rsidP="00872831">
            <w:pPr>
              <w:jc w:val="both"/>
              <w:rPr>
                <w:bCs/>
                <w:sz w:val="28"/>
                <w:szCs w:val="28"/>
                <w:lang w:val="uk-UA"/>
              </w:rPr>
            </w:pPr>
          </w:p>
          <w:p w:rsidR="00315B70" w:rsidRPr="005959F6" w:rsidRDefault="00F35E50" w:rsidP="00872831">
            <w:pPr>
              <w:jc w:val="both"/>
              <w:rPr>
                <w:bCs/>
                <w:sz w:val="28"/>
                <w:szCs w:val="28"/>
                <w:lang w:val="uk-UA"/>
              </w:rPr>
            </w:pPr>
            <w:r w:rsidRPr="005959F6">
              <w:rPr>
                <w:bCs/>
                <w:sz w:val="28"/>
                <w:szCs w:val="28"/>
                <w:lang w:val="uk-UA"/>
              </w:rPr>
              <w:t>…</w:t>
            </w:r>
          </w:p>
        </w:tc>
        <w:tc>
          <w:tcPr>
            <w:tcW w:w="2500" w:type="pct"/>
            <w:tcBorders>
              <w:top w:val="single" w:sz="4" w:space="0" w:color="auto"/>
              <w:bottom w:val="single" w:sz="4" w:space="0" w:color="auto"/>
            </w:tcBorders>
          </w:tcPr>
          <w:p w:rsidR="003B0EF4" w:rsidRPr="005959F6" w:rsidRDefault="003B0EF4" w:rsidP="00872831">
            <w:pPr>
              <w:jc w:val="both"/>
              <w:rPr>
                <w:bCs/>
                <w:sz w:val="28"/>
                <w:szCs w:val="28"/>
                <w:lang w:val="uk-UA"/>
              </w:rPr>
            </w:pPr>
            <w:r w:rsidRPr="005959F6">
              <w:rPr>
                <w:bCs/>
                <w:sz w:val="28"/>
                <w:szCs w:val="28"/>
                <w:lang w:val="uk-UA"/>
              </w:rPr>
              <w:lastRenderedPageBreak/>
              <w:t xml:space="preserve">Стаття 33. Поновлення договору оренди землі </w:t>
            </w:r>
          </w:p>
          <w:p w:rsidR="003B0EF4" w:rsidRPr="005959F6" w:rsidRDefault="00F35E50" w:rsidP="00872831">
            <w:pPr>
              <w:jc w:val="both"/>
              <w:rPr>
                <w:bCs/>
                <w:sz w:val="28"/>
                <w:szCs w:val="28"/>
                <w:lang w:val="uk-UA"/>
              </w:rPr>
            </w:pPr>
            <w:r w:rsidRPr="005959F6">
              <w:rPr>
                <w:bCs/>
                <w:sz w:val="28"/>
                <w:szCs w:val="28"/>
                <w:lang w:val="uk-UA"/>
              </w:rPr>
              <w:t>…</w:t>
            </w:r>
          </w:p>
          <w:p w:rsidR="003B0EF4" w:rsidRPr="005959F6" w:rsidRDefault="003B0EF4" w:rsidP="00872831">
            <w:pPr>
              <w:jc w:val="both"/>
              <w:rPr>
                <w:bCs/>
                <w:sz w:val="28"/>
                <w:szCs w:val="28"/>
                <w:lang w:val="uk-UA"/>
              </w:rPr>
            </w:pPr>
            <w:r w:rsidRPr="005959F6">
              <w:rPr>
                <w:bCs/>
                <w:sz w:val="28"/>
                <w:szCs w:val="28"/>
                <w:lang w:val="uk-UA"/>
              </w:rPr>
              <w:t xml:space="preserve">У разі якщо орендар продовжує користуватися земельною ділянкою після закінчення строку договору оренди і за відсутності протягом одного місяця після закінчення строку договору листа-повідомлення орендодавця про заперечення у поновленні договору оренди землі такий договір вважається поновленим на той самий строк і на тих самих умовах, які були передбачені договором. У цьому випадку укладання додаткової угоди про поновлення договору оренди землі здійснюється із: </w:t>
            </w:r>
          </w:p>
          <w:p w:rsidR="003B0EF4" w:rsidRPr="005959F6" w:rsidRDefault="003B0EF4" w:rsidP="00872831">
            <w:pPr>
              <w:jc w:val="both"/>
              <w:rPr>
                <w:bCs/>
                <w:sz w:val="28"/>
                <w:szCs w:val="28"/>
                <w:lang w:val="uk-UA"/>
              </w:rPr>
            </w:pPr>
            <w:r w:rsidRPr="005959F6">
              <w:rPr>
                <w:bCs/>
                <w:sz w:val="28"/>
                <w:szCs w:val="28"/>
                <w:lang w:val="uk-UA"/>
              </w:rPr>
              <w:t xml:space="preserve">власником земельної ділянки (щодо земель приватної власності); </w:t>
            </w:r>
          </w:p>
          <w:p w:rsidR="003B0EF4" w:rsidRPr="005959F6" w:rsidRDefault="003B0EF4" w:rsidP="00872831">
            <w:pPr>
              <w:jc w:val="both"/>
              <w:rPr>
                <w:bCs/>
                <w:sz w:val="28"/>
                <w:szCs w:val="28"/>
                <w:lang w:val="uk-UA"/>
              </w:rPr>
            </w:pPr>
            <w:r w:rsidRPr="005959F6">
              <w:rPr>
                <w:bCs/>
                <w:sz w:val="28"/>
                <w:szCs w:val="28"/>
                <w:lang w:val="uk-UA"/>
              </w:rPr>
              <w:t xml:space="preserve">уповноваженим керівником органу виконавчої влади або органу місцевого самоврядування без прийняття рішення органом виконавчої влади або органом місцевого самоврядування про поновлення договору оренди землі (щодо земель державної або комунальної власності). </w:t>
            </w:r>
          </w:p>
          <w:p w:rsidR="00653C98" w:rsidRPr="005959F6" w:rsidRDefault="00653C98" w:rsidP="00872831">
            <w:pPr>
              <w:jc w:val="both"/>
              <w:rPr>
                <w:b/>
                <w:bCs/>
                <w:sz w:val="28"/>
                <w:szCs w:val="28"/>
                <w:lang w:val="uk-UA"/>
              </w:rPr>
            </w:pPr>
            <w:r w:rsidRPr="005959F6">
              <w:rPr>
                <w:b/>
                <w:bCs/>
                <w:sz w:val="28"/>
                <w:szCs w:val="28"/>
                <w:lang w:val="uk-UA"/>
              </w:rPr>
              <w:t xml:space="preserve">У разі якщо орендарем є інвестор зі значними інвестиціями, з яким укладено спеціальний інвестиційний договір відповідно до Закону України "Про державну підтримку інвестиційних проектів зі значними інвестиціями" і який продовжує користуватися земельною ділянкою після закінчення строку договору </w:t>
            </w:r>
            <w:r w:rsidRPr="005959F6">
              <w:rPr>
                <w:b/>
                <w:bCs/>
                <w:sz w:val="28"/>
                <w:szCs w:val="28"/>
                <w:lang w:val="uk-UA"/>
              </w:rPr>
              <w:lastRenderedPageBreak/>
              <w:t>оренди землі, то за відсутності протягом одного місяця після закінчення строку договору оренди землі листа-повідомлення орендодавця про заперечення у поновленні договору оренди землі такий договір вважається поновленим на той самий строк на умовах, які були передбачені</w:t>
            </w:r>
            <w:r w:rsidRPr="005959F6">
              <w:rPr>
                <w:bCs/>
                <w:sz w:val="28"/>
                <w:szCs w:val="28"/>
                <w:lang w:val="uk-UA"/>
              </w:rPr>
              <w:t xml:space="preserve"> </w:t>
            </w:r>
            <w:r w:rsidRPr="005959F6">
              <w:rPr>
                <w:b/>
                <w:bCs/>
                <w:sz w:val="28"/>
                <w:szCs w:val="28"/>
                <w:lang w:val="uk-UA"/>
              </w:rPr>
              <w:t>договором оренди землі, крім розміру орендної плати.</w:t>
            </w:r>
          </w:p>
          <w:p w:rsidR="00653C98" w:rsidRPr="005959F6" w:rsidRDefault="00F35E50" w:rsidP="00872831">
            <w:pPr>
              <w:jc w:val="both"/>
              <w:rPr>
                <w:bCs/>
                <w:sz w:val="28"/>
                <w:szCs w:val="28"/>
                <w:lang w:val="uk-UA"/>
              </w:rPr>
            </w:pPr>
            <w:r w:rsidRPr="005959F6">
              <w:rPr>
                <w:bCs/>
                <w:sz w:val="28"/>
                <w:szCs w:val="28"/>
                <w:lang w:val="uk-UA"/>
              </w:rPr>
              <w:t>…</w:t>
            </w:r>
          </w:p>
        </w:tc>
      </w:tr>
      <w:tr w:rsidR="00F5556D" w:rsidRPr="005959F6" w:rsidTr="00872831">
        <w:trPr>
          <w:trHeight w:val="562"/>
        </w:trPr>
        <w:tc>
          <w:tcPr>
            <w:tcW w:w="5000" w:type="pct"/>
            <w:gridSpan w:val="2"/>
            <w:tcBorders>
              <w:top w:val="single" w:sz="4" w:space="0" w:color="auto"/>
              <w:bottom w:val="single" w:sz="4" w:space="0" w:color="auto"/>
            </w:tcBorders>
          </w:tcPr>
          <w:p w:rsidR="00F35E50" w:rsidRPr="005959F6" w:rsidRDefault="00F35E50" w:rsidP="00872831">
            <w:pPr>
              <w:jc w:val="center"/>
              <w:rPr>
                <w:b/>
                <w:bCs/>
                <w:sz w:val="28"/>
                <w:szCs w:val="28"/>
                <w:lang w:val="uk-UA"/>
              </w:rPr>
            </w:pPr>
          </w:p>
          <w:p w:rsidR="00F5556D" w:rsidRPr="005959F6" w:rsidRDefault="00653C98" w:rsidP="00872831">
            <w:pPr>
              <w:jc w:val="center"/>
              <w:rPr>
                <w:b/>
                <w:bCs/>
                <w:sz w:val="28"/>
                <w:szCs w:val="28"/>
                <w:lang w:val="uk-UA"/>
              </w:rPr>
            </w:pPr>
            <w:r w:rsidRPr="005959F6">
              <w:rPr>
                <w:b/>
                <w:bCs/>
                <w:sz w:val="28"/>
                <w:szCs w:val="28"/>
                <w:lang w:val="uk-UA"/>
              </w:rPr>
              <w:t>Закон України "Про державну експертизу землевпорядної документації"</w:t>
            </w:r>
          </w:p>
          <w:p w:rsidR="00F35E50" w:rsidRPr="005959F6" w:rsidRDefault="00F35E50" w:rsidP="00872831">
            <w:pPr>
              <w:jc w:val="center"/>
              <w:rPr>
                <w:b/>
                <w:bCs/>
                <w:sz w:val="28"/>
                <w:szCs w:val="28"/>
                <w:lang w:val="uk-UA"/>
              </w:rPr>
            </w:pPr>
          </w:p>
        </w:tc>
      </w:tr>
      <w:tr w:rsidR="00315B70" w:rsidRPr="00972AD7" w:rsidTr="00F35E50">
        <w:trPr>
          <w:trHeight w:val="562"/>
        </w:trPr>
        <w:tc>
          <w:tcPr>
            <w:tcW w:w="2500" w:type="pct"/>
            <w:tcBorders>
              <w:top w:val="single" w:sz="4" w:space="0" w:color="auto"/>
              <w:bottom w:val="single" w:sz="4" w:space="0" w:color="auto"/>
            </w:tcBorders>
          </w:tcPr>
          <w:p w:rsidR="00653C98" w:rsidRPr="005959F6" w:rsidRDefault="00653C98" w:rsidP="00872831">
            <w:pPr>
              <w:jc w:val="both"/>
              <w:rPr>
                <w:bCs/>
                <w:sz w:val="28"/>
                <w:szCs w:val="28"/>
                <w:lang w:val="uk-UA"/>
              </w:rPr>
            </w:pPr>
            <w:r w:rsidRPr="005959F6">
              <w:rPr>
                <w:bCs/>
                <w:sz w:val="28"/>
                <w:szCs w:val="28"/>
                <w:lang w:val="uk-UA"/>
              </w:rPr>
              <w:t>Стаття 34. Строки проведення державної експертизи</w:t>
            </w:r>
          </w:p>
          <w:p w:rsidR="009471DF" w:rsidRPr="005959F6" w:rsidRDefault="00653C98" w:rsidP="00872831">
            <w:pPr>
              <w:jc w:val="both"/>
              <w:rPr>
                <w:bCs/>
                <w:sz w:val="28"/>
                <w:szCs w:val="28"/>
                <w:lang w:val="uk-UA"/>
              </w:rPr>
            </w:pPr>
            <w:r w:rsidRPr="005959F6">
              <w:rPr>
                <w:bCs/>
                <w:sz w:val="28"/>
                <w:szCs w:val="28"/>
                <w:lang w:val="uk-UA"/>
              </w:rPr>
              <w:t xml:space="preserve">Строки проведення державної експертизи не можуть перевищувати 20 робочих днів від дня реєстрації об'єкта державної експертизи спеціально уповноваженим органом виконавчої влади у сфері державної експертизи. </w:t>
            </w:r>
          </w:p>
          <w:p w:rsidR="00653C98" w:rsidRPr="005959F6" w:rsidRDefault="00653C98" w:rsidP="00872831">
            <w:pPr>
              <w:jc w:val="both"/>
              <w:rPr>
                <w:bCs/>
                <w:sz w:val="28"/>
                <w:szCs w:val="28"/>
                <w:lang w:val="uk-UA"/>
              </w:rPr>
            </w:pPr>
          </w:p>
          <w:p w:rsidR="00653C98" w:rsidRPr="005959F6" w:rsidRDefault="00653C98" w:rsidP="00872831">
            <w:pPr>
              <w:jc w:val="both"/>
              <w:rPr>
                <w:bCs/>
                <w:sz w:val="28"/>
                <w:szCs w:val="28"/>
                <w:lang w:val="uk-UA"/>
              </w:rPr>
            </w:pPr>
          </w:p>
          <w:p w:rsidR="00653C98" w:rsidRPr="005959F6" w:rsidRDefault="00653C98" w:rsidP="00872831">
            <w:pPr>
              <w:jc w:val="center"/>
              <w:rPr>
                <w:b/>
                <w:bCs/>
                <w:sz w:val="28"/>
                <w:szCs w:val="28"/>
                <w:lang w:val="uk-UA"/>
              </w:rPr>
            </w:pPr>
            <w:r w:rsidRPr="005959F6">
              <w:rPr>
                <w:b/>
                <w:bCs/>
                <w:sz w:val="28"/>
                <w:szCs w:val="28"/>
                <w:lang w:val="uk-UA"/>
              </w:rPr>
              <w:t>Відсутня</w:t>
            </w:r>
          </w:p>
        </w:tc>
        <w:tc>
          <w:tcPr>
            <w:tcW w:w="2500" w:type="pct"/>
            <w:tcBorders>
              <w:top w:val="single" w:sz="4" w:space="0" w:color="auto"/>
              <w:bottom w:val="single" w:sz="4" w:space="0" w:color="auto"/>
            </w:tcBorders>
          </w:tcPr>
          <w:p w:rsidR="00653C98" w:rsidRPr="005959F6" w:rsidRDefault="00653C98" w:rsidP="00872831">
            <w:pPr>
              <w:jc w:val="both"/>
              <w:rPr>
                <w:bCs/>
                <w:sz w:val="28"/>
                <w:szCs w:val="28"/>
                <w:lang w:val="uk-UA"/>
              </w:rPr>
            </w:pPr>
            <w:r w:rsidRPr="005959F6">
              <w:rPr>
                <w:bCs/>
                <w:sz w:val="28"/>
                <w:szCs w:val="28"/>
                <w:lang w:val="uk-UA"/>
              </w:rPr>
              <w:t>Стаття 34. Строки проведення державної експертизи</w:t>
            </w:r>
          </w:p>
          <w:p w:rsidR="009471DF" w:rsidRPr="005959F6" w:rsidRDefault="00653C98" w:rsidP="00872831">
            <w:pPr>
              <w:jc w:val="both"/>
              <w:rPr>
                <w:bCs/>
                <w:sz w:val="28"/>
                <w:szCs w:val="28"/>
                <w:lang w:val="uk-UA"/>
              </w:rPr>
            </w:pPr>
            <w:r w:rsidRPr="005959F6">
              <w:rPr>
                <w:bCs/>
                <w:sz w:val="28"/>
                <w:szCs w:val="28"/>
                <w:lang w:val="uk-UA"/>
              </w:rPr>
              <w:t xml:space="preserve">Строки проведення державної експертизи не можуть перевищувати 20 робочих днів від дня реєстрації об'єкта державної експертизи спеціально уповноваженим органом виконавчої влади у сфері державної експертизи. </w:t>
            </w:r>
          </w:p>
          <w:p w:rsidR="00653C98" w:rsidRPr="005959F6" w:rsidRDefault="00653C98" w:rsidP="00872831">
            <w:pPr>
              <w:jc w:val="both"/>
              <w:rPr>
                <w:b/>
                <w:bCs/>
                <w:sz w:val="28"/>
                <w:szCs w:val="28"/>
                <w:lang w:val="uk-UA"/>
              </w:rPr>
            </w:pPr>
            <w:r w:rsidRPr="005959F6">
              <w:rPr>
                <w:b/>
                <w:bCs/>
                <w:sz w:val="28"/>
                <w:szCs w:val="28"/>
                <w:lang w:val="uk-UA"/>
              </w:rPr>
              <w:t>Строки проведення державної експертизи документації із землеустрою на замовлення інвестора зі значними інвестиціями, з яким укладений спеціальний інвестиційний договір відповідно до Закону України "Про державну підтримку інвестиційних проектів зі значними інвестиціями", не можуть перевищувати десяти робочих днів від дня реєстрації об'єкта державної експертизи спеціально уповноваженим органом виконавчої влади у сфері державної експертизи".</w:t>
            </w:r>
          </w:p>
          <w:p w:rsidR="00993932" w:rsidRPr="005959F6" w:rsidRDefault="00993932" w:rsidP="00872831">
            <w:pPr>
              <w:jc w:val="both"/>
              <w:rPr>
                <w:b/>
                <w:bCs/>
                <w:sz w:val="28"/>
                <w:szCs w:val="28"/>
                <w:lang w:val="uk-UA"/>
              </w:rPr>
            </w:pPr>
          </w:p>
        </w:tc>
      </w:tr>
    </w:tbl>
    <w:p w:rsidR="00993932" w:rsidRPr="005959F6" w:rsidRDefault="00993932" w:rsidP="00872831">
      <w:pPr>
        <w:rPr>
          <w:sz w:val="28"/>
          <w:szCs w:val="28"/>
          <w:lang w:val="uk-UA"/>
        </w:rPr>
      </w:pPr>
    </w:p>
    <w:p w:rsidR="00993932" w:rsidRPr="005959F6" w:rsidRDefault="00993932" w:rsidP="00872831">
      <w:pPr>
        <w:rPr>
          <w:sz w:val="28"/>
          <w:szCs w:val="28"/>
          <w:lang w:val="uk-UA"/>
        </w:rPr>
      </w:pPr>
    </w:p>
    <w:p w:rsidR="00993932" w:rsidRPr="005959F6" w:rsidRDefault="00993932" w:rsidP="00993932">
      <w:pPr>
        <w:jc w:val="center"/>
        <w:rPr>
          <w:b/>
          <w:sz w:val="28"/>
          <w:szCs w:val="28"/>
          <w:lang w:val="uk-UA"/>
        </w:rPr>
      </w:pPr>
      <w:r w:rsidRPr="005959F6">
        <w:rPr>
          <w:b/>
          <w:sz w:val="28"/>
          <w:szCs w:val="28"/>
          <w:lang w:val="uk-UA"/>
        </w:rPr>
        <w:t>Народний депутат України                                                     Королевська Н.Ю.</w:t>
      </w:r>
    </w:p>
    <w:sectPr w:rsidR="00993932" w:rsidRPr="005959F6" w:rsidSect="00872831">
      <w:headerReference w:type="even" r:id="rId10"/>
      <w:headerReference w:type="default" r:id="rId11"/>
      <w:pgSz w:w="16838" w:h="11906" w:orient="landscape" w:code="9"/>
      <w:pgMar w:top="851" w:right="851" w:bottom="851" w:left="851"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6C4" w:rsidRDefault="006A26C4">
      <w:r>
        <w:separator/>
      </w:r>
    </w:p>
  </w:endnote>
  <w:endnote w:type="continuationSeparator" w:id="0">
    <w:p w:rsidR="006A26C4" w:rsidRDefault="006A2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6C4" w:rsidRDefault="006A26C4">
      <w:r>
        <w:separator/>
      </w:r>
    </w:p>
  </w:footnote>
  <w:footnote w:type="continuationSeparator" w:id="0">
    <w:p w:rsidR="006A26C4" w:rsidRDefault="006A2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36" w:rsidRDefault="00E75736" w:rsidP="00D4055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75736" w:rsidRDefault="00E7573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736" w:rsidRPr="00993932" w:rsidRDefault="00E75736" w:rsidP="00D40553">
    <w:pPr>
      <w:pStyle w:val="a4"/>
      <w:framePr w:wrap="around" w:vAnchor="text" w:hAnchor="margin" w:xAlign="center" w:y="1"/>
      <w:rPr>
        <w:rStyle w:val="a6"/>
      </w:rPr>
    </w:pPr>
    <w:r w:rsidRPr="00993932">
      <w:rPr>
        <w:rStyle w:val="a6"/>
      </w:rPr>
      <w:fldChar w:fldCharType="begin"/>
    </w:r>
    <w:r w:rsidRPr="00993932">
      <w:rPr>
        <w:rStyle w:val="a6"/>
      </w:rPr>
      <w:instrText xml:space="preserve">PAGE  </w:instrText>
    </w:r>
    <w:r w:rsidRPr="00993932">
      <w:rPr>
        <w:rStyle w:val="a6"/>
      </w:rPr>
      <w:fldChar w:fldCharType="separate"/>
    </w:r>
    <w:r w:rsidR="00972AD7">
      <w:rPr>
        <w:rStyle w:val="a6"/>
        <w:noProof/>
      </w:rPr>
      <w:t>2</w:t>
    </w:r>
    <w:r w:rsidRPr="00993932">
      <w:rPr>
        <w:rStyle w:val="a6"/>
      </w:rPr>
      <w:fldChar w:fldCharType="end"/>
    </w:r>
  </w:p>
  <w:p w:rsidR="00E75736" w:rsidRDefault="00E75736">
    <w:pPr>
      <w:pStyle w:val="a4"/>
    </w:pPr>
  </w:p>
  <w:p w:rsidR="00993932" w:rsidRDefault="00993932">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D3"/>
    <w:rsid w:val="00002A8C"/>
    <w:rsid w:val="00003904"/>
    <w:rsid w:val="00011E7E"/>
    <w:rsid w:val="00013882"/>
    <w:rsid w:val="00015615"/>
    <w:rsid w:val="000169EB"/>
    <w:rsid w:val="00021409"/>
    <w:rsid w:val="00021B09"/>
    <w:rsid w:val="000237DF"/>
    <w:rsid w:val="000254BB"/>
    <w:rsid w:val="00030FD1"/>
    <w:rsid w:val="0003180D"/>
    <w:rsid w:val="0003437B"/>
    <w:rsid w:val="00035794"/>
    <w:rsid w:val="00037005"/>
    <w:rsid w:val="000403FA"/>
    <w:rsid w:val="000419D7"/>
    <w:rsid w:val="00042D18"/>
    <w:rsid w:val="00042DF4"/>
    <w:rsid w:val="00043E54"/>
    <w:rsid w:val="0004545E"/>
    <w:rsid w:val="000467D8"/>
    <w:rsid w:val="000468C2"/>
    <w:rsid w:val="00052EDB"/>
    <w:rsid w:val="00056397"/>
    <w:rsid w:val="000572EE"/>
    <w:rsid w:val="00066CE0"/>
    <w:rsid w:val="00071131"/>
    <w:rsid w:val="000777D2"/>
    <w:rsid w:val="000778C2"/>
    <w:rsid w:val="000803F9"/>
    <w:rsid w:val="00083E9B"/>
    <w:rsid w:val="00086DA5"/>
    <w:rsid w:val="00090E25"/>
    <w:rsid w:val="00091518"/>
    <w:rsid w:val="000A54D0"/>
    <w:rsid w:val="000B0B5A"/>
    <w:rsid w:val="000B2AF3"/>
    <w:rsid w:val="000B4BCC"/>
    <w:rsid w:val="000C2960"/>
    <w:rsid w:val="000C4459"/>
    <w:rsid w:val="000D12A3"/>
    <w:rsid w:val="000D5F34"/>
    <w:rsid w:val="000D77EC"/>
    <w:rsid w:val="000D7E50"/>
    <w:rsid w:val="000D7F53"/>
    <w:rsid w:val="000E0E5C"/>
    <w:rsid w:val="000E21AA"/>
    <w:rsid w:val="000E4541"/>
    <w:rsid w:val="000E5955"/>
    <w:rsid w:val="000E728D"/>
    <w:rsid w:val="000F11F4"/>
    <w:rsid w:val="000F2508"/>
    <w:rsid w:val="000F54DC"/>
    <w:rsid w:val="000F68B2"/>
    <w:rsid w:val="00104BAE"/>
    <w:rsid w:val="00113250"/>
    <w:rsid w:val="00113B73"/>
    <w:rsid w:val="0011485E"/>
    <w:rsid w:val="0011575E"/>
    <w:rsid w:val="00115F8C"/>
    <w:rsid w:val="00116874"/>
    <w:rsid w:val="00124305"/>
    <w:rsid w:val="00124413"/>
    <w:rsid w:val="00124DA5"/>
    <w:rsid w:val="001258C2"/>
    <w:rsid w:val="00127EBE"/>
    <w:rsid w:val="00130A51"/>
    <w:rsid w:val="00130A79"/>
    <w:rsid w:val="00132500"/>
    <w:rsid w:val="001344D1"/>
    <w:rsid w:val="00135B29"/>
    <w:rsid w:val="0013638F"/>
    <w:rsid w:val="00142303"/>
    <w:rsid w:val="001447A9"/>
    <w:rsid w:val="0014516C"/>
    <w:rsid w:val="0014637A"/>
    <w:rsid w:val="001470AE"/>
    <w:rsid w:val="0016666E"/>
    <w:rsid w:val="00173DDA"/>
    <w:rsid w:val="00174CE5"/>
    <w:rsid w:val="001753C2"/>
    <w:rsid w:val="00177182"/>
    <w:rsid w:val="001808F2"/>
    <w:rsid w:val="001808FD"/>
    <w:rsid w:val="00186CC2"/>
    <w:rsid w:val="00190398"/>
    <w:rsid w:val="00191523"/>
    <w:rsid w:val="001942BE"/>
    <w:rsid w:val="00194DF8"/>
    <w:rsid w:val="00194FB9"/>
    <w:rsid w:val="00196599"/>
    <w:rsid w:val="001969A6"/>
    <w:rsid w:val="001977A1"/>
    <w:rsid w:val="001A1021"/>
    <w:rsid w:val="001A2300"/>
    <w:rsid w:val="001A4161"/>
    <w:rsid w:val="001A5364"/>
    <w:rsid w:val="001A77FA"/>
    <w:rsid w:val="001A7C3C"/>
    <w:rsid w:val="001A7C6E"/>
    <w:rsid w:val="001A7CD7"/>
    <w:rsid w:val="001B22AB"/>
    <w:rsid w:val="001B2AF9"/>
    <w:rsid w:val="001B5E6F"/>
    <w:rsid w:val="001B7EE5"/>
    <w:rsid w:val="001D2548"/>
    <w:rsid w:val="001D3FF0"/>
    <w:rsid w:val="001D6CA4"/>
    <w:rsid w:val="001D7A97"/>
    <w:rsid w:val="001E0EFF"/>
    <w:rsid w:val="001E1B26"/>
    <w:rsid w:val="001E379E"/>
    <w:rsid w:val="001E40E0"/>
    <w:rsid w:val="001E6715"/>
    <w:rsid w:val="001F3897"/>
    <w:rsid w:val="001F4B7C"/>
    <w:rsid w:val="001F4E66"/>
    <w:rsid w:val="00201FA8"/>
    <w:rsid w:val="00205AC2"/>
    <w:rsid w:val="00205B13"/>
    <w:rsid w:val="00205F2E"/>
    <w:rsid w:val="002131A9"/>
    <w:rsid w:val="00217171"/>
    <w:rsid w:val="00222D3C"/>
    <w:rsid w:val="00223727"/>
    <w:rsid w:val="0022480D"/>
    <w:rsid w:val="00232CBF"/>
    <w:rsid w:val="002338DA"/>
    <w:rsid w:val="0023737A"/>
    <w:rsid w:val="002424A4"/>
    <w:rsid w:val="00250282"/>
    <w:rsid w:val="002535D9"/>
    <w:rsid w:val="00256EC5"/>
    <w:rsid w:val="00256EEC"/>
    <w:rsid w:val="002570F6"/>
    <w:rsid w:val="00257162"/>
    <w:rsid w:val="00262C48"/>
    <w:rsid w:val="00266202"/>
    <w:rsid w:val="002673A0"/>
    <w:rsid w:val="00275053"/>
    <w:rsid w:val="00284BE3"/>
    <w:rsid w:val="002911F2"/>
    <w:rsid w:val="0029284D"/>
    <w:rsid w:val="00294AB4"/>
    <w:rsid w:val="002A19AD"/>
    <w:rsid w:val="002A4970"/>
    <w:rsid w:val="002A4DCF"/>
    <w:rsid w:val="002A543E"/>
    <w:rsid w:val="002B23AE"/>
    <w:rsid w:val="002B42F4"/>
    <w:rsid w:val="002B4D48"/>
    <w:rsid w:val="002B4E7D"/>
    <w:rsid w:val="002B6D05"/>
    <w:rsid w:val="002B725D"/>
    <w:rsid w:val="002C3AB8"/>
    <w:rsid w:val="002C40EA"/>
    <w:rsid w:val="002C505A"/>
    <w:rsid w:val="002C53D7"/>
    <w:rsid w:val="002C5EAD"/>
    <w:rsid w:val="002D2450"/>
    <w:rsid w:val="002D6EA1"/>
    <w:rsid w:val="002E5169"/>
    <w:rsid w:val="002E6865"/>
    <w:rsid w:val="002E7152"/>
    <w:rsid w:val="002F2094"/>
    <w:rsid w:val="002F590B"/>
    <w:rsid w:val="00305DDB"/>
    <w:rsid w:val="00305F5F"/>
    <w:rsid w:val="00315B70"/>
    <w:rsid w:val="0031781C"/>
    <w:rsid w:val="00327D26"/>
    <w:rsid w:val="0033033D"/>
    <w:rsid w:val="00331F1C"/>
    <w:rsid w:val="003325D5"/>
    <w:rsid w:val="00333DE4"/>
    <w:rsid w:val="00336CFA"/>
    <w:rsid w:val="00337CAD"/>
    <w:rsid w:val="00337DFD"/>
    <w:rsid w:val="00340A11"/>
    <w:rsid w:val="0034282E"/>
    <w:rsid w:val="003459D8"/>
    <w:rsid w:val="00346102"/>
    <w:rsid w:val="00347285"/>
    <w:rsid w:val="0035084D"/>
    <w:rsid w:val="0035136D"/>
    <w:rsid w:val="00351CAB"/>
    <w:rsid w:val="003563F2"/>
    <w:rsid w:val="003611CA"/>
    <w:rsid w:val="00365406"/>
    <w:rsid w:val="0036720D"/>
    <w:rsid w:val="00371991"/>
    <w:rsid w:val="003754D1"/>
    <w:rsid w:val="00375D91"/>
    <w:rsid w:val="00377224"/>
    <w:rsid w:val="0037771A"/>
    <w:rsid w:val="0038073A"/>
    <w:rsid w:val="003816DE"/>
    <w:rsid w:val="0038621B"/>
    <w:rsid w:val="003908B5"/>
    <w:rsid w:val="003919DB"/>
    <w:rsid w:val="0039361B"/>
    <w:rsid w:val="003951AD"/>
    <w:rsid w:val="00395278"/>
    <w:rsid w:val="003953C7"/>
    <w:rsid w:val="003A5710"/>
    <w:rsid w:val="003B0EF4"/>
    <w:rsid w:val="003B3B2E"/>
    <w:rsid w:val="003B5F84"/>
    <w:rsid w:val="003D2889"/>
    <w:rsid w:val="003D42AF"/>
    <w:rsid w:val="003D49C0"/>
    <w:rsid w:val="003E1283"/>
    <w:rsid w:val="003E1A06"/>
    <w:rsid w:val="003F14B1"/>
    <w:rsid w:val="003F7856"/>
    <w:rsid w:val="003F7A02"/>
    <w:rsid w:val="00401FE6"/>
    <w:rsid w:val="00405875"/>
    <w:rsid w:val="004104AA"/>
    <w:rsid w:val="00412A69"/>
    <w:rsid w:val="004150F1"/>
    <w:rsid w:val="0043074A"/>
    <w:rsid w:val="00430E4F"/>
    <w:rsid w:val="004356C9"/>
    <w:rsid w:val="004363ED"/>
    <w:rsid w:val="00441256"/>
    <w:rsid w:val="004423B9"/>
    <w:rsid w:val="00442FAD"/>
    <w:rsid w:val="004477E0"/>
    <w:rsid w:val="00447E85"/>
    <w:rsid w:val="00452FD7"/>
    <w:rsid w:val="00453977"/>
    <w:rsid w:val="00455C39"/>
    <w:rsid w:val="00456B20"/>
    <w:rsid w:val="004605A1"/>
    <w:rsid w:val="00462501"/>
    <w:rsid w:val="00462880"/>
    <w:rsid w:val="00464B7E"/>
    <w:rsid w:val="00467A24"/>
    <w:rsid w:val="00470883"/>
    <w:rsid w:val="004709CB"/>
    <w:rsid w:val="00473E24"/>
    <w:rsid w:val="0047470E"/>
    <w:rsid w:val="00475284"/>
    <w:rsid w:val="00475423"/>
    <w:rsid w:val="0047767F"/>
    <w:rsid w:val="0047779E"/>
    <w:rsid w:val="00477DA1"/>
    <w:rsid w:val="00482FFA"/>
    <w:rsid w:val="00492591"/>
    <w:rsid w:val="00495CC2"/>
    <w:rsid w:val="00496CD3"/>
    <w:rsid w:val="00497DD0"/>
    <w:rsid w:val="004A0F02"/>
    <w:rsid w:val="004A30F4"/>
    <w:rsid w:val="004A36D3"/>
    <w:rsid w:val="004A4A40"/>
    <w:rsid w:val="004A5A69"/>
    <w:rsid w:val="004B44C3"/>
    <w:rsid w:val="004B50C5"/>
    <w:rsid w:val="004B7A6E"/>
    <w:rsid w:val="004B7FDD"/>
    <w:rsid w:val="004C20B0"/>
    <w:rsid w:val="004C4CC7"/>
    <w:rsid w:val="004C54E3"/>
    <w:rsid w:val="004C6F9F"/>
    <w:rsid w:val="004D034D"/>
    <w:rsid w:val="004D05E1"/>
    <w:rsid w:val="004D0FA4"/>
    <w:rsid w:val="004D2860"/>
    <w:rsid w:val="004D2993"/>
    <w:rsid w:val="004D2C83"/>
    <w:rsid w:val="004D4893"/>
    <w:rsid w:val="004E06D5"/>
    <w:rsid w:val="004E1924"/>
    <w:rsid w:val="004E3CE5"/>
    <w:rsid w:val="004E4116"/>
    <w:rsid w:val="004E4B12"/>
    <w:rsid w:val="004E72C0"/>
    <w:rsid w:val="004F1048"/>
    <w:rsid w:val="004F4C89"/>
    <w:rsid w:val="004F562E"/>
    <w:rsid w:val="00500D10"/>
    <w:rsid w:val="005114E2"/>
    <w:rsid w:val="00514F1C"/>
    <w:rsid w:val="00515436"/>
    <w:rsid w:val="00520F42"/>
    <w:rsid w:val="0052604D"/>
    <w:rsid w:val="00526A92"/>
    <w:rsid w:val="005311F4"/>
    <w:rsid w:val="00533BD7"/>
    <w:rsid w:val="00534F55"/>
    <w:rsid w:val="005423BD"/>
    <w:rsid w:val="0054317A"/>
    <w:rsid w:val="00543EC8"/>
    <w:rsid w:val="00550931"/>
    <w:rsid w:val="00555715"/>
    <w:rsid w:val="00557066"/>
    <w:rsid w:val="00561F26"/>
    <w:rsid w:val="005633CF"/>
    <w:rsid w:val="00567B94"/>
    <w:rsid w:val="00571E81"/>
    <w:rsid w:val="00573240"/>
    <w:rsid w:val="00575D39"/>
    <w:rsid w:val="00576776"/>
    <w:rsid w:val="005768E6"/>
    <w:rsid w:val="00585361"/>
    <w:rsid w:val="00585B1E"/>
    <w:rsid w:val="00586140"/>
    <w:rsid w:val="005879B3"/>
    <w:rsid w:val="00587AEA"/>
    <w:rsid w:val="005929DC"/>
    <w:rsid w:val="005959F6"/>
    <w:rsid w:val="005A6813"/>
    <w:rsid w:val="005B0BB1"/>
    <w:rsid w:val="005B3255"/>
    <w:rsid w:val="005B3C8C"/>
    <w:rsid w:val="005B7994"/>
    <w:rsid w:val="005C0807"/>
    <w:rsid w:val="005C1BA4"/>
    <w:rsid w:val="005C574C"/>
    <w:rsid w:val="005C6418"/>
    <w:rsid w:val="005C7F73"/>
    <w:rsid w:val="005D0738"/>
    <w:rsid w:val="005D1A17"/>
    <w:rsid w:val="005D208E"/>
    <w:rsid w:val="005D43F9"/>
    <w:rsid w:val="005D4B4A"/>
    <w:rsid w:val="005D5A07"/>
    <w:rsid w:val="005D5FC4"/>
    <w:rsid w:val="005D7F1A"/>
    <w:rsid w:val="005E096C"/>
    <w:rsid w:val="005E0E2B"/>
    <w:rsid w:val="005F51AB"/>
    <w:rsid w:val="005F6753"/>
    <w:rsid w:val="00600906"/>
    <w:rsid w:val="006048AB"/>
    <w:rsid w:val="00606007"/>
    <w:rsid w:val="00607BCB"/>
    <w:rsid w:val="00610453"/>
    <w:rsid w:val="006114D3"/>
    <w:rsid w:val="00611547"/>
    <w:rsid w:val="0061577D"/>
    <w:rsid w:val="00617000"/>
    <w:rsid w:val="00624420"/>
    <w:rsid w:val="0062716E"/>
    <w:rsid w:val="00640A31"/>
    <w:rsid w:val="00642B7E"/>
    <w:rsid w:val="00645F91"/>
    <w:rsid w:val="0065039A"/>
    <w:rsid w:val="00650DB7"/>
    <w:rsid w:val="00651091"/>
    <w:rsid w:val="00653C98"/>
    <w:rsid w:val="00653D02"/>
    <w:rsid w:val="0066203D"/>
    <w:rsid w:val="00667208"/>
    <w:rsid w:val="00673376"/>
    <w:rsid w:val="00677DC0"/>
    <w:rsid w:val="006826D0"/>
    <w:rsid w:val="006864F3"/>
    <w:rsid w:val="0068701D"/>
    <w:rsid w:val="006A0FC4"/>
    <w:rsid w:val="006A2636"/>
    <w:rsid w:val="006A26C4"/>
    <w:rsid w:val="006A7024"/>
    <w:rsid w:val="006B0C94"/>
    <w:rsid w:val="006B380F"/>
    <w:rsid w:val="006B4B7C"/>
    <w:rsid w:val="006B5035"/>
    <w:rsid w:val="006B62F3"/>
    <w:rsid w:val="006C27CA"/>
    <w:rsid w:val="006C367C"/>
    <w:rsid w:val="006D3A7D"/>
    <w:rsid w:val="006E0965"/>
    <w:rsid w:val="006E305A"/>
    <w:rsid w:val="006E3E67"/>
    <w:rsid w:val="006F14F2"/>
    <w:rsid w:val="006F19BD"/>
    <w:rsid w:val="006F3AA8"/>
    <w:rsid w:val="006F5ABA"/>
    <w:rsid w:val="006F62D0"/>
    <w:rsid w:val="006F6CE5"/>
    <w:rsid w:val="007038A1"/>
    <w:rsid w:val="007069F6"/>
    <w:rsid w:val="0071001D"/>
    <w:rsid w:val="00711346"/>
    <w:rsid w:val="00712EEC"/>
    <w:rsid w:val="0071498B"/>
    <w:rsid w:val="0072119C"/>
    <w:rsid w:val="007250E9"/>
    <w:rsid w:val="00725798"/>
    <w:rsid w:val="007307AA"/>
    <w:rsid w:val="00730E0E"/>
    <w:rsid w:val="00732154"/>
    <w:rsid w:val="007344FF"/>
    <w:rsid w:val="00736B5A"/>
    <w:rsid w:val="00737C4B"/>
    <w:rsid w:val="0074423A"/>
    <w:rsid w:val="00745024"/>
    <w:rsid w:val="0075015D"/>
    <w:rsid w:val="007503AE"/>
    <w:rsid w:val="00750A90"/>
    <w:rsid w:val="0075223A"/>
    <w:rsid w:val="00753F6C"/>
    <w:rsid w:val="00754D05"/>
    <w:rsid w:val="007624D8"/>
    <w:rsid w:val="0076589D"/>
    <w:rsid w:val="00765F21"/>
    <w:rsid w:val="00766B0B"/>
    <w:rsid w:val="007723D7"/>
    <w:rsid w:val="00775AAB"/>
    <w:rsid w:val="007760FA"/>
    <w:rsid w:val="00784067"/>
    <w:rsid w:val="007845DC"/>
    <w:rsid w:val="00792186"/>
    <w:rsid w:val="00797F4F"/>
    <w:rsid w:val="007A00C6"/>
    <w:rsid w:val="007A564B"/>
    <w:rsid w:val="007A57E6"/>
    <w:rsid w:val="007A7C6A"/>
    <w:rsid w:val="007B1CAC"/>
    <w:rsid w:val="007B4B30"/>
    <w:rsid w:val="007B57A2"/>
    <w:rsid w:val="007C372D"/>
    <w:rsid w:val="007C3C05"/>
    <w:rsid w:val="007C4F53"/>
    <w:rsid w:val="007C68A1"/>
    <w:rsid w:val="007C6F66"/>
    <w:rsid w:val="007D047D"/>
    <w:rsid w:val="007D2537"/>
    <w:rsid w:val="007D2F6E"/>
    <w:rsid w:val="007E2FFF"/>
    <w:rsid w:val="007E50D8"/>
    <w:rsid w:val="007F0196"/>
    <w:rsid w:val="007F1F56"/>
    <w:rsid w:val="00802745"/>
    <w:rsid w:val="008101A9"/>
    <w:rsid w:val="00812347"/>
    <w:rsid w:val="00813976"/>
    <w:rsid w:val="00816DEB"/>
    <w:rsid w:val="00816DF6"/>
    <w:rsid w:val="00817B38"/>
    <w:rsid w:val="008236C5"/>
    <w:rsid w:val="0082533C"/>
    <w:rsid w:val="00827F85"/>
    <w:rsid w:val="0083017E"/>
    <w:rsid w:val="008337F5"/>
    <w:rsid w:val="00833992"/>
    <w:rsid w:val="00835B93"/>
    <w:rsid w:val="00841678"/>
    <w:rsid w:val="00841C6D"/>
    <w:rsid w:val="00847773"/>
    <w:rsid w:val="008704BB"/>
    <w:rsid w:val="00872831"/>
    <w:rsid w:val="008731DF"/>
    <w:rsid w:val="008742D9"/>
    <w:rsid w:val="00880270"/>
    <w:rsid w:val="00884BA9"/>
    <w:rsid w:val="00885F30"/>
    <w:rsid w:val="00890C6F"/>
    <w:rsid w:val="00895053"/>
    <w:rsid w:val="00896DBD"/>
    <w:rsid w:val="008974BF"/>
    <w:rsid w:val="008A17A9"/>
    <w:rsid w:val="008A3107"/>
    <w:rsid w:val="008A3227"/>
    <w:rsid w:val="008B0FDB"/>
    <w:rsid w:val="008B2ADA"/>
    <w:rsid w:val="008B4FB5"/>
    <w:rsid w:val="008B6904"/>
    <w:rsid w:val="008C043F"/>
    <w:rsid w:val="008C09EA"/>
    <w:rsid w:val="008C44F9"/>
    <w:rsid w:val="008C59AC"/>
    <w:rsid w:val="008D47BC"/>
    <w:rsid w:val="008D49D4"/>
    <w:rsid w:val="008E1F6E"/>
    <w:rsid w:val="008E4ED5"/>
    <w:rsid w:val="008E59DD"/>
    <w:rsid w:val="008E76B7"/>
    <w:rsid w:val="008F20EA"/>
    <w:rsid w:val="0090054E"/>
    <w:rsid w:val="00900A95"/>
    <w:rsid w:val="00901F3D"/>
    <w:rsid w:val="00902539"/>
    <w:rsid w:val="00903934"/>
    <w:rsid w:val="00904D3B"/>
    <w:rsid w:val="00911809"/>
    <w:rsid w:val="0091182F"/>
    <w:rsid w:val="00914294"/>
    <w:rsid w:val="00915220"/>
    <w:rsid w:val="00915574"/>
    <w:rsid w:val="00920306"/>
    <w:rsid w:val="00923098"/>
    <w:rsid w:val="009328F0"/>
    <w:rsid w:val="009338F6"/>
    <w:rsid w:val="00934314"/>
    <w:rsid w:val="0093438B"/>
    <w:rsid w:val="00934C4F"/>
    <w:rsid w:val="00936D95"/>
    <w:rsid w:val="009372E4"/>
    <w:rsid w:val="00937CC4"/>
    <w:rsid w:val="00941898"/>
    <w:rsid w:val="009419C4"/>
    <w:rsid w:val="009442AA"/>
    <w:rsid w:val="00945E53"/>
    <w:rsid w:val="009471DF"/>
    <w:rsid w:val="0095061A"/>
    <w:rsid w:val="0095066F"/>
    <w:rsid w:val="0095124E"/>
    <w:rsid w:val="00951BE6"/>
    <w:rsid w:val="00954CC9"/>
    <w:rsid w:val="009615AD"/>
    <w:rsid w:val="00964EF2"/>
    <w:rsid w:val="0096515F"/>
    <w:rsid w:val="00967396"/>
    <w:rsid w:val="009715E6"/>
    <w:rsid w:val="009720F5"/>
    <w:rsid w:val="00972801"/>
    <w:rsid w:val="00972AD7"/>
    <w:rsid w:val="00976146"/>
    <w:rsid w:val="00980EE9"/>
    <w:rsid w:val="00982A8E"/>
    <w:rsid w:val="009850B8"/>
    <w:rsid w:val="00993932"/>
    <w:rsid w:val="00997468"/>
    <w:rsid w:val="009A1B8E"/>
    <w:rsid w:val="009A356A"/>
    <w:rsid w:val="009A615A"/>
    <w:rsid w:val="009A6BC9"/>
    <w:rsid w:val="009C0130"/>
    <w:rsid w:val="009C4FC3"/>
    <w:rsid w:val="009C71C2"/>
    <w:rsid w:val="009D080B"/>
    <w:rsid w:val="009D0D42"/>
    <w:rsid w:val="009D1710"/>
    <w:rsid w:val="009D23A2"/>
    <w:rsid w:val="009D2D8A"/>
    <w:rsid w:val="009D3166"/>
    <w:rsid w:val="009D4702"/>
    <w:rsid w:val="009D6C98"/>
    <w:rsid w:val="009E2733"/>
    <w:rsid w:val="009E5469"/>
    <w:rsid w:val="009F1EED"/>
    <w:rsid w:val="009F3E52"/>
    <w:rsid w:val="009F672E"/>
    <w:rsid w:val="00A02815"/>
    <w:rsid w:val="00A05436"/>
    <w:rsid w:val="00A119B0"/>
    <w:rsid w:val="00A128AB"/>
    <w:rsid w:val="00A14CA5"/>
    <w:rsid w:val="00A16D94"/>
    <w:rsid w:val="00A275AA"/>
    <w:rsid w:val="00A37779"/>
    <w:rsid w:val="00A41955"/>
    <w:rsid w:val="00A42682"/>
    <w:rsid w:val="00A46106"/>
    <w:rsid w:val="00A506A7"/>
    <w:rsid w:val="00A5184F"/>
    <w:rsid w:val="00A51C22"/>
    <w:rsid w:val="00A51D60"/>
    <w:rsid w:val="00A5226A"/>
    <w:rsid w:val="00A535AA"/>
    <w:rsid w:val="00A56093"/>
    <w:rsid w:val="00A61142"/>
    <w:rsid w:val="00A62D01"/>
    <w:rsid w:val="00A6529C"/>
    <w:rsid w:val="00A66ACD"/>
    <w:rsid w:val="00A747EC"/>
    <w:rsid w:val="00A82776"/>
    <w:rsid w:val="00A83FF2"/>
    <w:rsid w:val="00A8688C"/>
    <w:rsid w:val="00A872C2"/>
    <w:rsid w:val="00A90DC0"/>
    <w:rsid w:val="00AA7701"/>
    <w:rsid w:val="00AB11AC"/>
    <w:rsid w:val="00AB5D3E"/>
    <w:rsid w:val="00AC3B8D"/>
    <w:rsid w:val="00AC4735"/>
    <w:rsid w:val="00AC661E"/>
    <w:rsid w:val="00AC74BD"/>
    <w:rsid w:val="00AD2029"/>
    <w:rsid w:val="00AE01E7"/>
    <w:rsid w:val="00AE22D8"/>
    <w:rsid w:val="00AE4D6B"/>
    <w:rsid w:val="00AE4DA1"/>
    <w:rsid w:val="00AE706A"/>
    <w:rsid w:val="00AE734B"/>
    <w:rsid w:val="00AE799B"/>
    <w:rsid w:val="00AF3B62"/>
    <w:rsid w:val="00AF6649"/>
    <w:rsid w:val="00AF77A5"/>
    <w:rsid w:val="00B1292A"/>
    <w:rsid w:val="00B13112"/>
    <w:rsid w:val="00B13689"/>
    <w:rsid w:val="00B15E84"/>
    <w:rsid w:val="00B26C0C"/>
    <w:rsid w:val="00B31663"/>
    <w:rsid w:val="00B33479"/>
    <w:rsid w:val="00B3392D"/>
    <w:rsid w:val="00B3393E"/>
    <w:rsid w:val="00B348FD"/>
    <w:rsid w:val="00B40C55"/>
    <w:rsid w:val="00B45A0C"/>
    <w:rsid w:val="00B55719"/>
    <w:rsid w:val="00B567F0"/>
    <w:rsid w:val="00B62915"/>
    <w:rsid w:val="00B65521"/>
    <w:rsid w:val="00B73EC0"/>
    <w:rsid w:val="00B76641"/>
    <w:rsid w:val="00B7675D"/>
    <w:rsid w:val="00B81409"/>
    <w:rsid w:val="00B81AF6"/>
    <w:rsid w:val="00B8305D"/>
    <w:rsid w:val="00B85B43"/>
    <w:rsid w:val="00B90BC2"/>
    <w:rsid w:val="00B90D9E"/>
    <w:rsid w:val="00B927F0"/>
    <w:rsid w:val="00B9328F"/>
    <w:rsid w:val="00B96620"/>
    <w:rsid w:val="00BA3402"/>
    <w:rsid w:val="00BA6DDD"/>
    <w:rsid w:val="00BA712C"/>
    <w:rsid w:val="00BB01B6"/>
    <w:rsid w:val="00BB0277"/>
    <w:rsid w:val="00BB1D88"/>
    <w:rsid w:val="00BB1F1D"/>
    <w:rsid w:val="00BB1FE2"/>
    <w:rsid w:val="00BB2D93"/>
    <w:rsid w:val="00BB2DC5"/>
    <w:rsid w:val="00BB3820"/>
    <w:rsid w:val="00BB52CF"/>
    <w:rsid w:val="00BB785C"/>
    <w:rsid w:val="00BB7BFE"/>
    <w:rsid w:val="00BC1083"/>
    <w:rsid w:val="00BC394D"/>
    <w:rsid w:val="00BC7AD2"/>
    <w:rsid w:val="00BD405B"/>
    <w:rsid w:val="00BD427B"/>
    <w:rsid w:val="00BD50C8"/>
    <w:rsid w:val="00BD5925"/>
    <w:rsid w:val="00BD5C7B"/>
    <w:rsid w:val="00BD6742"/>
    <w:rsid w:val="00BD6B48"/>
    <w:rsid w:val="00BE0CDD"/>
    <w:rsid w:val="00BE2541"/>
    <w:rsid w:val="00BE2AB8"/>
    <w:rsid w:val="00BE3950"/>
    <w:rsid w:val="00BE44F3"/>
    <w:rsid w:val="00BF16B6"/>
    <w:rsid w:val="00C01B24"/>
    <w:rsid w:val="00C0267F"/>
    <w:rsid w:val="00C03E99"/>
    <w:rsid w:val="00C06573"/>
    <w:rsid w:val="00C07558"/>
    <w:rsid w:val="00C13DC5"/>
    <w:rsid w:val="00C2618A"/>
    <w:rsid w:val="00C27492"/>
    <w:rsid w:val="00C36419"/>
    <w:rsid w:val="00C406D3"/>
    <w:rsid w:val="00C40AEB"/>
    <w:rsid w:val="00C43902"/>
    <w:rsid w:val="00C4394C"/>
    <w:rsid w:val="00C443D5"/>
    <w:rsid w:val="00C5027C"/>
    <w:rsid w:val="00C53D4E"/>
    <w:rsid w:val="00C54621"/>
    <w:rsid w:val="00C54934"/>
    <w:rsid w:val="00C57006"/>
    <w:rsid w:val="00C60C56"/>
    <w:rsid w:val="00C61A51"/>
    <w:rsid w:val="00C62834"/>
    <w:rsid w:val="00C67245"/>
    <w:rsid w:val="00C679B2"/>
    <w:rsid w:val="00C67C54"/>
    <w:rsid w:val="00C70893"/>
    <w:rsid w:val="00C74382"/>
    <w:rsid w:val="00C75B51"/>
    <w:rsid w:val="00C765D6"/>
    <w:rsid w:val="00C775C5"/>
    <w:rsid w:val="00C838E8"/>
    <w:rsid w:val="00C86327"/>
    <w:rsid w:val="00C86A46"/>
    <w:rsid w:val="00C91D65"/>
    <w:rsid w:val="00C923AF"/>
    <w:rsid w:val="00CA4D18"/>
    <w:rsid w:val="00CA7F7A"/>
    <w:rsid w:val="00CB0C91"/>
    <w:rsid w:val="00CB253F"/>
    <w:rsid w:val="00CB25AC"/>
    <w:rsid w:val="00CB2B2F"/>
    <w:rsid w:val="00CB44B9"/>
    <w:rsid w:val="00CB4F49"/>
    <w:rsid w:val="00CB527A"/>
    <w:rsid w:val="00CB52FF"/>
    <w:rsid w:val="00CB78AE"/>
    <w:rsid w:val="00CC142E"/>
    <w:rsid w:val="00CC1F40"/>
    <w:rsid w:val="00CC469E"/>
    <w:rsid w:val="00CC621D"/>
    <w:rsid w:val="00CC759C"/>
    <w:rsid w:val="00CD0346"/>
    <w:rsid w:val="00CD3C52"/>
    <w:rsid w:val="00CD5AF8"/>
    <w:rsid w:val="00CD6702"/>
    <w:rsid w:val="00CE16A2"/>
    <w:rsid w:val="00CE74BF"/>
    <w:rsid w:val="00CE79DF"/>
    <w:rsid w:val="00CF5422"/>
    <w:rsid w:val="00D01519"/>
    <w:rsid w:val="00D130AD"/>
    <w:rsid w:val="00D14D75"/>
    <w:rsid w:val="00D14E63"/>
    <w:rsid w:val="00D15C04"/>
    <w:rsid w:val="00D20910"/>
    <w:rsid w:val="00D219BC"/>
    <w:rsid w:val="00D264DF"/>
    <w:rsid w:val="00D328D4"/>
    <w:rsid w:val="00D32BB7"/>
    <w:rsid w:val="00D33037"/>
    <w:rsid w:val="00D33C13"/>
    <w:rsid w:val="00D35681"/>
    <w:rsid w:val="00D40553"/>
    <w:rsid w:val="00D43DA7"/>
    <w:rsid w:val="00D4509A"/>
    <w:rsid w:val="00D518D2"/>
    <w:rsid w:val="00D54A83"/>
    <w:rsid w:val="00D54DA8"/>
    <w:rsid w:val="00D550B7"/>
    <w:rsid w:val="00D619BD"/>
    <w:rsid w:val="00D62F1E"/>
    <w:rsid w:val="00D63F6C"/>
    <w:rsid w:val="00D7105B"/>
    <w:rsid w:val="00D7310A"/>
    <w:rsid w:val="00D73778"/>
    <w:rsid w:val="00D74246"/>
    <w:rsid w:val="00D766F8"/>
    <w:rsid w:val="00D76B51"/>
    <w:rsid w:val="00D82D95"/>
    <w:rsid w:val="00D851E9"/>
    <w:rsid w:val="00D85FEC"/>
    <w:rsid w:val="00D8680A"/>
    <w:rsid w:val="00D90803"/>
    <w:rsid w:val="00D9196E"/>
    <w:rsid w:val="00DA7720"/>
    <w:rsid w:val="00DB17CF"/>
    <w:rsid w:val="00DB20D3"/>
    <w:rsid w:val="00DB42BE"/>
    <w:rsid w:val="00DB70B8"/>
    <w:rsid w:val="00DC0B21"/>
    <w:rsid w:val="00DC1AEF"/>
    <w:rsid w:val="00DD75EC"/>
    <w:rsid w:val="00DD7F10"/>
    <w:rsid w:val="00DE0F61"/>
    <w:rsid w:val="00DE1784"/>
    <w:rsid w:val="00DE19EC"/>
    <w:rsid w:val="00DE29EE"/>
    <w:rsid w:val="00DE55DD"/>
    <w:rsid w:val="00DE6FCB"/>
    <w:rsid w:val="00DF3805"/>
    <w:rsid w:val="00E01F09"/>
    <w:rsid w:val="00E026E4"/>
    <w:rsid w:val="00E038F2"/>
    <w:rsid w:val="00E046FD"/>
    <w:rsid w:val="00E0671F"/>
    <w:rsid w:val="00E13BAD"/>
    <w:rsid w:val="00E1459D"/>
    <w:rsid w:val="00E152D0"/>
    <w:rsid w:val="00E17AD4"/>
    <w:rsid w:val="00E21B59"/>
    <w:rsid w:val="00E2599C"/>
    <w:rsid w:val="00E32560"/>
    <w:rsid w:val="00E3293B"/>
    <w:rsid w:val="00E337A1"/>
    <w:rsid w:val="00E35E81"/>
    <w:rsid w:val="00E44C4A"/>
    <w:rsid w:val="00E450D6"/>
    <w:rsid w:val="00E5716C"/>
    <w:rsid w:val="00E61251"/>
    <w:rsid w:val="00E6351A"/>
    <w:rsid w:val="00E71C9A"/>
    <w:rsid w:val="00E726FC"/>
    <w:rsid w:val="00E74626"/>
    <w:rsid w:val="00E7503B"/>
    <w:rsid w:val="00E75736"/>
    <w:rsid w:val="00E81E57"/>
    <w:rsid w:val="00E82ECA"/>
    <w:rsid w:val="00E8571B"/>
    <w:rsid w:val="00E85CF9"/>
    <w:rsid w:val="00E86303"/>
    <w:rsid w:val="00E94181"/>
    <w:rsid w:val="00E959B3"/>
    <w:rsid w:val="00EA22D1"/>
    <w:rsid w:val="00EA2553"/>
    <w:rsid w:val="00EA2DE7"/>
    <w:rsid w:val="00EA3F34"/>
    <w:rsid w:val="00EA3F77"/>
    <w:rsid w:val="00EA4D71"/>
    <w:rsid w:val="00EC3FD2"/>
    <w:rsid w:val="00ED30CA"/>
    <w:rsid w:val="00ED34E4"/>
    <w:rsid w:val="00ED3A94"/>
    <w:rsid w:val="00ED77D9"/>
    <w:rsid w:val="00ED7CE0"/>
    <w:rsid w:val="00EE0EB3"/>
    <w:rsid w:val="00EE5BD6"/>
    <w:rsid w:val="00EE6BCC"/>
    <w:rsid w:val="00EE7613"/>
    <w:rsid w:val="00EF042E"/>
    <w:rsid w:val="00EF0F15"/>
    <w:rsid w:val="00EF5155"/>
    <w:rsid w:val="00EF5BB2"/>
    <w:rsid w:val="00F02458"/>
    <w:rsid w:val="00F0297B"/>
    <w:rsid w:val="00F040D5"/>
    <w:rsid w:val="00F05D52"/>
    <w:rsid w:val="00F07251"/>
    <w:rsid w:val="00F07ABD"/>
    <w:rsid w:val="00F118C7"/>
    <w:rsid w:val="00F126AF"/>
    <w:rsid w:val="00F15F61"/>
    <w:rsid w:val="00F17FF1"/>
    <w:rsid w:val="00F25FFF"/>
    <w:rsid w:val="00F2634E"/>
    <w:rsid w:val="00F26ACC"/>
    <w:rsid w:val="00F27AB5"/>
    <w:rsid w:val="00F3074B"/>
    <w:rsid w:val="00F31931"/>
    <w:rsid w:val="00F35E50"/>
    <w:rsid w:val="00F3761F"/>
    <w:rsid w:val="00F40C04"/>
    <w:rsid w:val="00F465FA"/>
    <w:rsid w:val="00F468F5"/>
    <w:rsid w:val="00F51F45"/>
    <w:rsid w:val="00F55429"/>
    <w:rsid w:val="00F5556D"/>
    <w:rsid w:val="00F557A8"/>
    <w:rsid w:val="00F600AB"/>
    <w:rsid w:val="00F61C9B"/>
    <w:rsid w:val="00F6243C"/>
    <w:rsid w:val="00F65989"/>
    <w:rsid w:val="00F72644"/>
    <w:rsid w:val="00F72AA7"/>
    <w:rsid w:val="00F74227"/>
    <w:rsid w:val="00F76C5C"/>
    <w:rsid w:val="00F80504"/>
    <w:rsid w:val="00F80A50"/>
    <w:rsid w:val="00F81D3E"/>
    <w:rsid w:val="00F8373E"/>
    <w:rsid w:val="00F84519"/>
    <w:rsid w:val="00F84A6C"/>
    <w:rsid w:val="00F85C37"/>
    <w:rsid w:val="00F900F7"/>
    <w:rsid w:val="00F92E4A"/>
    <w:rsid w:val="00F93950"/>
    <w:rsid w:val="00FA07C7"/>
    <w:rsid w:val="00FA0CE0"/>
    <w:rsid w:val="00FA1B12"/>
    <w:rsid w:val="00FA3B0D"/>
    <w:rsid w:val="00FA7119"/>
    <w:rsid w:val="00FB274A"/>
    <w:rsid w:val="00FB2C50"/>
    <w:rsid w:val="00FB5137"/>
    <w:rsid w:val="00FC13CC"/>
    <w:rsid w:val="00FC2135"/>
    <w:rsid w:val="00FC37A4"/>
    <w:rsid w:val="00FC70FA"/>
    <w:rsid w:val="00FD2B12"/>
    <w:rsid w:val="00FD2F1F"/>
    <w:rsid w:val="00FF09DC"/>
    <w:rsid w:val="00FF0AC4"/>
    <w:rsid w:val="00FF3F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065F6E-972D-487A-B433-35B9F96CB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06D3"/>
    <w:pPr>
      <w:spacing w:after="0" w:line="240" w:lineRule="auto"/>
    </w:pPr>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C406D3"/>
    <w:pPr>
      <w:spacing w:after="0" w:line="240" w:lineRule="auto"/>
    </w:pPr>
    <w:rPr>
      <w:sz w:val="28"/>
      <w:lang w:eastAsia="en-US"/>
    </w:rPr>
  </w:style>
  <w:style w:type="paragraph" w:styleId="HTML">
    <w:name w:val="HTML Preformatted"/>
    <w:basedOn w:val="a"/>
    <w:link w:val="HTML0"/>
    <w:uiPriority w:val="99"/>
    <w:rsid w:val="00835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basedOn w:val="a0"/>
    <w:link w:val="HTML"/>
    <w:uiPriority w:val="99"/>
    <w:locked/>
    <w:rsid w:val="00835B93"/>
    <w:rPr>
      <w:rFonts w:ascii="Courier New" w:hAnsi="Courier New" w:cs="Courier New"/>
      <w:color w:val="000000"/>
      <w:sz w:val="28"/>
      <w:szCs w:val="28"/>
      <w:lang w:val="ru-RU" w:eastAsia="ru-RU"/>
    </w:rPr>
  </w:style>
  <w:style w:type="paragraph" w:styleId="a4">
    <w:name w:val="header"/>
    <w:basedOn w:val="a"/>
    <w:link w:val="a5"/>
    <w:uiPriority w:val="99"/>
    <w:rsid w:val="00EA4D71"/>
    <w:pPr>
      <w:tabs>
        <w:tab w:val="center" w:pos="4677"/>
        <w:tab w:val="right" w:pos="9355"/>
      </w:tabs>
    </w:pPr>
  </w:style>
  <w:style w:type="character" w:customStyle="1" w:styleId="a5">
    <w:name w:val="Верхній колонтитул Знак"/>
    <w:basedOn w:val="a0"/>
    <w:link w:val="a4"/>
    <w:uiPriority w:val="99"/>
    <w:semiHidden/>
    <w:locked/>
    <w:rPr>
      <w:rFonts w:eastAsia="Times New Roman" w:cs="Times New Roman"/>
      <w:sz w:val="24"/>
      <w:szCs w:val="24"/>
    </w:rPr>
  </w:style>
  <w:style w:type="character" w:styleId="a6">
    <w:name w:val="page number"/>
    <w:basedOn w:val="a0"/>
    <w:uiPriority w:val="99"/>
    <w:rsid w:val="00EA4D71"/>
    <w:rPr>
      <w:rFonts w:cs="Times New Roman"/>
    </w:rPr>
  </w:style>
  <w:style w:type="paragraph" w:styleId="a7">
    <w:name w:val="footer"/>
    <w:basedOn w:val="a"/>
    <w:link w:val="a8"/>
    <w:uiPriority w:val="99"/>
    <w:rsid w:val="00EA4D71"/>
    <w:pPr>
      <w:tabs>
        <w:tab w:val="center" w:pos="4677"/>
        <w:tab w:val="right" w:pos="9355"/>
      </w:tabs>
    </w:pPr>
  </w:style>
  <w:style w:type="character" w:customStyle="1" w:styleId="a8">
    <w:name w:val="Нижній колонтитул Знак"/>
    <w:basedOn w:val="a0"/>
    <w:link w:val="a7"/>
    <w:uiPriority w:val="99"/>
    <w:semiHidden/>
    <w:locked/>
    <w:rPr>
      <w:rFonts w:eastAsia="Times New Roman" w:cs="Times New Roman"/>
      <w:sz w:val="24"/>
      <w:szCs w:val="24"/>
    </w:rPr>
  </w:style>
  <w:style w:type="paragraph" w:styleId="a9">
    <w:name w:val="Balloon Text"/>
    <w:basedOn w:val="a"/>
    <w:link w:val="aa"/>
    <w:uiPriority w:val="99"/>
    <w:semiHidden/>
    <w:rsid w:val="00D14D75"/>
    <w:rPr>
      <w:rFonts w:ascii="Tahoma" w:hAnsi="Tahoma" w:cs="Tahoma"/>
      <w:sz w:val="16"/>
      <w:szCs w:val="16"/>
    </w:rPr>
  </w:style>
  <w:style w:type="character" w:customStyle="1" w:styleId="aa">
    <w:name w:val="Текст у виносці Знак"/>
    <w:basedOn w:val="a0"/>
    <w:link w:val="a9"/>
    <w:uiPriority w:val="99"/>
    <w:semiHidden/>
    <w:locked/>
    <w:rPr>
      <w:rFonts w:eastAsia="Times New Roman" w:cs="Times New Roman"/>
      <w:sz w:val="2"/>
    </w:rPr>
  </w:style>
  <w:style w:type="paragraph" w:customStyle="1" w:styleId="rvps7">
    <w:name w:val="rvps7"/>
    <w:basedOn w:val="a"/>
    <w:rsid w:val="00F8373E"/>
    <w:pPr>
      <w:spacing w:before="100" w:beforeAutospacing="1" w:after="100" w:afterAutospacing="1"/>
    </w:pPr>
    <w:rPr>
      <w:lang w:val="uk-UA" w:eastAsia="uk-UA"/>
    </w:rPr>
  </w:style>
  <w:style w:type="character" w:customStyle="1" w:styleId="rvts15">
    <w:name w:val="rvts15"/>
    <w:rsid w:val="00F8373E"/>
  </w:style>
  <w:style w:type="character" w:customStyle="1" w:styleId="ab">
    <w:name w:val="Текст примітки Знак"/>
    <w:basedOn w:val="a0"/>
    <w:link w:val="ac"/>
    <w:uiPriority w:val="99"/>
    <w:locked/>
    <w:rsid w:val="000E4541"/>
    <w:rPr>
      <w:rFonts w:cs="Times New Roman"/>
      <w:sz w:val="20"/>
      <w:szCs w:val="20"/>
      <w:lang w:val="ru-RU" w:eastAsia="ru-RU"/>
    </w:rPr>
  </w:style>
  <w:style w:type="paragraph" w:styleId="ac">
    <w:name w:val="annotation text"/>
    <w:basedOn w:val="a"/>
    <w:link w:val="ab"/>
    <w:uiPriority w:val="99"/>
    <w:rsid w:val="000E4541"/>
    <w:rPr>
      <w:sz w:val="20"/>
      <w:szCs w:val="20"/>
    </w:rPr>
  </w:style>
  <w:style w:type="character" w:customStyle="1" w:styleId="1">
    <w:name w:val="Текст примітки Знак1"/>
    <w:basedOn w:val="a0"/>
    <w:uiPriority w:val="99"/>
    <w:semiHidden/>
    <w:rPr>
      <w:sz w:val="20"/>
      <w:szCs w:val="20"/>
      <w:lang w:val="ru-RU" w:eastAsia="ru-RU"/>
    </w:rPr>
  </w:style>
  <w:style w:type="character" w:customStyle="1" w:styleId="16">
    <w:name w:val="Текст примітки Знак16"/>
    <w:basedOn w:val="a0"/>
    <w:uiPriority w:val="99"/>
    <w:semiHidden/>
    <w:rPr>
      <w:rFonts w:cs="Times New Roman"/>
      <w:sz w:val="20"/>
      <w:szCs w:val="20"/>
      <w:lang w:val="ru-RU" w:eastAsia="ru-RU"/>
    </w:rPr>
  </w:style>
  <w:style w:type="character" w:customStyle="1" w:styleId="15">
    <w:name w:val="Текст примітки Знак15"/>
    <w:basedOn w:val="a0"/>
    <w:uiPriority w:val="99"/>
    <w:semiHidden/>
    <w:rPr>
      <w:rFonts w:cs="Times New Roman"/>
      <w:sz w:val="20"/>
      <w:szCs w:val="20"/>
      <w:lang w:val="ru-RU" w:eastAsia="ru-RU"/>
    </w:rPr>
  </w:style>
  <w:style w:type="character" w:customStyle="1" w:styleId="14">
    <w:name w:val="Текст примітки Знак14"/>
    <w:basedOn w:val="a0"/>
    <w:uiPriority w:val="99"/>
    <w:semiHidden/>
    <w:rPr>
      <w:rFonts w:cs="Times New Roman"/>
      <w:sz w:val="20"/>
      <w:szCs w:val="20"/>
      <w:lang w:val="ru-RU" w:eastAsia="ru-RU"/>
    </w:rPr>
  </w:style>
  <w:style w:type="character" w:customStyle="1" w:styleId="13">
    <w:name w:val="Текст примітки Знак13"/>
    <w:basedOn w:val="a0"/>
    <w:uiPriority w:val="99"/>
    <w:semiHidden/>
    <w:rPr>
      <w:rFonts w:cs="Times New Roman"/>
      <w:sz w:val="20"/>
      <w:szCs w:val="20"/>
      <w:lang w:val="ru-RU" w:eastAsia="ru-RU"/>
    </w:rPr>
  </w:style>
  <w:style w:type="character" w:customStyle="1" w:styleId="12">
    <w:name w:val="Текст примітки Знак12"/>
    <w:basedOn w:val="a0"/>
    <w:uiPriority w:val="99"/>
    <w:semiHidden/>
    <w:rPr>
      <w:rFonts w:cs="Times New Roman"/>
      <w:sz w:val="20"/>
      <w:szCs w:val="20"/>
      <w:lang w:val="ru-RU" w:eastAsia="ru-RU"/>
    </w:rPr>
  </w:style>
  <w:style w:type="character" w:customStyle="1" w:styleId="11">
    <w:name w:val="Текст примітки Знак11"/>
    <w:basedOn w:val="a0"/>
    <w:uiPriority w:val="99"/>
    <w:semiHidden/>
    <w:rPr>
      <w:rFonts w:cs="Times New Roman"/>
      <w:sz w:val="20"/>
      <w:szCs w:val="20"/>
      <w:lang w:val="ru-RU" w:eastAsia="ru-RU"/>
    </w:rPr>
  </w:style>
  <w:style w:type="character" w:customStyle="1" w:styleId="ad">
    <w:name w:val="Тема примітки Знак"/>
    <w:basedOn w:val="ab"/>
    <w:link w:val="ae"/>
    <w:uiPriority w:val="99"/>
    <w:locked/>
    <w:rsid w:val="000E4541"/>
    <w:rPr>
      <w:rFonts w:cs="Times New Roman"/>
      <w:b/>
      <w:bCs/>
      <w:sz w:val="20"/>
      <w:szCs w:val="20"/>
      <w:lang w:val="ru-RU" w:eastAsia="ru-RU"/>
    </w:rPr>
  </w:style>
  <w:style w:type="paragraph" w:styleId="ae">
    <w:name w:val="annotation subject"/>
    <w:basedOn w:val="ac"/>
    <w:next w:val="ac"/>
    <w:link w:val="ad"/>
    <w:uiPriority w:val="99"/>
    <w:rsid w:val="000E4541"/>
    <w:rPr>
      <w:b/>
      <w:bCs/>
    </w:rPr>
  </w:style>
  <w:style w:type="character" w:customStyle="1" w:styleId="10">
    <w:name w:val="Тема примітки Знак1"/>
    <w:basedOn w:val="ab"/>
    <w:uiPriority w:val="99"/>
    <w:semiHidden/>
    <w:rPr>
      <w:rFonts w:cs="Times New Roman"/>
      <w:b/>
      <w:bCs/>
      <w:sz w:val="20"/>
      <w:szCs w:val="20"/>
      <w:lang w:val="ru-RU" w:eastAsia="ru-RU"/>
    </w:rPr>
  </w:style>
  <w:style w:type="character" w:customStyle="1" w:styleId="160">
    <w:name w:val="Тема примітки Знак16"/>
    <w:basedOn w:val="ab"/>
    <w:uiPriority w:val="99"/>
    <w:semiHidden/>
    <w:rPr>
      <w:rFonts w:cs="Times New Roman"/>
      <w:b/>
      <w:bCs/>
      <w:sz w:val="20"/>
      <w:szCs w:val="20"/>
      <w:lang w:val="ru-RU" w:eastAsia="ru-RU"/>
    </w:rPr>
  </w:style>
  <w:style w:type="character" w:customStyle="1" w:styleId="150">
    <w:name w:val="Тема примітки Знак15"/>
    <w:basedOn w:val="ab"/>
    <w:uiPriority w:val="99"/>
    <w:semiHidden/>
    <w:rPr>
      <w:rFonts w:cs="Times New Roman"/>
      <w:b/>
      <w:bCs/>
      <w:sz w:val="20"/>
      <w:szCs w:val="20"/>
      <w:lang w:val="ru-RU" w:eastAsia="ru-RU"/>
    </w:rPr>
  </w:style>
  <w:style w:type="character" w:customStyle="1" w:styleId="140">
    <w:name w:val="Тема примітки Знак14"/>
    <w:basedOn w:val="ab"/>
    <w:uiPriority w:val="99"/>
    <w:semiHidden/>
    <w:rPr>
      <w:rFonts w:cs="Times New Roman"/>
      <w:b/>
      <w:bCs/>
      <w:sz w:val="20"/>
      <w:szCs w:val="20"/>
      <w:lang w:val="ru-RU" w:eastAsia="ru-RU"/>
    </w:rPr>
  </w:style>
  <w:style w:type="character" w:customStyle="1" w:styleId="130">
    <w:name w:val="Тема примітки Знак13"/>
    <w:basedOn w:val="ab"/>
    <w:uiPriority w:val="99"/>
    <w:semiHidden/>
    <w:rPr>
      <w:rFonts w:cs="Times New Roman"/>
      <w:b/>
      <w:bCs/>
      <w:sz w:val="20"/>
      <w:szCs w:val="20"/>
      <w:lang w:val="ru-RU" w:eastAsia="ru-RU"/>
    </w:rPr>
  </w:style>
  <w:style w:type="character" w:customStyle="1" w:styleId="120">
    <w:name w:val="Тема примітки Знак12"/>
    <w:basedOn w:val="ab"/>
    <w:uiPriority w:val="99"/>
    <w:semiHidden/>
    <w:rPr>
      <w:rFonts w:cs="Times New Roman"/>
      <w:b/>
      <w:bCs/>
      <w:sz w:val="20"/>
      <w:szCs w:val="20"/>
      <w:lang w:val="ru-RU" w:eastAsia="ru-RU"/>
    </w:rPr>
  </w:style>
  <w:style w:type="character" w:customStyle="1" w:styleId="110">
    <w:name w:val="Тема примітки Знак11"/>
    <w:basedOn w:val="ab"/>
    <w:uiPriority w:val="99"/>
    <w:semiHidden/>
    <w:rPr>
      <w:rFonts w:cs="Times New Roman"/>
      <w:b/>
      <w:bCs/>
      <w:sz w:val="20"/>
      <w:szCs w:val="20"/>
      <w:lang w:val="ru-RU" w:eastAsia="ru-RU"/>
    </w:rPr>
  </w:style>
  <w:style w:type="character" w:customStyle="1" w:styleId="rvts9">
    <w:name w:val="rvts9"/>
    <w:rsid w:val="000E4541"/>
  </w:style>
  <w:style w:type="paragraph" w:customStyle="1" w:styleId="rvps2">
    <w:name w:val="rvps2"/>
    <w:basedOn w:val="a"/>
    <w:rsid w:val="000E4541"/>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15966">
      <w:marLeft w:val="0"/>
      <w:marRight w:val="0"/>
      <w:marTop w:val="0"/>
      <w:marBottom w:val="0"/>
      <w:divBdr>
        <w:top w:val="none" w:sz="0" w:space="0" w:color="auto"/>
        <w:left w:val="none" w:sz="0" w:space="0" w:color="auto"/>
        <w:bottom w:val="none" w:sz="0" w:space="0" w:color="auto"/>
        <w:right w:val="none" w:sz="0" w:space="0" w:color="auto"/>
      </w:divBdr>
    </w:div>
    <w:div w:id="615915967">
      <w:marLeft w:val="0"/>
      <w:marRight w:val="0"/>
      <w:marTop w:val="0"/>
      <w:marBottom w:val="0"/>
      <w:divBdr>
        <w:top w:val="none" w:sz="0" w:space="0" w:color="auto"/>
        <w:left w:val="none" w:sz="0" w:space="0" w:color="auto"/>
        <w:bottom w:val="none" w:sz="0" w:space="0" w:color="auto"/>
        <w:right w:val="none" w:sz="0" w:space="0" w:color="auto"/>
      </w:divBdr>
    </w:div>
    <w:div w:id="615915968">
      <w:marLeft w:val="0"/>
      <w:marRight w:val="0"/>
      <w:marTop w:val="0"/>
      <w:marBottom w:val="0"/>
      <w:divBdr>
        <w:top w:val="none" w:sz="0" w:space="0" w:color="auto"/>
        <w:left w:val="none" w:sz="0" w:space="0" w:color="auto"/>
        <w:bottom w:val="none" w:sz="0" w:space="0" w:color="auto"/>
        <w:right w:val="none" w:sz="0" w:space="0" w:color="auto"/>
      </w:divBdr>
    </w:div>
    <w:div w:id="615915969">
      <w:marLeft w:val="0"/>
      <w:marRight w:val="0"/>
      <w:marTop w:val="0"/>
      <w:marBottom w:val="0"/>
      <w:divBdr>
        <w:top w:val="none" w:sz="0" w:space="0" w:color="auto"/>
        <w:left w:val="none" w:sz="0" w:space="0" w:color="auto"/>
        <w:bottom w:val="none" w:sz="0" w:space="0" w:color="auto"/>
        <w:right w:val="none" w:sz="0" w:space="0" w:color="auto"/>
      </w:divBdr>
    </w:div>
    <w:div w:id="6159159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6F232-B120-4477-97DF-74326C3E8E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9A30CF-5A6A-41F1-BBF6-3BE842D8D225}">
  <ds:schemaRefs>
    <ds:schemaRef ds:uri="http://schemas.microsoft.com/sharepoint/v3/contenttype/forms"/>
  </ds:schemaRefs>
</ds:datastoreItem>
</file>

<file path=customXml/itemProps3.xml><?xml version="1.0" encoding="utf-8"?>
<ds:datastoreItem xmlns:ds="http://schemas.openxmlformats.org/officeDocument/2006/customXml" ds:itemID="{02AA2D8C-2F3C-4DEA-8C4D-3E85481FB9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0A1E00-E5F7-42D3-B87C-7CA18ABBD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21721</Words>
  <Characters>12381</Characters>
  <Application>Microsoft Office Word</Application>
  <DocSecurity>0</DocSecurity>
  <Lines>103</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2020-07-14T11:33:00Z</dcterms:created>
  <dcterms:modified xsi:type="dcterms:W3CDTF">2020-07-14T11:33:00Z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