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DAEFFD" w14:textId="77777777" w:rsidR="00766215" w:rsidRPr="00661F75" w:rsidRDefault="00766215" w:rsidP="00BA07BD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61F75">
        <w:rPr>
          <w:rFonts w:ascii="Times New Roman" w:hAnsi="Times New Roman" w:cs="Times New Roman"/>
          <w:b/>
          <w:bCs/>
          <w:sz w:val="28"/>
          <w:szCs w:val="28"/>
        </w:rPr>
        <w:t>ПОЯСНЮВАЛЬНА ЗАПИСКА</w:t>
      </w:r>
    </w:p>
    <w:p w14:paraId="3B3570D6" w14:textId="77777777" w:rsidR="003E14A6" w:rsidRPr="00661F75" w:rsidRDefault="003E14A6" w:rsidP="00BA07BD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CB32933" w14:textId="538A9C6F" w:rsidR="00B21FBB" w:rsidRPr="00CF01DC" w:rsidRDefault="00BA36BE" w:rsidP="00B21F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1F75">
        <w:rPr>
          <w:rFonts w:ascii="Times New Roman" w:hAnsi="Times New Roman" w:cs="Times New Roman"/>
          <w:b/>
          <w:sz w:val="28"/>
          <w:szCs w:val="28"/>
        </w:rPr>
        <w:t xml:space="preserve">до проекту Закону України </w:t>
      </w:r>
      <w:r w:rsidR="00B21FBB" w:rsidRPr="00CF01DC">
        <w:rPr>
          <w:rFonts w:ascii="Times New Roman" w:hAnsi="Times New Roman" w:cs="Times New Roman"/>
          <w:b/>
          <w:sz w:val="28"/>
          <w:szCs w:val="28"/>
        </w:rPr>
        <w:t>«</w:t>
      </w:r>
      <w:r w:rsidR="00B21FBB" w:rsidRPr="006C6BD0">
        <w:rPr>
          <w:rFonts w:ascii="Times New Roman" w:hAnsi="Times New Roman" w:cs="Times New Roman"/>
          <w:b/>
          <w:sz w:val="28"/>
          <w:szCs w:val="28"/>
        </w:rPr>
        <w:t>Про внесення</w:t>
      </w:r>
      <w:r w:rsidR="00B21FBB" w:rsidRPr="008F356E">
        <w:rPr>
          <w:rFonts w:ascii="Times New Roman" w:hAnsi="Times New Roman" w:cs="Times New Roman"/>
          <w:b/>
          <w:sz w:val="28"/>
          <w:szCs w:val="28"/>
        </w:rPr>
        <w:t xml:space="preserve"> змін до розділу </w:t>
      </w:r>
      <w:r w:rsidR="00B21FBB">
        <w:rPr>
          <w:rFonts w:ascii="Times New Roman" w:hAnsi="Times New Roman" w:cs="Times New Roman"/>
          <w:b/>
          <w:sz w:val="28"/>
          <w:szCs w:val="28"/>
        </w:rPr>
        <w:br/>
        <w:t>«</w:t>
      </w:r>
      <w:r w:rsidR="00B21FBB" w:rsidRPr="008F356E">
        <w:rPr>
          <w:rFonts w:ascii="Times New Roman" w:hAnsi="Times New Roman" w:cs="Times New Roman"/>
          <w:b/>
          <w:sz w:val="28"/>
          <w:szCs w:val="28"/>
        </w:rPr>
        <w:t>Прикінцеві положення</w:t>
      </w:r>
      <w:r w:rsidR="00B21FBB">
        <w:rPr>
          <w:rFonts w:ascii="Times New Roman" w:hAnsi="Times New Roman" w:cs="Times New Roman"/>
          <w:b/>
          <w:sz w:val="28"/>
          <w:szCs w:val="28"/>
        </w:rPr>
        <w:t>»</w:t>
      </w:r>
      <w:r w:rsidR="00B21FBB" w:rsidRPr="008F35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1FBB" w:rsidRPr="006C6BD0">
        <w:rPr>
          <w:rFonts w:ascii="Times New Roman" w:hAnsi="Times New Roman" w:cs="Times New Roman"/>
          <w:b/>
          <w:sz w:val="28"/>
          <w:szCs w:val="28"/>
        </w:rPr>
        <w:t xml:space="preserve">Закону України </w:t>
      </w:r>
      <w:r w:rsidR="00B21FBB">
        <w:rPr>
          <w:rFonts w:ascii="Times New Roman" w:hAnsi="Times New Roman" w:cs="Times New Roman"/>
          <w:b/>
          <w:sz w:val="28"/>
          <w:szCs w:val="28"/>
        </w:rPr>
        <w:t>«</w:t>
      </w:r>
      <w:r w:rsidR="00B21FBB" w:rsidRPr="006C6BD0">
        <w:rPr>
          <w:rFonts w:ascii="Times New Roman" w:hAnsi="Times New Roman" w:cs="Times New Roman"/>
          <w:b/>
          <w:sz w:val="28"/>
          <w:szCs w:val="28"/>
        </w:rPr>
        <w:t>Про Державний бюджет України на 2020 рік</w:t>
      </w:r>
      <w:r w:rsidR="00B21FBB">
        <w:rPr>
          <w:rFonts w:ascii="Times New Roman" w:hAnsi="Times New Roman" w:cs="Times New Roman"/>
          <w:b/>
          <w:sz w:val="28"/>
          <w:szCs w:val="28"/>
        </w:rPr>
        <w:t>»</w:t>
      </w:r>
      <w:r w:rsidR="00B21FBB" w:rsidRPr="00CF01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1FBB" w:rsidRPr="006C6BD0">
        <w:rPr>
          <w:rFonts w:ascii="Times New Roman" w:hAnsi="Times New Roman" w:cs="Times New Roman"/>
          <w:b/>
          <w:sz w:val="28"/>
          <w:szCs w:val="28"/>
        </w:rPr>
        <w:t xml:space="preserve">щодо підтримки </w:t>
      </w:r>
      <w:r w:rsidR="00B21FBB">
        <w:rPr>
          <w:rFonts w:ascii="Times New Roman" w:hAnsi="Times New Roman" w:cs="Times New Roman"/>
          <w:b/>
          <w:sz w:val="28"/>
          <w:szCs w:val="28"/>
        </w:rPr>
        <w:t xml:space="preserve">постраждалих </w:t>
      </w:r>
      <w:r w:rsidR="00B21FBB" w:rsidRPr="006C6BD0">
        <w:rPr>
          <w:rFonts w:ascii="Times New Roman" w:hAnsi="Times New Roman" w:cs="Times New Roman"/>
          <w:b/>
          <w:sz w:val="28"/>
          <w:szCs w:val="28"/>
        </w:rPr>
        <w:t>виробників сільськогосподарської̈ продукції̈</w:t>
      </w:r>
      <w:r w:rsidR="00B21FBB">
        <w:rPr>
          <w:rFonts w:ascii="Times New Roman" w:hAnsi="Times New Roman" w:cs="Times New Roman"/>
          <w:b/>
          <w:sz w:val="28"/>
          <w:szCs w:val="28"/>
        </w:rPr>
        <w:t xml:space="preserve"> в Одеській області»</w:t>
      </w:r>
    </w:p>
    <w:p w14:paraId="205F44F8" w14:textId="6040635D" w:rsidR="00BA36BE" w:rsidRPr="00661F75" w:rsidRDefault="00BA36BE" w:rsidP="00BA36B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8DD5F43" w14:textId="08D65E4F" w:rsidR="00814C74" w:rsidRPr="00661F75" w:rsidRDefault="00814C74" w:rsidP="00BA07B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1768A6C1" w14:textId="51DE7F19" w:rsidR="00766215" w:rsidRPr="00661F75" w:rsidRDefault="00682B52" w:rsidP="00BA07BD">
      <w:pPr>
        <w:spacing w:line="240" w:lineRule="auto"/>
        <w:ind w:left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61F75">
        <w:rPr>
          <w:rFonts w:ascii="Times New Roman" w:hAnsi="Times New Roman" w:cs="Times New Roman"/>
          <w:b/>
          <w:bCs/>
          <w:sz w:val="28"/>
          <w:szCs w:val="28"/>
        </w:rPr>
        <w:t>1. </w:t>
      </w:r>
      <w:r w:rsidR="00766215" w:rsidRPr="00661F75">
        <w:rPr>
          <w:rFonts w:ascii="Times New Roman" w:hAnsi="Times New Roman" w:cs="Times New Roman"/>
          <w:b/>
          <w:bCs/>
          <w:sz w:val="28"/>
          <w:szCs w:val="28"/>
        </w:rPr>
        <w:t xml:space="preserve">Обґрунтування необхідності прийняття </w:t>
      </w:r>
      <w:r w:rsidR="008E1545">
        <w:rPr>
          <w:rFonts w:ascii="Times New Roman" w:hAnsi="Times New Roman" w:cs="Times New Roman"/>
          <w:b/>
          <w:bCs/>
          <w:sz w:val="28"/>
          <w:szCs w:val="28"/>
        </w:rPr>
        <w:t>законо</w:t>
      </w:r>
      <w:r w:rsidR="005F1B48" w:rsidRPr="00661F75">
        <w:rPr>
          <w:rFonts w:ascii="Times New Roman" w:hAnsi="Times New Roman" w:cs="Times New Roman"/>
          <w:b/>
          <w:bCs/>
          <w:sz w:val="28"/>
          <w:szCs w:val="28"/>
        </w:rPr>
        <w:t>проекту</w:t>
      </w:r>
    </w:p>
    <w:p w14:paraId="4B14E143" w14:textId="506D9E24" w:rsidR="00661F75" w:rsidRDefault="00296490" w:rsidP="00661F75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1F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Станом на початок травня 2020 року лише в Одеській області, яка займає перше місце за </w:t>
      </w:r>
      <w:r w:rsidR="00BC0443" w:rsidRPr="00661F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посівною </w:t>
      </w:r>
      <w:r w:rsidRPr="00661F75">
        <w:rPr>
          <w:rFonts w:ascii="Times New Roman" w:hAnsi="Times New Roman" w:cs="Times New Roman"/>
          <w:color w:val="000000" w:themeColor="text1"/>
          <w:sz w:val="28"/>
          <w:szCs w:val="28"/>
        </w:rPr>
        <w:t>площ</w:t>
      </w:r>
      <w:r w:rsidR="00BC0443" w:rsidRPr="00661F75">
        <w:rPr>
          <w:rFonts w:ascii="Times New Roman" w:hAnsi="Times New Roman" w:cs="Times New Roman"/>
          <w:color w:val="000000" w:themeColor="text1"/>
          <w:sz w:val="28"/>
          <w:szCs w:val="28"/>
        </w:rPr>
        <w:t>ею</w:t>
      </w:r>
      <w:r w:rsidRPr="00661F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озимих зернових на зерно під урожай</w:t>
      </w:r>
      <w:r w:rsidR="00BC0443" w:rsidRPr="00661F75">
        <w:rPr>
          <w:rStyle w:val="af"/>
          <w:rFonts w:ascii="Times New Roman" w:hAnsi="Times New Roman" w:cs="Times New Roman"/>
          <w:color w:val="000000" w:themeColor="text1"/>
          <w:sz w:val="28"/>
          <w:szCs w:val="28"/>
        </w:rPr>
        <w:footnoteReference w:id="1"/>
      </w:r>
      <w:r w:rsidR="00BC0443" w:rsidRPr="00661F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знищено (за різними оцінками) до </w:t>
      </w:r>
      <w:r w:rsidR="00BA36BE" w:rsidRPr="00661F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від 75 до </w:t>
      </w:r>
      <w:r w:rsidR="00BC0443" w:rsidRPr="00661F75">
        <w:rPr>
          <w:rFonts w:ascii="Times New Roman" w:hAnsi="Times New Roman" w:cs="Times New Roman"/>
          <w:color w:val="000000" w:themeColor="text1"/>
          <w:sz w:val="28"/>
          <w:szCs w:val="28"/>
        </w:rPr>
        <w:t>90 </w:t>
      </w:r>
      <w:r w:rsidR="00BA36BE" w:rsidRPr="00661F75">
        <w:rPr>
          <w:rFonts w:ascii="Times New Roman" w:hAnsi="Times New Roman" w:cs="Times New Roman"/>
          <w:color w:val="000000" w:themeColor="text1"/>
          <w:sz w:val="28"/>
          <w:szCs w:val="28"/>
        </w:rPr>
        <w:t>відсотків</w:t>
      </w:r>
      <w:r w:rsidR="00BC0443" w:rsidRPr="00661F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обсягів майбутнього врожаю</w:t>
      </w:r>
      <w:r w:rsidR="00F65974" w:rsidRPr="00661F75">
        <w:rPr>
          <w:rStyle w:val="af"/>
          <w:rFonts w:ascii="Times New Roman" w:hAnsi="Times New Roman" w:cs="Times New Roman"/>
          <w:color w:val="000000" w:themeColor="text1"/>
          <w:sz w:val="28"/>
          <w:szCs w:val="28"/>
        </w:rPr>
        <w:footnoteReference w:id="2"/>
      </w:r>
      <w:r w:rsidR="00661F7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6F12CD35" w14:textId="110DF57C" w:rsidR="00661F75" w:rsidRDefault="00BC0443" w:rsidP="00661F75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1F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Ситуація </w:t>
      </w:r>
      <w:r w:rsidR="00F230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стала </w:t>
      </w:r>
      <w:r w:rsidR="00BA36BE" w:rsidRPr="00661F75">
        <w:rPr>
          <w:rFonts w:ascii="Times New Roman" w:hAnsi="Times New Roman" w:cs="Times New Roman"/>
          <w:color w:val="000000" w:themeColor="text1"/>
          <w:sz w:val="28"/>
          <w:szCs w:val="28"/>
        </w:rPr>
        <w:t>особливо критичн</w:t>
      </w:r>
      <w:r w:rsidR="00F230BB">
        <w:rPr>
          <w:rFonts w:ascii="Times New Roman" w:hAnsi="Times New Roman" w:cs="Times New Roman"/>
          <w:color w:val="000000" w:themeColor="text1"/>
          <w:sz w:val="28"/>
          <w:szCs w:val="28"/>
        </w:rPr>
        <w:t>ою</w:t>
      </w:r>
      <w:r w:rsidR="00BA36BE" w:rsidRPr="00661F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</w:t>
      </w:r>
      <w:r w:rsidR="00661F75" w:rsidRPr="00661F75">
        <w:rPr>
          <w:rFonts w:ascii="Times New Roman" w:hAnsi="Times New Roman" w:cs="Times New Roman"/>
          <w:color w:val="000000" w:themeColor="text1"/>
          <w:sz w:val="28"/>
          <w:szCs w:val="28"/>
        </w:rPr>
        <w:t>півдні</w:t>
      </w:r>
      <w:r w:rsidR="00BA36BE" w:rsidRPr="00661F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Одеської області, де втрачено </w:t>
      </w:r>
      <w:r w:rsidR="00661F75" w:rsidRPr="00661F75">
        <w:rPr>
          <w:rFonts w:ascii="TimesNewRomanPSMT" w:hAnsi="TimesNewRomanPSMT"/>
          <w:sz w:val="28"/>
          <w:szCs w:val="28"/>
        </w:rPr>
        <w:t xml:space="preserve">у багатьох випадках 100 відсотків </w:t>
      </w:r>
      <w:r w:rsidR="00661F75" w:rsidRPr="00661F75">
        <w:rPr>
          <w:rFonts w:ascii="Times New Roman" w:hAnsi="Times New Roman" w:cs="Times New Roman"/>
          <w:color w:val="000000" w:themeColor="text1"/>
          <w:sz w:val="28"/>
          <w:szCs w:val="28"/>
        </w:rPr>
        <w:t>обсягів майбутнього врожаю</w:t>
      </w:r>
      <w:r w:rsidR="00661F75">
        <w:rPr>
          <w:rStyle w:val="af"/>
          <w:rFonts w:ascii="Times New Roman" w:hAnsi="Times New Roman" w:cs="Times New Roman"/>
          <w:color w:val="000000" w:themeColor="text1"/>
          <w:sz w:val="28"/>
          <w:szCs w:val="28"/>
        </w:rPr>
        <w:footnoteReference w:id="3"/>
      </w:r>
      <w:r w:rsidR="00661F7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6D33FA40" w14:textId="1685F10B" w:rsidR="00261F4F" w:rsidRDefault="00261F4F" w:rsidP="00661F75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1F75">
        <w:rPr>
          <w:rFonts w:ascii="Times New Roman" w:hAnsi="Times New Roman" w:cs="Times New Roman"/>
          <w:color w:val="000000" w:themeColor="text1"/>
          <w:sz w:val="28"/>
          <w:szCs w:val="28"/>
        </w:rPr>
        <w:t>За даними Одеської обласної державної адміністрації, такої посухи в Одеській області не бул</w:t>
      </w:r>
      <w:r w:rsidR="00F230BB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661F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 часів голодного 1947 року, а агропідприємствам Бессарабії загрожує банкрутство. </w:t>
      </w:r>
    </w:p>
    <w:p w14:paraId="278057EF" w14:textId="78D116CE" w:rsidR="008E1545" w:rsidRDefault="008E1545" w:rsidP="008E1545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1F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Особливу увагу суспільства привернула ситуація із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трагічною </w:t>
      </w:r>
      <w:r w:rsidRPr="00661F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загибеллю фермера із Кілійського району Одеської області, причиною якої, за повідомленнями у ЗМІ, стала неспроможність розрахуватися із орендодавцями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внаслідок</w:t>
      </w:r>
      <w:r w:rsidRPr="00661F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повн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Pr="00661F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знищення врожаю через посуху.</w:t>
      </w:r>
    </w:p>
    <w:p w14:paraId="067232D1" w14:textId="095DD5F9" w:rsidR="00661F75" w:rsidRDefault="00661F75" w:rsidP="00661F75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Означена ситуація була предметом обговорення </w:t>
      </w:r>
      <w:r w:rsidRPr="00661F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19.05.2020 на засіданні Комітету Верховної Ради України з питань аграрної та земельної політики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 участі </w:t>
      </w:r>
      <w:r w:rsidRPr="00661F75">
        <w:rPr>
          <w:rFonts w:ascii="Times New Roman" w:hAnsi="Times New Roman" w:cs="Times New Roman"/>
          <w:color w:val="000000" w:themeColor="text1"/>
          <w:sz w:val="28"/>
          <w:szCs w:val="28"/>
        </w:rPr>
        <w:t>керівництва Мінекономіки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під час якого було зазначено</w:t>
      </w:r>
      <w:r w:rsidRPr="00661F75">
        <w:rPr>
          <w:rFonts w:ascii="Times New Roman" w:hAnsi="Times New Roman" w:cs="Times New Roman"/>
          <w:color w:val="000000" w:themeColor="text1"/>
          <w:sz w:val="28"/>
          <w:szCs w:val="28"/>
        </w:rPr>
        <w:t>, що на Бессарабії ситуація жахлива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r w:rsidRPr="00661F75">
        <w:rPr>
          <w:rFonts w:ascii="Times New Roman" w:hAnsi="Times New Roman" w:cs="Times New Roman"/>
          <w:color w:val="000000" w:themeColor="text1"/>
          <w:sz w:val="28"/>
          <w:szCs w:val="28"/>
        </w:rPr>
        <w:t>до 100 % посівів загинуло, за 100 років такої посухи не було.</w:t>
      </w:r>
    </w:p>
    <w:p w14:paraId="211E8775" w14:textId="75BE924B" w:rsidR="00661F75" w:rsidRDefault="00433CEB" w:rsidP="008E1545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3C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покриття збитків, які виникли </w:t>
      </w:r>
      <w:r w:rsidR="00F230BB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433C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наслідок стихійних явищ,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не </w:t>
      </w:r>
      <w:r w:rsidRPr="00433CEB">
        <w:rPr>
          <w:rFonts w:ascii="Times New Roman" w:hAnsi="Times New Roman" w:cs="Times New Roman"/>
          <w:color w:val="000000" w:themeColor="text1"/>
          <w:sz w:val="28"/>
          <w:szCs w:val="28"/>
        </w:rPr>
        <w:t>можуть використовуватися кошти резервного фонду бюджету, оскільки відповідно до Порядку</w:t>
      </w:r>
      <w:r w:rsidRPr="00433CEB">
        <w:t xml:space="preserve"> </w:t>
      </w:r>
      <w:r w:rsidRPr="00433CEB">
        <w:rPr>
          <w:rFonts w:ascii="Times New Roman" w:hAnsi="Times New Roman" w:cs="Times New Roman"/>
          <w:color w:val="000000" w:themeColor="text1"/>
          <w:sz w:val="28"/>
          <w:szCs w:val="28"/>
        </w:rPr>
        <w:t>використання коштів резервного фонду бюджету, затвердженого постановою Кабінету Міністрів України від 29.03.2002 № 415, кошти із резервного фонду бюджету суб’єктам господарської діяльності недержавної форми власності або суб’єктам господарської діяльності, у статутному фонді яких корпоративні права держави становлять менше ніж 51 %, виділяються через головних розпорядників бюджетних коштів лише на умовах їх повернення.</w:t>
      </w:r>
    </w:p>
    <w:p w14:paraId="36DA9435" w14:textId="1C81EE41" w:rsidR="008E1545" w:rsidRDefault="008E1545" w:rsidP="008E1545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1F75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ід час </w:t>
      </w:r>
      <w:r w:rsidRPr="00661F75">
        <w:rPr>
          <w:rFonts w:ascii="Times New Roman" w:hAnsi="Times New Roman" w:cs="Times New Roman"/>
          <w:color w:val="000000" w:themeColor="text1"/>
          <w:sz w:val="28"/>
          <w:szCs w:val="28"/>
        </w:rPr>
        <w:t>проведення «години запитань до Уряду»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61F75">
        <w:rPr>
          <w:rFonts w:ascii="Times New Roman" w:hAnsi="Times New Roman" w:cs="Times New Roman"/>
          <w:color w:val="000000" w:themeColor="text1"/>
          <w:sz w:val="28"/>
          <w:szCs w:val="28"/>
        </w:rPr>
        <w:t>19.06.2020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61F75">
        <w:rPr>
          <w:rFonts w:ascii="Times New Roman" w:hAnsi="Times New Roman" w:cs="Times New Roman"/>
          <w:color w:val="000000" w:themeColor="text1"/>
          <w:sz w:val="28"/>
          <w:szCs w:val="28"/>
        </w:rPr>
        <w:t>Міністр</w:t>
      </w:r>
      <w:r w:rsidR="00F230BB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Pr="00661F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розвитку економіки, торгівлі та сільського господарства України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було підтверджено, що питання підтримки постраждалих на Одещині аграріїв та надання грошових компенсацій потребує вирішення на законодавчому рівні.</w:t>
      </w:r>
    </w:p>
    <w:p w14:paraId="29D4FB08" w14:textId="1306C97C" w:rsidR="00B21FBB" w:rsidRDefault="00B21FBB" w:rsidP="008E1545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Також, за інформацією, поширеною 10.07.2020 головою Одеської обласної державної адміністрації, п</w:t>
      </w:r>
      <w:r w:rsidRPr="00B21FBB">
        <w:rPr>
          <w:rFonts w:ascii="Times New Roman" w:hAnsi="Times New Roman" w:cs="Times New Roman"/>
          <w:color w:val="000000" w:themeColor="text1"/>
          <w:sz w:val="28"/>
          <w:szCs w:val="28"/>
        </w:rPr>
        <w:t>осуха на Одещині визнана ДСНС надзвичайною ситуацією природного характеру.</w:t>
      </w:r>
    </w:p>
    <w:p w14:paraId="3D303EAA" w14:textId="3F9DEF68" w:rsidR="00F65974" w:rsidRPr="008E1545" w:rsidRDefault="008E1545" w:rsidP="008E154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Викладене обґрунтовує нагальну необхідність прийняття </w:t>
      </w:r>
      <w:r w:rsidRPr="008E1545">
        <w:rPr>
          <w:rFonts w:ascii="Times New Roman" w:hAnsi="Times New Roman" w:cs="Times New Roman"/>
          <w:sz w:val="28"/>
          <w:szCs w:val="28"/>
        </w:rPr>
        <w:t>проекту Закону України «Про внесення зміни до статті 28 Закону України «Про Державний бюджет України на 2020 рік» щодо підтримки постраждалих виробників сільськогосподарської̈ продукції̈ в Одеській області»</w:t>
      </w:r>
      <w:r>
        <w:rPr>
          <w:rFonts w:ascii="Times New Roman" w:hAnsi="Times New Roman" w:cs="Times New Roman"/>
          <w:sz w:val="28"/>
          <w:szCs w:val="28"/>
        </w:rPr>
        <w:t xml:space="preserve"> як єдиного шляху вирішення проблеми.</w:t>
      </w:r>
    </w:p>
    <w:p w14:paraId="1F3AF350" w14:textId="77777777" w:rsidR="00D26263" w:rsidRPr="00661F75" w:rsidRDefault="00D26263" w:rsidP="00BA07BD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39502C7" w14:textId="77777777" w:rsidR="00766215" w:rsidRPr="00661F75" w:rsidRDefault="00766215" w:rsidP="00BA07BD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61F75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="00D26263" w:rsidRPr="00661F75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1C4C22" w:rsidRPr="00661F75">
        <w:rPr>
          <w:rFonts w:ascii="Times New Roman" w:hAnsi="Times New Roman" w:cs="Times New Roman"/>
          <w:b/>
          <w:bCs/>
          <w:sz w:val="28"/>
          <w:szCs w:val="28"/>
        </w:rPr>
        <w:t>Цілі і завдання прийняття акта</w:t>
      </w:r>
    </w:p>
    <w:p w14:paraId="76986767" w14:textId="0A1BE2CD" w:rsidR="00766215" w:rsidRDefault="008E1545" w:rsidP="0030437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Метою законопроекту</w:t>
      </w:r>
      <w:r w:rsidR="00F230BB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перш за все</w:t>
      </w:r>
      <w:r w:rsidR="00F230BB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є </w:t>
      </w:r>
      <w:r w:rsidRPr="008E1545">
        <w:rPr>
          <w:rFonts w:ascii="Times New Roman" w:hAnsi="Times New Roman" w:cs="Times New Roman"/>
          <w:color w:val="000000" w:themeColor="text1"/>
          <w:sz w:val="28"/>
          <w:szCs w:val="28"/>
        </w:rPr>
        <w:t>підтримк</w:t>
      </w:r>
      <w:r w:rsidR="00B21FBB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8E15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постраждалих виробників сільськогосподарської̈ продукції̈ в Одеській області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шляхом надання їм </w:t>
      </w:r>
      <w:r w:rsidR="00537AA2">
        <w:rPr>
          <w:rFonts w:ascii="Times New Roman" w:hAnsi="Times New Roman" w:cs="Times New Roman"/>
          <w:sz w:val="28"/>
          <w:szCs w:val="28"/>
        </w:rPr>
        <w:t>на безповоротній основі</w:t>
      </w:r>
      <w:r w:rsidR="00537AA2" w:rsidRPr="003455A2">
        <w:rPr>
          <w:rFonts w:ascii="Times New Roman" w:hAnsi="Times New Roman" w:cs="Times New Roman"/>
          <w:sz w:val="28"/>
          <w:szCs w:val="28"/>
        </w:rPr>
        <w:t xml:space="preserve"> </w:t>
      </w:r>
      <w:r w:rsidRPr="003455A2">
        <w:rPr>
          <w:rFonts w:ascii="Times New Roman" w:hAnsi="Times New Roman" w:cs="Times New Roman"/>
          <w:sz w:val="28"/>
          <w:szCs w:val="28"/>
        </w:rPr>
        <w:t>одноразової грошової</w:t>
      </w:r>
      <w:r w:rsidR="00537AA2">
        <w:rPr>
          <w:rFonts w:ascii="Times New Roman" w:hAnsi="Times New Roman" w:cs="Times New Roman"/>
          <w:sz w:val="28"/>
          <w:szCs w:val="28"/>
        </w:rPr>
        <w:t xml:space="preserve"> </w:t>
      </w:r>
      <w:r w:rsidRPr="003455A2">
        <w:rPr>
          <w:rFonts w:ascii="Times New Roman" w:hAnsi="Times New Roman" w:cs="Times New Roman"/>
          <w:sz w:val="28"/>
          <w:szCs w:val="28"/>
        </w:rPr>
        <w:t>допомоги</w:t>
      </w:r>
      <w:r>
        <w:rPr>
          <w:rFonts w:ascii="Times New Roman" w:hAnsi="Times New Roman" w:cs="Times New Roman"/>
          <w:sz w:val="28"/>
          <w:szCs w:val="28"/>
        </w:rPr>
        <w:t xml:space="preserve"> за рахунок </w:t>
      </w:r>
      <w:r w:rsidR="00B21FBB">
        <w:rPr>
          <w:rFonts w:ascii="Times New Roman" w:hAnsi="Times New Roman" w:cs="Times New Roman"/>
          <w:sz w:val="28"/>
          <w:szCs w:val="28"/>
        </w:rPr>
        <w:t xml:space="preserve">використання </w:t>
      </w:r>
      <w:r w:rsidR="00B21FBB" w:rsidRPr="00B21FBB">
        <w:rPr>
          <w:rFonts w:ascii="Times New Roman" w:hAnsi="Times New Roman" w:cs="Times New Roman"/>
          <w:sz w:val="28"/>
          <w:szCs w:val="28"/>
        </w:rPr>
        <w:t xml:space="preserve"> кошт</w:t>
      </w:r>
      <w:r w:rsidR="00B21FBB">
        <w:rPr>
          <w:rFonts w:ascii="Times New Roman" w:hAnsi="Times New Roman" w:cs="Times New Roman"/>
          <w:sz w:val="28"/>
          <w:szCs w:val="28"/>
        </w:rPr>
        <w:t>ів</w:t>
      </w:r>
      <w:r w:rsidR="00B21FBB" w:rsidRPr="00B21FBB">
        <w:rPr>
          <w:rFonts w:ascii="Times New Roman" w:hAnsi="Times New Roman" w:cs="Times New Roman"/>
          <w:sz w:val="28"/>
          <w:szCs w:val="28"/>
        </w:rPr>
        <w:t xml:space="preserve"> резервного фонду бюджету</w:t>
      </w:r>
      <w:r w:rsidR="00304376">
        <w:rPr>
          <w:rFonts w:ascii="Times New Roman" w:hAnsi="Times New Roman" w:cs="Times New Roman"/>
          <w:sz w:val="28"/>
          <w:szCs w:val="28"/>
        </w:rPr>
        <w:t>.</w:t>
      </w:r>
    </w:p>
    <w:p w14:paraId="4FC3D5D3" w14:textId="77777777" w:rsidR="001C4C22" w:rsidRPr="00661F75" w:rsidRDefault="001C4C22" w:rsidP="00BA07B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6EEDFCA" w14:textId="6AD87D8E" w:rsidR="001C4C22" w:rsidRPr="00661F75" w:rsidRDefault="00D26263" w:rsidP="00BA07BD">
      <w:pPr>
        <w:pStyle w:val="a3"/>
        <w:autoSpaceDE w:val="0"/>
        <w:autoSpaceDN w:val="0"/>
        <w:adjustRightInd w:val="0"/>
        <w:spacing w:line="240" w:lineRule="auto"/>
        <w:ind w:left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61F75">
        <w:rPr>
          <w:rFonts w:ascii="Times New Roman" w:hAnsi="Times New Roman" w:cs="Times New Roman"/>
          <w:b/>
          <w:bCs/>
          <w:sz w:val="28"/>
          <w:szCs w:val="28"/>
        </w:rPr>
        <w:t>3. </w:t>
      </w:r>
      <w:r w:rsidR="001C4C22" w:rsidRPr="00661F75">
        <w:rPr>
          <w:rFonts w:ascii="Times New Roman" w:hAnsi="Times New Roman" w:cs="Times New Roman"/>
          <w:b/>
          <w:bCs/>
          <w:sz w:val="28"/>
          <w:szCs w:val="28"/>
        </w:rPr>
        <w:t xml:space="preserve">Загальна характеристика і основні положення </w:t>
      </w:r>
      <w:r w:rsidR="005F1B48" w:rsidRPr="00661F75">
        <w:rPr>
          <w:rFonts w:ascii="Times New Roman" w:hAnsi="Times New Roman" w:cs="Times New Roman"/>
          <w:b/>
          <w:bCs/>
          <w:sz w:val="28"/>
          <w:szCs w:val="28"/>
        </w:rPr>
        <w:t xml:space="preserve">проекту </w:t>
      </w:r>
    </w:p>
    <w:p w14:paraId="239A7779" w14:textId="2FF10D61" w:rsidR="008E1545" w:rsidRPr="00661F75" w:rsidRDefault="00A056C1" w:rsidP="008E1545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1F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Проектом передбачається </w:t>
      </w:r>
      <w:r w:rsidR="008E1545">
        <w:rPr>
          <w:rFonts w:ascii="Times New Roman" w:hAnsi="Times New Roman" w:cs="Times New Roman"/>
          <w:sz w:val="28"/>
          <w:szCs w:val="28"/>
        </w:rPr>
        <w:t xml:space="preserve">доповнення </w:t>
      </w:r>
      <w:r w:rsidR="00B21FBB">
        <w:rPr>
          <w:rFonts w:ascii="Times New Roman" w:hAnsi="Times New Roman" w:cs="Times New Roman"/>
          <w:sz w:val="28"/>
          <w:szCs w:val="28"/>
        </w:rPr>
        <w:t>р</w:t>
      </w:r>
      <w:r w:rsidR="00B21FBB" w:rsidRPr="008F356E">
        <w:rPr>
          <w:rFonts w:ascii="Times New Roman" w:hAnsi="Times New Roman" w:cs="Times New Roman"/>
          <w:sz w:val="28"/>
          <w:szCs w:val="28"/>
        </w:rPr>
        <w:t>озділ</w:t>
      </w:r>
      <w:r w:rsidR="00B21FBB">
        <w:rPr>
          <w:rFonts w:ascii="Times New Roman" w:hAnsi="Times New Roman" w:cs="Times New Roman"/>
          <w:sz w:val="28"/>
          <w:szCs w:val="28"/>
        </w:rPr>
        <w:t>у</w:t>
      </w:r>
      <w:r w:rsidR="00B21FBB" w:rsidRPr="008F356E">
        <w:rPr>
          <w:rFonts w:ascii="Times New Roman" w:hAnsi="Times New Roman" w:cs="Times New Roman"/>
          <w:sz w:val="28"/>
          <w:szCs w:val="28"/>
        </w:rPr>
        <w:t xml:space="preserve"> «Прикінцеві положення</w:t>
      </w:r>
      <w:r w:rsidR="00B21FBB" w:rsidRPr="00CF01DC">
        <w:rPr>
          <w:rFonts w:ascii="Times New Roman" w:hAnsi="Times New Roman" w:cs="Times New Roman"/>
          <w:sz w:val="28"/>
          <w:szCs w:val="28"/>
        </w:rPr>
        <w:t xml:space="preserve">» </w:t>
      </w:r>
      <w:r w:rsidR="008E1545" w:rsidRPr="008E1545">
        <w:rPr>
          <w:rFonts w:ascii="Times New Roman" w:hAnsi="Times New Roman" w:cs="Times New Roman"/>
          <w:sz w:val="28"/>
          <w:szCs w:val="28"/>
        </w:rPr>
        <w:t>Закону України «Про Державний бюджет України на 2020 рік»</w:t>
      </w:r>
      <w:r w:rsidR="008E1545">
        <w:rPr>
          <w:rFonts w:ascii="Times New Roman" w:hAnsi="Times New Roman" w:cs="Times New Roman"/>
          <w:sz w:val="28"/>
          <w:szCs w:val="28"/>
        </w:rPr>
        <w:t xml:space="preserve"> новим </w:t>
      </w:r>
      <w:r w:rsidR="00B21FBB">
        <w:rPr>
          <w:rFonts w:ascii="Times New Roman" w:hAnsi="Times New Roman" w:cs="Times New Roman"/>
          <w:sz w:val="28"/>
          <w:szCs w:val="28"/>
        </w:rPr>
        <w:t>пунктом</w:t>
      </w:r>
      <w:r w:rsidR="008E1545">
        <w:rPr>
          <w:rFonts w:ascii="Times New Roman" w:hAnsi="Times New Roman" w:cs="Times New Roman"/>
          <w:sz w:val="28"/>
          <w:szCs w:val="28"/>
        </w:rPr>
        <w:t>, що дозволить</w:t>
      </w:r>
      <w:r w:rsidR="00B21FBB">
        <w:rPr>
          <w:rFonts w:ascii="Times New Roman" w:hAnsi="Times New Roman" w:cs="Times New Roman"/>
          <w:sz w:val="28"/>
          <w:szCs w:val="28"/>
        </w:rPr>
        <w:t xml:space="preserve"> використати </w:t>
      </w:r>
      <w:r w:rsidR="00B21FBB" w:rsidRPr="00B21FBB">
        <w:rPr>
          <w:rFonts w:ascii="Times New Roman" w:hAnsi="Times New Roman" w:cs="Times New Roman"/>
          <w:sz w:val="28"/>
          <w:szCs w:val="28"/>
        </w:rPr>
        <w:t>кошт</w:t>
      </w:r>
      <w:r w:rsidR="00B21FBB">
        <w:rPr>
          <w:rFonts w:ascii="Times New Roman" w:hAnsi="Times New Roman" w:cs="Times New Roman"/>
          <w:sz w:val="28"/>
          <w:szCs w:val="28"/>
        </w:rPr>
        <w:t>и</w:t>
      </w:r>
      <w:r w:rsidR="00B21FBB" w:rsidRPr="00B21FBB">
        <w:rPr>
          <w:rFonts w:ascii="Times New Roman" w:hAnsi="Times New Roman" w:cs="Times New Roman"/>
          <w:sz w:val="28"/>
          <w:szCs w:val="28"/>
        </w:rPr>
        <w:t xml:space="preserve"> резервного фонду бюджету</w:t>
      </w:r>
      <w:r w:rsidR="00C74C0C" w:rsidRPr="00C74C0C">
        <w:rPr>
          <w:rFonts w:ascii="Times New Roman" w:hAnsi="Times New Roman" w:cs="Times New Roman"/>
          <w:sz w:val="28"/>
          <w:szCs w:val="28"/>
        </w:rPr>
        <w:t xml:space="preserve"> також</w:t>
      </w:r>
      <w:r w:rsidR="008E1545">
        <w:rPr>
          <w:rFonts w:ascii="Times New Roman" w:hAnsi="Times New Roman" w:cs="Times New Roman"/>
          <w:sz w:val="28"/>
          <w:szCs w:val="28"/>
        </w:rPr>
        <w:t xml:space="preserve"> </w:t>
      </w:r>
      <w:r w:rsidR="00C74C0C" w:rsidRPr="00F230BB">
        <w:rPr>
          <w:rFonts w:ascii="Times New Roman" w:hAnsi="Times New Roman" w:cs="Times New Roman"/>
          <w:sz w:val="28"/>
          <w:szCs w:val="28"/>
        </w:rPr>
        <w:t>для</w:t>
      </w:r>
      <w:r w:rsidR="008E1545">
        <w:rPr>
          <w:rFonts w:ascii="Times New Roman" w:hAnsi="Times New Roman" w:cs="Times New Roman"/>
          <w:sz w:val="28"/>
          <w:szCs w:val="28"/>
        </w:rPr>
        <w:t xml:space="preserve"> </w:t>
      </w:r>
      <w:r w:rsidR="008E1545" w:rsidRPr="003455A2">
        <w:rPr>
          <w:rFonts w:ascii="Times New Roman" w:hAnsi="Times New Roman" w:cs="Times New Roman"/>
          <w:sz w:val="28"/>
          <w:szCs w:val="28"/>
        </w:rPr>
        <w:t>надання одноразової грошової допомоги</w:t>
      </w:r>
      <w:r w:rsidR="008E1545" w:rsidRPr="003455A2">
        <w:t xml:space="preserve"> </w:t>
      </w:r>
      <w:r w:rsidR="008E1545" w:rsidRPr="003455A2">
        <w:rPr>
          <w:rFonts w:ascii="Times New Roman" w:hAnsi="Times New Roman" w:cs="Times New Roman"/>
          <w:sz w:val="28"/>
          <w:szCs w:val="28"/>
        </w:rPr>
        <w:t>юридичн</w:t>
      </w:r>
      <w:r w:rsidR="008E1545">
        <w:rPr>
          <w:rFonts w:ascii="Times New Roman" w:hAnsi="Times New Roman" w:cs="Times New Roman"/>
          <w:sz w:val="28"/>
          <w:szCs w:val="28"/>
        </w:rPr>
        <w:t xml:space="preserve">им та </w:t>
      </w:r>
      <w:r w:rsidR="008E1545" w:rsidRPr="003455A2">
        <w:rPr>
          <w:rFonts w:ascii="Times New Roman" w:hAnsi="Times New Roman" w:cs="Times New Roman"/>
          <w:sz w:val="28"/>
          <w:szCs w:val="28"/>
        </w:rPr>
        <w:t>фізичн</w:t>
      </w:r>
      <w:r w:rsidR="008E1545">
        <w:rPr>
          <w:rFonts w:ascii="Times New Roman" w:hAnsi="Times New Roman" w:cs="Times New Roman"/>
          <w:sz w:val="28"/>
          <w:szCs w:val="28"/>
        </w:rPr>
        <w:t>им</w:t>
      </w:r>
      <w:r w:rsidR="008E1545" w:rsidRPr="003455A2">
        <w:rPr>
          <w:rFonts w:ascii="Times New Roman" w:hAnsi="Times New Roman" w:cs="Times New Roman"/>
          <w:sz w:val="28"/>
          <w:szCs w:val="28"/>
        </w:rPr>
        <w:t xml:space="preserve"> особа</w:t>
      </w:r>
      <w:r w:rsidR="008E1545">
        <w:rPr>
          <w:rFonts w:ascii="Times New Roman" w:hAnsi="Times New Roman" w:cs="Times New Roman"/>
          <w:sz w:val="28"/>
          <w:szCs w:val="28"/>
        </w:rPr>
        <w:t>м,</w:t>
      </w:r>
      <w:r w:rsidR="008E1545" w:rsidRPr="003455A2">
        <w:rPr>
          <w:rFonts w:ascii="Times New Roman" w:hAnsi="Times New Roman" w:cs="Times New Roman"/>
          <w:sz w:val="28"/>
          <w:szCs w:val="28"/>
        </w:rPr>
        <w:t xml:space="preserve"> </w:t>
      </w:r>
      <w:r w:rsidR="008E1545">
        <w:rPr>
          <w:rFonts w:ascii="Times New Roman" w:hAnsi="Times New Roman" w:cs="Times New Roman"/>
          <w:sz w:val="28"/>
          <w:szCs w:val="28"/>
        </w:rPr>
        <w:t xml:space="preserve">які </w:t>
      </w:r>
      <w:r w:rsidR="008E1545" w:rsidRPr="003455A2">
        <w:rPr>
          <w:rFonts w:ascii="Times New Roman" w:hAnsi="Times New Roman" w:cs="Times New Roman"/>
          <w:sz w:val="28"/>
          <w:szCs w:val="28"/>
        </w:rPr>
        <w:t xml:space="preserve">мають у володінні, користуванні або розпорядженні </w:t>
      </w:r>
      <w:r w:rsidR="008E1545" w:rsidRPr="00854829">
        <w:rPr>
          <w:rFonts w:ascii="Times New Roman" w:hAnsi="Times New Roman" w:cs="Times New Roman"/>
          <w:sz w:val="28"/>
          <w:szCs w:val="28"/>
        </w:rPr>
        <w:t>земельні ділянки сільськогосподарського призначення</w:t>
      </w:r>
      <w:r w:rsidR="008E1545">
        <w:rPr>
          <w:rFonts w:ascii="Times New Roman" w:hAnsi="Times New Roman" w:cs="Times New Roman"/>
          <w:sz w:val="28"/>
          <w:szCs w:val="28"/>
        </w:rPr>
        <w:t xml:space="preserve"> в Одеській області</w:t>
      </w:r>
      <w:r w:rsidR="008E1545" w:rsidRPr="00854829">
        <w:rPr>
          <w:rFonts w:ascii="Times New Roman" w:hAnsi="Times New Roman" w:cs="Times New Roman"/>
          <w:sz w:val="28"/>
          <w:szCs w:val="28"/>
        </w:rPr>
        <w:t xml:space="preserve"> </w:t>
      </w:r>
      <w:r w:rsidR="008E1545">
        <w:rPr>
          <w:rFonts w:ascii="Times New Roman" w:hAnsi="Times New Roman" w:cs="Times New Roman"/>
          <w:sz w:val="28"/>
          <w:szCs w:val="28"/>
        </w:rPr>
        <w:t xml:space="preserve">та які зазнали </w:t>
      </w:r>
      <w:r w:rsidR="008E1545" w:rsidRPr="003455A2">
        <w:rPr>
          <w:rFonts w:ascii="Times New Roman" w:hAnsi="Times New Roman" w:cs="Times New Roman"/>
          <w:sz w:val="28"/>
          <w:szCs w:val="28"/>
        </w:rPr>
        <w:t>збитків унаслідок несприятливих погодних умов</w:t>
      </w:r>
      <w:r w:rsidR="008E1545">
        <w:rPr>
          <w:rFonts w:ascii="Times New Roman" w:hAnsi="Times New Roman" w:cs="Times New Roman"/>
          <w:sz w:val="28"/>
          <w:szCs w:val="28"/>
        </w:rPr>
        <w:t xml:space="preserve"> (посухи).</w:t>
      </w:r>
    </w:p>
    <w:p w14:paraId="35E6C44D" w14:textId="77E63392" w:rsidR="00DF15F3" w:rsidRPr="00661F75" w:rsidRDefault="00DF15F3" w:rsidP="008E1545">
      <w:pPr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DFD4159" w14:textId="4B521995" w:rsidR="00A056C1" w:rsidRPr="00661F75" w:rsidRDefault="00D26263" w:rsidP="00BA07BD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61F75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1C4C22" w:rsidRPr="00661F75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661F75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1C4C22" w:rsidRPr="00661F75">
        <w:rPr>
          <w:rFonts w:ascii="Times New Roman" w:hAnsi="Times New Roman" w:cs="Times New Roman"/>
          <w:b/>
          <w:bCs/>
          <w:sz w:val="28"/>
          <w:szCs w:val="28"/>
        </w:rPr>
        <w:t>Стан нормативно-правової бази у даній сфері правового регулювання</w:t>
      </w:r>
    </w:p>
    <w:p w14:paraId="409FFDC7" w14:textId="0E559B70" w:rsidR="00766215" w:rsidRPr="00661F75" w:rsidRDefault="00766215" w:rsidP="00BA07B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1F75">
        <w:rPr>
          <w:rFonts w:ascii="Times New Roman" w:hAnsi="Times New Roman" w:cs="Times New Roman"/>
          <w:sz w:val="28"/>
          <w:szCs w:val="28"/>
        </w:rPr>
        <w:t xml:space="preserve">Основними нормативно-правовими актами, які діють у </w:t>
      </w:r>
      <w:r w:rsidR="00D26263" w:rsidRPr="00661F75">
        <w:rPr>
          <w:rFonts w:ascii="Times New Roman" w:hAnsi="Times New Roman" w:cs="Times New Roman"/>
          <w:sz w:val="28"/>
          <w:szCs w:val="28"/>
        </w:rPr>
        <w:t>даній</w:t>
      </w:r>
      <w:r w:rsidRPr="00661F75">
        <w:rPr>
          <w:rFonts w:ascii="Times New Roman" w:hAnsi="Times New Roman" w:cs="Times New Roman"/>
          <w:sz w:val="28"/>
          <w:szCs w:val="28"/>
        </w:rPr>
        <w:t xml:space="preserve"> сфері, є Конституція України</w:t>
      </w:r>
      <w:r w:rsidR="00304376">
        <w:rPr>
          <w:rFonts w:ascii="Times New Roman" w:hAnsi="Times New Roman" w:cs="Times New Roman"/>
          <w:sz w:val="28"/>
          <w:szCs w:val="28"/>
        </w:rPr>
        <w:t xml:space="preserve">, </w:t>
      </w:r>
      <w:r w:rsidR="00304376" w:rsidRPr="00304376">
        <w:rPr>
          <w:rFonts w:ascii="Times New Roman" w:hAnsi="Times New Roman" w:cs="Times New Roman"/>
          <w:sz w:val="28"/>
          <w:szCs w:val="28"/>
        </w:rPr>
        <w:t>Бюджетний кодекс України</w:t>
      </w:r>
      <w:r w:rsidR="00304376">
        <w:rPr>
          <w:rFonts w:ascii="Times New Roman" w:hAnsi="Times New Roman" w:cs="Times New Roman"/>
          <w:sz w:val="28"/>
          <w:szCs w:val="28"/>
        </w:rPr>
        <w:t xml:space="preserve"> та </w:t>
      </w:r>
      <w:r w:rsidR="00304376" w:rsidRPr="00304376">
        <w:rPr>
          <w:rFonts w:ascii="Times New Roman" w:hAnsi="Times New Roman" w:cs="Times New Roman"/>
          <w:sz w:val="28"/>
          <w:szCs w:val="28"/>
        </w:rPr>
        <w:t>Закон України «Про Державний бюджет України на 2020 рік»</w:t>
      </w:r>
      <w:r w:rsidR="00304376">
        <w:rPr>
          <w:rFonts w:ascii="Times New Roman" w:hAnsi="Times New Roman" w:cs="Times New Roman"/>
          <w:sz w:val="28"/>
          <w:szCs w:val="28"/>
        </w:rPr>
        <w:t>.</w:t>
      </w:r>
    </w:p>
    <w:p w14:paraId="54D796B4" w14:textId="77777777" w:rsidR="00766215" w:rsidRPr="00661F75" w:rsidRDefault="00766215" w:rsidP="00BA07B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DBD684E" w14:textId="77777777" w:rsidR="00766215" w:rsidRPr="00661F75" w:rsidRDefault="00D26263" w:rsidP="00BA07BD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61F75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766215" w:rsidRPr="00661F75">
        <w:rPr>
          <w:rFonts w:ascii="Times New Roman" w:hAnsi="Times New Roman" w:cs="Times New Roman"/>
          <w:b/>
          <w:bCs/>
          <w:sz w:val="28"/>
          <w:szCs w:val="28"/>
        </w:rPr>
        <w:t>.Фінансово-економічне обґрунтування прийняття акта</w:t>
      </w:r>
    </w:p>
    <w:p w14:paraId="16576E47" w14:textId="0538CC11" w:rsidR="00766215" w:rsidRDefault="00CE28AB" w:rsidP="00BA07B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1F75">
        <w:rPr>
          <w:rFonts w:ascii="Times New Roman" w:hAnsi="Times New Roman" w:cs="Times New Roman"/>
          <w:sz w:val="28"/>
          <w:szCs w:val="28"/>
        </w:rPr>
        <w:t>Реалізація</w:t>
      </w:r>
      <w:r w:rsidR="00766215" w:rsidRPr="00661F75">
        <w:rPr>
          <w:rFonts w:ascii="Times New Roman" w:hAnsi="Times New Roman" w:cs="Times New Roman"/>
          <w:sz w:val="28"/>
          <w:szCs w:val="28"/>
        </w:rPr>
        <w:t xml:space="preserve"> </w:t>
      </w:r>
      <w:r w:rsidR="005F1B48" w:rsidRPr="00661F75">
        <w:rPr>
          <w:rFonts w:ascii="Times New Roman" w:hAnsi="Times New Roman" w:cs="Times New Roman"/>
          <w:sz w:val="28"/>
          <w:szCs w:val="28"/>
        </w:rPr>
        <w:t xml:space="preserve">проекту </w:t>
      </w:r>
      <w:r w:rsidRPr="00661F75">
        <w:rPr>
          <w:rFonts w:ascii="Times New Roman" w:hAnsi="Times New Roman" w:cs="Times New Roman"/>
          <w:sz w:val="28"/>
          <w:szCs w:val="28"/>
        </w:rPr>
        <w:t xml:space="preserve">не впливає на показники </w:t>
      </w:r>
      <w:r w:rsidR="00766215" w:rsidRPr="00661F75">
        <w:rPr>
          <w:rFonts w:ascii="Times New Roman" w:hAnsi="Times New Roman" w:cs="Times New Roman"/>
          <w:sz w:val="28"/>
          <w:szCs w:val="28"/>
        </w:rPr>
        <w:t>Державного бюджету України</w:t>
      </w:r>
      <w:r w:rsidR="00304376">
        <w:rPr>
          <w:rFonts w:ascii="Times New Roman" w:hAnsi="Times New Roman" w:cs="Times New Roman"/>
          <w:sz w:val="28"/>
          <w:szCs w:val="28"/>
        </w:rPr>
        <w:t xml:space="preserve">, оскільки лише розширює напрями </w:t>
      </w:r>
      <w:r w:rsidR="00B21FBB">
        <w:rPr>
          <w:rFonts w:ascii="Times New Roman" w:hAnsi="Times New Roman" w:cs="Times New Roman"/>
          <w:sz w:val="28"/>
          <w:szCs w:val="28"/>
        </w:rPr>
        <w:t>використання</w:t>
      </w:r>
      <w:r w:rsidR="00304376">
        <w:rPr>
          <w:rFonts w:ascii="Times New Roman" w:hAnsi="Times New Roman" w:cs="Times New Roman"/>
          <w:sz w:val="28"/>
          <w:szCs w:val="28"/>
        </w:rPr>
        <w:t xml:space="preserve"> коштів </w:t>
      </w:r>
      <w:r w:rsidR="00B21FBB" w:rsidRPr="00B21FBB">
        <w:rPr>
          <w:rFonts w:ascii="Times New Roman" w:hAnsi="Times New Roman" w:cs="Times New Roman"/>
          <w:sz w:val="28"/>
          <w:szCs w:val="28"/>
        </w:rPr>
        <w:t>резервного фонду бюджету</w:t>
      </w:r>
      <w:r w:rsidR="00B21FBB">
        <w:rPr>
          <w:rFonts w:ascii="Times New Roman" w:hAnsi="Times New Roman" w:cs="Times New Roman"/>
          <w:sz w:val="28"/>
          <w:szCs w:val="28"/>
        </w:rPr>
        <w:t xml:space="preserve">, </w:t>
      </w:r>
      <w:r w:rsidR="00304376">
        <w:rPr>
          <w:rFonts w:ascii="Times New Roman" w:hAnsi="Times New Roman" w:cs="Times New Roman"/>
          <w:sz w:val="28"/>
          <w:szCs w:val="28"/>
        </w:rPr>
        <w:t>передбаченого</w:t>
      </w:r>
      <w:r w:rsidR="00304376" w:rsidRPr="00304376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304376">
        <w:rPr>
          <w:rFonts w:ascii="Times New Roman" w:hAnsi="Times New Roman" w:cs="Times New Roman"/>
          <w:sz w:val="28"/>
          <w:szCs w:val="28"/>
        </w:rPr>
        <w:t>ом</w:t>
      </w:r>
      <w:r w:rsidR="00304376" w:rsidRPr="00304376">
        <w:rPr>
          <w:rFonts w:ascii="Times New Roman" w:hAnsi="Times New Roman" w:cs="Times New Roman"/>
          <w:sz w:val="28"/>
          <w:szCs w:val="28"/>
        </w:rPr>
        <w:t xml:space="preserve"> України «Про Державний бюджет України на 2020 рік»</w:t>
      </w:r>
      <w:r w:rsidR="00B21FBB">
        <w:rPr>
          <w:rFonts w:ascii="Times New Roman" w:hAnsi="Times New Roman" w:cs="Times New Roman"/>
          <w:sz w:val="28"/>
          <w:szCs w:val="28"/>
        </w:rPr>
        <w:t xml:space="preserve"> (</w:t>
      </w:r>
      <w:r w:rsidR="00B21FBB" w:rsidRPr="00B21FBB">
        <w:rPr>
          <w:rFonts w:ascii="Times New Roman" w:hAnsi="Times New Roman" w:cs="Times New Roman"/>
          <w:sz w:val="28"/>
          <w:szCs w:val="28"/>
        </w:rPr>
        <w:t>бюджетн</w:t>
      </w:r>
      <w:r w:rsidR="00B21FBB">
        <w:rPr>
          <w:rFonts w:ascii="Times New Roman" w:hAnsi="Times New Roman" w:cs="Times New Roman"/>
          <w:sz w:val="28"/>
          <w:szCs w:val="28"/>
        </w:rPr>
        <w:t>а</w:t>
      </w:r>
      <w:r w:rsidR="00B21FBB" w:rsidRPr="00B21FBB">
        <w:rPr>
          <w:rFonts w:ascii="Times New Roman" w:hAnsi="Times New Roman" w:cs="Times New Roman"/>
          <w:sz w:val="28"/>
          <w:szCs w:val="28"/>
        </w:rPr>
        <w:t xml:space="preserve"> програм</w:t>
      </w:r>
      <w:r w:rsidR="00B21FBB">
        <w:rPr>
          <w:rFonts w:ascii="Times New Roman" w:hAnsi="Times New Roman" w:cs="Times New Roman"/>
          <w:sz w:val="28"/>
          <w:szCs w:val="28"/>
        </w:rPr>
        <w:t>а</w:t>
      </w:r>
      <w:r w:rsidR="00B21FBB" w:rsidRPr="00B21FBB">
        <w:rPr>
          <w:rFonts w:ascii="Times New Roman" w:hAnsi="Times New Roman" w:cs="Times New Roman"/>
          <w:sz w:val="28"/>
          <w:szCs w:val="28"/>
        </w:rPr>
        <w:t xml:space="preserve"> 3511030 </w:t>
      </w:r>
      <w:r w:rsidR="00B21FBB">
        <w:rPr>
          <w:rFonts w:ascii="Times New Roman" w:hAnsi="Times New Roman" w:cs="Times New Roman"/>
          <w:sz w:val="28"/>
          <w:szCs w:val="28"/>
        </w:rPr>
        <w:t>«</w:t>
      </w:r>
      <w:r w:rsidR="00B21FBB" w:rsidRPr="00B21FBB">
        <w:rPr>
          <w:rFonts w:ascii="Times New Roman" w:hAnsi="Times New Roman" w:cs="Times New Roman"/>
          <w:sz w:val="28"/>
          <w:szCs w:val="28"/>
        </w:rPr>
        <w:t>Резервний фонд</w:t>
      </w:r>
      <w:r w:rsidR="00B21FBB">
        <w:rPr>
          <w:rFonts w:ascii="Times New Roman" w:hAnsi="Times New Roman" w:cs="Times New Roman"/>
          <w:sz w:val="28"/>
          <w:szCs w:val="28"/>
        </w:rPr>
        <w:t>»)</w:t>
      </w:r>
      <w:r w:rsidR="00304376">
        <w:rPr>
          <w:rFonts w:ascii="Times New Roman" w:hAnsi="Times New Roman" w:cs="Times New Roman"/>
          <w:sz w:val="28"/>
          <w:szCs w:val="28"/>
        </w:rPr>
        <w:t>.</w:t>
      </w:r>
    </w:p>
    <w:p w14:paraId="4CEDCF28" w14:textId="7BC34F86" w:rsidR="00537AA2" w:rsidRDefault="00537AA2" w:rsidP="00D8695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</w:t>
      </w:r>
      <w:r w:rsidR="00304376">
        <w:rPr>
          <w:rFonts w:ascii="Times New Roman" w:hAnsi="Times New Roman" w:cs="Times New Roman"/>
          <w:sz w:val="28"/>
          <w:szCs w:val="28"/>
        </w:rPr>
        <w:t xml:space="preserve"> попередні</w:t>
      </w:r>
      <w:r>
        <w:rPr>
          <w:rFonts w:ascii="Times New Roman" w:hAnsi="Times New Roman" w:cs="Times New Roman"/>
          <w:sz w:val="28"/>
          <w:szCs w:val="28"/>
        </w:rPr>
        <w:t>ми</w:t>
      </w:r>
      <w:r w:rsidR="00304376">
        <w:rPr>
          <w:rFonts w:ascii="Times New Roman" w:hAnsi="Times New Roman" w:cs="Times New Roman"/>
          <w:sz w:val="28"/>
          <w:szCs w:val="28"/>
        </w:rPr>
        <w:t xml:space="preserve"> розрахунк</w:t>
      </w:r>
      <w:r>
        <w:rPr>
          <w:rFonts w:ascii="Times New Roman" w:hAnsi="Times New Roman" w:cs="Times New Roman"/>
          <w:sz w:val="28"/>
          <w:szCs w:val="28"/>
        </w:rPr>
        <w:t>ами</w:t>
      </w:r>
      <w:r w:rsidR="00304376">
        <w:rPr>
          <w:rFonts w:ascii="Times New Roman" w:hAnsi="Times New Roman" w:cs="Times New Roman"/>
          <w:sz w:val="28"/>
          <w:szCs w:val="28"/>
        </w:rPr>
        <w:t xml:space="preserve"> Мінекономіки</w:t>
      </w:r>
      <w:r w:rsidR="00F230B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04376">
        <w:rPr>
          <w:rFonts w:ascii="Times New Roman" w:hAnsi="Times New Roman" w:cs="Times New Roman"/>
          <w:sz w:val="28"/>
          <w:szCs w:val="28"/>
        </w:rPr>
        <w:t>розмір грошової допомоги має становити близько 5 тисяч гривень</w:t>
      </w:r>
      <w:r>
        <w:rPr>
          <w:rFonts w:ascii="Times New Roman" w:hAnsi="Times New Roman" w:cs="Times New Roman"/>
          <w:sz w:val="28"/>
          <w:szCs w:val="28"/>
        </w:rPr>
        <w:t xml:space="preserve"> на 1 гектар.</w:t>
      </w:r>
      <w:r w:rsidR="0030437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</w:t>
      </w:r>
      <w:r w:rsidR="00304376">
        <w:rPr>
          <w:rFonts w:ascii="Times New Roman" w:hAnsi="Times New Roman" w:cs="Times New Roman"/>
          <w:sz w:val="28"/>
          <w:szCs w:val="28"/>
        </w:rPr>
        <w:t xml:space="preserve">важаючи на отриману інформацію (додається) від </w:t>
      </w:r>
      <w:r w:rsidR="00304376" w:rsidRPr="00304376">
        <w:rPr>
          <w:rFonts w:ascii="Times New Roman" w:hAnsi="Times New Roman" w:cs="Times New Roman"/>
          <w:sz w:val="28"/>
          <w:szCs w:val="28"/>
        </w:rPr>
        <w:t>виробників сільськогосподарської̈ продукції̈</w:t>
      </w:r>
      <w:r w:rsidR="00304376">
        <w:rPr>
          <w:rFonts w:ascii="Times New Roman" w:hAnsi="Times New Roman" w:cs="Times New Roman"/>
          <w:sz w:val="28"/>
          <w:szCs w:val="28"/>
        </w:rPr>
        <w:t xml:space="preserve"> Болградського району Одеської області, як</w:t>
      </w:r>
      <w:r w:rsidR="00F230BB">
        <w:rPr>
          <w:rFonts w:ascii="Times New Roman" w:hAnsi="Times New Roman" w:cs="Times New Roman"/>
          <w:sz w:val="28"/>
          <w:szCs w:val="28"/>
        </w:rPr>
        <w:t>і</w:t>
      </w:r>
      <w:r w:rsidR="00304376">
        <w:rPr>
          <w:rFonts w:ascii="Times New Roman" w:hAnsi="Times New Roman" w:cs="Times New Roman"/>
          <w:sz w:val="28"/>
          <w:szCs w:val="28"/>
        </w:rPr>
        <w:t xml:space="preserve"> найбільше постражда</w:t>
      </w:r>
      <w:r w:rsidR="00F230BB">
        <w:rPr>
          <w:rFonts w:ascii="Times New Roman" w:hAnsi="Times New Roman" w:cs="Times New Roman"/>
          <w:sz w:val="28"/>
          <w:szCs w:val="28"/>
        </w:rPr>
        <w:t>ли</w:t>
      </w:r>
      <w:r w:rsidR="00304376">
        <w:rPr>
          <w:rFonts w:ascii="Times New Roman" w:hAnsi="Times New Roman" w:cs="Times New Roman"/>
          <w:sz w:val="28"/>
          <w:szCs w:val="28"/>
        </w:rPr>
        <w:t xml:space="preserve">, </w:t>
      </w:r>
      <w:r w:rsidRPr="00537AA2">
        <w:rPr>
          <w:rFonts w:ascii="Times New Roman" w:hAnsi="Times New Roman" w:cs="Times New Roman"/>
          <w:sz w:val="28"/>
          <w:szCs w:val="28"/>
        </w:rPr>
        <w:t>втрати посівних площ</w:t>
      </w:r>
      <w:r>
        <w:rPr>
          <w:rFonts w:ascii="Times New Roman" w:hAnsi="Times New Roman" w:cs="Times New Roman"/>
          <w:sz w:val="28"/>
          <w:szCs w:val="28"/>
        </w:rPr>
        <w:t xml:space="preserve"> становлять </w:t>
      </w:r>
      <w:r w:rsidR="00D8695C">
        <w:rPr>
          <w:rFonts w:ascii="Times New Roman" w:hAnsi="Times New Roman" w:cs="Times New Roman"/>
          <w:sz w:val="28"/>
          <w:szCs w:val="28"/>
        </w:rPr>
        <w:t>23 487</w:t>
      </w:r>
      <w:r w:rsidRPr="00537AA2">
        <w:rPr>
          <w:rFonts w:ascii="Times New Roman" w:hAnsi="Times New Roman" w:cs="Times New Roman"/>
          <w:sz w:val="28"/>
          <w:szCs w:val="28"/>
        </w:rPr>
        <w:t>,</w:t>
      </w:r>
      <w:r w:rsidR="00D8695C">
        <w:rPr>
          <w:rFonts w:ascii="Times New Roman" w:hAnsi="Times New Roman" w:cs="Times New Roman"/>
          <w:sz w:val="28"/>
          <w:szCs w:val="28"/>
        </w:rPr>
        <w:t>3</w:t>
      </w:r>
      <w:r w:rsidR="007F46A5" w:rsidRPr="007F46A5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 га</w:t>
      </w:r>
      <w:r w:rsidR="00D8695C">
        <w:rPr>
          <w:rFonts w:ascii="Times New Roman" w:hAnsi="Times New Roman" w:cs="Times New Roman"/>
          <w:sz w:val="28"/>
          <w:szCs w:val="28"/>
        </w:rPr>
        <w:t xml:space="preserve"> (з урахуванням відсотку втрат).</w:t>
      </w:r>
    </w:p>
    <w:p w14:paraId="17DD6093" w14:textId="7FC52E51" w:rsidR="00304376" w:rsidRDefault="00537AA2" w:rsidP="0030437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чином, із розрахунку 5 тис. грн на 1 га, для надання грошової допомоги найбільш постраждалим </w:t>
      </w:r>
      <w:r w:rsidRPr="00304376">
        <w:rPr>
          <w:rFonts w:ascii="Times New Roman" w:hAnsi="Times New Roman" w:cs="Times New Roman"/>
          <w:sz w:val="28"/>
          <w:szCs w:val="28"/>
        </w:rPr>
        <w:t>виробник</w:t>
      </w:r>
      <w:r>
        <w:rPr>
          <w:rFonts w:ascii="Times New Roman" w:hAnsi="Times New Roman" w:cs="Times New Roman"/>
          <w:sz w:val="28"/>
          <w:szCs w:val="28"/>
        </w:rPr>
        <w:t xml:space="preserve">ам </w:t>
      </w:r>
      <w:r w:rsidRPr="00304376">
        <w:rPr>
          <w:rFonts w:ascii="Times New Roman" w:hAnsi="Times New Roman" w:cs="Times New Roman"/>
          <w:sz w:val="28"/>
          <w:szCs w:val="28"/>
        </w:rPr>
        <w:t>сільськогосподарської̈ продукції̈</w:t>
      </w:r>
      <w:r>
        <w:rPr>
          <w:rFonts w:ascii="Times New Roman" w:hAnsi="Times New Roman" w:cs="Times New Roman"/>
          <w:sz w:val="28"/>
          <w:szCs w:val="28"/>
        </w:rPr>
        <w:t xml:space="preserve"> Болградського району Одеської області необхідно в</w:t>
      </w:r>
      <w:r w:rsidRPr="00537AA2">
        <w:rPr>
          <w:rFonts w:ascii="Times New Roman" w:hAnsi="Times New Roman" w:cs="Times New Roman"/>
          <w:sz w:val="28"/>
          <w:szCs w:val="28"/>
        </w:rPr>
        <w:t>иділити</w:t>
      </w:r>
      <w:r w:rsidRPr="00537AA2">
        <w:t xml:space="preserve"> </w:t>
      </w:r>
      <w:r w:rsidR="007F46A5" w:rsidRPr="007F46A5">
        <w:rPr>
          <w:rFonts w:ascii="Times New Roman" w:hAnsi="Times New Roman" w:cs="Times New Roman"/>
          <w:sz w:val="28"/>
          <w:szCs w:val="28"/>
        </w:rPr>
        <w:t>117</w:t>
      </w:r>
      <w:r>
        <w:rPr>
          <w:rFonts w:ascii="Times New Roman" w:hAnsi="Times New Roman" w:cs="Times New Roman"/>
          <w:sz w:val="28"/>
          <w:szCs w:val="28"/>
        </w:rPr>
        <w:t> </w:t>
      </w:r>
      <w:r w:rsidR="00D8695C">
        <w:rPr>
          <w:rFonts w:ascii="Times New Roman" w:hAnsi="Times New Roman" w:cs="Times New Roman"/>
          <w:sz w:val="28"/>
          <w:szCs w:val="28"/>
        </w:rPr>
        <w:t>436</w:t>
      </w:r>
      <w:r>
        <w:rPr>
          <w:rFonts w:ascii="Times New Roman" w:hAnsi="Times New Roman" w:cs="Times New Roman"/>
          <w:sz w:val="28"/>
          <w:szCs w:val="28"/>
        </w:rPr>
        <w:t> </w:t>
      </w:r>
      <w:r w:rsidR="00D8695C">
        <w:rPr>
          <w:rFonts w:ascii="Times New Roman" w:hAnsi="Times New Roman" w:cs="Times New Roman"/>
          <w:sz w:val="28"/>
          <w:szCs w:val="28"/>
        </w:rPr>
        <w:t>5</w:t>
      </w:r>
      <w:r w:rsidRPr="00537AA2">
        <w:rPr>
          <w:rFonts w:ascii="Times New Roman" w:hAnsi="Times New Roman" w:cs="Times New Roman"/>
          <w:sz w:val="28"/>
          <w:szCs w:val="28"/>
        </w:rPr>
        <w:t>30,5</w:t>
      </w:r>
      <w:r w:rsidR="00D8695C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 грн</w:t>
      </w:r>
      <w:r w:rsidRPr="00537AA2">
        <w:rPr>
          <w:rFonts w:ascii="Times New Roman" w:hAnsi="Times New Roman" w:cs="Times New Roman"/>
          <w:sz w:val="28"/>
          <w:szCs w:val="28"/>
        </w:rPr>
        <w:t xml:space="preserve"> </w:t>
      </w:r>
      <w:r w:rsidR="00B21FBB">
        <w:rPr>
          <w:rFonts w:ascii="Times New Roman" w:hAnsi="Times New Roman" w:cs="Times New Roman"/>
          <w:sz w:val="28"/>
          <w:szCs w:val="28"/>
        </w:rPr>
        <w:t xml:space="preserve">за рахунок використання </w:t>
      </w:r>
      <w:r w:rsidR="00B21FBB" w:rsidRPr="00B21FBB">
        <w:rPr>
          <w:rFonts w:ascii="Times New Roman" w:hAnsi="Times New Roman" w:cs="Times New Roman"/>
          <w:sz w:val="28"/>
          <w:szCs w:val="28"/>
        </w:rPr>
        <w:t>кошт</w:t>
      </w:r>
      <w:r w:rsidR="00B21FBB">
        <w:rPr>
          <w:rFonts w:ascii="Times New Roman" w:hAnsi="Times New Roman" w:cs="Times New Roman"/>
          <w:sz w:val="28"/>
          <w:szCs w:val="28"/>
        </w:rPr>
        <w:t>ів</w:t>
      </w:r>
      <w:r w:rsidR="00B21FBB" w:rsidRPr="00B21FBB">
        <w:rPr>
          <w:rFonts w:ascii="Times New Roman" w:hAnsi="Times New Roman" w:cs="Times New Roman"/>
          <w:sz w:val="28"/>
          <w:szCs w:val="28"/>
        </w:rPr>
        <w:t xml:space="preserve"> резервного фонду </w:t>
      </w:r>
      <w:bookmarkStart w:id="0" w:name="_GoBack"/>
      <w:bookmarkEnd w:id="0"/>
      <w:r w:rsidR="00B21FBB" w:rsidRPr="00B21FBB">
        <w:rPr>
          <w:rFonts w:ascii="Times New Roman" w:hAnsi="Times New Roman" w:cs="Times New Roman"/>
          <w:sz w:val="28"/>
          <w:szCs w:val="28"/>
        </w:rPr>
        <w:t>бюджету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D11BB0B" w14:textId="1EC82606" w:rsidR="00537AA2" w:rsidRPr="00537AA2" w:rsidRDefault="00537AA2" w:rsidP="0030437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Остаточний розмір грошової допомоги, а отже і загальна потреба у виділенні коштів із вказаного фонду, має бути розрахована Кабінетом Міністрів України у місячний строк </w:t>
      </w:r>
      <w:r w:rsidRPr="00537AA2">
        <w:rPr>
          <w:rFonts w:ascii="Times New Roman" w:hAnsi="Times New Roman" w:cs="Times New Roman"/>
          <w:sz w:val="28"/>
          <w:szCs w:val="28"/>
        </w:rPr>
        <w:t xml:space="preserve">з дня набрання чинності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537AA2">
        <w:rPr>
          <w:rFonts w:ascii="Times New Roman" w:hAnsi="Times New Roman" w:cs="Times New Roman"/>
          <w:sz w:val="28"/>
          <w:szCs w:val="28"/>
        </w:rPr>
        <w:t>аконом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0D6EF1C" w14:textId="77777777" w:rsidR="00537AA2" w:rsidRDefault="00537AA2" w:rsidP="00BA07BD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6824E4D" w14:textId="6772F968" w:rsidR="0032791D" w:rsidRPr="00661F75" w:rsidRDefault="005F1B48" w:rsidP="00BA07BD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61F75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32791D" w:rsidRPr="00661F75">
        <w:rPr>
          <w:rFonts w:ascii="Times New Roman" w:hAnsi="Times New Roman" w:cs="Times New Roman"/>
          <w:b/>
          <w:bCs/>
          <w:sz w:val="28"/>
          <w:szCs w:val="28"/>
        </w:rPr>
        <w:t xml:space="preserve">. Прогноз </w:t>
      </w:r>
      <w:r w:rsidR="00C44A94" w:rsidRPr="00661F75">
        <w:rPr>
          <w:rFonts w:ascii="Times New Roman" w:hAnsi="Times New Roman" w:cs="Times New Roman"/>
          <w:b/>
          <w:bCs/>
          <w:sz w:val="28"/>
          <w:szCs w:val="28"/>
        </w:rPr>
        <w:t>результатів</w:t>
      </w:r>
    </w:p>
    <w:p w14:paraId="0F2FC552" w14:textId="0ECEBB4C" w:rsidR="003E14A6" w:rsidRPr="00304376" w:rsidRDefault="00766215" w:rsidP="00304376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1F75">
        <w:rPr>
          <w:rFonts w:ascii="Times New Roman" w:hAnsi="Times New Roman" w:cs="Times New Roman"/>
          <w:sz w:val="28"/>
          <w:szCs w:val="28"/>
        </w:rPr>
        <w:t xml:space="preserve">Прийняття цього </w:t>
      </w:r>
      <w:r w:rsidR="004E4F2F" w:rsidRPr="00661F75">
        <w:rPr>
          <w:rFonts w:ascii="Times New Roman" w:hAnsi="Times New Roman" w:cs="Times New Roman"/>
          <w:sz w:val="28"/>
          <w:szCs w:val="28"/>
        </w:rPr>
        <w:t xml:space="preserve">проекту </w:t>
      </w:r>
      <w:r w:rsidRPr="00661F75">
        <w:rPr>
          <w:rFonts w:ascii="Times New Roman" w:hAnsi="Times New Roman" w:cs="Times New Roman"/>
          <w:sz w:val="28"/>
          <w:szCs w:val="28"/>
        </w:rPr>
        <w:t>дозволить</w:t>
      </w:r>
      <w:r w:rsidR="00423E52">
        <w:rPr>
          <w:rFonts w:ascii="Times New Roman" w:hAnsi="Times New Roman" w:cs="Times New Roman"/>
          <w:sz w:val="28"/>
          <w:szCs w:val="28"/>
        </w:rPr>
        <w:t xml:space="preserve"> вжити</w:t>
      </w:r>
      <w:r w:rsidR="00423E52" w:rsidRPr="00423E5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23E52" w:rsidRPr="009953A4">
        <w:rPr>
          <w:rFonts w:ascii="Times New Roman" w:hAnsi="Times New Roman"/>
          <w:sz w:val="28"/>
          <w:szCs w:val="28"/>
          <w:lang w:eastAsia="ru-RU"/>
        </w:rPr>
        <w:t xml:space="preserve">вичерпних заходів щодо ліквідації наслідків </w:t>
      </w:r>
      <w:r w:rsidR="00423E52">
        <w:rPr>
          <w:rFonts w:ascii="Times New Roman" w:hAnsi="Times New Roman"/>
          <w:sz w:val="28"/>
          <w:szCs w:val="28"/>
          <w:lang w:eastAsia="ru-RU"/>
        </w:rPr>
        <w:t>посухи</w:t>
      </w:r>
      <w:r w:rsidR="00423E52" w:rsidRPr="009953A4">
        <w:rPr>
          <w:rFonts w:ascii="Times New Roman" w:hAnsi="Times New Roman"/>
          <w:sz w:val="28"/>
          <w:szCs w:val="28"/>
          <w:lang w:eastAsia="ru-RU"/>
        </w:rPr>
        <w:t>, допомогти постраждалим</w:t>
      </w:r>
      <w:r w:rsidR="00DF15F3" w:rsidRPr="00661F75">
        <w:rPr>
          <w:rFonts w:ascii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r w:rsidR="00304376" w:rsidRPr="008E1545">
        <w:rPr>
          <w:rFonts w:ascii="Times New Roman" w:hAnsi="Times New Roman" w:cs="Times New Roman"/>
          <w:color w:val="000000" w:themeColor="text1"/>
          <w:sz w:val="28"/>
          <w:szCs w:val="28"/>
        </w:rPr>
        <w:t>виробник</w:t>
      </w:r>
      <w:r w:rsidR="00423E52">
        <w:rPr>
          <w:rFonts w:ascii="Times New Roman" w:hAnsi="Times New Roman" w:cs="Times New Roman"/>
          <w:color w:val="000000" w:themeColor="text1"/>
          <w:sz w:val="28"/>
          <w:szCs w:val="28"/>
        </w:rPr>
        <w:t>ам</w:t>
      </w:r>
      <w:r w:rsidR="00304376" w:rsidRPr="008E15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сільськогосподарської̈ продукції̈ в Одеській області</w:t>
      </w:r>
      <w:r w:rsidR="00304376">
        <w:rPr>
          <w:rFonts w:ascii="Times New Roman" w:hAnsi="Times New Roman" w:cs="Times New Roman"/>
          <w:sz w:val="28"/>
          <w:szCs w:val="28"/>
        </w:rPr>
        <w:t>.</w:t>
      </w:r>
    </w:p>
    <w:p w14:paraId="79B07E59" w14:textId="77777777" w:rsidR="00BA07BD" w:rsidRPr="00661F75" w:rsidRDefault="00BA07BD" w:rsidP="00BA07B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6B19E60" w14:textId="0A32EB84" w:rsidR="0053360B" w:rsidRPr="00661F75" w:rsidRDefault="003E14A6" w:rsidP="00BA07BD">
      <w:pPr>
        <w:pStyle w:val="2"/>
        <w:tabs>
          <w:tab w:val="left" w:pos="6804"/>
        </w:tabs>
        <w:contextualSpacing/>
        <w:jc w:val="both"/>
      </w:pPr>
      <w:r w:rsidRPr="00661F75">
        <w:rPr>
          <w:bCs w:val="0"/>
        </w:rPr>
        <w:t>Народний депутат України</w:t>
      </w:r>
      <w:r w:rsidRPr="00661F75">
        <w:rPr>
          <w:bCs w:val="0"/>
        </w:rPr>
        <w:tab/>
      </w:r>
      <w:r w:rsidR="00BA07BD" w:rsidRPr="00661F75">
        <w:t>Т</w:t>
      </w:r>
      <w:r w:rsidR="00537AA2">
        <w:t>етяна</w:t>
      </w:r>
      <w:r w:rsidR="00BA07BD" w:rsidRPr="00661F75">
        <w:t xml:space="preserve"> ПЛАЧКОВА</w:t>
      </w:r>
    </w:p>
    <w:p w14:paraId="57159C92" w14:textId="77777777" w:rsidR="003E14A6" w:rsidRPr="00661F75" w:rsidRDefault="003E14A6" w:rsidP="00BA07BD">
      <w:pPr>
        <w:pStyle w:val="2"/>
        <w:tabs>
          <w:tab w:val="left" w:pos="6804"/>
        </w:tabs>
        <w:contextualSpacing/>
        <w:jc w:val="both"/>
      </w:pPr>
      <w:r w:rsidRPr="00661F75">
        <w:tab/>
      </w:r>
    </w:p>
    <w:sectPr w:rsidR="003E14A6" w:rsidRPr="00661F75" w:rsidSect="005F1B48">
      <w:headerReference w:type="even" r:id="rId8"/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A558B8" w14:textId="77777777" w:rsidR="00B5139E" w:rsidRDefault="00B5139E" w:rsidP="001E3024">
      <w:pPr>
        <w:spacing w:line="240" w:lineRule="auto"/>
      </w:pPr>
      <w:r>
        <w:separator/>
      </w:r>
    </w:p>
  </w:endnote>
  <w:endnote w:type="continuationSeparator" w:id="0">
    <w:p w14:paraId="62322D87" w14:textId="77777777" w:rsidR="00B5139E" w:rsidRDefault="00B5139E" w:rsidP="001E302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609605" w14:textId="77777777" w:rsidR="00B5139E" w:rsidRDefault="00B5139E" w:rsidP="001E3024">
      <w:pPr>
        <w:spacing w:line="240" w:lineRule="auto"/>
      </w:pPr>
      <w:r>
        <w:separator/>
      </w:r>
    </w:p>
  </w:footnote>
  <w:footnote w:type="continuationSeparator" w:id="0">
    <w:p w14:paraId="1218D3F6" w14:textId="77777777" w:rsidR="00B5139E" w:rsidRDefault="00B5139E" w:rsidP="001E3024">
      <w:pPr>
        <w:spacing w:line="240" w:lineRule="auto"/>
      </w:pPr>
      <w:r>
        <w:continuationSeparator/>
      </w:r>
    </w:p>
  </w:footnote>
  <w:footnote w:id="1">
    <w:p w14:paraId="7C0D1C01" w14:textId="47FBE394" w:rsidR="00BC0443" w:rsidRPr="00F65974" w:rsidRDefault="00BC0443">
      <w:pPr>
        <w:pStyle w:val="ad"/>
        <w:rPr>
          <w:rFonts w:ascii="Times New Roman" w:hAnsi="Times New Roman" w:cs="Times New Roman"/>
        </w:rPr>
      </w:pPr>
      <w:r w:rsidRPr="00F65974">
        <w:rPr>
          <w:rStyle w:val="af"/>
          <w:rFonts w:ascii="Times New Roman" w:hAnsi="Times New Roman" w:cs="Times New Roman"/>
        </w:rPr>
        <w:footnoteRef/>
      </w:r>
      <w:r w:rsidRPr="00F65974">
        <w:rPr>
          <w:rFonts w:ascii="Times New Roman" w:hAnsi="Times New Roman" w:cs="Times New Roman"/>
        </w:rPr>
        <w:t xml:space="preserve"> Держстат, </w:t>
      </w:r>
      <w:hyperlink r:id="rId1" w:history="1">
        <w:r w:rsidR="00F65974" w:rsidRPr="00F65974">
          <w:rPr>
            <w:rStyle w:val="a5"/>
            <w:rFonts w:ascii="Times New Roman" w:hAnsi="Times New Roman"/>
          </w:rPr>
          <w:t>http://www.ukrstat.gov.ua/operativ/operativ2018/sg/ppsgk/arh_ppozk_u.html</w:t>
        </w:r>
      </w:hyperlink>
    </w:p>
  </w:footnote>
  <w:footnote w:id="2">
    <w:p w14:paraId="77826048" w14:textId="321AC4C7" w:rsidR="00F65974" w:rsidRPr="00F65974" w:rsidRDefault="00F65974">
      <w:pPr>
        <w:pStyle w:val="ad"/>
        <w:rPr>
          <w:rFonts w:ascii="Times New Roman" w:hAnsi="Times New Roman" w:cs="Times New Roman"/>
        </w:rPr>
      </w:pPr>
      <w:r w:rsidRPr="00F65974">
        <w:rPr>
          <w:rStyle w:val="af"/>
          <w:rFonts w:ascii="Times New Roman" w:hAnsi="Times New Roman" w:cs="Times New Roman"/>
        </w:rPr>
        <w:footnoteRef/>
      </w:r>
      <w:r w:rsidRPr="00F65974">
        <w:rPr>
          <w:rFonts w:ascii="Times New Roman" w:hAnsi="Times New Roman" w:cs="Times New Roman"/>
        </w:rPr>
        <w:t xml:space="preserve"> Одеська обласна рада, </w:t>
      </w:r>
      <w:hyperlink r:id="rId2" w:history="1">
        <w:r w:rsidRPr="00F65974">
          <w:rPr>
            <w:rStyle w:val="a5"/>
            <w:rFonts w:ascii="Times New Roman" w:hAnsi="Times New Roman"/>
          </w:rPr>
          <w:t>http://oblrada.odessa.gov.ua/blog/sergij-parashhenko-initsiyuvav-provedennya-vyyiznoyi-narady-shhodo-nedopushhennya-bankrutstva-agrarnogo-sektoru/</w:t>
        </w:r>
      </w:hyperlink>
    </w:p>
  </w:footnote>
  <w:footnote w:id="3">
    <w:p w14:paraId="13D83DBB" w14:textId="44D3CBF3" w:rsidR="00661F75" w:rsidRDefault="00661F75">
      <w:pPr>
        <w:pStyle w:val="ad"/>
      </w:pPr>
      <w:r>
        <w:rPr>
          <w:rStyle w:val="af"/>
        </w:rPr>
        <w:footnoteRef/>
      </w:r>
      <w:r>
        <w:t xml:space="preserve"> </w:t>
      </w:r>
      <w:r w:rsidRPr="00F65974">
        <w:rPr>
          <w:rFonts w:ascii="Times New Roman" w:hAnsi="Times New Roman" w:cs="Times New Roman"/>
        </w:rPr>
        <w:t xml:space="preserve">Одеська обласна рада, </w:t>
      </w:r>
      <w:r w:rsidRPr="00661F75">
        <w:rPr>
          <w:rStyle w:val="a5"/>
          <w:rFonts w:ascii="Times New Roman" w:hAnsi="Times New Roman"/>
        </w:rPr>
        <w:t>http://oblrada.odessa.gov.ua/wp-content/uploads/1331-VII.pdf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15B134" w14:textId="77777777" w:rsidR="00D26263" w:rsidRDefault="00D26263" w:rsidP="00FA2BE0">
    <w:pPr>
      <w:pStyle w:val="a6"/>
      <w:framePr w:wrap="none" w:vAnchor="text" w:hAnchor="margin" w:xAlign="center" w:y="1"/>
      <w:rPr>
        <w:rStyle w:val="ac"/>
        <w:rFonts w:cs="Arial"/>
      </w:rPr>
    </w:pPr>
    <w:r>
      <w:rPr>
        <w:rStyle w:val="ac"/>
        <w:rFonts w:cs="Arial"/>
      </w:rPr>
      <w:fldChar w:fldCharType="begin"/>
    </w:r>
    <w:r>
      <w:rPr>
        <w:rStyle w:val="ac"/>
        <w:rFonts w:cs="Arial"/>
      </w:rPr>
      <w:instrText xml:space="preserve"> PAGE </w:instrText>
    </w:r>
    <w:r>
      <w:rPr>
        <w:rStyle w:val="ac"/>
        <w:rFonts w:cs="Arial"/>
      </w:rPr>
      <w:fldChar w:fldCharType="end"/>
    </w:r>
  </w:p>
  <w:p w14:paraId="483BE750" w14:textId="77777777" w:rsidR="00D26263" w:rsidRDefault="00D2626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A5E8E5" w14:textId="77777777" w:rsidR="00D26263" w:rsidRDefault="00D26263" w:rsidP="00FA2BE0">
    <w:pPr>
      <w:pStyle w:val="a6"/>
      <w:framePr w:wrap="none" w:vAnchor="text" w:hAnchor="margin" w:xAlign="center" w:y="1"/>
      <w:rPr>
        <w:rStyle w:val="ac"/>
        <w:rFonts w:cs="Arial"/>
      </w:rPr>
    </w:pPr>
    <w:r>
      <w:rPr>
        <w:rStyle w:val="ac"/>
        <w:rFonts w:cs="Arial"/>
      </w:rPr>
      <w:fldChar w:fldCharType="begin"/>
    </w:r>
    <w:r>
      <w:rPr>
        <w:rStyle w:val="ac"/>
        <w:rFonts w:cs="Arial"/>
      </w:rPr>
      <w:instrText xml:space="preserve"> PAGE </w:instrText>
    </w:r>
    <w:r>
      <w:rPr>
        <w:rStyle w:val="ac"/>
        <w:rFonts w:cs="Arial"/>
      </w:rPr>
      <w:fldChar w:fldCharType="separate"/>
    </w:r>
    <w:r w:rsidR="00F230BB">
      <w:rPr>
        <w:rStyle w:val="ac"/>
        <w:rFonts w:cs="Arial"/>
        <w:noProof/>
      </w:rPr>
      <w:t>3</w:t>
    </w:r>
    <w:r>
      <w:rPr>
        <w:rStyle w:val="ac"/>
        <w:rFonts w:cs="Arial"/>
      </w:rPr>
      <w:fldChar w:fldCharType="end"/>
    </w:r>
  </w:p>
  <w:p w14:paraId="4AE48011" w14:textId="77777777" w:rsidR="00D26263" w:rsidRDefault="00D2626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/>
        <w:u w:val="none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  <w:rPr>
        <w:rFonts w:cs="Times New Roman"/>
        <w:u w:val="none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2160" w:hanging="180"/>
      </w:pPr>
      <w:rPr>
        <w:rFonts w:cs="Times New Roman"/>
        <w:u w:val="none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880" w:hanging="360"/>
      </w:pPr>
      <w:rPr>
        <w:rFonts w:cs="Times New Roman"/>
        <w:u w:val="none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600" w:hanging="360"/>
      </w:pPr>
      <w:rPr>
        <w:rFonts w:cs="Times New Roman"/>
        <w:u w:val="none"/>
      </w:r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4320" w:hanging="180"/>
      </w:pPr>
      <w:rPr>
        <w:rFonts w:cs="Times New Roman"/>
        <w:u w:val="none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5040" w:hanging="360"/>
      </w:pPr>
      <w:rPr>
        <w:rFonts w:cs="Times New Roman"/>
        <w:u w:val="none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760" w:hanging="360"/>
      </w:pPr>
      <w:rPr>
        <w:rFonts w:cs="Times New Roman"/>
        <w:u w:val="none"/>
      </w:r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480" w:hanging="180"/>
      </w:pPr>
      <w:rPr>
        <w:rFonts w:cs="Times New Roman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215"/>
    <w:rsid w:val="00003657"/>
    <w:rsid w:val="00076E6F"/>
    <w:rsid w:val="000A1C3B"/>
    <w:rsid w:val="001C4C22"/>
    <w:rsid w:val="001E3024"/>
    <w:rsid w:val="00216846"/>
    <w:rsid w:val="00261F4F"/>
    <w:rsid w:val="00296490"/>
    <w:rsid w:val="002A233F"/>
    <w:rsid w:val="002E28A7"/>
    <w:rsid w:val="00304376"/>
    <w:rsid w:val="0032791D"/>
    <w:rsid w:val="003E14A6"/>
    <w:rsid w:val="00423E52"/>
    <w:rsid w:val="00433CEB"/>
    <w:rsid w:val="00451451"/>
    <w:rsid w:val="004E4F2F"/>
    <w:rsid w:val="0051084D"/>
    <w:rsid w:val="0053360B"/>
    <w:rsid w:val="00537AA2"/>
    <w:rsid w:val="005825D1"/>
    <w:rsid w:val="005E3607"/>
    <w:rsid w:val="005F1B48"/>
    <w:rsid w:val="006006C3"/>
    <w:rsid w:val="00661F75"/>
    <w:rsid w:val="00682B52"/>
    <w:rsid w:val="006F1857"/>
    <w:rsid w:val="00707291"/>
    <w:rsid w:val="00736073"/>
    <w:rsid w:val="00766215"/>
    <w:rsid w:val="00797E2A"/>
    <w:rsid w:val="007D17DF"/>
    <w:rsid w:val="007F46A5"/>
    <w:rsid w:val="00814C74"/>
    <w:rsid w:val="008E1545"/>
    <w:rsid w:val="0093304F"/>
    <w:rsid w:val="00A056C1"/>
    <w:rsid w:val="00A77FED"/>
    <w:rsid w:val="00AE29E5"/>
    <w:rsid w:val="00B21FBB"/>
    <w:rsid w:val="00B37DDA"/>
    <w:rsid w:val="00B5139E"/>
    <w:rsid w:val="00BA07BD"/>
    <w:rsid w:val="00BA36BE"/>
    <w:rsid w:val="00BC035E"/>
    <w:rsid w:val="00BC0443"/>
    <w:rsid w:val="00BD1444"/>
    <w:rsid w:val="00BD3EDF"/>
    <w:rsid w:val="00C44A94"/>
    <w:rsid w:val="00C74C0C"/>
    <w:rsid w:val="00CB526B"/>
    <w:rsid w:val="00CE28AB"/>
    <w:rsid w:val="00CE2F78"/>
    <w:rsid w:val="00CE6A4C"/>
    <w:rsid w:val="00D26263"/>
    <w:rsid w:val="00D8695C"/>
    <w:rsid w:val="00DF15F3"/>
    <w:rsid w:val="00E43EC6"/>
    <w:rsid w:val="00E60341"/>
    <w:rsid w:val="00E818C1"/>
    <w:rsid w:val="00EB46B3"/>
    <w:rsid w:val="00F230BB"/>
    <w:rsid w:val="00F65974"/>
    <w:rsid w:val="00F86A83"/>
    <w:rsid w:val="00FA2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BD22A3"/>
  <w14:defaultImageDpi w14:val="0"/>
  <w15:docId w15:val="{65C33B25-B65B-6145-B0B9-FB24319DF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6215"/>
    <w:pPr>
      <w:spacing w:after="0" w:line="276" w:lineRule="auto"/>
    </w:pPr>
    <w:rPr>
      <w:rFonts w:ascii="Arial" w:hAnsi="Arial" w:cs="Arial"/>
      <w:color w:val="000000"/>
      <w:sz w:val="22"/>
      <w:szCs w:val="22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1"/>
    <w:basedOn w:val="a"/>
    <w:uiPriority w:val="99"/>
    <w:rsid w:val="001C4C22"/>
    <w:pPr>
      <w:spacing w:line="240" w:lineRule="auto"/>
    </w:pPr>
    <w:rPr>
      <w:rFonts w:ascii="Verdana" w:hAnsi="Verdana" w:cs="Verdana"/>
      <w:color w:val="auto"/>
      <w:sz w:val="20"/>
      <w:szCs w:val="20"/>
      <w:lang w:val="en-US" w:eastAsia="en-US"/>
    </w:rPr>
  </w:style>
  <w:style w:type="paragraph" w:customStyle="1" w:styleId="rtejustify">
    <w:name w:val="rtejustify"/>
    <w:basedOn w:val="a"/>
    <w:uiPriority w:val="99"/>
    <w:rsid w:val="001C4C22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4"/>
      <w:szCs w:val="24"/>
    </w:rPr>
  </w:style>
  <w:style w:type="paragraph" w:styleId="a3">
    <w:name w:val="List Paragraph"/>
    <w:basedOn w:val="a"/>
    <w:uiPriority w:val="34"/>
    <w:qFormat/>
    <w:rsid w:val="007D17D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7D17DF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4"/>
      <w:szCs w:val="24"/>
    </w:rPr>
  </w:style>
  <w:style w:type="character" w:styleId="a5">
    <w:name w:val="Hyperlink"/>
    <w:basedOn w:val="a0"/>
    <w:uiPriority w:val="99"/>
    <w:unhideWhenUsed/>
    <w:rsid w:val="0032791D"/>
    <w:rPr>
      <w:rFonts w:cs="Times New Roman"/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1E3024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locked/>
    <w:rsid w:val="001E3024"/>
    <w:rPr>
      <w:rFonts w:ascii="Arial" w:hAnsi="Arial" w:cs="Arial"/>
      <w:color w:val="000000"/>
      <w:sz w:val="22"/>
      <w:szCs w:val="22"/>
      <w:lang w:val="x-none" w:eastAsia="uk-UA"/>
    </w:rPr>
  </w:style>
  <w:style w:type="paragraph" w:styleId="a8">
    <w:name w:val="footer"/>
    <w:basedOn w:val="a"/>
    <w:link w:val="a9"/>
    <w:uiPriority w:val="99"/>
    <w:unhideWhenUsed/>
    <w:rsid w:val="001E3024"/>
    <w:pPr>
      <w:tabs>
        <w:tab w:val="center" w:pos="4819"/>
        <w:tab w:val="right" w:pos="9639"/>
      </w:tabs>
      <w:spacing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locked/>
    <w:rsid w:val="001E3024"/>
    <w:rPr>
      <w:rFonts w:ascii="Arial" w:hAnsi="Arial" w:cs="Arial"/>
      <w:color w:val="000000"/>
      <w:sz w:val="22"/>
      <w:szCs w:val="22"/>
      <w:lang w:val="x-none" w:eastAsia="uk-UA"/>
    </w:rPr>
  </w:style>
  <w:style w:type="paragraph" w:styleId="aa">
    <w:name w:val="Balloon Text"/>
    <w:basedOn w:val="a"/>
    <w:link w:val="ab"/>
    <w:uiPriority w:val="99"/>
    <w:semiHidden/>
    <w:unhideWhenUsed/>
    <w:rsid w:val="00797E2A"/>
    <w:pPr>
      <w:spacing w:line="240" w:lineRule="auto"/>
    </w:pPr>
    <w:rPr>
      <w:rFonts w:ascii="Segoe UI Symbol" w:hAnsi="Segoe UI Symbol" w:cs="Segoe UI Symbol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locked/>
    <w:rsid w:val="00797E2A"/>
    <w:rPr>
      <w:rFonts w:ascii="Segoe UI Symbol" w:hAnsi="Segoe UI Symbol" w:cs="Segoe UI Symbol"/>
      <w:color w:val="000000"/>
      <w:sz w:val="18"/>
      <w:szCs w:val="18"/>
      <w:lang w:val="x-none" w:eastAsia="uk-UA"/>
    </w:rPr>
  </w:style>
  <w:style w:type="character" w:styleId="ac">
    <w:name w:val="page number"/>
    <w:basedOn w:val="a0"/>
    <w:uiPriority w:val="99"/>
    <w:semiHidden/>
    <w:unhideWhenUsed/>
    <w:rsid w:val="00D26263"/>
    <w:rPr>
      <w:rFonts w:cs="Times New Roman"/>
    </w:rPr>
  </w:style>
  <w:style w:type="paragraph" w:styleId="2">
    <w:name w:val="Body Text 2"/>
    <w:basedOn w:val="a"/>
    <w:link w:val="20"/>
    <w:uiPriority w:val="99"/>
    <w:rsid w:val="003E14A6"/>
    <w:pPr>
      <w:autoSpaceDE w:val="0"/>
      <w:autoSpaceDN w:val="0"/>
      <w:spacing w:line="240" w:lineRule="auto"/>
      <w:jc w:val="center"/>
    </w:pPr>
    <w:rPr>
      <w:rFonts w:ascii="Times New Roman" w:hAnsi="Times New Roman" w:cs="Times New Roman"/>
      <w:b/>
      <w:bCs/>
      <w:color w:val="auto"/>
      <w:sz w:val="28"/>
      <w:szCs w:val="28"/>
      <w:lang w:eastAsia="ru-RU"/>
    </w:rPr>
  </w:style>
  <w:style w:type="character" w:customStyle="1" w:styleId="20">
    <w:name w:val="Основний текст 2 Знак"/>
    <w:basedOn w:val="a0"/>
    <w:link w:val="2"/>
    <w:uiPriority w:val="99"/>
    <w:locked/>
    <w:rsid w:val="003E14A6"/>
    <w:rPr>
      <w:rFonts w:cs="Times New Roman"/>
      <w:b/>
      <w:bCs/>
      <w:lang w:val="x-none" w:eastAsia="ru-RU"/>
    </w:rPr>
  </w:style>
  <w:style w:type="paragraph" w:customStyle="1" w:styleId="rvps2">
    <w:name w:val="rvps2"/>
    <w:basedOn w:val="a"/>
    <w:rsid w:val="00E818C1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296490"/>
    <w:rPr>
      <w:color w:val="605E5C"/>
      <w:shd w:val="clear" w:color="auto" w:fill="E1DFDD"/>
    </w:rPr>
  </w:style>
  <w:style w:type="paragraph" w:styleId="ad">
    <w:name w:val="footnote text"/>
    <w:basedOn w:val="a"/>
    <w:link w:val="ae"/>
    <w:uiPriority w:val="99"/>
    <w:semiHidden/>
    <w:unhideWhenUsed/>
    <w:rsid w:val="00BC0443"/>
    <w:pPr>
      <w:spacing w:line="240" w:lineRule="auto"/>
    </w:pPr>
    <w:rPr>
      <w:sz w:val="20"/>
      <w:szCs w:val="20"/>
    </w:rPr>
  </w:style>
  <w:style w:type="character" w:customStyle="1" w:styleId="ae">
    <w:name w:val="Текст виноски Знак"/>
    <w:basedOn w:val="a0"/>
    <w:link w:val="ad"/>
    <w:uiPriority w:val="99"/>
    <w:semiHidden/>
    <w:rsid w:val="00BC0443"/>
    <w:rPr>
      <w:rFonts w:ascii="Arial" w:hAnsi="Arial" w:cs="Arial"/>
      <w:color w:val="000000"/>
      <w:sz w:val="20"/>
      <w:szCs w:val="20"/>
      <w:lang w:eastAsia="uk-UA"/>
    </w:rPr>
  </w:style>
  <w:style w:type="character" w:styleId="af">
    <w:name w:val="footnote reference"/>
    <w:basedOn w:val="a0"/>
    <w:uiPriority w:val="99"/>
    <w:semiHidden/>
    <w:unhideWhenUsed/>
    <w:rsid w:val="00BC0443"/>
    <w:rPr>
      <w:vertAlign w:val="superscript"/>
    </w:rPr>
  </w:style>
  <w:style w:type="character" w:styleId="af0">
    <w:name w:val="FollowedHyperlink"/>
    <w:basedOn w:val="a0"/>
    <w:uiPriority w:val="99"/>
    <w:semiHidden/>
    <w:unhideWhenUsed/>
    <w:rsid w:val="00BA36B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00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5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01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9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788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702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8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19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646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683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2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05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86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180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51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9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9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9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9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00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623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606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14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44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01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482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oblrada.odessa.gov.ua/blog/sergij-parashhenko-initsiyuvav-provedennya-vyyiznoyi-narady-shhodo-nedopushhennya-bankrutstva-agrarnogo-sektoru/" TargetMode="External"/><Relationship Id="rId1" Type="http://schemas.openxmlformats.org/officeDocument/2006/relationships/hyperlink" Target="http://www.ukrstat.gov.ua/operativ/operativ2018/sg/ppsgk/arh_ppozk_u.html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EA1691E-E394-4445-A6FE-7E21BBCFD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3305</Words>
  <Characters>1884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Плачкова Тетяна Михайлівна</dc:creator>
  <cp:keywords/>
  <dc:description/>
  <cp:lastModifiedBy>Плачкова Тетяна Михайлівна</cp:lastModifiedBy>
  <cp:revision>2</cp:revision>
  <cp:lastPrinted>2019-10-24T14:03:00Z</cp:lastPrinted>
  <dcterms:created xsi:type="dcterms:W3CDTF">2020-07-13T09:24:00Z</dcterms:created>
  <dcterms:modified xsi:type="dcterms:W3CDTF">2020-07-13T09:24:00Z</dcterms:modified>
</cp:coreProperties>
</file>