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AF6" w:rsidRPr="007C2FCC" w:rsidRDefault="001C0AF6" w:rsidP="001C0AF6">
      <w:pPr>
        <w:spacing w:after="0" w:line="240" w:lineRule="auto"/>
        <w:jc w:val="right"/>
        <w:rPr>
          <w:rFonts w:ascii="Times New Roman" w:eastAsia="Times New Roman" w:hAnsi="Times New Roman" w:cs="Times New Roman"/>
          <w:sz w:val="24"/>
          <w:szCs w:val="24"/>
          <w:lang w:val="uk-UA" w:eastAsia="ru-RU"/>
        </w:rPr>
      </w:pPr>
      <w:r w:rsidRPr="007C2FCC">
        <w:rPr>
          <w:rFonts w:ascii="Times New Roman" w:eastAsia="Times New Roman" w:hAnsi="Times New Roman" w:cs="Times New Roman"/>
          <w:color w:val="000000"/>
          <w:sz w:val="24"/>
          <w:szCs w:val="24"/>
          <w:lang w:val="uk-UA" w:eastAsia="ru-RU"/>
        </w:rPr>
        <w:t>до реєстр. № 2426-П</w:t>
      </w:r>
    </w:p>
    <w:p w:rsidR="001C0AF6" w:rsidRPr="007C2FCC" w:rsidRDefault="001C0AF6" w:rsidP="001C0AF6">
      <w:pPr>
        <w:spacing w:after="0" w:line="240" w:lineRule="auto"/>
        <w:jc w:val="right"/>
        <w:rPr>
          <w:rFonts w:ascii="Times New Roman" w:eastAsia="Times New Roman" w:hAnsi="Times New Roman" w:cs="Times New Roman"/>
          <w:sz w:val="24"/>
          <w:szCs w:val="24"/>
          <w:lang w:val="uk-UA" w:eastAsia="ru-RU"/>
        </w:rPr>
      </w:pPr>
      <w:r w:rsidRPr="007C2FCC">
        <w:rPr>
          <w:rFonts w:ascii="Times New Roman" w:eastAsia="Times New Roman" w:hAnsi="Times New Roman" w:cs="Times New Roman"/>
          <w:color w:val="000000"/>
          <w:sz w:val="24"/>
          <w:szCs w:val="24"/>
          <w:lang w:val="uk-UA" w:eastAsia="ru-RU"/>
        </w:rPr>
        <w:t>від 15.07.2020</w:t>
      </w:r>
    </w:p>
    <w:p w:rsidR="001C0AF6" w:rsidRPr="007C2FCC" w:rsidRDefault="001C0AF6" w:rsidP="001C0AF6">
      <w:pPr>
        <w:spacing w:after="0" w:line="240" w:lineRule="auto"/>
        <w:rPr>
          <w:rFonts w:ascii="Times New Roman" w:eastAsia="Times New Roman" w:hAnsi="Times New Roman" w:cs="Times New Roman"/>
          <w:sz w:val="28"/>
          <w:szCs w:val="28"/>
          <w:lang w:val="uk-UA" w:eastAsia="ru-RU"/>
        </w:rPr>
      </w:pPr>
    </w:p>
    <w:p w:rsidR="001C0AF6" w:rsidRDefault="001C0AF6" w:rsidP="001C0AF6">
      <w:pPr>
        <w:spacing w:after="0" w:line="240" w:lineRule="auto"/>
        <w:rPr>
          <w:rFonts w:ascii="Times New Roman" w:eastAsia="Times New Roman" w:hAnsi="Times New Roman" w:cs="Times New Roman"/>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Default="001C0AF6" w:rsidP="001C0AF6">
      <w:pPr>
        <w:spacing w:after="0" w:line="240" w:lineRule="auto"/>
        <w:jc w:val="right"/>
        <w:rPr>
          <w:rFonts w:ascii="Times New Roman" w:eastAsia="Times New Roman" w:hAnsi="Times New Roman" w:cs="Times New Roman"/>
          <w:b/>
          <w:sz w:val="28"/>
          <w:szCs w:val="28"/>
          <w:lang w:val="uk-UA" w:eastAsia="ru-RU"/>
        </w:rPr>
      </w:pPr>
    </w:p>
    <w:p w:rsidR="001C0AF6" w:rsidRPr="001C0AF6" w:rsidRDefault="001C0AF6" w:rsidP="001C0AF6">
      <w:pPr>
        <w:spacing w:after="0" w:line="240" w:lineRule="auto"/>
        <w:jc w:val="right"/>
        <w:rPr>
          <w:rFonts w:ascii="Times New Roman" w:eastAsia="Times New Roman" w:hAnsi="Times New Roman" w:cs="Times New Roman"/>
          <w:b/>
          <w:sz w:val="28"/>
          <w:szCs w:val="28"/>
          <w:lang w:val="uk-UA" w:eastAsia="ru-RU"/>
        </w:rPr>
      </w:pPr>
      <w:r w:rsidRPr="001C0AF6">
        <w:rPr>
          <w:rFonts w:ascii="Times New Roman" w:eastAsia="Times New Roman" w:hAnsi="Times New Roman" w:cs="Times New Roman"/>
          <w:b/>
          <w:sz w:val="28"/>
          <w:szCs w:val="28"/>
          <w:lang w:val="uk-UA" w:eastAsia="ru-RU"/>
        </w:rPr>
        <w:t>ВЕРХОВНА РАДА УКРАЇНИ</w:t>
      </w:r>
    </w:p>
    <w:p w:rsidR="001C0AF6" w:rsidRPr="007C2FCC" w:rsidRDefault="001C0AF6" w:rsidP="001C0AF6">
      <w:pPr>
        <w:spacing w:after="0" w:line="240" w:lineRule="auto"/>
        <w:rPr>
          <w:rFonts w:ascii="Times New Roman" w:eastAsia="Times New Roman" w:hAnsi="Times New Roman" w:cs="Times New Roman"/>
          <w:sz w:val="28"/>
          <w:szCs w:val="28"/>
          <w:lang w:val="uk-UA" w:eastAsia="ru-RU"/>
        </w:rPr>
      </w:pPr>
    </w:p>
    <w:p w:rsidR="001C0AF6" w:rsidRPr="007C2FCC" w:rsidRDefault="001C0AF6" w:rsidP="001C0AF6">
      <w:pPr>
        <w:spacing w:after="0" w:line="240" w:lineRule="auto"/>
        <w:jc w:val="center"/>
        <w:rPr>
          <w:rFonts w:ascii="Times New Roman" w:eastAsia="Times New Roman" w:hAnsi="Times New Roman" w:cs="Times New Roman"/>
          <w:sz w:val="28"/>
          <w:szCs w:val="28"/>
          <w:lang w:val="uk-UA" w:eastAsia="ru-RU"/>
        </w:rPr>
      </w:pPr>
      <w:r w:rsidRPr="007C2FCC">
        <w:rPr>
          <w:rFonts w:ascii="Times New Roman" w:eastAsia="Times New Roman" w:hAnsi="Times New Roman" w:cs="Times New Roman"/>
          <w:b/>
          <w:bCs/>
          <w:color w:val="000000"/>
          <w:sz w:val="28"/>
          <w:szCs w:val="28"/>
          <w:lang w:val="uk-UA" w:eastAsia="ru-RU"/>
        </w:rPr>
        <w:t>ВИСНОВОК</w:t>
      </w:r>
    </w:p>
    <w:p w:rsidR="001C0AF6" w:rsidRPr="007C2FCC" w:rsidRDefault="001C0AF6" w:rsidP="001C0AF6">
      <w:pPr>
        <w:spacing w:after="0" w:line="240" w:lineRule="auto"/>
        <w:ind w:firstLine="709"/>
        <w:jc w:val="both"/>
        <w:rPr>
          <w:rFonts w:ascii="Times New Roman" w:hAnsi="Times New Roman" w:cs="Times New Roman"/>
          <w:b/>
          <w:sz w:val="28"/>
          <w:szCs w:val="28"/>
          <w:lang w:val="uk-UA"/>
        </w:rPr>
      </w:pPr>
    </w:p>
    <w:p w:rsidR="001C0AF6" w:rsidRPr="007C2FCC" w:rsidRDefault="001C0AF6" w:rsidP="001C0AF6">
      <w:pPr>
        <w:spacing w:after="0" w:line="240" w:lineRule="auto"/>
        <w:ind w:firstLine="709"/>
        <w:jc w:val="both"/>
        <w:rPr>
          <w:rFonts w:ascii="Times New Roman" w:hAnsi="Times New Roman" w:cs="Times New Roman"/>
          <w:b/>
          <w:sz w:val="28"/>
          <w:szCs w:val="28"/>
          <w:lang w:val="uk-UA"/>
        </w:rPr>
      </w:pPr>
      <w:r w:rsidRPr="007C2FCC">
        <w:rPr>
          <w:rFonts w:ascii="Times New Roman" w:hAnsi="Times New Roman" w:cs="Times New Roman"/>
          <w:b/>
          <w:sz w:val="28"/>
          <w:szCs w:val="28"/>
          <w:lang w:val="uk-UA"/>
        </w:rPr>
        <w:t xml:space="preserve">на проект Постанови Верховної Ради України «Про скасування рішення Верховної Ради України від 14 липня 2020 року </w:t>
      </w:r>
      <w:r w:rsidRPr="007C2FCC">
        <w:rPr>
          <w:rFonts w:ascii="Times New Roman" w:hAnsi="Times New Roman" w:cs="Times New Roman"/>
          <w:b/>
          <w:color w:val="000000"/>
          <w:sz w:val="28"/>
          <w:szCs w:val="28"/>
          <w:lang w:val="uk-UA"/>
        </w:rPr>
        <w:t xml:space="preserve">про прийняття в цілому як закону проект Закону України «Про внесення змін до деяких законодавчих актів (щодо детінізації ринку металургійної сировини та операцій з металобрухтом) (реєстраційний </w:t>
      </w:r>
      <w:r w:rsidRPr="007C2FCC">
        <w:rPr>
          <w:rFonts w:ascii="Times New Roman" w:hAnsi="Times New Roman" w:cs="Times New Roman"/>
          <w:b/>
          <w:color w:val="000000"/>
          <w:sz w:val="28"/>
          <w:szCs w:val="28"/>
          <w:shd w:val="clear" w:color="auto" w:fill="FFFFFF"/>
          <w:lang w:val="uk-UA"/>
        </w:rPr>
        <w:t>2426 від 12.11.2019</w:t>
      </w:r>
      <w:r w:rsidRPr="007C2FCC">
        <w:rPr>
          <w:rFonts w:ascii="Times New Roman" w:hAnsi="Times New Roman" w:cs="Times New Roman"/>
          <w:b/>
          <w:color w:val="000000"/>
          <w:sz w:val="28"/>
          <w:szCs w:val="28"/>
          <w:lang w:val="uk-UA"/>
        </w:rPr>
        <w:t xml:space="preserve"> р.)</w:t>
      </w:r>
      <w:r w:rsidRPr="007C2FCC">
        <w:rPr>
          <w:rFonts w:ascii="Times New Roman" w:hAnsi="Times New Roman" w:cs="Times New Roman"/>
          <w:b/>
          <w:sz w:val="28"/>
          <w:szCs w:val="28"/>
          <w:lang w:val="uk-UA"/>
        </w:rPr>
        <w:t>», внесений народним депутатом України</w:t>
      </w:r>
      <w:r w:rsidRPr="007C2FCC">
        <w:rPr>
          <w:rFonts w:ascii="Times New Roman" w:hAnsi="Times New Roman" w:cs="Times New Roman"/>
          <w:b/>
          <w:bCs/>
          <w:sz w:val="28"/>
          <w:szCs w:val="28"/>
          <w:lang w:val="uk-UA"/>
        </w:rPr>
        <w:t xml:space="preserve"> Поляковим А.Е.</w:t>
      </w:r>
      <w:r w:rsidRPr="007C2FCC">
        <w:rPr>
          <w:rFonts w:ascii="Times New Roman" w:hAnsi="Times New Roman" w:cs="Times New Roman"/>
          <w:b/>
          <w:sz w:val="28"/>
          <w:szCs w:val="28"/>
          <w:lang w:val="uk-UA"/>
        </w:rPr>
        <w:t xml:space="preserve"> (реєстр. </w:t>
      </w:r>
      <w:r w:rsidRPr="007C2FCC">
        <w:rPr>
          <w:rFonts w:ascii="Times New Roman" w:hAnsi="Times New Roman" w:cs="Times New Roman"/>
          <w:b/>
          <w:sz w:val="28"/>
          <w:szCs w:val="28"/>
          <w:lang w:val="uk-UA"/>
        </w:rPr>
        <w:br/>
        <w:t>№ 2426-П від 15.07.2020)</w:t>
      </w:r>
    </w:p>
    <w:p w:rsidR="001C0AF6" w:rsidRPr="007C2FCC" w:rsidRDefault="001C0AF6" w:rsidP="001C0AF6">
      <w:pPr>
        <w:spacing w:after="0" w:line="240" w:lineRule="auto"/>
        <w:ind w:firstLine="709"/>
        <w:jc w:val="both"/>
        <w:rPr>
          <w:rFonts w:ascii="Times New Roman" w:hAnsi="Times New Roman" w:cs="Times New Roman"/>
          <w:b/>
          <w:color w:val="000000"/>
          <w:sz w:val="28"/>
          <w:szCs w:val="28"/>
          <w:lang w:val="uk-UA"/>
        </w:rPr>
      </w:pPr>
    </w:p>
    <w:p w:rsidR="001C0AF6" w:rsidRPr="007C2FCC" w:rsidRDefault="001C0AF6" w:rsidP="001C0AF6">
      <w:pPr>
        <w:spacing w:after="0" w:line="240" w:lineRule="auto"/>
        <w:ind w:firstLine="709"/>
        <w:jc w:val="both"/>
        <w:rPr>
          <w:rFonts w:ascii="Times New Roman" w:hAnsi="Times New Roman" w:cs="Times New Roman"/>
          <w:b/>
          <w:color w:val="000000"/>
          <w:sz w:val="28"/>
          <w:szCs w:val="28"/>
          <w:lang w:val="uk-UA"/>
        </w:rPr>
      </w:pPr>
      <w:r w:rsidRPr="007C2FCC">
        <w:rPr>
          <w:rFonts w:ascii="Times New Roman" w:eastAsia="Times New Roman" w:hAnsi="Times New Roman" w:cs="Times New Roman"/>
          <w:sz w:val="28"/>
          <w:szCs w:val="28"/>
          <w:lang w:val="uk-UA" w:eastAsia="ru-RU"/>
        </w:rPr>
        <w:t xml:space="preserve">За дорученням Голови Верховної Ради України Разумкова Д.О. від </w:t>
      </w:r>
      <w:r w:rsidRPr="007C2FCC">
        <w:rPr>
          <w:rFonts w:ascii="Times New Roman" w:eastAsia="Times New Roman" w:hAnsi="Times New Roman" w:cs="Times New Roman"/>
          <w:sz w:val="28"/>
          <w:szCs w:val="28"/>
          <w:lang w:val="uk-UA" w:eastAsia="ru-RU"/>
        </w:rPr>
        <w:br/>
        <w:t>16 липня 2020 року Комітет</w:t>
      </w:r>
      <w:r>
        <w:rPr>
          <w:rFonts w:ascii="Times New Roman" w:eastAsia="Times New Roman" w:hAnsi="Times New Roman" w:cs="Times New Roman"/>
          <w:sz w:val="28"/>
          <w:szCs w:val="28"/>
          <w:lang w:val="uk-UA" w:eastAsia="ru-RU"/>
        </w:rPr>
        <w:t xml:space="preserve"> на засіданні 17 липня ц.р. (протокол № 44)</w:t>
      </w:r>
      <w:r w:rsidRPr="007C2FCC">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попередньо </w:t>
      </w:r>
      <w:r w:rsidRPr="007C2FCC">
        <w:rPr>
          <w:rFonts w:ascii="Times New Roman" w:eastAsia="Times New Roman" w:hAnsi="Times New Roman" w:cs="Times New Roman"/>
          <w:sz w:val="28"/>
          <w:szCs w:val="28"/>
          <w:lang w:val="uk-UA" w:eastAsia="ru-RU"/>
        </w:rPr>
        <w:t>розгляну</w:t>
      </w:r>
      <w:r>
        <w:rPr>
          <w:rFonts w:ascii="Times New Roman" w:eastAsia="Times New Roman" w:hAnsi="Times New Roman" w:cs="Times New Roman"/>
          <w:sz w:val="28"/>
          <w:szCs w:val="28"/>
          <w:lang w:val="uk-UA" w:eastAsia="ru-RU"/>
        </w:rPr>
        <w:t>в</w:t>
      </w:r>
      <w:r w:rsidRPr="007C2FCC">
        <w:rPr>
          <w:rFonts w:ascii="Times New Roman" w:eastAsia="Times New Roman" w:hAnsi="Times New Roman" w:cs="Times New Roman"/>
          <w:sz w:val="28"/>
          <w:szCs w:val="28"/>
          <w:lang w:val="uk-UA" w:eastAsia="ru-RU"/>
        </w:rPr>
        <w:t xml:space="preserve"> проект Постанови Верховної Ради України «</w:t>
      </w:r>
      <w:r w:rsidRPr="007C2FCC">
        <w:rPr>
          <w:rFonts w:ascii="Times New Roman" w:hAnsi="Times New Roman" w:cs="Times New Roman"/>
          <w:sz w:val="28"/>
          <w:szCs w:val="28"/>
          <w:lang w:val="uk-UA"/>
        </w:rPr>
        <w:t xml:space="preserve">Про скасування рішення Верховної Ради України від 14 липня 2020 року </w:t>
      </w:r>
      <w:r w:rsidRPr="007C2FCC">
        <w:rPr>
          <w:rFonts w:ascii="Times New Roman" w:hAnsi="Times New Roman" w:cs="Times New Roman"/>
          <w:color w:val="000000"/>
          <w:sz w:val="28"/>
          <w:szCs w:val="28"/>
          <w:lang w:val="uk-UA"/>
        </w:rPr>
        <w:t xml:space="preserve">про прийняття в цілому як закону проект Закону України «Про внесення змін до деяких законодавчих актів (щодо детінізації ринку металургійної сировини та операцій з металобрухтом) (реєстраційний </w:t>
      </w:r>
      <w:r w:rsidRPr="007C2FCC">
        <w:rPr>
          <w:rFonts w:ascii="Times New Roman" w:hAnsi="Times New Roman" w:cs="Times New Roman"/>
          <w:color w:val="000000"/>
          <w:sz w:val="28"/>
          <w:szCs w:val="28"/>
          <w:shd w:val="clear" w:color="auto" w:fill="FFFFFF"/>
          <w:lang w:val="uk-UA"/>
        </w:rPr>
        <w:t>2426 від 12.11.2019</w:t>
      </w:r>
      <w:r w:rsidRPr="007C2FCC">
        <w:rPr>
          <w:rFonts w:ascii="Times New Roman" w:hAnsi="Times New Roman" w:cs="Times New Roman"/>
          <w:color w:val="000000"/>
          <w:sz w:val="28"/>
          <w:szCs w:val="28"/>
          <w:lang w:val="uk-UA"/>
        </w:rPr>
        <w:t xml:space="preserve"> р.)</w:t>
      </w:r>
      <w:r w:rsidRPr="007C2FCC">
        <w:rPr>
          <w:rFonts w:ascii="Times New Roman" w:eastAsia="Times New Roman" w:hAnsi="Times New Roman" w:cs="Times New Roman"/>
          <w:sz w:val="28"/>
          <w:szCs w:val="28"/>
          <w:lang w:val="uk-UA" w:eastAsia="ru-RU"/>
        </w:rPr>
        <w:t xml:space="preserve">», </w:t>
      </w:r>
      <w:r w:rsidRPr="007C2FCC">
        <w:rPr>
          <w:rFonts w:ascii="Times New Roman" w:hAnsi="Times New Roman" w:cs="Times New Roman"/>
          <w:sz w:val="28"/>
          <w:szCs w:val="28"/>
          <w:lang w:val="uk-UA"/>
        </w:rPr>
        <w:t>внесений  народним депутатом України</w:t>
      </w:r>
      <w:r w:rsidRPr="007C2FCC">
        <w:rPr>
          <w:rFonts w:ascii="Times New Roman" w:hAnsi="Times New Roman" w:cs="Times New Roman"/>
          <w:bCs/>
          <w:sz w:val="28"/>
          <w:szCs w:val="28"/>
          <w:lang w:val="uk-UA"/>
        </w:rPr>
        <w:t xml:space="preserve"> Поляковим А.Е.</w:t>
      </w:r>
      <w:r w:rsidRPr="007C2FCC">
        <w:rPr>
          <w:rFonts w:ascii="Times New Roman" w:hAnsi="Times New Roman" w:cs="Times New Roman"/>
          <w:sz w:val="28"/>
          <w:szCs w:val="28"/>
          <w:lang w:val="uk-UA"/>
        </w:rPr>
        <w:t xml:space="preserve"> (реєстр. № 2426-П від 15.07.2020)</w:t>
      </w:r>
      <w:r w:rsidRPr="007C2FCC">
        <w:rPr>
          <w:rFonts w:ascii="Times New Roman" w:eastAsia="Times New Roman" w:hAnsi="Times New Roman" w:cs="Times New Roman"/>
          <w:sz w:val="28"/>
          <w:szCs w:val="28"/>
          <w:lang w:val="uk-UA" w:eastAsia="ru-RU"/>
        </w:rPr>
        <w:t>.</w:t>
      </w:r>
    </w:p>
    <w:p w:rsidR="001C0AF6" w:rsidRPr="007C2FCC" w:rsidRDefault="001C0AF6" w:rsidP="001C0AF6">
      <w:pPr>
        <w:spacing w:after="0" w:line="240" w:lineRule="auto"/>
        <w:ind w:firstLine="709"/>
        <w:jc w:val="both"/>
        <w:rPr>
          <w:rFonts w:ascii="Times New Roman" w:hAnsi="Times New Roman" w:cs="Times New Roman"/>
          <w:color w:val="000000"/>
          <w:sz w:val="28"/>
          <w:szCs w:val="28"/>
          <w:lang w:val="uk-UA"/>
        </w:rPr>
      </w:pPr>
      <w:r w:rsidRPr="007C2FCC">
        <w:rPr>
          <w:rFonts w:ascii="Times New Roman" w:hAnsi="Times New Roman" w:cs="Times New Roman"/>
          <w:color w:val="000000"/>
          <w:sz w:val="28"/>
          <w:szCs w:val="28"/>
          <w:lang w:val="uk-UA"/>
        </w:rPr>
        <w:t>Поданим проектом Постанови пропонується «</w:t>
      </w:r>
      <w:r w:rsidRPr="007C2FCC">
        <w:rPr>
          <w:rFonts w:ascii="Times New Roman" w:hAnsi="Times New Roman" w:cs="Times New Roman"/>
          <w:sz w:val="28"/>
          <w:szCs w:val="28"/>
          <w:lang w:val="uk-UA"/>
        </w:rPr>
        <w:t xml:space="preserve">скасувати рішення Верховної Ради України від  14 липня 2020 року </w:t>
      </w:r>
      <w:r w:rsidRPr="007C2FCC">
        <w:rPr>
          <w:rFonts w:ascii="Times New Roman" w:hAnsi="Times New Roman" w:cs="Times New Roman"/>
          <w:bCs/>
          <w:sz w:val="28"/>
          <w:szCs w:val="28"/>
          <w:lang w:val="uk-UA"/>
        </w:rPr>
        <w:t xml:space="preserve">про прийняття в цілому як Закону України проекту </w:t>
      </w:r>
      <w:r w:rsidRPr="007C2FCC">
        <w:rPr>
          <w:rFonts w:ascii="Times New Roman" w:hAnsi="Times New Roman" w:cs="Times New Roman"/>
          <w:sz w:val="28"/>
          <w:szCs w:val="28"/>
          <w:lang w:val="uk-UA"/>
        </w:rPr>
        <w:t xml:space="preserve">Закону України </w:t>
      </w:r>
      <w:r w:rsidRPr="007C2FCC">
        <w:rPr>
          <w:rFonts w:ascii="Times New Roman" w:hAnsi="Times New Roman" w:cs="Times New Roman"/>
          <w:color w:val="000000"/>
          <w:sz w:val="28"/>
          <w:szCs w:val="28"/>
          <w:lang w:val="uk-UA"/>
        </w:rPr>
        <w:t xml:space="preserve">«Про внесення змін до деяких законодавчих актів (щодо детінізації ринку металургійної сировини та операцій з металобрухтом) (реєстраційний </w:t>
      </w:r>
      <w:r w:rsidRPr="007C2FCC">
        <w:rPr>
          <w:rFonts w:ascii="Times New Roman" w:hAnsi="Times New Roman" w:cs="Times New Roman"/>
          <w:color w:val="000000"/>
          <w:sz w:val="28"/>
          <w:szCs w:val="28"/>
          <w:shd w:val="clear" w:color="auto" w:fill="FFFFFF"/>
          <w:lang w:val="uk-UA"/>
        </w:rPr>
        <w:t>2426 від 12.11.2019</w:t>
      </w:r>
      <w:r w:rsidRPr="007C2FCC">
        <w:rPr>
          <w:rFonts w:ascii="Times New Roman" w:hAnsi="Times New Roman" w:cs="Times New Roman"/>
          <w:color w:val="000000"/>
          <w:sz w:val="28"/>
          <w:szCs w:val="28"/>
          <w:lang w:val="uk-UA"/>
        </w:rPr>
        <w:t xml:space="preserve"> р.)»</w:t>
      </w:r>
    </w:p>
    <w:p w:rsidR="001C0AF6" w:rsidRPr="007C2FCC" w:rsidRDefault="001C0AF6" w:rsidP="001C0AF6">
      <w:pPr>
        <w:spacing w:after="0" w:line="240" w:lineRule="auto"/>
        <w:ind w:firstLine="567"/>
        <w:jc w:val="both"/>
        <w:rPr>
          <w:rFonts w:ascii="Times New Roman" w:hAnsi="Times New Roman" w:cs="Times New Roman"/>
          <w:bCs/>
          <w:sz w:val="28"/>
          <w:szCs w:val="28"/>
          <w:lang w:val="uk-UA"/>
        </w:rPr>
      </w:pPr>
      <w:r w:rsidRPr="007C2FCC">
        <w:rPr>
          <w:rFonts w:ascii="Times New Roman" w:hAnsi="Times New Roman" w:cs="Times New Roman"/>
          <w:color w:val="000000"/>
          <w:sz w:val="28"/>
          <w:szCs w:val="28"/>
          <w:lang w:val="uk-UA"/>
        </w:rPr>
        <w:t>Обґрунтуванням цього зазначається: «…</w:t>
      </w:r>
      <w:r w:rsidRPr="007C2FCC">
        <w:rPr>
          <w:rFonts w:ascii="Times New Roman" w:hAnsi="Times New Roman" w:cs="Times New Roman"/>
          <w:bCs/>
          <w:sz w:val="28"/>
          <w:szCs w:val="28"/>
          <w:lang w:val="uk-UA"/>
        </w:rPr>
        <w:t>Відповідно до частини 2                     статті 114 Регламенту, Верховна Рада після прийняття законопроекту за основу може прийняти рішення про прийняття законопроекту в цілому, за умови дотримання вимог цього Регламенту (частина четверта статті 102).</w:t>
      </w:r>
    </w:p>
    <w:p w:rsidR="001C0AF6" w:rsidRPr="007C2FCC" w:rsidRDefault="001C0AF6" w:rsidP="001C0AF6">
      <w:pPr>
        <w:spacing w:after="0" w:line="240" w:lineRule="auto"/>
        <w:ind w:firstLine="550"/>
        <w:jc w:val="both"/>
        <w:rPr>
          <w:rFonts w:ascii="Times New Roman" w:hAnsi="Times New Roman" w:cs="Times New Roman"/>
          <w:bCs/>
          <w:color w:val="000000"/>
          <w:sz w:val="28"/>
          <w:szCs w:val="28"/>
          <w:lang w:val="uk-UA"/>
        </w:rPr>
      </w:pPr>
      <w:r w:rsidRPr="007C2FCC">
        <w:rPr>
          <w:rFonts w:ascii="Times New Roman" w:hAnsi="Times New Roman" w:cs="Times New Roman"/>
          <w:bCs/>
          <w:sz w:val="28"/>
          <w:szCs w:val="28"/>
          <w:lang w:val="uk-UA"/>
        </w:rPr>
        <w:t xml:space="preserve">Проте, під час розгляду проекту Закону України </w:t>
      </w:r>
      <w:r w:rsidRPr="007C2FCC">
        <w:rPr>
          <w:rFonts w:ascii="Times New Roman" w:hAnsi="Times New Roman" w:cs="Times New Roman"/>
          <w:color w:val="000000"/>
          <w:sz w:val="28"/>
          <w:szCs w:val="28"/>
          <w:lang w:val="uk-UA"/>
        </w:rPr>
        <w:t xml:space="preserve">«Про внесення змін до деяких законодавчих актів (щодо детінізації ринку металургійної сировини та операцій з металобрухтом) (реєстраційний </w:t>
      </w:r>
      <w:r w:rsidRPr="007C2FCC">
        <w:rPr>
          <w:rFonts w:ascii="Times New Roman" w:hAnsi="Times New Roman" w:cs="Times New Roman"/>
          <w:color w:val="000000"/>
          <w:sz w:val="28"/>
          <w:szCs w:val="28"/>
          <w:shd w:val="clear" w:color="auto" w:fill="FFFFFF"/>
          <w:lang w:val="uk-UA"/>
        </w:rPr>
        <w:t>2426 від 12.11.2019</w:t>
      </w:r>
      <w:r w:rsidRPr="007C2FCC">
        <w:rPr>
          <w:rFonts w:ascii="Times New Roman" w:hAnsi="Times New Roman" w:cs="Times New Roman"/>
          <w:color w:val="000000"/>
          <w:sz w:val="28"/>
          <w:szCs w:val="28"/>
          <w:lang w:val="uk-UA"/>
        </w:rPr>
        <w:t xml:space="preserve"> р.)»</w:t>
      </w:r>
      <w:r w:rsidRPr="007C2FCC">
        <w:rPr>
          <w:rFonts w:ascii="Times New Roman" w:hAnsi="Times New Roman" w:cs="Times New Roman"/>
          <w:bCs/>
          <w:color w:val="000000"/>
          <w:sz w:val="28"/>
          <w:szCs w:val="28"/>
          <w:lang w:val="uk-UA"/>
        </w:rPr>
        <w:t xml:space="preserve"> під час пленарного засідання 14 липня 2020 року народними депутатами України було </w:t>
      </w:r>
      <w:r w:rsidRPr="007C2FCC">
        <w:rPr>
          <w:rFonts w:ascii="Times New Roman" w:hAnsi="Times New Roman" w:cs="Times New Roman"/>
          <w:bCs/>
          <w:color w:val="000000"/>
          <w:sz w:val="28"/>
          <w:szCs w:val="28"/>
          <w:lang w:val="uk-UA"/>
        </w:rPr>
        <w:lastRenderedPageBreak/>
        <w:t>висловлено ряд зауважень до змісту законопроекту, однак з порушенням норм Регламенту, зазначені зауваження були проігноровані Головою Верховної Ради України та законопроект був поставлений на голосування в цілому».</w:t>
      </w:r>
    </w:p>
    <w:p w:rsidR="001C0AF6" w:rsidRPr="007C2FCC" w:rsidRDefault="001C0AF6" w:rsidP="001C0AF6">
      <w:pPr>
        <w:pStyle w:val="a5"/>
        <w:ind w:left="0" w:firstLine="709"/>
        <w:jc w:val="both"/>
        <w:rPr>
          <w:rFonts w:eastAsiaTheme="minorHAnsi"/>
          <w:bCs/>
          <w:color w:val="000000"/>
          <w:sz w:val="28"/>
          <w:szCs w:val="28"/>
          <w:lang w:eastAsia="en-US"/>
        </w:rPr>
      </w:pPr>
      <w:r>
        <w:rPr>
          <w:rFonts w:eastAsiaTheme="minorHAnsi"/>
          <w:bCs/>
          <w:color w:val="000000"/>
          <w:sz w:val="28"/>
          <w:szCs w:val="28"/>
          <w:lang w:eastAsia="en-US"/>
        </w:rPr>
        <w:t>Комітет з</w:t>
      </w:r>
      <w:r w:rsidRPr="007C2FCC">
        <w:rPr>
          <w:rFonts w:eastAsiaTheme="minorHAnsi"/>
          <w:bCs/>
          <w:color w:val="000000"/>
          <w:sz w:val="28"/>
          <w:szCs w:val="28"/>
          <w:lang w:eastAsia="en-US"/>
        </w:rPr>
        <w:t>ауваж</w:t>
      </w:r>
      <w:r>
        <w:rPr>
          <w:rFonts w:eastAsiaTheme="minorHAnsi"/>
          <w:bCs/>
          <w:color w:val="000000"/>
          <w:sz w:val="28"/>
          <w:szCs w:val="28"/>
          <w:lang w:eastAsia="en-US"/>
        </w:rPr>
        <w:t>ив</w:t>
      </w:r>
      <w:r w:rsidRPr="007C2FCC">
        <w:rPr>
          <w:rFonts w:eastAsiaTheme="minorHAnsi"/>
          <w:bCs/>
          <w:color w:val="000000"/>
          <w:sz w:val="28"/>
          <w:szCs w:val="28"/>
          <w:lang w:eastAsia="en-US"/>
        </w:rPr>
        <w:t>, що, відповідно до частини другої статті 114 Регламенту Верховної Ради України, Верховна Рада України після прийняття законопроекту за основу може прийняти рішення про прийняття законопроекту в цілому, за умови дотримання вимог Регламенту Верховної Ради України (</w:t>
      </w:r>
      <w:hyperlink r:id="rId4" w:anchor="n855" w:history="1">
        <w:r w:rsidRPr="007C2FCC">
          <w:rPr>
            <w:rFonts w:eastAsiaTheme="minorHAnsi"/>
            <w:bCs/>
            <w:color w:val="000000"/>
            <w:sz w:val="28"/>
            <w:szCs w:val="28"/>
            <w:lang w:eastAsia="en-US"/>
          </w:rPr>
          <w:t>частина четверта статті 102</w:t>
        </w:r>
      </w:hyperlink>
      <w:r w:rsidRPr="007C2FCC">
        <w:rPr>
          <w:rFonts w:eastAsiaTheme="minorHAnsi"/>
          <w:bCs/>
          <w:color w:val="000000"/>
          <w:sz w:val="28"/>
          <w:szCs w:val="28"/>
          <w:lang w:eastAsia="en-US"/>
        </w:rPr>
        <w:t xml:space="preserve"> Регламенту Верховної Ради України).</w:t>
      </w:r>
    </w:p>
    <w:p w:rsidR="001C0AF6" w:rsidRPr="007C2FCC" w:rsidRDefault="001C0AF6" w:rsidP="001C0AF6">
      <w:pPr>
        <w:pStyle w:val="a5"/>
        <w:ind w:left="0" w:firstLine="709"/>
        <w:jc w:val="both"/>
        <w:rPr>
          <w:bCs/>
          <w:sz w:val="28"/>
          <w:szCs w:val="28"/>
        </w:rPr>
      </w:pPr>
      <w:r w:rsidRPr="007C2FCC">
        <w:rPr>
          <w:color w:val="000000"/>
          <w:sz w:val="28"/>
          <w:szCs w:val="28"/>
        </w:rPr>
        <w:t>По суті поданого проекту Постанови</w:t>
      </w:r>
      <w:r>
        <w:rPr>
          <w:color w:val="000000"/>
          <w:sz w:val="28"/>
          <w:szCs w:val="28"/>
        </w:rPr>
        <w:t xml:space="preserve"> Комітет</w:t>
      </w:r>
      <w:r w:rsidRPr="007C2FCC">
        <w:rPr>
          <w:color w:val="000000"/>
          <w:sz w:val="28"/>
          <w:szCs w:val="28"/>
        </w:rPr>
        <w:t xml:space="preserve"> зазнач</w:t>
      </w:r>
      <w:r>
        <w:rPr>
          <w:color w:val="000000"/>
          <w:sz w:val="28"/>
          <w:szCs w:val="28"/>
        </w:rPr>
        <w:t>ив</w:t>
      </w:r>
      <w:r w:rsidRPr="007C2FCC">
        <w:rPr>
          <w:color w:val="000000"/>
          <w:sz w:val="28"/>
          <w:szCs w:val="28"/>
        </w:rPr>
        <w:t xml:space="preserve"> таке.</w:t>
      </w:r>
    </w:p>
    <w:p w:rsidR="001C0AF6" w:rsidRPr="007C2FCC" w:rsidRDefault="001C0AF6" w:rsidP="001C0AF6">
      <w:pPr>
        <w:keepNext/>
        <w:widowControl w:val="0"/>
        <w:spacing w:after="0" w:line="240" w:lineRule="auto"/>
        <w:ind w:firstLine="709"/>
        <w:jc w:val="both"/>
        <w:rPr>
          <w:rFonts w:ascii="Times New Roman" w:hAnsi="Times New Roman" w:cs="Times New Roman"/>
          <w:bCs/>
          <w:color w:val="000000"/>
          <w:sz w:val="28"/>
          <w:szCs w:val="28"/>
          <w:lang w:val="uk-UA"/>
        </w:rPr>
      </w:pPr>
      <w:r w:rsidRPr="007C2FCC">
        <w:rPr>
          <w:rFonts w:ascii="Times New Roman" w:hAnsi="Times New Roman" w:cs="Times New Roman"/>
          <w:sz w:val="28"/>
          <w:szCs w:val="28"/>
          <w:lang w:val="uk-UA"/>
        </w:rPr>
        <w:t xml:space="preserve">Згідно із стенограмою </w:t>
      </w:r>
      <w:r w:rsidRPr="007C2FCC">
        <w:rPr>
          <w:rFonts w:ascii="Times New Roman" w:hAnsi="Times New Roman" w:cs="Times New Roman"/>
          <w:color w:val="000000" w:themeColor="text1"/>
          <w:sz w:val="28"/>
          <w:szCs w:val="28"/>
          <w:lang w:val="uk-UA"/>
        </w:rPr>
        <w:t xml:space="preserve">пленарного засідання Верховної Ради України від </w:t>
      </w:r>
      <w:r w:rsidRPr="007C2FCC">
        <w:rPr>
          <w:rFonts w:ascii="Times New Roman" w:hAnsi="Times New Roman" w:cs="Times New Roman"/>
          <w:color w:val="000000" w:themeColor="text1"/>
          <w:sz w:val="28"/>
          <w:szCs w:val="28"/>
          <w:lang w:val="uk-UA"/>
        </w:rPr>
        <w:br/>
        <w:t>14 червня цього року, розміщеною на офіційному веб-сайті Верховної Ради України, розгляд проекту Закону України «</w:t>
      </w:r>
      <w:r w:rsidRPr="007C2FCC">
        <w:rPr>
          <w:rFonts w:ascii="Times New Roman" w:hAnsi="Times New Roman" w:cs="Times New Roman"/>
          <w:sz w:val="28"/>
          <w:szCs w:val="28"/>
          <w:lang w:val="uk-UA"/>
        </w:rPr>
        <w:t xml:space="preserve">Про внесення змін до деяких законодавчих актів (щодо детінізації ринку </w:t>
      </w:r>
      <w:r w:rsidRPr="007C2FCC">
        <w:rPr>
          <w:rFonts w:ascii="Times New Roman" w:hAnsi="Times New Roman" w:cs="Times New Roman"/>
          <w:bCs/>
          <w:color w:val="000000"/>
          <w:sz w:val="28"/>
          <w:szCs w:val="28"/>
          <w:lang w:val="uk-UA"/>
        </w:rPr>
        <w:t>металургійної сировини та операцій з металобрухтом)» (реєстр. № 2426) розпочався з запрошення до слова заступника голови Комітету з питань економічного розвитку Кисилевського Д.Д. та розгляду пропозицій і поправок до зазначеного законопроекту.</w:t>
      </w:r>
    </w:p>
    <w:p w:rsidR="001C0AF6" w:rsidRPr="007C2FCC" w:rsidRDefault="001C0AF6" w:rsidP="001C0AF6">
      <w:pPr>
        <w:keepNext/>
        <w:widowControl w:val="0"/>
        <w:spacing w:after="0" w:line="240" w:lineRule="auto"/>
        <w:ind w:firstLine="709"/>
        <w:jc w:val="both"/>
        <w:rPr>
          <w:rFonts w:ascii="Times New Roman" w:hAnsi="Times New Roman" w:cs="Times New Roman"/>
          <w:bCs/>
          <w:color w:val="000000"/>
          <w:sz w:val="28"/>
          <w:szCs w:val="28"/>
          <w:lang w:val="uk-UA"/>
        </w:rPr>
      </w:pPr>
      <w:r w:rsidRPr="007C2FCC">
        <w:rPr>
          <w:rFonts w:ascii="Times New Roman" w:hAnsi="Times New Roman" w:cs="Times New Roman"/>
          <w:bCs/>
          <w:color w:val="000000"/>
          <w:sz w:val="28"/>
          <w:szCs w:val="28"/>
          <w:lang w:val="uk-UA"/>
        </w:rPr>
        <w:t>Під час розгляду проекту Закону України (реєстр. № 2426) народні депутати України висловлювали зауваження до змісту пропозицій, правового змісту самого законопроекту, в тому числі і автор поданого проекту Постанови народний депутат України Поляков А.Е.</w:t>
      </w:r>
    </w:p>
    <w:p w:rsidR="001C0AF6" w:rsidRPr="007C2FCC" w:rsidRDefault="001C0AF6" w:rsidP="001C0AF6">
      <w:pPr>
        <w:keepNext/>
        <w:widowControl w:val="0"/>
        <w:spacing w:after="0" w:line="240" w:lineRule="auto"/>
        <w:ind w:firstLine="709"/>
        <w:jc w:val="both"/>
        <w:rPr>
          <w:rFonts w:ascii="Times New Roman" w:hAnsi="Times New Roman" w:cs="Times New Roman"/>
          <w:sz w:val="28"/>
          <w:szCs w:val="28"/>
          <w:lang w:val="uk-UA"/>
        </w:rPr>
      </w:pPr>
      <w:r w:rsidRPr="007C2FCC">
        <w:rPr>
          <w:rFonts w:ascii="Times New Roman" w:hAnsi="Times New Roman" w:cs="Times New Roman"/>
          <w:bCs/>
          <w:color w:val="000000"/>
          <w:sz w:val="28"/>
          <w:szCs w:val="28"/>
          <w:lang w:val="uk-UA"/>
        </w:rPr>
        <w:t>Закон України «Про внесення змін до деяких законодавчих актів (щодо детінізації ринку металургійної сировини та операцій з металобрухтом)» (реєстр. № 2426)  було прийнято Верховною</w:t>
      </w:r>
      <w:r w:rsidRPr="007C2FCC">
        <w:rPr>
          <w:rFonts w:ascii="Times New Roman" w:hAnsi="Times New Roman" w:cs="Times New Roman"/>
          <w:sz w:val="28"/>
          <w:szCs w:val="28"/>
          <w:lang w:val="uk-UA"/>
        </w:rPr>
        <w:t xml:space="preserve"> Радою України в другому читанні і в цілому («за» - 237 народних депутатів України).</w:t>
      </w:r>
    </w:p>
    <w:p w:rsidR="001C0AF6" w:rsidRPr="007C2FCC" w:rsidRDefault="001C0AF6" w:rsidP="001C0AF6">
      <w:pPr>
        <w:spacing w:after="0" w:line="240" w:lineRule="auto"/>
        <w:ind w:firstLine="709"/>
        <w:jc w:val="both"/>
        <w:rPr>
          <w:rFonts w:ascii="Times New Roman" w:eastAsia="Times New Roman" w:hAnsi="Times New Roman" w:cs="Times New Roman"/>
          <w:sz w:val="28"/>
          <w:szCs w:val="28"/>
          <w:lang w:val="uk-UA" w:eastAsia="ru-RU"/>
        </w:rPr>
      </w:pPr>
      <w:r w:rsidRPr="007C2FCC">
        <w:rPr>
          <w:rFonts w:ascii="Times New Roman" w:hAnsi="Times New Roman" w:cs="Times New Roman"/>
          <w:color w:val="000000" w:themeColor="text1"/>
          <w:sz w:val="28"/>
          <w:szCs w:val="28"/>
          <w:shd w:val="clear" w:color="auto" w:fill="FFFFFF"/>
          <w:lang w:val="uk-UA"/>
        </w:rPr>
        <w:t>Згідно з положеннями частини першої статті 48 Регламенту Верховної Ради України, рішення Верховної Ради України можуть бути скасовані</w:t>
      </w:r>
      <w:r w:rsidRPr="007C2FCC">
        <w:rPr>
          <w:rFonts w:ascii="Times New Roman" w:eastAsia="Times New Roman" w:hAnsi="Times New Roman" w:cs="Times New Roman"/>
          <w:color w:val="000000"/>
          <w:sz w:val="28"/>
          <w:szCs w:val="28"/>
          <w:lang w:val="uk-UA" w:eastAsia="ru-RU"/>
        </w:rPr>
        <w:t xml:space="preserve"> Верховною Радою України до підписання відповідного акта Верховної Ради України Головою Верховної Ради України. </w:t>
      </w:r>
    </w:p>
    <w:p w:rsidR="001C0AF6" w:rsidRPr="007C2FCC" w:rsidRDefault="001C0AF6" w:rsidP="001C0AF6">
      <w:pPr>
        <w:spacing w:after="0"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Комітет з</w:t>
      </w:r>
      <w:r w:rsidRPr="007C2FCC">
        <w:rPr>
          <w:rFonts w:ascii="Times New Roman" w:eastAsia="Times New Roman" w:hAnsi="Times New Roman" w:cs="Times New Roman"/>
          <w:color w:val="000000"/>
          <w:sz w:val="28"/>
          <w:szCs w:val="28"/>
          <w:lang w:val="uk-UA" w:eastAsia="ru-RU"/>
        </w:rPr>
        <w:t>ауваж</w:t>
      </w:r>
      <w:r>
        <w:rPr>
          <w:rFonts w:ascii="Times New Roman" w:eastAsia="Times New Roman" w:hAnsi="Times New Roman" w:cs="Times New Roman"/>
          <w:color w:val="000000"/>
          <w:sz w:val="28"/>
          <w:szCs w:val="28"/>
          <w:lang w:val="uk-UA" w:eastAsia="ru-RU"/>
        </w:rPr>
        <w:t>ив</w:t>
      </w:r>
      <w:r w:rsidRPr="007C2FCC">
        <w:rPr>
          <w:rFonts w:ascii="Times New Roman" w:eastAsia="Times New Roman" w:hAnsi="Times New Roman" w:cs="Times New Roman"/>
          <w:color w:val="000000"/>
          <w:sz w:val="28"/>
          <w:szCs w:val="28"/>
          <w:lang w:val="uk-UA" w:eastAsia="ru-RU"/>
        </w:rPr>
        <w:t xml:space="preserve">, що згідно з положеннями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Pr="001C0AF6">
        <w:rPr>
          <w:rFonts w:ascii="Times New Roman" w:eastAsia="Times New Roman" w:hAnsi="Times New Roman" w:cs="Times New Roman"/>
          <w:color w:val="000000"/>
          <w:sz w:val="28"/>
          <w:szCs w:val="28"/>
          <w:lang w:val="uk-UA" w:eastAsia="ru-RU"/>
        </w:rPr>
        <w:t>при розгляді й голосуванні питання. Головуючий на пленарному засіданні повинен</w:t>
      </w:r>
      <w:r w:rsidRPr="007C2FCC">
        <w:rPr>
          <w:rFonts w:ascii="Times New Roman" w:eastAsia="Times New Roman" w:hAnsi="Times New Roman" w:cs="Times New Roman"/>
          <w:color w:val="000000"/>
          <w:sz w:val="28"/>
          <w:szCs w:val="28"/>
          <w:lang w:val="uk-UA" w:eastAsia="ru-RU"/>
        </w:rPr>
        <w:t xml:space="preserve">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w:t>
      </w:r>
      <w:r w:rsidRPr="007C2FCC">
        <w:rPr>
          <w:rFonts w:ascii="Times New Roman" w:eastAsia="Times New Roman" w:hAnsi="Times New Roman" w:cs="Times New Roman"/>
          <w:color w:val="000000"/>
          <w:sz w:val="28"/>
          <w:szCs w:val="28"/>
          <w:lang w:val="uk-UA" w:eastAsia="ru-RU"/>
        </w:rPr>
        <w:lastRenderedPageBreak/>
        <w:t>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1C0AF6" w:rsidRPr="007C2FCC" w:rsidRDefault="001C0AF6" w:rsidP="001C0AF6">
      <w:pPr>
        <w:spacing w:after="0" w:line="240" w:lineRule="auto"/>
        <w:ind w:firstLine="709"/>
        <w:jc w:val="both"/>
        <w:rPr>
          <w:rFonts w:ascii="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Комітет з</w:t>
      </w:r>
      <w:r w:rsidRPr="007C2FCC">
        <w:rPr>
          <w:rFonts w:ascii="Times New Roman" w:eastAsia="Times New Roman" w:hAnsi="Times New Roman" w:cs="Times New Roman"/>
          <w:color w:val="000000"/>
          <w:sz w:val="28"/>
          <w:szCs w:val="28"/>
          <w:lang w:val="uk-UA" w:eastAsia="ru-RU"/>
        </w:rPr>
        <w:t>азнач</w:t>
      </w:r>
      <w:r>
        <w:rPr>
          <w:rFonts w:ascii="Times New Roman" w:eastAsia="Times New Roman" w:hAnsi="Times New Roman" w:cs="Times New Roman"/>
          <w:color w:val="000000"/>
          <w:sz w:val="28"/>
          <w:szCs w:val="28"/>
          <w:lang w:val="uk-UA" w:eastAsia="ru-RU"/>
        </w:rPr>
        <w:t>ив</w:t>
      </w:r>
      <w:r w:rsidRPr="007C2FCC">
        <w:rPr>
          <w:rFonts w:ascii="Times New Roman" w:eastAsia="Times New Roman" w:hAnsi="Times New Roman" w:cs="Times New Roman"/>
          <w:color w:val="000000"/>
          <w:sz w:val="28"/>
          <w:szCs w:val="28"/>
          <w:lang w:val="uk-UA" w:eastAsia="ru-RU"/>
        </w:rPr>
        <w:t>, що н</w:t>
      </w:r>
      <w:r w:rsidRPr="007C2FCC">
        <w:rPr>
          <w:rFonts w:ascii="Times New Roman" w:hAnsi="Times New Roman" w:cs="Times New Roman"/>
          <w:color w:val="000000"/>
          <w:sz w:val="28"/>
          <w:szCs w:val="28"/>
          <w:lang w:val="uk-UA" w:eastAsia="ru-RU"/>
        </w:rPr>
        <w:t xml:space="preserve">ародний депутат України </w:t>
      </w:r>
      <w:r w:rsidRPr="007C2FCC">
        <w:rPr>
          <w:rFonts w:ascii="Times New Roman" w:hAnsi="Times New Roman" w:cs="Times New Roman"/>
          <w:color w:val="000000"/>
          <w:sz w:val="28"/>
          <w:szCs w:val="28"/>
          <w:lang w:val="uk-UA"/>
        </w:rPr>
        <w:t xml:space="preserve">Поляков А.Е. </w:t>
      </w:r>
      <w:r w:rsidRPr="007C2FCC">
        <w:rPr>
          <w:rFonts w:ascii="Times New Roman" w:hAnsi="Times New Roman" w:cs="Times New Roman"/>
          <w:color w:val="000000"/>
          <w:sz w:val="28"/>
          <w:szCs w:val="28"/>
          <w:lang w:val="uk-UA" w:eastAsia="ru-RU"/>
        </w:rPr>
        <w:t>вніс  на розгляд Верховної Ради України проект Постанови Верховної Ради України «</w:t>
      </w:r>
      <w:r w:rsidRPr="007C2FCC">
        <w:rPr>
          <w:rFonts w:ascii="Times New Roman" w:hAnsi="Times New Roman" w:cs="Times New Roman"/>
          <w:sz w:val="28"/>
          <w:szCs w:val="28"/>
          <w:lang w:val="uk-UA"/>
        </w:rPr>
        <w:t xml:space="preserve">Про скасування рішення Верховної Ради України від 14 липня 2020 року </w:t>
      </w:r>
      <w:r w:rsidRPr="007C2FCC">
        <w:rPr>
          <w:rFonts w:ascii="Times New Roman" w:hAnsi="Times New Roman" w:cs="Times New Roman"/>
          <w:color w:val="000000"/>
          <w:sz w:val="28"/>
          <w:szCs w:val="28"/>
          <w:lang w:val="uk-UA"/>
        </w:rPr>
        <w:t xml:space="preserve">про прийняття в цілому як закону проект Закону України «Про внесення змін до деяких законодавчих актів (щодо детінізації ринку металургійної сировини та операцій з металобрухтом) (реєстраційний </w:t>
      </w:r>
      <w:r w:rsidRPr="007C2FCC">
        <w:rPr>
          <w:rFonts w:ascii="Times New Roman" w:hAnsi="Times New Roman" w:cs="Times New Roman"/>
          <w:color w:val="000000"/>
          <w:sz w:val="28"/>
          <w:szCs w:val="28"/>
          <w:shd w:val="clear" w:color="auto" w:fill="FFFFFF"/>
          <w:lang w:val="uk-UA"/>
        </w:rPr>
        <w:t>2426 від 12.11.2019</w:t>
      </w:r>
      <w:r w:rsidRPr="007C2FCC">
        <w:rPr>
          <w:rFonts w:ascii="Times New Roman" w:hAnsi="Times New Roman" w:cs="Times New Roman"/>
          <w:color w:val="000000"/>
          <w:sz w:val="28"/>
          <w:szCs w:val="28"/>
          <w:lang w:val="uk-UA"/>
        </w:rPr>
        <w:t xml:space="preserve"> р.)</w:t>
      </w:r>
      <w:r w:rsidRPr="007C2FCC">
        <w:rPr>
          <w:rFonts w:ascii="Times New Roman" w:eastAsia="Times New Roman" w:hAnsi="Times New Roman" w:cs="Times New Roman"/>
          <w:sz w:val="28"/>
          <w:szCs w:val="28"/>
          <w:lang w:val="uk-UA" w:eastAsia="ru-RU"/>
        </w:rPr>
        <w:t>»</w:t>
      </w:r>
      <w:r w:rsidRPr="007C2FCC">
        <w:rPr>
          <w:rFonts w:ascii="Times New Roman" w:hAnsi="Times New Roman" w:cs="Times New Roman"/>
          <w:color w:val="000000"/>
          <w:sz w:val="28"/>
          <w:szCs w:val="28"/>
          <w:lang w:val="uk-UA" w:eastAsia="ru-RU"/>
        </w:rPr>
        <w:t>, проте з відповідною заявою, передбаченою частиною п’ятою статті 48 Регламенту Верховної Ради України, до Голови Верховної Ради України не звертався.</w:t>
      </w:r>
    </w:p>
    <w:p w:rsidR="001C0AF6" w:rsidRPr="007C2FCC" w:rsidRDefault="001C0AF6" w:rsidP="001C0AF6">
      <w:pPr>
        <w:spacing w:after="0" w:line="240" w:lineRule="auto"/>
        <w:ind w:firstLine="709"/>
        <w:jc w:val="both"/>
        <w:rPr>
          <w:rFonts w:ascii="Times New Roman" w:eastAsia="Times New Roman" w:hAnsi="Times New Roman" w:cs="Times New Roman"/>
          <w:color w:val="000000"/>
          <w:sz w:val="28"/>
          <w:szCs w:val="28"/>
          <w:lang w:val="uk-UA" w:eastAsia="ru-RU"/>
        </w:rPr>
      </w:pPr>
      <w:r w:rsidRPr="007C2FCC">
        <w:rPr>
          <w:rFonts w:ascii="Times New Roman" w:hAnsi="Times New Roman" w:cs="Times New Roman"/>
          <w:color w:val="000000"/>
          <w:sz w:val="28"/>
          <w:szCs w:val="28"/>
          <w:lang w:val="uk-UA" w:eastAsia="ru-RU"/>
        </w:rPr>
        <w:t xml:space="preserve">Крім того, народний депутат України – ініціатор внесення проекту Постанови конкретних порушень встановленої Регламентом Верховної Ради України процедури при розгляді й голосуванні проекту Закону (реєстр. </w:t>
      </w:r>
      <w:r w:rsidRPr="007C2FCC">
        <w:rPr>
          <w:rFonts w:ascii="Times New Roman" w:hAnsi="Times New Roman" w:cs="Times New Roman"/>
          <w:color w:val="000000"/>
          <w:sz w:val="28"/>
          <w:szCs w:val="28"/>
          <w:lang w:val="uk-UA" w:eastAsia="ru-RU"/>
        </w:rPr>
        <w:br/>
        <w:t xml:space="preserve">№ 2426) в супровідних документах до поданого ним проекту Постанови не зазначив. До того ж, при розгляді й голосуванні проекту Закону (реєстр. </w:t>
      </w:r>
      <w:r w:rsidRPr="007C2FCC">
        <w:rPr>
          <w:rFonts w:ascii="Times New Roman" w:hAnsi="Times New Roman" w:cs="Times New Roman"/>
          <w:color w:val="000000"/>
          <w:sz w:val="28"/>
          <w:szCs w:val="28"/>
          <w:lang w:val="uk-UA" w:eastAsia="ru-RU"/>
        </w:rPr>
        <w:br/>
        <w:t xml:space="preserve">№ 2426) народний депутат України Поляков А.Е. не звертався до головуючого на пленарному засіданні Верховної Ради України із заявою про порушення встановленої Регламентом Верховної Ради України процедури, як це передбачено положеннями частини третьої статті 48 Регламенту Верховної Ради України. </w:t>
      </w:r>
    </w:p>
    <w:p w:rsidR="001C0AF6" w:rsidRPr="007C2FCC" w:rsidRDefault="001C0AF6" w:rsidP="001C0AF6">
      <w:pPr>
        <w:spacing w:after="0" w:line="240" w:lineRule="auto"/>
        <w:ind w:firstLine="709"/>
        <w:jc w:val="both"/>
        <w:rPr>
          <w:rFonts w:ascii="Times New Roman" w:eastAsia="Times New Roman" w:hAnsi="Times New Roman" w:cs="Times New Roman"/>
          <w:sz w:val="28"/>
          <w:szCs w:val="28"/>
          <w:lang w:val="uk-UA" w:eastAsia="ru-RU"/>
        </w:rPr>
      </w:pPr>
      <w:r w:rsidRPr="007C2FCC">
        <w:rPr>
          <w:rFonts w:ascii="Times New Roman" w:eastAsia="Times New Roman" w:hAnsi="Times New Roman" w:cs="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1C0AF6" w:rsidRDefault="001C0AF6" w:rsidP="001C0AF6">
      <w:pPr>
        <w:spacing w:after="0" w:line="240" w:lineRule="auto"/>
        <w:ind w:firstLine="709"/>
        <w:jc w:val="both"/>
        <w:rPr>
          <w:rFonts w:ascii="Times New Roman" w:eastAsia="Times New Roman" w:hAnsi="Times New Roman" w:cs="Times New Roman"/>
          <w:color w:val="000000"/>
          <w:sz w:val="28"/>
          <w:szCs w:val="28"/>
          <w:lang w:val="uk-UA" w:eastAsia="ru-RU"/>
        </w:rPr>
      </w:pPr>
      <w:r w:rsidRPr="007C2FCC">
        <w:rPr>
          <w:rFonts w:ascii="Times New Roman" w:eastAsia="Times New Roman" w:hAnsi="Times New Roman" w:cs="Times New Roman"/>
          <w:color w:val="000000"/>
          <w:sz w:val="28"/>
          <w:szCs w:val="28"/>
          <w:lang w:val="uk-UA" w:eastAsia="ru-RU"/>
        </w:rPr>
        <w:t>Враховуючи вищевикладене, керуючись частинами третьою, п’ятою, шостою і восьмою статті 48 Регламенту Верховної Ради України, Комітет ухвали</w:t>
      </w:r>
      <w:r>
        <w:rPr>
          <w:rFonts w:ascii="Times New Roman" w:eastAsia="Times New Roman" w:hAnsi="Times New Roman" w:cs="Times New Roman"/>
          <w:color w:val="000000"/>
          <w:sz w:val="28"/>
          <w:szCs w:val="28"/>
          <w:lang w:val="uk-UA" w:eastAsia="ru-RU"/>
        </w:rPr>
        <w:t>в</w:t>
      </w:r>
      <w:r w:rsidRPr="007C2FCC">
        <w:rPr>
          <w:rFonts w:ascii="Times New Roman" w:eastAsia="Times New Roman" w:hAnsi="Times New Roman" w:cs="Times New Roman"/>
          <w:color w:val="000000"/>
          <w:sz w:val="28"/>
          <w:szCs w:val="28"/>
          <w:lang w:val="uk-UA" w:eastAsia="ru-RU"/>
        </w:rPr>
        <w:t xml:space="preserve"> висновок на проект Постанови Верховної Ради України «</w:t>
      </w:r>
      <w:r w:rsidRPr="007C2FCC">
        <w:rPr>
          <w:rFonts w:ascii="Times New Roman" w:hAnsi="Times New Roman" w:cs="Times New Roman"/>
          <w:bCs/>
          <w:color w:val="000000"/>
          <w:sz w:val="28"/>
          <w:szCs w:val="28"/>
          <w:lang w:val="uk-UA"/>
        </w:rPr>
        <w:t>Про скасування рішення Верховної Ради України про прийняття в другому читанні та в цілому як Закону проекту Закону</w:t>
      </w:r>
      <w:r w:rsidRPr="007C2FCC">
        <w:rPr>
          <w:rFonts w:ascii="Times New Roman" w:hAnsi="Times New Roman" w:cs="Times New Roman"/>
          <w:bCs/>
          <w:sz w:val="28"/>
          <w:szCs w:val="28"/>
          <w:lang w:val="uk-UA"/>
        </w:rPr>
        <w:t xml:space="preserve"> «</w:t>
      </w:r>
      <w:r w:rsidRPr="007C2FCC">
        <w:rPr>
          <w:rFonts w:ascii="Times New Roman" w:hAnsi="Times New Roman" w:cs="Times New Roman"/>
          <w:sz w:val="28"/>
          <w:szCs w:val="28"/>
          <w:lang w:val="uk-UA"/>
        </w:rPr>
        <w:t xml:space="preserve">Про скасування рішення Верховної Ради України від 14 липня 2020 року </w:t>
      </w:r>
      <w:r w:rsidRPr="007C2FCC">
        <w:rPr>
          <w:rFonts w:ascii="Times New Roman" w:hAnsi="Times New Roman" w:cs="Times New Roman"/>
          <w:color w:val="000000"/>
          <w:sz w:val="28"/>
          <w:szCs w:val="28"/>
          <w:lang w:val="uk-UA"/>
        </w:rPr>
        <w:t xml:space="preserve">про прийняття в цілому як закону проект </w:t>
      </w:r>
      <w:r w:rsidRPr="007C2FCC">
        <w:rPr>
          <w:rFonts w:ascii="Times New Roman" w:hAnsi="Times New Roman" w:cs="Times New Roman"/>
          <w:color w:val="000000"/>
          <w:sz w:val="28"/>
          <w:szCs w:val="28"/>
          <w:lang w:val="uk-UA"/>
        </w:rPr>
        <w:lastRenderedPageBreak/>
        <w:t xml:space="preserve">Закону України «Про внесення змін до деяких законодавчих актів (щодо детінізації ринку металургійної сировини та операцій з металобрухтом) (реєстраційний </w:t>
      </w:r>
      <w:r w:rsidRPr="007C2FCC">
        <w:rPr>
          <w:rFonts w:ascii="Times New Roman" w:hAnsi="Times New Roman" w:cs="Times New Roman"/>
          <w:color w:val="000000"/>
          <w:sz w:val="28"/>
          <w:szCs w:val="28"/>
          <w:shd w:val="clear" w:color="auto" w:fill="FFFFFF"/>
          <w:lang w:val="uk-UA"/>
        </w:rPr>
        <w:t>2426 від 12.11.2019</w:t>
      </w:r>
      <w:r w:rsidRPr="007C2FCC">
        <w:rPr>
          <w:rFonts w:ascii="Times New Roman" w:hAnsi="Times New Roman" w:cs="Times New Roman"/>
          <w:color w:val="000000"/>
          <w:sz w:val="28"/>
          <w:szCs w:val="28"/>
          <w:lang w:val="uk-UA"/>
        </w:rPr>
        <w:t xml:space="preserve"> р.)</w:t>
      </w:r>
      <w:r w:rsidRPr="007C2FCC">
        <w:rPr>
          <w:rFonts w:ascii="Times New Roman" w:eastAsia="Times New Roman" w:hAnsi="Times New Roman" w:cs="Times New Roman"/>
          <w:color w:val="000000"/>
          <w:sz w:val="28"/>
          <w:szCs w:val="28"/>
          <w:lang w:val="uk-UA" w:eastAsia="ru-RU"/>
        </w:rPr>
        <w:t xml:space="preserve">», </w:t>
      </w:r>
      <w:r w:rsidRPr="007C2FCC">
        <w:rPr>
          <w:rFonts w:ascii="Times New Roman" w:hAnsi="Times New Roman" w:cs="Times New Roman"/>
          <w:sz w:val="28"/>
          <w:szCs w:val="28"/>
          <w:lang w:val="uk-UA"/>
        </w:rPr>
        <w:t>внесений народним депутатом України</w:t>
      </w:r>
      <w:r w:rsidRPr="007C2FCC">
        <w:rPr>
          <w:rFonts w:ascii="Times New Roman" w:hAnsi="Times New Roman" w:cs="Times New Roman"/>
          <w:bCs/>
          <w:sz w:val="28"/>
          <w:szCs w:val="28"/>
          <w:lang w:val="uk-UA"/>
        </w:rPr>
        <w:t xml:space="preserve"> Поляковим А.Е.</w:t>
      </w:r>
      <w:r w:rsidRPr="007C2FCC">
        <w:rPr>
          <w:rFonts w:ascii="Times New Roman" w:hAnsi="Times New Roman" w:cs="Times New Roman"/>
          <w:sz w:val="28"/>
          <w:szCs w:val="28"/>
          <w:lang w:val="uk-UA"/>
        </w:rPr>
        <w:t xml:space="preserve"> (реєстр. № 2426-П від 15.07.2020)</w:t>
      </w:r>
      <w:r w:rsidRPr="007C2FCC">
        <w:rPr>
          <w:rFonts w:ascii="Times New Roman" w:eastAsia="Times New Roman" w:hAnsi="Times New Roman" w:cs="Times New Roman"/>
          <w:color w:val="000000"/>
          <w:sz w:val="28"/>
          <w:szCs w:val="28"/>
          <w:lang w:val="uk-UA" w:eastAsia="ru-RU"/>
        </w:rPr>
        <w:t>, та прийня</w:t>
      </w:r>
      <w:r>
        <w:rPr>
          <w:rFonts w:ascii="Times New Roman" w:eastAsia="Times New Roman" w:hAnsi="Times New Roman" w:cs="Times New Roman"/>
          <w:color w:val="000000"/>
          <w:sz w:val="28"/>
          <w:szCs w:val="28"/>
          <w:lang w:val="uk-UA" w:eastAsia="ru-RU"/>
        </w:rPr>
        <w:t>в</w:t>
      </w:r>
      <w:r w:rsidRPr="007C2FCC">
        <w:rPr>
          <w:rFonts w:ascii="Times New Roman" w:eastAsia="Times New Roman" w:hAnsi="Times New Roman" w:cs="Times New Roman"/>
          <w:color w:val="000000"/>
          <w:sz w:val="28"/>
          <w:szCs w:val="28"/>
          <w:lang w:val="uk-UA" w:eastAsia="ru-RU"/>
        </w:rPr>
        <w:t xml:space="preserve"> рішення</w:t>
      </w:r>
      <w:r>
        <w:rPr>
          <w:rFonts w:ascii="Times New Roman" w:eastAsia="Times New Roman" w:hAnsi="Times New Roman" w:cs="Times New Roman"/>
          <w:color w:val="000000"/>
          <w:sz w:val="28"/>
          <w:szCs w:val="28"/>
          <w:lang w:val="uk-UA" w:eastAsia="ru-RU"/>
        </w:rPr>
        <w:t xml:space="preserve"> </w:t>
      </w:r>
      <w:r w:rsidRPr="007C2FCC">
        <w:rPr>
          <w:rFonts w:ascii="Times New Roman" w:eastAsia="Times New Roman" w:hAnsi="Times New Roman" w:cs="Times New Roman"/>
          <w:color w:val="000000"/>
          <w:sz w:val="28"/>
          <w:szCs w:val="28"/>
          <w:lang w:val="uk-UA" w:eastAsia="ru-RU"/>
        </w:rPr>
        <w:t>запропонувати Верховній Раді України визначитися шляхом голосування щодо прийняття чи відхилення зазначеного проекту Постанови.</w:t>
      </w:r>
    </w:p>
    <w:p w:rsidR="001C0AF6" w:rsidRPr="007C2FCC" w:rsidRDefault="001C0AF6" w:rsidP="001C0AF6">
      <w:pPr>
        <w:spacing w:after="0" w:line="240" w:lineRule="auto"/>
        <w:ind w:firstLine="709"/>
        <w:jc w:val="both"/>
        <w:rPr>
          <w:rFonts w:ascii="Times New Roman" w:eastAsia="Times New Roman" w:hAnsi="Times New Roman" w:cs="Times New Roman"/>
          <w:color w:val="000000"/>
          <w:sz w:val="28"/>
          <w:szCs w:val="28"/>
          <w:lang w:val="uk-UA" w:eastAsia="ru-RU"/>
        </w:rPr>
      </w:pPr>
      <w:r w:rsidRPr="007C2FCC">
        <w:rPr>
          <w:rFonts w:ascii="Times New Roman" w:eastAsia="Times New Roman"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визначити Голову Комітету.</w:t>
      </w:r>
    </w:p>
    <w:p w:rsidR="001C0AF6" w:rsidRPr="007C2FCC" w:rsidRDefault="001C0AF6" w:rsidP="001C0AF6">
      <w:pPr>
        <w:ind w:firstLine="709"/>
        <w:jc w:val="both"/>
        <w:rPr>
          <w:rFonts w:ascii="Times New Roman" w:eastAsia="Times New Roman" w:hAnsi="Times New Roman" w:cs="Times New Roman"/>
          <w:color w:val="000000"/>
          <w:sz w:val="28"/>
          <w:szCs w:val="28"/>
          <w:lang w:val="uk-UA" w:eastAsia="ru-RU"/>
        </w:rPr>
      </w:pPr>
    </w:p>
    <w:p w:rsidR="001C0AF6" w:rsidRDefault="001C0AF6">
      <w:r>
        <w:tab/>
      </w:r>
    </w:p>
    <w:p w:rsidR="00B86477" w:rsidRPr="001C0AF6" w:rsidRDefault="001C0AF6">
      <w:pPr>
        <w:rPr>
          <w:rFonts w:ascii="Times New Roman" w:hAnsi="Times New Roman" w:cs="Times New Roman"/>
          <w:sz w:val="28"/>
          <w:szCs w:val="28"/>
          <w:lang w:val="uk-UA"/>
        </w:rPr>
      </w:pPr>
      <w:r>
        <w:tab/>
      </w:r>
      <w:bookmarkStart w:id="0" w:name="_GoBack"/>
      <w:bookmarkEnd w:id="0"/>
      <w:r w:rsidRPr="001C0AF6">
        <w:rPr>
          <w:rFonts w:ascii="Times New Roman" w:hAnsi="Times New Roman" w:cs="Times New Roman"/>
          <w:sz w:val="28"/>
          <w:szCs w:val="28"/>
          <w:lang w:val="uk-UA"/>
        </w:rPr>
        <w:t xml:space="preserve">Голова Комітету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w:t>
      </w:r>
      <w:r w:rsidRPr="001C0AF6">
        <w:rPr>
          <w:rFonts w:ascii="Times New Roman" w:hAnsi="Times New Roman" w:cs="Times New Roman"/>
          <w:b/>
          <w:sz w:val="28"/>
          <w:szCs w:val="28"/>
          <w:lang w:val="uk-UA"/>
        </w:rPr>
        <w:t>С.В.КАЛЬЧЕНКО</w:t>
      </w:r>
    </w:p>
    <w:sectPr w:rsidR="00B86477" w:rsidRPr="001C0AF6" w:rsidSect="007B1787">
      <w:footerReference w:type="default" r:id="rId5"/>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8410"/>
      <w:docPartObj>
        <w:docPartGallery w:val="Page Numbers (Bottom of Page)"/>
        <w:docPartUnique/>
      </w:docPartObj>
    </w:sdtPr>
    <w:sdtEndPr/>
    <w:sdtContent>
      <w:p w:rsidR="009F15E9" w:rsidRDefault="001C0AF6">
        <w:pPr>
          <w:pStyle w:val="a3"/>
          <w:jc w:val="right"/>
        </w:pPr>
        <w:r>
          <w:fldChar w:fldCharType="begin"/>
        </w:r>
        <w:r>
          <w:instrText>PAGE   \* MERGEFORMAT</w:instrText>
        </w:r>
        <w:r>
          <w:fldChar w:fldCharType="separate"/>
        </w:r>
        <w:r w:rsidRPr="001C0AF6">
          <w:rPr>
            <w:noProof/>
            <w:lang w:val="uk-UA"/>
          </w:rPr>
          <w:t>4</w:t>
        </w:r>
        <w:r>
          <w:fldChar w:fldCharType="end"/>
        </w:r>
      </w:p>
    </w:sdtContent>
  </w:sdt>
  <w:p w:rsidR="009F15E9" w:rsidRDefault="001C0AF6">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AF6"/>
    <w:rsid w:val="001C0AF6"/>
    <w:rsid w:val="0028566C"/>
    <w:rsid w:val="002E4910"/>
    <w:rsid w:val="004D6690"/>
    <w:rsid w:val="00510B2A"/>
    <w:rsid w:val="00746EDA"/>
    <w:rsid w:val="007A272C"/>
    <w:rsid w:val="007D750D"/>
    <w:rsid w:val="007F4050"/>
    <w:rsid w:val="008E55D7"/>
    <w:rsid w:val="00A7669F"/>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EB81D"/>
  <w15:chartTrackingRefBased/>
  <w15:docId w15:val="{B90C473F-B370-4404-A065-85B2DF15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AF6"/>
    <w:pPr>
      <w:spacing w:after="200" w:line="276" w:lineRule="auto"/>
      <w:jc w:val="left"/>
    </w:pPr>
    <w:rPr>
      <w:rFonts w:asciiTheme="minorHAnsi" w:hAnsiTheme="minorHAnsi" w:cstheme="minorBidi"/>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C0AF6"/>
    <w:pPr>
      <w:tabs>
        <w:tab w:val="center" w:pos="4819"/>
        <w:tab w:val="right" w:pos="9639"/>
      </w:tabs>
      <w:spacing w:after="0" w:line="240" w:lineRule="auto"/>
    </w:pPr>
  </w:style>
  <w:style w:type="character" w:customStyle="1" w:styleId="a4">
    <w:name w:val="Нижній колонтитул Знак"/>
    <w:basedOn w:val="a0"/>
    <w:link w:val="a3"/>
    <w:uiPriority w:val="99"/>
    <w:rsid w:val="001C0AF6"/>
    <w:rPr>
      <w:rFonts w:asciiTheme="minorHAnsi" w:hAnsiTheme="minorHAnsi" w:cstheme="minorBidi"/>
      <w:sz w:val="22"/>
      <w:lang w:val="ru-RU"/>
    </w:rPr>
  </w:style>
  <w:style w:type="paragraph" w:styleId="a5">
    <w:name w:val="List Paragraph"/>
    <w:basedOn w:val="a"/>
    <w:uiPriority w:val="34"/>
    <w:qFormat/>
    <w:rsid w:val="001C0AF6"/>
    <w:pPr>
      <w:spacing w:after="0" w:line="240" w:lineRule="auto"/>
      <w:ind w:left="720"/>
      <w:contextualSpacing/>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yperlink" Target="https://zakon.rada.gov.ua/rada/show/1861-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5396</Words>
  <Characters>3077</Characters>
  <Application>Microsoft Office Word</Application>
  <DocSecurity>0</DocSecurity>
  <Lines>25</Lines>
  <Paragraphs>16</Paragraphs>
  <ScaleCrop>false</ScaleCrop>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1</cp:revision>
  <dcterms:created xsi:type="dcterms:W3CDTF">2020-07-16T12:24:00Z</dcterms:created>
  <dcterms:modified xsi:type="dcterms:W3CDTF">2020-07-16T12:30:00Z</dcterms:modified>
</cp:coreProperties>
</file>