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E6515" w:rsidRPr="009031F9" w:rsidRDefault="007E6515" w:rsidP="004254BD">
      <w:pPr>
        <w:pStyle w:val="a6"/>
        <w:spacing w:after="0"/>
        <w:rPr>
          <w:rFonts w:ascii="Times New Roman" w:hAnsi="Times New Roman"/>
          <w:spacing w:val="0"/>
          <w:sz w:val="28"/>
          <w:szCs w:val="28"/>
          <w:u w:val="single"/>
        </w:rPr>
      </w:pPr>
      <w:bookmarkStart w:id="0" w:name="_GoBack"/>
      <w:bookmarkEnd w:id="0"/>
      <w:r w:rsidRPr="009031F9">
        <w:rPr>
          <w:rFonts w:ascii="Times New Roman" w:hAnsi="Times New Roman"/>
          <w:spacing w:val="0"/>
          <w:sz w:val="28"/>
          <w:szCs w:val="28"/>
          <w:u w:val="single"/>
        </w:rPr>
        <w:t>П</w:t>
      </w:r>
      <w:r w:rsidR="004254BD" w:rsidRPr="009031F9">
        <w:rPr>
          <w:rFonts w:ascii="Times New Roman" w:hAnsi="Times New Roman"/>
          <w:spacing w:val="0"/>
          <w:sz w:val="28"/>
          <w:szCs w:val="28"/>
          <w:u w:val="single"/>
        </w:rPr>
        <w:t>роект</w:t>
      </w:r>
    </w:p>
    <w:p w:rsidR="004254BD" w:rsidRPr="009031F9" w:rsidRDefault="004254BD" w:rsidP="004254BD">
      <w:pPr>
        <w:jc w:val="right"/>
        <w:rPr>
          <w:sz w:val="28"/>
          <w:szCs w:val="28"/>
          <w:u w:val="single"/>
          <w:lang w:val="uk-UA"/>
        </w:rPr>
      </w:pPr>
      <w:r w:rsidRPr="009031F9">
        <w:rPr>
          <w:sz w:val="28"/>
          <w:szCs w:val="28"/>
          <w:u w:val="single"/>
          <w:lang w:val="uk-UA"/>
        </w:rPr>
        <w:t>Вноситься Президентом України</w:t>
      </w:r>
    </w:p>
    <w:p w:rsidR="004254BD" w:rsidRPr="009031F9" w:rsidRDefault="004254BD" w:rsidP="004254BD">
      <w:pPr>
        <w:pStyle w:val="a5"/>
        <w:spacing w:before="0"/>
        <w:rPr>
          <w:rFonts w:ascii="Times New Roman" w:hAnsi="Times New Roman"/>
          <w:b w:val="0"/>
          <w:i w:val="0"/>
          <w:sz w:val="28"/>
          <w:szCs w:val="28"/>
        </w:rPr>
      </w:pPr>
    </w:p>
    <w:p w:rsidR="004254BD" w:rsidRPr="009031F9" w:rsidRDefault="004254BD" w:rsidP="004254BD">
      <w:pPr>
        <w:pStyle w:val="a5"/>
        <w:spacing w:before="0"/>
        <w:rPr>
          <w:rFonts w:ascii="Times New Roman" w:hAnsi="Times New Roman"/>
          <w:b w:val="0"/>
          <w:i w:val="0"/>
          <w:sz w:val="28"/>
          <w:szCs w:val="28"/>
        </w:rPr>
      </w:pPr>
    </w:p>
    <w:p w:rsidR="00B62861" w:rsidRPr="009031F9" w:rsidRDefault="00B62861" w:rsidP="004254BD">
      <w:pPr>
        <w:pStyle w:val="a5"/>
        <w:spacing w:before="0"/>
        <w:rPr>
          <w:rFonts w:ascii="Times New Roman" w:hAnsi="Times New Roman"/>
          <w:i w:val="0"/>
          <w:sz w:val="28"/>
          <w:szCs w:val="28"/>
        </w:rPr>
      </w:pPr>
    </w:p>
    <w:p w:rsidR="004741C5" w:rsidRPr="009031F9" w:rsidRDefault="004741C5" w:rsidP="004254BD">
      <w:pPr>
        <w:pStyle w:val="a5"/>
        <w:spacing w:before="0"/>
        <w:rPr>
          <w:rFonts w:ascii="Times New Roman" w:hAnsi="Times New Roman"/>
          <w:i w:val="0"/>
          <w:sz w:val="28"/>
          <w:szCs w:val="28"/>
        </w:rPr>
      </w:pPr>
    </w:p>
    <w:p w:rsidR="004741C5" w:rsidRPr="009031F9" w:rsidRDefault="004741C5" w:rsidP="004254BD">
      <w:pPr>
        <w:pStyle w:val="a5"/>
        <w:spacing w:before="0"/>
        <w:rPr>
          <w:rFonts w:ascii="Times New Roman" w:hAnsi="Times New Roman"/>
          <w:i w:val="0"/>
          <w:sz w:val="28"/>
          <w:szCs w:val="28"/>
        </w:rPr>
      </w:pPr>
    </w:p>
    <w:p w:rsidR="00B62861" w:rsidRPr="009031F9" w:rsidRDefault="00B62861" w:rsidP="004254BD">
      <w:pPr>
        <w:pStyle w:val="a5"/>
        <w:spacing w:before="0"/>
        <w:rPr>
          <w:rFonts w:ascii="Times New Roman" w:hAnsi="Times New Roman"/>
          <w:i w:val="0"/>
          <w:sz w:val="28"/>
          <w:szCs w:val="28"/>
        </w:rPr>
      </w:pPr>
    </w:p>
    <w:p w:rsidR="007E6515" w:rsidRPr="009031F9" w:rsidRDefault="007E6515" w:rsidP="004254BD">
      <w:pPr>
        <w:pStyle w:val="a5"/>
        <w:spacing w:before="0"/>
        <w:rPr>
          <w:rFonts w:ascii="Times New Roman" w:hAnsi="Times New Roman"/>
          <w:i w:val="0"/>
          <w:sz w:val="28"/>
          <w:szCs w:val="28"/>
        </w:rPr>
      </w:pPr>
      <w:r w:rsidRPr="009031F9">
        <w:rPr>
          <w:rFonts w:ascii="Times New Roman" w:hAnsi="Times New Roman"/>
          <w:i w:val="0"/>
          <w:sz w:val="28"/>
          <w:szCs w:val="28"/>
        </w:rPr>
        <w:t>З</w:t>
      </w:r>
      <w:r w:rsidR="00290458" w:rsidRPr="009031F9">
        <w:rPr>
          <w:rFonts w:ascii="Times New Roman" w:hAnsi="Times New Roman"/>
          <w:i w:val="0"/>
          <w:sz w:val="28"/>
          <w:szCs w:val="28"/>
        </w:rPr>
        <w:t xml:space="preserve"> </w:t>
      </w:r>
      <w:r w:rsidRPr="009031F9">
        <w:rPr>
          <w:rFonts w:ascii="Times New Roman" w:hAnsi="Times New Roman"/>
          <w:i w:val="0"/>
          <w:sz w:val="28"/>
          <w:szCs w:val="28"/>
        </w:rPr>
        <w:t>а</w:t>
      </w:r>
      <w:r w:rsidR="00290458" w:rsidRPr="009031F9">
        <w:rPr>
          <w:rFonts w:ascii="Times New Roman" w:hAnsi="Times New Roman"/>
          <w:i w:val="0"/>
          <w:sz w:val="28"/>
          <w:szCs w:val="28"/>
        </w:rPr>
        <w:t xml:space="preserve"> </w:t>
      </w:r>
      <w:r w:rsidRPr="009031F9">
        <w:rPr>
          <w:rFonts w:ascii="Times New Roman" w:hAnsi="Times New Roman"/>
          <w:i w:val="0"/>
          <w:sz w:val="28"/>
          <w:szCs w:val="28"/>
        </w:rPr>
        <w:t>к</w:t>
      </w:r>
      <w:r w:rsidR="00290458" w:rsidRPr="009031F9">
        <w:rPr>
          <w:rFonts w:ascii="Times New Roman" w:hAnsi="Times New Roman"/>
          <w:i w:val="0"/>
          <w:sz w:val="28"/>
          <w:szCs w:val="28"/>
        </w:rPr>
        <w:t xml:space="preserve"> </w:t>
      </w:r>
      <w:r w:rsidRPr="009031F9">
        <w:rPr>
          <w:rFonts w:ascii="Times New Roman" w:hAnsi="Times New Roman"/>
          <w:i w:val="0"/>
          <w:sz w:val="28"/>
          <w:szCs w:val="28"/>
        </w:rPr>
        <w:t>о</w:t>
      </w:r>
      <w:r w:rsidR="00290458" w:rsidRPr="009031F9">
        <w:rPr>
          <w:rFonts w:ascii="Times New Roman" w:hAnsi="Times New Roman"/>
          <w:i w:val="0"/>
          <w:sz w:val="28"/>
          <w:szCs w:val="28"/>
        </w:rPr>
        <w:t xml:space="preserve"> </w:t>
      </w:r>
      <w:r w:rsidRPr="009031F9">
        <w:rPr>
          <w:rFonts w:ascii="Times New Roman" w:hAnsi="Times New Roman"/>
          <w:i w:val="0"/>
          <w:sz w:val="28"/>
          <w:szCs w:val="28"/>
        </w:rPr>
        <w:t xml:space="preserve">н </w:t>
      </w:r>
      <w:r w:rsidR="00890628" w:rsidRPr="009031F9">
        <w:rPr>
          <w:rFonts w:ascii="Times New Roman" w:hAnsi="Times New Roman"/>
          <w:i w:val="0"/>
          <w:sz w:val="28"/>
          <w:szCs w:val="28"/>
        </w:rPr>
        <w:t xml:space="preserve"> </w:t>
      </w:r>
      <w:r w:rsidR="004254BD" w:rsidRPr="009031F9">
        <w:rPr>
          <w:rFonts w:ascii="Times New Roman" w:hAnsi="Times New Roman"/>
          <w:i w:val="0"/>
          <w:sz w:val="28"/>
          <w:szCs w:val="28"/>
        </w:rPr>
        <w:t xml:space="preserve"> </w:t>
      </w:r>
      <w:r w:rsidRPr="009031F9">
        <w:rPr>
          <w:rFonts w:ascii="Times New Roman" w:hAnsi="Times New Roman"/>
          <w:i w:val="0"/>
          <w:sz w:val="28"/>
          <w:szCs w:val="28"/>
        </w:rPr>
        <w:t>У</w:t>
      </w:r>
      <w:r w:rsidR="00290458" w:rsidRPr="009031F9">
        <w:rPr>
          <w:rFonts w:ascii="Times New Roman" w:hAnsi="Times New Roman"/>
          <w:i w:val="0"/>
          <w:sz w:val="28"/>
          <w:szCs w:val="28"/>
        </w:rPr>
        <w:t xml:space="preserve"> </w:t>
      </w:r>
      <w:r w:rsidRPr="009031F9">
        <w:rPr>
          <w:rFonts w:ascii="Times New Roman" w:hAnsi="Times New Roman"/>
          <w:i w:val="0"/>
          <w:sz w:val="28"/>
          <w:szCs w:val="28"/>
        </w:rPr>
        <w:t>к</w:t>
      </w:r>
      <w:r w:rsidR="00290458" w:rsidRPr="009031F9">
        <w:rPr>
          <w:rFonts w:ascii="Times New Roman" w:hAnsi="Times New Roman"/>
          <w:i w:val="0"/>
          <w:sz w:val="28"/>
          <w:szCs w:val="28"/>
        </w:rPr>
        <w:t xml:space="preserve"> </w:t>
      </w:r>
      <w:r w:rsidRPr="009031F9">
        <w:rPr>
          <w:rFonts w:ascii="Times New Roman" w:hAnsi="Times New Roman"/>
          <w:i w:val="0"/>
          <w:sz w:val="28"/>
          <w:szCs w:val="28"/>
        </w:rPr>
        <w:t>р</w:t>
      </w:r>
      <w:r w:rsidR="00290458" w:rsidRPr="009031F9">
        <w:rPr>
          <w:rFonts w:ascii="Times New Roman" w:hAnsi="Times New Roman"/>
          <w:i w:val="0"/>
          <w:sz w:val="28"/>
          <w:szCs w:val="28"/>
        </w:rPr>
        <w:t xml:space="preserve"> </w:t>
      </w:r>
      <w:r w:rsidRPr="009031F9">
        <w:rPr>
          <w:rFonts w:ascii="Times New Roman" w:hAnsi="Times New Roman"/>
          <w:i w:val="0"/>
          <w:sz w:val="28"/>
          <w:szCs w:val="28"/>
        </w:rPr>
        <w:t>а</w:t>
      </w:r>
      <w:r w:rsidR="00290458" w:rsidRPr="009031F9">
        <w:rPr>
          <w:rFonts w:ascii="Times New Roman" w:hAnsi="Times New Roman"/>
          <w:i w:val="0"/>
          <w:sz w:val="28"/>
          <w:szCs w:val="28"/>
        </w:rPr>
        <w:t xml:space="preserve"> </w:t>
      </w:r>
      <w:r w:rsidRPr="009031F9">
        <w:rPr>
          <w:rFonts w:ascii="Times New Roman" w:hAnsi="Times New Roman"/>
          <w:i w:val="0"/>
          <w:sz w:val="28"/>
          <w:szCs w:val="28"/>
        </w:rPr>
        <w:t>Ї</w:t>
      </w:r>
      <w:r w:rsidR="00290458" w:rsidRPr="009031F9">
        <w:rPr>
          <w:rFonts w:ascii="Times New Roman" w:hAnsi="Times New Roman"/>
          <w:i w:val="0"/>
          <w:sz w:val="28"/>
          <w:szCs w:val="28"/>
        </w:rPr>
        <w:t xml:space="preserve"> </w:t>
      </w:r>
      <w:r w:rsidRPr="009031F9">
        <w:rPr>
          <w:rFonts w:ascii="Times New Roman" w:hAnsi="Times New Roman"/>
          <w:i w:val="0"/>
          <w:sz w:val="28"/>
          <w:szCs w:val="28"/>
        </w:rPr>
        <w:t>н</w:t>
      </w:r>
      <w:r w:rsidR="00290458" w:rsidRPr="009031F9">
        <w:rPr>
          <w:rFonts w:ascii="Times New Roman" w:hAnsi="Times New Roman"/>
          <w:i w:val="0"/>
          <w:sz w:val="28"/>
          <w:szCs w:val="28"/>
        </w:rPr>
        <w:t xml:space="preserve"> </w:t>
      </w:r>
      <w:r w:rsidRPr="009031F9">
        <w:rPr>
          <w:rFonts w:ascii="Times New Roman" w:hAnsi="Times New Roman"/>
          <w:i w:val="0"/>
          <w:sz w:val="28"/>
          <w:szCs w:val="28"/>
        </w:rPr>
        <w:t>и</w:t>
      </w:r>
    </w:p>
    <w:p w:rsidR="004254BD" w:rsidRPr="009031F9" w:rsidRDefault="004254BD" w:rsidP="004254BD">
      <w:pPr>
        <w:jc w:val="center"/>
        <w:rPr>
          <w:rFonts w:eastAsia="Calibri"/>
          <w:sz w:val="28"/>
          <w:szCs w:val="28"/>
          <w:lang w:val="uk-UA" w:eastAsia="en-US"/>
        </w:rPr>
      </w:pPr>
    </w:p>
    <w:p w:rsidR="00745654" w:rsidRPr="009031F9" w:rsidRDefault="007E6515" w:rsidP="004254BD">
      <w:pPr>
        <w:jc w:val="center"/>
        <w:rPr>
          <w:rFonts w:eastAsia="Calibri"/>
          <w:sz w:val="28"/>
          <w:szCs w:val="28"/>
          <w:lang w:val="uk-UA" w:eastAsia="en-US"/>
        </w:rPr>
      </w:pPr>
      <w:r w:rsidRPr="009031F9">
        <w:rPr>
          <w:rFonts w:eastAsia="Calibri"/>
          <w:sz w:val="28"/>
          <w:szCs w:val="28"/>
          <w:lang w:val="uk-UA" w:eastAsia="en-US"/>
        </w:rPr>
        <w:t>Про внесення змін до Податкового кодексу України</w:t>
      </w:r>
      <w:r w:rsidR="002B0CB0" w:rsidRPr="009031F9">
        <w:rPr>
          <w:rFonts w:eastAsia="Calibri"/>
          <w:sz w:val="28"/>
          <w:szCs w:val="28"/>
          <w:lang w:val="uk-UA" w:eastAsia="en-US"/>
        </w:rPr>
        <w:t xml:space="preserve"> </w:t>
      </w:r>
      <w:r w:rsidR="00745654" w:rsidRPr="009031F9">
        <w:rPr>
          <w:rFonts w:eastAsia="Calibri"/>
          <w:sz w:val="28"/>
          <w:szCs w:val="28"/>
          <w:lang w:val="uk-UA" w:eastAsia="en-US"/>
        </w:rPr>
        <w:t xml:space="preserve">                                              </w:t>
      </w:r>
      <w:r w:rsidR="00F147D5" w:rsidRPr="009031F9">
        <w:rPr>
          <w:rFonts w:eastAsia="Calibri"/>
          <w:sz w:val="28"/>
          <w:szCs w:val="28"/>
          <w:lang w:val="uk-UA" w:eastAsia="en-US"/>
        </w:rPr>
        <w:t>щодо державної підтримки культури, туризму та креативних індустрій</w:t>
      </w:r>
    </w:p>
    <w:p w:rsidR="007E6515" w:rsidRPr="009031F9" w:rsidRDefault="007E6515" w:rsidP="004A0524">
      <w:pPr>
        <w:jc w:val="center"/>
        <w:rPr>
          <w:rFonts w:eastAsia="Calibri"/>
          <w:sz w:val="28"/>
          <w:szCs w:val="28"/>
          <w:lang w:val="uk-UA" w:eastAsia="en-US"/>
        </w:rPr>
      </w:pPr>
      <w:r w:rsidRPr="009031F9">
        <w:rPr>
          <w:rFonts w:eastAsia="Calibri"/>
          <w:sz w:val="28"/>
          <w:szCs w:val="28"/>
          <w:lang w:val="uk-UA" w:eastAsia="en-US"/>
        </w:rPr>
        <w:t>______________________________________________</w:t>
      </w:r>
      <w:r w:rsidR="004254BD" w:rsidRPr="009031F9">
        <w:rPr>
          <w:rFonts w:eastAsia="Calibri"/>
          <w:sz w:val="28"/>
          <w:szCs w:val="28"/>
          <w:lang w:val="uk-UA" w:eastAsia="en-US"/>
        </w:rPr>
        <w:t>_______________</w:t>
      </w:r>
    </w:p>
    <w:p w:rsidR="007E6515" w:rsidRPr="009031F9" w:rsidRDefault="007E6515" w:rsidP="004A0524">
      <w:pPr>
        <w:jc w:val="center"/>
        <w:rPr>
          <w:rFonts w:eastAsia="Calibri"/>
          <w:sz w:val="28"/>
          <w:szCs w:val="28"/>
          <w:lang w:val="uk-UA" w:eastAsia="en-US"/>
        </w:rPr>
      </w:pPr>
      <w:bookmarkStart w:id="1" w:name="o8"/>
      <w:bookmarkEnd w:id="1"/>
    </w:p>
    <w:p w:rsidR="004741C5" w:rsidRPr="009031F9" w:rsidRDefault="004741C5" w:rsidP="004A0524">
      <w:pPr>
        <w:jc w:val="center"/>
        <w:rPr>
          <w:rFonts w:eastAsia="Calibri"/>
          <w:sz w:val="28"/>
          <w:szCs w:val="28"/>
          <w:lang w:val="uk-UA" w:eastAsia="en-US"/>
        </w:rPr>
      </w:pPr>
    </w:p>
    <w:p w:rsidR="007E6515" w:rsidRPr="009031F9" w:rsidRDefault="007E6515" w:rsidP="004254BD">
      <w:pPr>
        <w:pStyle w:val="a3"/>
        <w:ind w:firstLine="720"/>
        <w:rPr>
          <w:rFonts w:ascii="Times New Roman" w:eastAsia="Calibri" w:hAnsi="Times New Roman"/>
          <w:sz w:val="28"/>
          <w:szCs w:val="28"/>
        </w:rPr>
      </w:pPr>
      <w:r w:rsidRPr="009031F9">
        <w:rPr>
          <w:rFonts w:ascii="Times New Roman" w:eastAsia="Calibri" w:hAnsi="Times New Roman"/>
          <w:sz w:val="28"/>
          <w:szCs w:val="28"/>
          <w:lang w:eastAsia="en-US"/>
        </w:rPr>
        <w:t xml:space="preserve">Верховна Рада України </w:t>
      </w:r>
      <w:r w:rsidRPr="009031F9">
        <w:rPr>
          <w:rFonts w:ascii="Times New Roman" w:eastAsia="Calibri" w:hAnsi="Times New Roman"/>
          <w:sz w:val="28"/>
          <w:szCs w:val="28"/>
        </w:rPr>
        <w:t>п о с т а н о в л я є:</w:t>
      </w:r>
    </w:p>
    <w:p w:rsidR="008E2C39" w:rsidRPr="009031F9" w:rsidRDefault="00890628" w:rsidP="004254BD">
      <w:pPr>
        <w:pStyle w:val="a3"/>
        <w:ind w:firstLine="720"/>
        <w:rPr>
          <w:rFonts w:ascii="Times New Roman" w:eastAsia="Calibri" w:hAnsi="Times New Roman"/>
          <w:sz w:val="28"/>
          <w:szCs w:val="28"/>
          <w:lang w:eastAsia="en-US"/>
        </w:rPr>
      </w:pPr>
      <w:bookmarkStart w:id="2" w:name="n5"/>
      <w:bookmarkEnd w:id="2"/>
      <w:r w:rsidRPr="009031F9">
        <w:rPr>
          <w:rFonts w:ascii="Times New Roman" w:eastAsia="Calibri" w:hAnsi="Times New Roman"/>
          <w:sz w:val="28"/>
          <w:szCs w:val="28"/>
          <w:lang w:eastAsia="en-US"/>
        </w:rPr>
        <w:t xml:space="preserve">І. </w:t>
      </w:r>
      <w:r w:rsidR="008E2C39" w:rsidRPr="009031F9">
        <w:rPr>
          <w:rFonts w:ascii="Times New Roman" w:eastAsia="Calibri" w:hAnsi="Times New Roman"/>
          <w:sz w:val="28"/>
          <w:szCs w:val="28"/>
          <w:lang w:eastAsia="en-US"/>
        </w:rPr>
        <w:t xml:space="preserve">Внести </w:t>
      </w:r>
      <w:r w:rsidR="0091193E" w:rsidRPr="009031F9">
        <w:rPr>
          <w:rFonts w:ascii="Times New Roman" w:eastAsia="Calibri" w:hAnsi="Times New Roman"/>
          <w:sz w:val="28"/>
          <w:szCs w:val="28"/>
          <w:lang w:eastAsia="en-US"/>
        </w:rPr>
        <w:t xml:space="preserve">до розділу XX </w:t>
      </w:r>
      <w:r w:rsidR="00B42EF2" w:rsidRPr="009031F9">
        <w:rPr>
          <w:rFonts w:ascii="Times New Roman" w:eastAsia="Calibri" w:hAnsi="Times New Roman"/>
          <w:sz w:val="28"/>
          <w:szCs w:val="28"/>
          <w:lang w:eastAsia="en-US"/>
        </w:rPr>
        <w:t>"</w:t>
      </w:r>
      <w:r w:rsidR="0091193E" w:rsidRPr="009031F9">
        <w:rPr>
          <w:rFonts w:ascii="Times New Roman" w:eastAsia="Calibri" w:hAnsi="Times New Roman"/>
          <w:sz w:val="28"/>
          <w:szCs w:val="28"/>
          <w:lang w:eastAsia="en-US"/>
        </w:rPr>
        <w:t>Перехідні положення</w:t>
      </w:r>
      <w:r w:rsidR="00B42EF2" w:rsidRPr="009031F9">
        <w:rPr>
          <w:rFonts w:ascii="Times New Roman" w:eastAsia="Calibri" w:hAnsi="Times New Roman"/>
          <w:sz w:val="28"/>
          <w:szCs w:val="28"/>
          <w:lang w:eastAsia="en-US"/>
        </w:rPr>
        <w:t>"</w:t>
      </w:r>
      <w:r w:rsidR="0091193E" w:rsidRPr="009031F9">
        <w:rPr>
          <w:rFonts w:ascii="Times New Roman" w:eastAsia="Calibri" w:hAnsi="Times New Roman"/>
          <w:sz w:val="28"/>
          <w:szCs w:val="28"/>
          <w:lang w:eastAsia="en-US"/>
        </w:rPr>
        <w:t xml:space="preserve"> </w:t>
      </w:r>
      <w:r w:rsidR="008E2C39" w:rsidRPr="009031F9">
        <w:rPr>
          <w:rFonts w:ascii="Times New Roman" w:eastAsia="Calibri" w:hAnsi="Times New Roman"/>
          <w:sz w:val="28"/>
          <w:szCs w:val="28"/>
          <w:lang w:eastAsia="en-US"/>
        </w:rPr>
        <w:t>Податкового кодексу України (Відомості Верховної Ради України, 2011 р., №№ 13-17, ст. 112)</w:t>
      </w:r>
      <w:r w:rsidR="0091193E" w:rsidRPr="009031F9">
        <w:rPr>
          <w:rFonts w:ascii="Times New Roman" w:eastAsia="Calibri" w:hAnsi="Times New Roman"/>
          <w:sz w:val="28"/>
          <w:szCs w:val="28"/>
          <w:lang w:eastAsia="en-US"/>
        </w:rPr>
        <w:t xml:space="preserve"> такі зміни</w:t>
      </w:r>
      <w:r w:rsidR="008E2C39" w:rsidRPr="009031F9">
        <w:rPr>
          <w:rFonts w:ascii="Times New Roman" w:eastAsia="Calibri" w:hAnsi="Times New Roman"/>
          <w:sz w:val="28"/>
          <w:szCs w:val="28"/>
          <w:lang w:eastAsia="en-US"/>
        </w:rPr>
        <w:t>:</w:t>
      </w:r>
    </w:p>
    <w:p w:rsidR="009463E8" w:rsidRPr="009031F9" w:rsidRDefault="00AA00F9" w:rsidP="004254BD">
      <w:pPr>
        <w:pStyle w:val="a3"/>
        <w:ind w:firstLine="720"/>
        <w:rPr>
          <w:rFonts w:ascii="Times New Roman" w:eastAsia="Calibri" w:hAnsi="Times New Roman"/>
          <w:sz w:val="28"/>
          <w:szCs w:val="28"/>
          <w:lang w:eastAsia="en-US"/>
        </w:rPr>
      </w:pPr>
      <w:r w:rsidRPr="009031F9">
        <w:rPr>
          <w:rFonts w:ascii="Times New Roman" w:eastAsia="Calibri" w:hAnsi="Times New Roman"/>
          <w:sz w:val="28"/>
          <w:szCs w:val="28"/>
          <w:lang w:eastAsia="en-US"/>
        </w:rPr>
        <w:t xml:space="preserve">1. </w:t>
      </w:r>
      <w:r w:rsidR="00745654" w:rsidRPr="009031F9">
        <w:rPr>
          <w:rFonts w:ascii="Times New Roman" w:eastAsia="Calibri" w:hAnsi="Times New Roman"/>
          <w:sz w:val="28"/>
          <w:szCs w:val="28"/>
          <w:lang w:eastAsia="en-US"/>
        </w:rPr>
        <w:t>Пункт 14.1 статті 14 доповнити підпунктом 14.1.278 такого змісту:</w:t>
      </w:r>
    </w:p>
    <w:p w:rsidR="00104D36" w:rsidRPr="009031F9" w:rsidRDefault="00B42EF2" w:rsidP="004254BD">
      <w:pPr>
        <w:pStyle w:val="a3"/>
        <w:ind w:firstLine="720"/>
        <w:rPr>
          <w:rFonts w:ascii="Times New Roman" w:eastAsia="Calibri" w:hAnsi="Times New Roman"/>
          <w:sz w:val="28"/>
          <w:szCs w:val="28"/>
          <w:lang w:eastAsia="en-US"/>
        </w:rPr>
      </w:pPr>
      <w:r w:rsidRPr="009031F9">
        <w:rPr>
          <w:rFonts w:ascii="Times New Roman" w:eastAsia="Calibri" w:hAnsi="Times New Roman"/>
          <w:sz w:val="28"/>
          <w:szCs w:val="28"/>
          <w:lang w:eastAsia="en-US"/>
        </w:rPr>
        <w:t>"</w:t>
      </w:r>
      <w:r w:rsidR="00745654" w:rsidRPr="009031F9">
        <w:rPr>
          <w:rFonts w:ascii="Times New Roman" w:eastAsia="Calibri" w:hAnsi="Times New Roman"/>
          <w:sz w:val="28"/>
          <w:szCs w:val="28"/>
          <w:lang w:eastAsia="en-US"/>
        </w:rPr>
        <w:t>14.1.278. культурний грант – цільова допомога у вигляді коштів або майна, що надаються на безоплатній і безповоротній основі за рахунок коштів державного та/або місцевого бюджетів, міжнародної технічної допомоги для реалізації проекту або програми у сфер</w:t>
      </w:r>
      <w:r w:rsidR="00290458" w:rsidRPr="009031F9">
        <w:rPr>
          <w:rFonts w:ascii="Times New Roman" w:eastAsia="Calibri" w:hAnsi="Times New Roman"/>
          <w:sz w:val="28"/>
          <w:szCs w:val="28"/>
          <w:lang w:eastAsia="en-US"/>
        </w:rPr>
        <w:t>ах</w:t>
      </w:r>
      <w:r w:rsidR="00745654" w:rsidRPr="009031F9">
        <w:rPr>
          <w:rFonts w:ascii="Times New Roman" w:eastAsia="Calibri" w:hAnsi="Times New Roman"/>
          <w:sz w:val="28"/>
          <w:szCs w:val="28"/>
          <w:lang w:eastAsia="en-US"/>
        </w:rPr>
        <w:t xml:space="preserve"> культури, туризму та </w:t>
      </w:r>
      <w:r w:rsidR="00290458" w:rsidRPr="009031F9">
        <w:rPr>
          <w:rFonts w:ascii="Times New Roman" w:eastAsia="Calibri" w:hAnsi="Times New Roman"/>
          <w:sz w:val="28"/>
          <w:szCs w:val="28"/>
          <w:lang w:eastAsia="en-US"/>
        </w:rPr>
        <w:t>у секторі креативних індустрій у</w:t>
      </w:r>
      <w:r w:rsidR="00745654" w:rsidRPr="009031F9">
        <w:rPr>
          <w:rFonts w:ascii="Times New Roman" w:eastAsia="Calibri" w:hAnsi="Times New Roman"/>
          <w:sz w:val="28"/>
          <w:szCs w:val="28"/>
          <w:lang w:eastAsia="en-US"/>
        </w:rPr>
        <w:t xml:space="preserve"> порядку, установленому законом</w:t>
      </w:r>
      <w:r w:rsidRPr="009031F9">
        <w:rPr>
          <w:rFonts w:ascii="Times New Roman" w:eastAsia="Calibri" w:hAnsi="Times New Roman"/>
          <w:sz w:val="28"/>
          <w:szCs w:val="28"/>
          <w:lang w:eastAsia="en-US"/>
        </w:rPr>
        <w:t>"</w:t>
      </w:r>
      <w:r w:rsidR="00234560" w:rsidRPr="009031F9">
        <w:rPr>
          <w:rFonts w:ascii="Times New Roman" w:eastAsia="Calibri" w:hAnsi="Times New Roman"/>
          <w:sz w:val="28"/>
          <w:szCs w:val="28"/>
          <w:lang w:eastAsia="en-US"/>
        </w:rPr>
        <w:t>.</w:t>
      </w:r>
    </w:p>
    <w:p w:rsidR="00745654" w:rsidRPr="009031F9" w:rsidRDefault="00890628" w:rsidP="004254BD">
      <w:pPr>
        <w:pStyle w:val="a3"/>
        <w:ind w:firstLine="720"/>
        <w:rPr>
          <w:rFonts w:ascii="Times New Roman" w:eastAsia="Calibri" w:hAnsi="Times New Roman"/>
          <w:sz w:val="28"/>
          <w:szCs w:val="28"/>
          <w:lang w:eastAsia="en-US"/>
        </w:rPr>
      </w:pPr>
      <w:bookmarkStart w:id="3" w:name="n4662"/>
      <w:bookmarkEnd w:id="3"/>
      <w:r w:rsidRPr="009031F9">
        <w:rPr>
          <w:rFonts w:ascii="Times New Roman" w:eastAsia="Calibri" w:hAnsi="Times New Roman"/>
          <w:sz w:val="28"/>
          <w:szCs w:val="28"/>
          <w:lang w:eastAsia="en-US"/>
        </w:rPr>
        <w:t xml:space="preserve">2. </w:t>
      </w:r>
      <w:r w:rsidR="00C974A5" w:rsidRPr="009031F9">
        <w:rPr>
          <w:rFonts w:ascii="Times New Roman" w:eastAsia="Calibri" w:hAnsi="Times New Roman"/>
          <w:sz w:val="28"/>
          <w:szCs w:val="28"/>
          <w:lang w:eastAsia="en-US"/>
        </w:rPr>
        <w:t>В абзацах восьмому, дев'ятому п</w:t>
      </w:r>
      <w:r w:rsidR="00745654" w:rsidRPr="009031F9">
        <w:rPr>
          <w:rFonts w:ascii="Times New Roman" w:eastAsia="Calibri" w:hAnsi="Times New Roman"/>
          <w:sz w:val="28"/>
          <w:szCs w:val="28"/>
          <w:lang w:eastAsia="en-US"/>
        </w:rPr>
        <w:t>ідпункт</w:t>
      </w:r>
      <w:r w:rsidR="00C974A5" w:rsidRPr="009031F9">
        <w:rPr>
          <w:rFonts w:ascii="Times New Roman" w:eastAsia="Calibri" w:hAnsi="Times New Roman"/>
          <w:sz w:val="28"/>
          <w:szCs w:val="28"/>
          <w:lang w:eastAsia="en-US"/>
        </w:rPr>
        <w:t>у</w:t>
      </w:r>
      <w:r w:rsidR="00745654" w:rsidRPr="009031F9">
        <w:rPr>
          <w:rFonts w:ascii="Times New Roman" w:eastAsia="Calibri" w:hAnsi="Times New Roman"/>
          <w:sz w:val="28"/>
          <w:szCs w:val="28"/>
          <w:lang w:eastAsia="en-US"/>
        </w:rPr>
        <w:t xml:space="preserve"> 134.1.1 пунк</w:t>
      </w:r>
      <w:r w:rsidR="00B42EF2" w:rsidRPr="009031F9">
        <w:rPr>
          <w:rFonts w:ascii="Times New Roman" w:eastAsia="Calibri" w:hAnsi="Times New Roman"/>
          <w:sz w:val="28"/>
          <w:szCs w:val="28"/>
          <w:lang w:eastAsia="en-US"/>
        </w:rPr>
        <w:t xml:space="preserve">ту 134.1 </w:t>
      </w:r>
      <w:r w:rsidR="00C974A5" w:rsidRPr="009031F9">
        <w:rPr>
          <w:rFonts w:ascii="Times New Roman" w:eastAsia="Calibri" w:hAnsi="Times New Roman"/>
          <w:sz w:val="28"/>
          <w:szCs w:val="28"/>
          <w:lang w:eastAsia="en-US"/>
        </w:rPr>
        <w:t xml:space="preserve">          </w:t>
      </w:r>
      <w:r w:rsidR="00B42EF2" w:rsidRPr="009031F9">
        <w:rPr>
          <w:rFonts w:ascii="Times New Roman" w:eastAsia="Calibri" w:hAnsi="Times New Roman"/>
          <w:sz w:val="28"/>
          <w:szCs w:val="28"/>
          <w:lang w:eastAsia="en-US"/>
        </w:rPr>
        <w:t>статті 134 слова "(</w:t>
      </w:r>
      <w:r w:rsidR="00745654" w:rsidRPr="009031F9">
        <w:rPr>
          <w:rFonts w:ascii="Times New Roman" w:eastAsia="Calibri" w:hAnsi="Times New Roman"/>
          <w:sz w:val="28"/>
          <w:szCs w:val="28"/>
          <w:lang w:eastAsia="en-US"/>
        </w:rPr>
        <w:t>крім від</w:t>
      </w:r>
      <w:r w:rsidR="00B42EF2" w:rsidRPr="009031F9">
        <w:rPr>
          <w:rFonts w:ascii="Times New Roman" w:eastAsia="Calibri" w:hAnsi="Times New Roman"/>
          <w:sz w:val="28"/>
          <w:szCs w:val="28"/>
          <w:lang w:eastAsia="en-US"/>
        </w:rPr>
        <w:t>'ємного значення об'</w:t>
      </w:r>
      <w:r w:rsidR="00745654" w:rsidRPr="009031F9">
        <w:rPr>
          <w:rFonts w:ascii="Times New Roman" w:eastAsia="Calibri" w:hAnsi="Times New Roman"/>
          <w:sz w:val="28"/>
          <w:szCs w:val="28"/>
          <w:lang w:eastAsia="en-US"/>
        </w:rPr>
        <w:t>єкта оподаткування минулих податкових (звітних) років</w:t>
      </w:r>
      <w:r w:rsidR="00B42EF2" w:rsidRPr="009031F9">
        <w:rPr>
          <w:rFonts w:ascii="Times New Roman" w:eastAsia="Calibri" w:hAnsi="Times New Roman"/>
          <w:sz w:val="28"/>
          <w:szCs w:val="28"/>
          <w:lang w:eastAsia="en-US"/>
        </w:rPr>
        <w:t>)"</w:t>
      </w:r>
      <w:r w:rsidR="00745654" w:rsidRPr="009031F9">
        <w:rPr>
          <w:rFonts w:ascii="Times New Roman" w:eastAsia="Calibri" w:hAnsi="Times New Roman"/>
          <w:sz w:val="28"/>
          <w:szCs w:val="28"/>
          <w:lang w:eastAsia="en-US"/>
        </w:rPr>
        <w:t xml:space="preserve"> </w:t>
      </w:r>
      <w:r w:rsidR="00B42EF2" w:rsidRPr="009031F9">
        <w:rPr>
          <w:rFonts w:ascii="Times New Roman" w:eastAsia="Calibri" w:hAnsi="Times New Roman"/>
          <w:sz w:val="28"/>
          <w:szCs w:val="28"/>
          <w:lang w:eastAsia="en-US"/>
        </w:rPr>
        <w:t xml:space="preserve">замінити словами та цифрами "(крім від'ємного значення об'єкта оподаткування минулих податкових (звітних) років </w:t>
      </w:r>
      <w:r w:rsidR="00745654" w:rsidRPr="009031F9">
        <w:rPr>
          <w:rFonts w:ascii="Times New Roman" w:eastAsia="Calibri" w:hAnsi="Times New Roman"/>
          <w:sz w:val="28"/>
          <w:szCs w:val="28"/>
          <w:lang w:eastAsia="en-US"/>
        </w:rPr>
        <w:t xml:space="preserve">та коригувань, визначених підпунктом 140.4.8 пункту 140.4 та </w:t>
      </w:r>
      <w:r w:rsidR="00C974A5" w:rsidRPr="009031F9">
        <w:rPr>
          <w:rFonts w:ascii="Times New Roman" w:eastAsia="Calibri" w:hAnsi="Times New Roman"/>
          <w:sz w:val="28"/>
          <w:szCs w:val="28"/>
          <w:lang w:eastAsia="en-US"/>
        </w:rPr>
        <w:t xml:space="preserve">                          </w:t>
      </w:r>
      <w:r w:rsidR="00745654" w:rsidRPr="009031F9">
        <w:rPr>
          <w:rFonts w:ascii="Times New Roman" w:eastAsia="Calibri" w:hAnsi="Times New Roman"/>
          <w:sz w:val="28"/>
          <w:szCs w:val="28"/>
          <w:lang w:eastAsia="en-US"/>
        </w:rPr>
        <w:t xml:space="preserve">підпунктом 140.5.16 пункту 140.5 </w:t>
      </w:r>
      <w:r w:rsidRPr="009031F9">
        <w:rPr>
          <w:rFonts w:ascii="Times New Roman" w:eastAsia="Calibri" w:hAnsi="Times New Roman"/>
          <w:sz w:val="28"/>
          <w:szCs w:val="28"/>
          <w:lang w:eastAsia="en-US"/>
        </w:rPr>
        <w:t>с</w:t>
      </w:r>
      <w:r w:rsidR="00745654" w:rsidRPr="009031F9">
        <w:rPr>
          <w:rFonts w:ascii="Times New Roman" w:eastAsia="Calibri" w:hAnsi="Times New Roman"/>
          <w:sz w:val="28"/>
          <w:szCs w:val="28"/>
          <w:lang w:eastAsia="en-US"/>
        </w:rPr>
        <w:t>татті 140 цього Кодексу</w:t>
      </w:r>
      <w:r w:rsidR="00B42EF2" w:rsidRPr="009031F9">
        <w:rPr>
          <w:rFonts w:ascii="Times New Roman" w:eastAsia="Calibri" w:hAnsi="Times New Roman"/>
          <w:sz w:val="28"/>
          <w:szCs w:val="28"/>
          <w:lang w:eastAsia="en-US"/>
        </w:rPr>
        <w:t>)"</w:t>
      </w:r>
      <w:r w:rsidR="00745654" w:rsidRPr="009031F9">
        <w:rPr>
          <w:rFonts w:ascii="Times New Roman" w:eastAsia="Calibri" w:hAnsi="Times New Roman"/>
          <w:sz w:val="28"/>
          <w:szCs w:val="28"/>
          <w:lang w:eastAsia="en-US"/>
        </w:rPr>
        <w:t>.</w:t>
      </w:r>
    </w:p>
    <w:p w:rsidR="00FF79F3" w:rsidRPr="009031F9" w:rsidRDefault="00745654" w:rsidP="004254BD">
      <w:pPr>
        <w:pStyle w:val="a3"/>
        <w:ind w:firstLine="720"/>
        <w:rPr>
          <w:rFonts w:ascii="Times New Roman" w:eastAsia="Calibri" w:hAnsi="Times New Roman"/>
          <w:sz w:val="28"/>
          <w:szCs w:val="28"/>
          <w:lang w:eastAsia="en-US"/>
        </w:rPr>
      </w:pPr>
      <w:r w:rsidRPr="009031F9">
        <w:rPr>
          <w:rFonts w:ascii="Times New Roman" w:eastAsia="Calibri" w:hAnsi="Times New Roman"/>
          <w:sz w:val="28"/>
          <w:szCs w:val="28"/>
          <w:lang w:eastAsia="en-US"/>
        </w:rPr>
        <w:t>3. У статті 140:</w:t>
      </w:r>
    </w:p>
    <w:p w:rsidR="00745654" w:rsidRPr="009031F9" w:rsidRDefault="00745654" w:rsidP="004254BD">
      <w:pPr>
        <w:pStyle w:val="a3"/>
        <w:ind w:firstLine="720"/>
        <w:rPr>
          <w:rFonts w:ascii="Times New Roman" w:eastAsia="Calibri" w:hAnsi="Times New Roman"/>
          <w:sz w:val="28"/>
          <w:szCs w:val="28"/>
          <w:lang w:eastAsia="en-US"/>
        </w:rPr>
      </w:pPr>
      <w:r w:rsidRPr="009031F9">
        <w:rPr>
          <w:rFonts w:ascii="Times New Roman" w:eastAsia="Calibri" w:hAnsi="Times New Roman"/>
          <w:sz w:val="28"/>
          <w:szCs w:val="28"/>
          <w:lang w:eastAsia="en-US"/>
        </w:rPr>
        <w:t>пункт 140.4 доповнити підпунктом 140.4.8 такого змісту:</w:t>
      </w:r>
    </w:p>
    <w:p w:rsidR="00745654" w:rsidRPr="009031F9" w:rsidRDefault="005869BE" w:rsidP="004254BD">
      <w:pPr>
        <w:pStyle w:val="a3"/>
        <w:ind w:firstLine="720"/>
        <w:rPr>
          <w:rFonts w:ascii="Times New Roman" w:eastAsia="Calibri" w:hAnsi="Times New Roman"/>
          <w:sz w:val="28"/>
          <w:szCs w:val="28"/>
          <w:lang w:eastAsia="en-US"/>
        </w:rPr>
      </w:pPr>
      <w:r w:rsidRPr="009031F9">
        <w:rPr>
          <w:rFonts w:ascii="Times New Roman" w:eastAsia="Calibri" w:hAnsi="Times New Roman"/>
          <w:sz w:val="28"/>
          <w:szCs w:val="28"/>
          <w:lang w:eastAsia="en-US"/>
        </w:rPr>
        <w:t>"</w:t>
      </w:r>
      <w:r w:rsidR="00745654" w:rsidRPr="009031F9">
        <w:rPr>
          <w:rFonts w:ascii="Times New Roman" w:eastAsia="Calibri" w:hAnsi="Times New Roman"/>
          <w:sz w:val="28"/>
          <w:szCs w:val="28"/>
          <w:lang w:eastAsia="en-US"/>
        </w:rPr>
        <w:t xml:space="preserve">140.4.8. на суму культурних грантів, отриманих платником податку та включених до складу доходів звітного періоду відповідно до національних положень (стандартів) бухгалтерського обліку або міжнародних </w:t>
      </w:r>
      <w:r w:rsidRPr="009031F9">
        <w:rPr>
          <w:rFonts w:ascii="Times New Roman" w:eastAsia="Calibri" w:hAnsi="Times New Roman"/>
          <w:sz w:val="28"/>
          <w:szCs w:val="28"/>
          <w:lang w:eastAsia="en-US"/>
        </w:rPr>
        <w:t>стандартів фінансової звітності"</w:t>
      </w:r>
      <w:r w:rsidR="00890628" w:rsidRPr="009031F9">
        <w:rPr>
          <w:rFonts w:ascii="Times New Roman" w:eastAsia="Calibri" w:hAnsi="Times New Roman"/>
          <w:sz w:val="28"/>
          <w:szCs w:val="28"/>
          <w:lang w:eastAsia="en-US"/>
        </w:rPr>
        <w:t>;</w:t>
      </w:r>
    </w:p>
    <w:p w:rsidR="00745654" w:rsidRPr="009031F9" w:rsidRDefault="00745654" w:rsidP="004254BD">
      <w:pPr>
        <w:pStyle w:val="a3"/>
        <w:ind w:firstLine="720"/>
        <w:rPr>
          <w:rFonts w:ascii="Times New Roman" w:eastAsia="Calibri" w:hAnsi="Times New Roman"/>
          <w:sz w:val="28"/>
          <w:szCs w:val="28"/>
          <w:lang w:eastAsia="en-US"/>
        </w:rPr>
      </w:pPr>
      <w:r w:rsidRPr="009031F9">
        <w:rPr>
          <w:rFonts w:ascii="Times New Roman" w:eastAsia="Calibri" w:hAnsi="Times New Roman"/>
          <w:sz w:val="28"/>
          <w:szCs w:val="28"/>
          <w:lang w:eastAsia="en-US"/>
        </w:rPr>
        <w:t>пункт 140.5 доповнити підпунктом 140.5.16 такого змісту:</w:t>
      </w:r>
    </w:p>
    <w:p w:rsidR="00745654" w:rsidRPr="009031F9" w:rsidRDefault="005869BE" w:rsidP="004254BD">
      <w:pPr>
        <w:pStyle w:val="a3"/>
        <w:ind w:firstLine="720"/>
        <w:rPr>
          <w:rFonts w:ascii="Times New Roman" w:eastAsia="Calibri" w:hAnsi="Times New Roman"/>
          <w:sz w:val="28"/>
          <w:szCs w:val="28"/>
          <w:lang w:eastAsia="en-US"/>
        </w:rPr>
      </w:pPr>
      <w:r w:rsidRPr="009031F9">
        <w:rPr>
          <w:rFonts w:ascii="Times New Roman" w:eastAsia="Calibri" w:hAnsi="Times New Roman"/>
          <w:sz w:val="28"/>
          <w:szCs w:val="28"/>
          <w:lang w:eastAsia="en-US"/>
        </w:rPr>
        <w:t>"</w:t>
      </w:r>
      <w:r w:rsidR="00745654" w:rsidRPr="009031F9">
        <w:rPr>
          <w:rFonts w:ascii="Times New Roman" w:eastAsia="Calibri" w:hAnsi="Times New Roman"/>
          <w:sz w:val="28"/>
          <w:szCs w:val="28"/>
          <w:lang w:eastAsia="en-US"/>
        </w:rPr>
        <w:t>140.5.16. на суму витрат, пов</w:t>
      </w:r>
      <w:r w:rsidRPr="009031F9">
        <w:rPr>
          <w:rFonts w:ascii="Times New Roman" w:eastAsia="Calibri" w:hAnsi="Times New Roman"/>
          <w:sz w:val="28"/>
          <w:szCs w:val="28"/>
          <w:lang w:eastAsia="en-US"/>
        </w:rPr>
        <w:t>'</w:t>
      </w:r>
      <w:r w:rsidR="00745654" w:rsidRPr="009031F9">
        <w:rPr>
          <w:rFonts w:ascii="Times New Roman" w:eastAsia="Calibri" w:hAnsi="Times New Roman"/>
          <w:sz w:val="28"/>
          <w:szCs w:val="28"/>
          <w:lang w:eastAsia="en-US"/>
        </w:rPr>
        <w:t>язаних із виконанням умов договору про надання культурного гранту, понесених у поточному звітному періоді за рахунок таких грантів (ал</w:t>
      </w:r>
      <w:r w:rsidR="00290458" w:rsidRPr="009031F9">
        <w:rPr>
          <w:rFonts w:ascii="Times New Roman" w:eastAsia="Calibri" w:hAnsi="Times New Roman"/>
          <w:sz w:val="28"/>
          <w:szCs w:val="28"/>
          <w:lang w:eastAsia="en-US"/>
        </w:rPr>
        <w:t>е не більше суми таких грантів)</w:t>
      </w:r>
      <w:r w:rsidR="00745654" w:rsidRPr="009031F9">
        <w:rPr>
          <w:rFonts w:ascii="Times New Roman" w:eastAsia="Calibri" w:hAnsi="Times New Roman"/>
          <w:sz w:val="28"/>
          <w:szCs w:val="28"/>
          <w:lang w:eastAsia="en-US"/>
        </w:rPr>
        <w:t xml:space="preserve"> та включених до </w:t>
      </w:r>
      <w:r w:rsidR="00745654" w:rsidRPr="009031F9">
        <w:rPr>
          <w:rFonts w:ascii="Times New Roman" w:eastAsia="Calibri" w:hAnsi="Times New Roman"/>
          <w:sz w:val="28"/>
          <w:szCs w:val="28"/>
          <w:lang w:eastAsia="en-US"/>
        </w:rPr>
        <w:lastRenderedPageBreak/>
        <w:t>складу витрат поточного звітного періоду відповідно до національних положень (стандартів) бухгалтерського обліку або міжнародних стандартів фінансової</w:t>
      </w:r>
      <w:r w:rsidRPr="009031F9">
        <w:rPr>
          <w:rFonts w:ascii="Times New Roman" w:eastAsia="Calibri" w:hAnsi="Times New Roman"/>
          <w:sz w:val="28"/>
          <w:szCs w:val="28"/>
          <w:lang w:eastAsia="en-US"/>
        </w:rPr>
        <w:t xml:space="preserve"> звітності".</w:t>
      </w:r>
    </w:p>
    <w:p w:rsidR="00CC2962" w:rsidRPr="009031F9" w:rsidRDefault="00745654" w:rsidP="004254BD">
      <w:pPr>
        <w:pStyle w:val="a3"/>
        <w:ind w:firstLine="720"/>
        <w:rPr>
          <w:rFonts w:ascii="Times New Roman" w:eastAsia="Calibri" w:hAnsi="Times New Roman"/>
          <w:sz w:val="28"/>
          <w:szCs w:val="28"/>
          <w:lang w:eastAsia="en-US"/>
        </w:rPr>
      </w:pPr>
      <w:r w:rsidRPr="009031F9">
        <w:rPr>
          <w:rFonts w:ascii="Times New Roman" w:eastAsia="Calibri" w:hAnsi="Times New Roman"/>
          <w:sz w:val="28"/>
          <w:szCs w:val="28"/>
          <w:lang w:eastAsia="en-US"/>
        </w:rPr>
        <w:t xml:space="preserve">4. </w:t>
      </w:r>
      <w:r w:rsidR="00CC2962" w:rsidRPr="009031F9">
        <w:rPr>
          <w:rFonts w:ascii="Times New Roman" w:eastAsia="Calibri" w:hAnsi="Times New Roman"/>
          <w:sz w:val="28"/>
          <w:szCs w:val="28"/>
          <w:lang w:eastAsia="en-US"/>
        </w:rPr>
        <w:t>Статтю 170 доповнити пунктом 170.7</w:t>
      </w:r>
      <w:r w:rsidR="00CC2962" w:rsidRPr="009031F9">
        <w:rPr>
          <w:rFonts w:ascii="Times New Roman" w:eastAsia="Calibri" w:hAnsi="Times New Roman"/>
          <w:sz w:val="28"/>
          <w:szCs w:val="28"/>
          <w:vertAlign w:val="superscript"/>
          <w:lang w:eastAsia="en-US"/>
        </w:rPr>
        <w:t>1</w:t>
      </w:r>
      <w:r w:rsidR="00CC2962" w:rsidRPr="009031F9">
        <w:rPr>
          <w:rFonts w:ascii="Times New Roman" w:eastAsia="Calibri" w:hAnsi="Times New Roman"/>
          <w:sz w:val="28"/>
          <w:szCs w:val="28"/>
          <w:lang w:eastAsia="en-US"/>
        </w:rPr>
        <w:t xml:space="preserve"> такого змісту:</w:t>
      </w:r>
    </w:p>
    <w:p w:rsidR="00CC2962" w:rsidRPr="009031F9" w:rsidRDefault="005869BE" w:rsidP="004254BD">
      <w:pPr>
        <w:pStyle w:val="a3"/>
        <w:ind w:firstLine="720"/>
        <w:rPr>
          <w:rFonts w:ascii="Times New Roman" w:eastAsia="Calibri" w:hAnsi="Times New Roman"/>
          <w:sz w:val="28"/>
          <w:szCs w:val="28"/>
          <w:lang w:eastAsia="en-US"/>
        </w:rPr>
      </w:pPr>
      <w:r w:rsidRPr="009031F9">
        <w:rPr>
          <w:rFonts w:ascii="Times New Roman" w:eastAsia="Calibri" w:hAnsi="Times New Roman"/>
          <w:sz w:val="28"/>
          <w:szCs w:val="28"/>
          <w:lang w:eastAsia="en-US"/>
        </w:rPr>
        <w:t>"</w:t>
      </w:r>
      <w:r w:rsidR="00CC2962" w:rsidRPr="009031F9">
        <w:rPr>
          <w:rFonts w:ascii="Times New Roman" w:eastAsia="Calibri" w:hAnsi="Times New Roman"/>
          <w:sz w:val="28"/>
          <w:szCs w:val="28"/>
          <w:lang w:eastAsia="en-US"/>
        </w:rPr>
        <w:t>170.7</w:t>
      </w:r>
      <w:r w:rsidR="00CC2962" w:rsidRPr="009031F9">
        <w:rPr>
          <w:rFonts w:ascii="Times New Roman" w:eastAsia="Calibri" w:hAnsi="Times New Roman"/>
          <w:sz w:val="28"/>
          <w:szCs w:val="28"/>
          <w:vertAlign w:val="superscript"/>
          <w:lang w:eastAsia="en-US"/>
        </w:rPr>
        <w:t>1</w:t>
      </w:r>
      <w:r w:rsidR="00CC2962" w:rsidRPr="009031F9">
        <w:rPr>
          <w:rFonts w:ascii="Times New Roman" w:eastAsia="Calibri" w:hAnsi="Times New Roman"/>
          <w:sz w:val="28"/>
          <w:szCs w:val="28"/>
          <w:lang w:eastAsia="en-US"/>
        </w:rPr>
        <w:t>. Оподаткування культурного гранту</w:t>
      </w:r>
    </w:p>
    <w:p w:rsidR="00CC2962" w:rsidRPr="009031F9" w:rsidRDefault="00CC2962" w:rsidP="004254BD">
      <w:pPr>
        <w:pStyle w:val="a3"/>
        <w:ind w:firstLine="720"/>
        <w:rPr>
          <w:rFonts w:ascii="Times New Roman" w:eastAsia="Calibri" w:hAnsi="Times New Roman"/>
          <w:sz w:val="28"/>
          <w:szCs w:val="28"/>
          <w:lang w:eastAsia="en-US"/>
        </w:rPr>
      </w:pPr>
      <w:r w:rsidRPr="009031F9">
        <w:rPr>
          <w:rFonts w:ascii="Times New Roman" w:eastAsia="Calibri" w:hAnsi="Times New Roman"/>
          <w:sz w:val="28"/>
          <w:szCs w:val="28"/>
          <w:lang w:eastAsia="en-US"/>
        </w:rPr>
        <w:t>170.7</w:t>
      </w:r>
      <w:r w:rsidRPr="009031F9">
        <w:rPr>
          <w:rFonts w:ascii="Times New Roman" w:eastAsia="Calibri" w:hAnsi="Times New Roman"/>
          <w:sz w:val="28"/>
          <w:szCs w:val="28"/>
          <w:vertAlign w:val="superscript"/>
          <w:lang w:eastAsia="en-US"/>
        </w:rPr>
        <w:t>1</w:t>
      </w:r>
      <w:r w:rsidRPr="009031F9">
        <w:rPr>
          <w:rFonts w:ascii="Times New Roman" w:eastAsia="Calibri" w:hAnsi="Times New Roman"/>
          <w:sz w:val="28"/>
          <w:szCs w:val="28"/>
          <w:lang w:eastAsia="en-US"/>
        </w:rPr>
        <w:t>.1. Не оподатковується та не включається до загального місячного або річного оподатковуваного доходу платника податку дохід у вигляді культурного гранту під час його нарахування (виплати, надання) на користь платника податків.</w:t>
      </w:r>
    </w:p>
    <w:p w:rsidR="00CC2962" w:rsidRPr="009031F9" w:rsidRDefault="00CC2962" w:rsidP="004254BD">
      <w:pPr>
        <w:pStyle w:val="a3"/>
        <w:ind w:firstLine="720"/>
        <w:rPr>
          <w:rFonts w:ascii="Times New Roman" w:eastAsia="Calibri" w:hAnsi="Times New Roman"/>
          <w:sz w:val="28"/>
          <w:szCs w:val="28"/>
          <w:lang w:eastAsia="en-US"/>
        </w:rPr>
      </w:pPr>
      <w:r w:rsidRPr="009031F9">
        <w:rPr>
          <w:rFonts w:ascii="Times New Roman" w:eastAsia="Calibri" w:hAnsi="Times New Roman"/>
          <w:sz w:val="28"/>
          <w:szCs w:val="28"/>
          <w:lang w:eastAsia="en-US"/>
        </w:rPr>
        <w:t>170.7</w:t>
      </w:r>
      <w:r w:rsidRPr="009031F9">
        <w:rPr>
          <w:rFonts w:ascii="Times New Roman" w:eastAsia="Calibri" w:hAnsi="Times New Roman"/>
          <w:sz w:val="28"/>
          <w:szCs w:val="28"/>
          <w:vertAlign w:val="superscript"/>
          <w:lang w:eastAsia="en-US"/>
        </w:rPr>
        <w:t>1</w:t>
      </w:r>
      <w:r w:rsidRPr="009031F9">
        <w:rPr>
          <w:rFonts w:ascii="Times New Roman" w:eastAsia="Calibri" w:hAnsi="Times New Roman"/>
          <w:sz w:val="28"/>
          <w:szCs w:val="28"/>
          <w:lang w:eastAsia="en-US"/>
        </w:rPr>
        <w:t>.2. Податковим агентом платника податку під час нарахування (виплати, надання) на його користь доходу у вигляді культ</w:t>
      </w:r>
      <w:r w:rsidR="00290458" w:rsidRPr="009031F9">
        <w:rPr>
          <w:rFonts w:ascii="Times New Roman" w:eastAsia="Calibri" w:hAnsi="Times New Roman"/>
          <w:sz w:val="28"/>
          <w:szCs w:val="28"/>
          <w:lang w:eastAsia="en-US"/>
        </w:rPr>
        <w:t>урного гранту</w:t>
      </w:r>
      <w:r w:rsidRPr="009031F9">
        <w:rPr>
          <w:rFonts w:ascii="Times New Roman" w:eastAsia="Calibri" w:hAnsi="Times New Roman"/>
          <w:sz w:val="28"/>
          <w:szCs w:val="28"/>
          <w:lang w:eastAsia="en-US"/>
        </w:rPr>
        <w:t xml:space="preserve"> є надавач такого гранту.</w:t>
      </w:r>
    </w:p>
    <w:p w:rsidR="00CC2962" w:rsidRPr="009031F9" w:rsidRDefault="00CC2962" w:rsidP="004254BD">
      <w:pPr>
        <w:pStyle w:val="a3"/>
        <w:ind w:firstLine="720"/>
        <w:rPr>
          <w:rFonts w:ascii="Times New Roman" w:eastAsia="Calibri" w:hAnsi="Times New Roman"/>
          <w:sz w:val="28"/>
          <w:szCs w:val="28"/>
          <w:lang w:eastAsia="en-US"/>
        </w:rPr>
      </w:pPr>
      <w:r w:rsidRPr="009031F9">
        <w:rPr>
          <w:rFonts w:ascii="Times New Roman" w:eastAsia="Calibri" w:hAnsi="Times New Roman"/>
          <w:sz w:val="28"/>
          <w:szCs w:val="28"/>
          <w:lang w:eastAsia="en-US"/>
        </w:rPr>
        <w:t>Податковий агент зазначає відомості про суми нарахованих (виплачених, наданих) культурних гр</w:t>
      </w:r>
      <w:r w:rsidR="00890628" w:rsidRPr="009031F9">
        <w:rPr>
          <w:rFonts w:ascii="Times New Roman" w:eastAsia="Calibri" w:hAnsi="Times New Roman"/>
          <w:sz w:val="28"/>
          <w:szCs w:val="28"/>
          <w:lang w:eastAsia="en-US"/>
        </w:rPr>
        <w:t>антів у податковому розрахунку.</w:t>
      </w:r>
    </w:p>
    <w:p w:rsidR="00CC2962" w:rsidRPr="009031F9" w:rsidRDefault="00CC2962" w:rsidP="004254BD">
      <w:pPr>
        <w:pStyle w:val="a3"/>
        <w:ind w:firstLine="720"/>
        <w:rPr>
          <w:rFonts w:ascii="Times New Roman" w:eastAsia="Calibri" w:hAnsi="Times New Roman"/>
          <w:sz w:val="28"/>
          <w:szCs w:val="28"/>
          <w:lang w:eastAsia="en-US"/>
        </w:rPr>
      </w:pPr>
      <w:r w:rsidRPr="009031F9">
        <w:rPr>
          <w:rFonts w:ascii="Times New Roman" w:eastAsia="Calibri" w:hAnsi="Times New Roman"/>
          <w:sz w:val="28"/>
          <w:szCs w:val="28"/>
          <w:lang w:eastAsia="en-US"/>
        </w:rPr>
        <w:t>Надавач культурн</w:t>
      </w:r>
      <w:r w:rsidR="005869BE" w:rsidRPr="009031F9">
        <w:rPr>
          <w:rFonts w:ascii="Times New Roman" w:eastAsia="Calibri" w:hAnsi="Times New Roman"/>
          <w:sz w:val="28"/>
          <w:szCs w:val="28"/>
          <w:lang w:eastAsia="en-US"/>
        </w:rPr>
        <w:t>ого</w:t>
      </w:r>
      <w:r w:rsidRPr="009031F9">
        <w:rPr>
          <w:rFonts w:ascii="Times New Roman" w:eastAsia="Calibri" w:hAnsi="Times New Roman"/>
          <w:sz w:val="28"/>
          <w:szCs w:val="28"/>
          <w:lang w:eastAsia="en-US"/>
        </w:rPr>
        <w:t xml:space="preserve"> гранту (податковий агент) зобов</w:t>
      </w:r>
      <w:r w:rsidR="005869BE" w:rsidRPr="009031F9">
        <w:rPr>
          <w:rFonts w:ascii="Times New Roman" w:eastAsia="Calibri" w:hAnsi="Times New Roman"/>
          <w:sz w:val="28"/>
          <w:szCs w:val="28"/>
          <w:lang w:eastAsia="en-US"/>
        </w:rPr>
        <w:t>'</w:t>
      </w:r>
      <w:r w:rsidRPr="009031F9">
        <w:rPr>
          <w:rFonts w:ascii="Times New Roman" w:eastAsia="Calibri" w:hAnsi="Times New Roman"/>
          <w:sz w:val="28"/>
          <w:szCs w:val="28"/>
          <w:lang w:eastAsia="en-US"/>
        </w:rPr>
        <w:t xml:space="preserve">язаний щоквартально подавати контролюючому органу звіт, що включає інформацію, відомості про укладені договори про надання грантів та їх умови із зазначенням строків виконання, отримувачів таких грантів та суми нарахованих (виплачених, наданих) їм грантів, а також про факт використання гранту або його частини за цільовим призначенням або порушення платником податку умов договору про цільове використання гранту, про повне або часткове повернення платником податку гранту на користь надавача гранту </w:t>
      </w:r>
      <w:r w:rsidR="00E81293" w:rsidRPr="009031F9">
        <w:rPr>
          <w:rFonts w:ascii="Times New Roman" w:eastAsia="Calibri" w:hAnsi="Times New Roman"/>
          <w:sz w:val="28"/>
          <w:szCs w:val="28"/>
          <w:lang w:val="ru-RU" w:eastAsia="en-US"/>
        </w:rPr>
        <w:t xml:space="preserve">         </w:t>
      </w:r>
      <w:r w:rsidRPr="009031F9">
        <w:rPr>
          <w:rFonts w:ascii="Times New Roman" w:eastAsia="Calibri" w:hAnsi="Times New Roman"/>
          <w:sz w:val="28"/>
          <w:szCs w:val="28"/>
          <w:lang w:eastAsia="en-US"/>
        </w:rPr>
        <w:t>(у разі такого повернення) у порядку та за формою, визначеними центральним органом виконавчої влади, що забезпечує формування та реалізує державну фінансову політику. Такий звіт прирівнюється до податкової декларації.</w:t>
      </w:r>
    </w:p>
    <w:p w:rsidR="00CC2962" w:rsidRPr="009031F9" w:rsidRDefault="00CC2962" w:rsidP="004254BD">
      <w:pPr>
        <w:pStyle w:val="a3"/>
        <w:ind w:firstLine="720"/>
        <w:rPr>
          <w:rFonts w:ascii="Times New Roman" w:eastAsia="Calibri" w:hAnsi="Times New Roman"/>
          <w:sz w:val="28"/>
          <w:szCs w:val="28"/>
          <w:lang w:eastAsia="en-US"/>
        </w:rPr>
      </w:pPr>
      <w:r w:rsidRPr="009031F9">
        <w:rPr>
          <w:rFonts w:ascii="Times New Roman" w:eastAsia="Calibri" w:hAnsi="Times New Roman"/>
          <w:spacing w:val="-4"/>
          <w:sz w:val="28"/>
          <w:szCs w:val="28"/>
          <w:lang w:eastAsia="en-US"/>
        </w:rPr>
        <w:t>170.7</w:t>
      </w:r>
      <w:r w:rsidRPr="009031F9">
        <w:rPr>
          <w:rFonts w:ascii="Times New Roman" w:eastAsia="Calibri" w:hAnsi="Times New Roman"/>
          <w:spacing w:val="-4"/>
          <w:sz w:val="28"/>
          <w:szCs w:val="28"/>
          <w:vertAlign w:val="superscript"/>
          <w:lang w:eastAsia="en-US"/>
        </w:rPr>
        <w:t>1</w:t>
      </w:r>
      <w:r w:rsidRPr="009031F9">
        <w:rPr>
          <w:rFonts w:ascii="Times New Roman" w:eastAsia="Calibri" w:hAnsi="Times New Roman"/>
          <w:spacing w:val="-4"/>
          <w:sz w:val="28"/>
          <w:szCs w:val="28"/>
          <w:lang w:eastAsia="en-US"/>
        </w:rPr>
        <w:t>.3. У разі невключення до звіту, пер</w:t>
      </w:r>
      <w:r w:rsidR="005869BE" w:rsidRPr="009031F9">
        <w:rPr>
          <w:rFonts w:ascii="Times New Roman" w:eastAsia="Calibri" w:hAnsi="Times New Roman"/>
          <w:spacing w:val="-4"/>
          <w:sz w:val="28"/>
          <w:szCs w:val="28"/>
          <w:lang w:eastAsia="en-US"/>
        </w:rPr>
        <w:t>едбачено</w:t>
      </w:r>
      <w:r w:rsidR="00290458" w:rsidRPr="009031F9">
        <w:rPr>
          <w:rFonts w:ascii="Times New Roman" w:eastAsia="Calibri" w:hAnsi="Times New Roman"/>
          <w:spacing w:val="-4"/>
          <w:sz w:val="28"/>
          <w:szCs w:val="28"/>
          <w:lang w:eastAsia="en-US"/>
        </w:rPr>
        <w:t>го</w:t>
      </w:r>
      <w:r w:rsidR="005869BE" w:rsidRPr="009031F9">
        <w:rPr>
          <w:rFonts w:ascii="Times New Roman" w:eastAsia="Calibri" w:hAnsi="Times New Roman"/>
          <w:spacing w:val="-4"/>
          <w:sz w:val="28"/>
          <w:szCs w:val="28"/>
          <w:lang w:eastAsia="en-US"/>
        </w:rPr>
        <w:t xml:space="preserve"> у підпункті 170.7</w:t>
      </w:r>
      <w:r w:rsidR="005869BE" w:rsidRPr="009031F9">
        <w:rPr>
          <w:rFonts w:ascii="Times New Roman" w:eastAsia="Calibri" w:hAnsi="Times New Roman"/>
          <w:spacing w:val="-4"/>
          <w:sz w:val="28"/>
          <w:szCs w:val="28"/>
          <w:vertAlign w:val="superscript"/>
          <w:lang w:eastAsia="en-US"/>
        </w:rPr>
        <w:t>1</w:t>
      </w:r>
      <w:r w:rsidR="005869BE" w:rsidRPr="009031F9">
        <w:rPr>
          <w:rFonts w:ascii="Times New Roman" w:eastAsia="Calibri" w:hAnsi="Times New Roman"/>
          <w:spacing w:val="-4"/>
          <w:sz w:val="28"/>
          <w:szCs w:val="28"/>
          <w:lang w:eastAsia="en-US"/>
        </w:rPr>
        <w:t>.2</w:t>
      </w:r>
      <w:r w:rsidRPr="009031F9">
        <w:rPr>
          <w:rFonts w:ascii="Times New Roman" w:eastAsia="Calibri" w:hAnsi="Times New Roman"/>
          <w:sz w:val="28"/>
          <w:szCs w:val="28"/>
          <w:lang w:eastAsia="en-US"/>
        </w:rPr>
        <w:t xml:space="preserve"> цього пункту, надавачем гранту (податковим агентом) інформації, відомостей про  порушення платником податку умов договору про цільове </w:t>
      </w:r>
      <w:r w:rsidR="00290458" w:rsidRPr="009031F9">
        <w:rPr>
          <w:rFonts w:ascii="Times New Roman" w:eastAsia="Calibri" w:hAnsi="Times New Roman"/>
          <w:sz w:val="28"/>
          <w:szCs w:val="28"/>
          <w:lang w:eastAsia="en-US"/>
        </w:rPr>
        <w:t>використання культурного гранту</w:t>
      </w:r>
      <w:r w:rsidRPr="009031F9">
        <w:rPr>
          <w:rFonts w:ascii="Times New Roman" w:eastAsia="Calibri" w:hAnsi="Times New Roman"/>
          <w:sz w:val="28"/>
          <w:szCs w:val="28"/>
          <w:lang w:eastAsia="en-US"/>
        </w:rPr>
        <w:t xml:space="preserve"> такий надавач гранту зобов</w:t>
      </w:r>
      <w:r w:rsidR="005869BE" w:rsidRPr="009031F9">
        <w:rPr>
          <w:rFonts w:ascii="Times New Roman" w:eastAsia="Calibri" w:hAnsi="Times New Roman"/>
          <w:sz w:val="28"/>
          <w:szCs w:val="28"/>
          <w:lang w:eastAsia="en-US"/>
        </w:rPr>
        <w:t>'</w:t>
      </w:r>
      <w:r w:rsidRPr="009031F9">
        <w:rPr>
          <w:rFonts w:ascii="Times New Roman" w:eastAsia="Calibri" w:hAnsi="Times New Roman"/>
          <w:sz w:val="28"/>
          <w:szCs w:val="28"/>
          <w:lang w:eastAsia="en-US"/>
        </w:rPr>
        <w:t>язаний виконати всі обов</w:t>
      </w:r>
      <w:r w:rsidR="005869BE" w:rsidRPr="009031F9">
        <w:rPr>
          <w:rFonts w:ascii="Times New Roman" w:eastAsia="Calibri" w:hAnsi="Times New Roman"/>
          <w:sz w:val="28"/>
          <w:szCs w:val="28"/>
          <w:lang w:eastAsia="en-US"/>
        </w:rPr>
        <w:t>'</w:t>
      </w:r>
      <w:r w:rsidRPr="009031F9">
        <w:rPr>
          <w:rFonts w:ascii="Times New Roman" w:eastAsia="Calibri" w:hAnsi="Times New Roman"/>
          <w:sz w:val="28"/>
          <w:szCs w:val="28"/>
          <w:lang w:eastAsia="en-US"/>
        </w:rPr>
        <w:t>язки податкового агента щодо д</w:t>
      </w:r>
      <w:r w:rsidR="00890628" w:rsidRPr="009031F9">
        <w:rPr>
          <w:rFonts w:ascii="Times New Roman" w:eastAsia="Calibri" w:hAnsi="Times New Roman"/>
          <w:sz w:val="28"/>
          <w:szCs w:val="28"/>
          <w:lang w:eastAsia="en-US"/>
        </w:rPr>
        <w:t>оходів, визначених цим пунктом.</w:t>
      </w:r>
    </w:p>
    <w:p w:rsidR="00745654" w:rsidRPr="009031F9" w:rsidRDefault="00CC2962" w:rsidP="004254BD">
      <w:pPr>
        <w:pStyle w:val="a3"/>
        <w:ind w:firstLine="720"/>
        <w:rPr>
          <w:rFonts w:ascii="Times New Roman" w:eastAsia="Calibri" w:hAnsi="Times New Roman"/>
          <w:sz w:val="28"/>
          <w:szCs w:val="28"/>
          <w:lang w:eastAsia="en-US"/>
        </w:rPr>
      </w:pPr>
      <w:r w:rsidRPr="009031F9">
        <w:rPr>
          <w:rFonts w:ascii="Times New Roman" w:eastAsia="Calibri" w:hAnsi="Times New Roman"/>
          <w:sz w:val="28"/>
          <w:szCs w:val="28"/>
          <w:lang w:eastAsia="en-US"/>
        </w:rPr>
        <w:t>170.7</w:t>
      </w:r>
      <w:r w:rsidRPr="009031F9">
        <w:rPr>
          <w:rFonts w:ascii="Times New Roman" w:eastAsia="Calibri" w:hAnsi="Times New Roman"/>
          <w:sz w:val="28"/>
          <w:szCs w:val="28"/>
          <w:vertAlign w:val="superscript"/>
          <w:lang w:eastAsia="en-US"/>
        </w:rPr>
        <w:t>1</w:t>
      </w:r>
      <w:r w:rsidRPr="009031F9">
        <w:rPr>
          <w:rFonts w:ascii="Times New Roman" w:eastAsia="Calibri" w:hAnsi="Times New Roman"/>
          <w:sz w:val="28"/>
          <w:szCs w:val="28"/>
          <w:lang w:eastAsia="en-US"/>
        </w:rPr>
        <w:t xml:space="preserve">.4. У </w:t>
      </w:r>
      <w:r w:rsidR="00290458" w:rsidRPr="009031F9">
        <w:rPr>
          <w:rFonts w:ascii="Times New Roman" w:eastAsia="Calibri" w:hAnsi="Times New Roman"/>
          <w:sz w:val="28"/>
          <w:szCs w:val="28"/>
          <w:lang w:eastAsia="en-US"/>
        </w:rPr>
        <w:t>разі</w:t>
      </w:r>
      <w:r w:rsidRPr="009031F9">
        <w:rPr>
          <w:rFonts w:ascii="Times New Roman" w:eastAsia="Calibri" w:hAnsi="Times New Roman"/>
          <w:sz w:val="28"/>
          <w:szCs w:val="28"/>
          <w:lang w:eastAsia="en-US"/>
        </w:rPr>
        <w:t xml:space="preserve"> якщо платником податку допущено порушення цільового використання цільового</w:t>
      </w:r>
      <w:r w:rsidR="005869BE" w:rsidRPr="009031F9">
        <w:rPr>
          <w:rFonts w:ascii="Times New Roman" w:eastAsia="Calibri" w:hAnsi="Times New Roman"/>
          <w:sz w:val="28"/>
          <w:szCs w:val="28"/>
          <w:lang w:eastAsia="en-US"/>
        </w:rPr>
        <w:t xml:space="preserve"> гранту, платник податків зобов'</w:t>
      </w:r>
      <w:r w:rsidRPr="009031F9">
        <w:rPr>
          <w:rFonts w:ascii="Times New Roman" w:eastAsia="Calibri" w:hAnsi="Times New Roman"/>
          <w:sz w:val="28"/>
          <w:szCs w:val="28"/>
          <w:lang w:eastAsia="en-US"/>
        </w:rPr>
        <w:t xml:space="preserve">язаний відобразити суму доходу, отриманого у вигляді культурного гранту (його частини), щодо якої допущено порушення відповідних умов </w:t>
      </w:r>
      <w:r w:rsidR="00E81293" w:rsidRPr="009031F9">
        <w:rPr>
          <w:rFonts w:ascii="Times New Roman" w:eastAsia="Calibri" w:hAnsi="Times New Roman"/>
          <w:sz w:val="28"/>
          <w:szCs w:val="28"/>
          <w:lang w:eastAsia="en-US"/>
        </w:rPr>
        <w:t>договору про цільове використання гранту</w:t>
      </w:r>
      <w:r w:rsidRPr="009031F9">
        <w:rPr>
          <w:rFonts w:ascii="Times New Roman" w:eastAsia="Calibri" w:hAnsi="Times New Roman"/>
          <w:sz w:val="28"/>
          <w:szCs w:val="28"/>
          <w:lang w:eastAsia="en-US"/>
        </w:rPr>
        <w:t>, у складі річного оподатковуваного доходу за відповідний звітний рік та подати річну податкову декларацію відповідно до цього Кодексу і самостійно сплатити податок з таких доходів</w:t>
      </w:r>
      <w:r w:rsidR="000C4AFD" w:rsidRPr="009031F9">
        <w:rPr>
          <w:rFonts w:ascii="Times New Roman" w:eastAsia="Calibri" w:hAnsi="Times New Roman"/>
          <w:sz w:val="28"/>
          <w:szCs w:val="28"/>
          <w:lang w:eastAsia="en-US"/>
        </w:rPr>
        <w:t>.</w:t>
      </w:r>
    </w:p>
    <w:p w:rsidR="00CC2962" w:rsidRPr="009031F9" w:rsidRDefault="00CC2962" w:rsidP="004254BD">
      <w:pPr>
        <w:pStyle w:val="a3"/>
        <w:ind w:firstLine="720"/>
        <w:rPr>
          <w:rFonts w:ascii="Times New Roman" w:eastAsia="Calibri" w:hAnsi="Times New Roman"/>
          <w:sz w:val="28"/>
          <w:szCs w:val="28"/>
          <w:lang w:eastAsia="en-US"/>
        </w:rPr>
      </w:pPr>
      <w:r w:rsidRPr="009031F9">
        <w:rPr>
          <w:rFonts w:ascii="Times New Roman" w:eastAsia="Calibri" w:hAnsi="Times New Roman"/>
          <w:sz w:val="28"/>
          <w:szCs w:val="28"/>
          <w:lang w:eastAsia="en-US"/>
        </w:rPr>
        <w:t>170.7</w:t>
      </w:r>
      <w:r w:rsidRPr="009031F9">
        <w:rPr>
          <w:rFonts w:ascii="Times New Roman" w:eastAsia="Calibri" w:hAnsi="Times New Roman"/>
          <w:sz w:val="28"/>
          <w:szCs w:val="28"/>
          <w:vertAlign w:val="superscript"/>
          <w:lang w:eastAsia="en-US"/>
        </w:rPr>
        <w:t>1</w:t>
      </w:r>
      <w:r w:rsidRPr="009031F9">
        <w:rPr>
          <w:rFonts w:ascii="Times New Roman" w:eastAsia="Calibri" w:hAnsi="Times New Roman"/>
          <w:sz w:val="28"/>
          <w:szCs w:val="28"/>
          <w:lang w:eastAsia="en-US"/>
        </w:rPr>
        <w:t>.5. У</w:t>
      </w:r>
      <w:r w:rsidR="00290458" w:rsidRPr="009031F9">
        <w:rPr>
          <w:rFonts w:ascii="Times New Roman" w:eastAsia="Calibri" w:hAnsi="Times New Roman"/>
          <w:sz w:val="28"/>
          <w:szCs w:val="28"/>
          <w:lang w:eastAsia="en-US"/>
        </w:rPr>
        <w:t xml:space="preserve"> разі</w:t>
      </w:r>
      <w:r w:rsidRPr="009031F9">
        <w:rPr>
          <w:rFonts w:ascii="Times New Roman" w:eastAsia="Calibri" w:hAnsi="Times New Roman"/>
          <w:sz w:val="28"/>
          <w:szCs w:val="28"/>
          <w:lang w:eastAsia="en-US"/>
        </w:rPr>
        <w:t xml:space="preserve"> якщо платником податку повернуто повністю чи частково культурний грант на користь надавача гранту (податкового агента) у звітному (податковому) році його виплати (надання), такий платник податку має право у порядку, встановленому статтею 42 цього Кодексу, повідомити </w:t>
      </w:r>
      <w:r w:rsidRPr="009031F9">
        <w:rPr>
          <w:rFonts w:ascii="Times New Roman" w:eastAsia="Calibri" w:hAnsi="Times New Roman"/>
          <w:sz w:val="28"/>
          <w:szCs w:val="28"/>
          <w:lang w:eastAsia="en-US"/>
        </w:rPr>
        <w:lastRenderedPageBreak/>
        <w:t>про це контролюючий орган з наданням копій документів, що підтверджують факт такого повернення. При цьому платни</w:t>
      </w:r>
      <w:r w:rsidR="005869BE" w:rsidRPr="009031F9">
        <w:rPr>
          <w:rFonts w:ascii="Times New Roman" w:eastAsia="Calibri" w:hAnsi="Times New Roman"/>
          <w:sz w:val="28"/>
          <w:szCs w:val="28"/>
          <w:lang w:eastAsia="en-US"/>
        </w:rPr>
        <w:t>к податку звільняється від обов'</w:t>
      </w:r>
      <w:r w:rsidRPr="009031F9">
        <w:rPr>
          <w:rFonts w:ascii="Times New Roman" w:eastAsia="Calibri" w:hAnsi="Times New Roman"/>
          <w:sz w:val="28"/>
          <w:szCs w:val="28"/>
          <w:lang w:eastAsia="en-US"/>
        </w:rPr>
        <w:t>язку відобразити таку частину виплаченого (наданого) та повернутого гранту у складі доходів у річній податковій декларації та сплатити</w:t>
      </w:r>
      <w:r w:rsidR="00D819E2" w:rsidRPr="009031F9">
        <w:rPr>
          <w:rFonts w:ascii="Times New Roman" w:eastAsia="Calibri" w:hAnsi="Times New Roman"/>
          <w:sz w:val="28"/>
          <w:szCs w:val="28"/>
          <w:lang w:eastAsia="en-US"/>
        </w:rPr>
        <w:t xml:space="preserve"> податок з відповідних доходів.</w:t>
      </w:r>
    </w:p>
    <w:p w:rsidR="00745654" w:rsidRPr="009031F9" w:rsidRDefault="004C083C" w:rsidP="004254BD">
      <w:pPr>
        <w:pStyle w:val="a3"/>
        <w:ind w:firstLine="720"/>
        <w:rPr>
          <w:rFonts w:ascii="Times New Roman" w:eastAsia="Calibri" w:hAnsi="Times New Roman"/>
          <w:sz w:val="28"/>
          <w:szCs w:val="28"/>
          <w:lang w:eastAsia="en-US"/>
        </w:rPr>
      </w:pPr>
      <w:r w:rsidRPr="009031F9">
        <w:rPr>
          <w:rFonts w:ascii="Times New Roman" w:eastAsia="Calibri" w:hAnsi="Times New Roman"/>
          <w:sz w:val="28"/>
          <w:szCs w:val="28"/>
          <w:lang w:eastAsia="en-US"/>
        </w:rPr>
        <w:t>У разі</w:t>
      </w:r>
      <w:r w:rsidR="00CC2962" w:rsidRPr="009031F9">
        <w:rPr>
          <w:rFonts w:ascii="Times New Roman" w:eastAsia="Calibri" w:hAnsi="Times New Roman"/>
          <w:sz w:val="28"/>
          <w:szCs w:val="28"/>
          <w:lang w:eastAsia="en-US"/>
        </w:rPr>
        <w:t xml:space="preserve"> якщо платником податку повернуто культурний грант на користь надавача гранту (податкового агент</w:t>
      </w:r>
      <w:r w:rsidRPr="009031F9">
        <w:rPr>
          <w:rFonts w:ascii="Times New Roman" w:eastAsia="Calibri" w:hAnsi="Times New Roman"/>
          <w:sz w:val="28"/>
          <w:szCs w:val="28"/>
          <w:lang w:eastAsia="en-US"/>
        </w:rPr>
        <w:t>а</w:t>
      </w:r>
      <w:r w:rsidR="00CC2962" w:rsidRPr="009031F9">
        <w:rPr>
          <w:rFonts w:ascii="Times New Roman" w:eastAsia="Calibri" w:hAnsi="Times New Roman"/>
          <w:sz w:val="28"/>
          <w:szCs w:val="28"/>
          <w:lang w:eastAsia="en-US"/>
        </w:rPr>
        <w:t xml:space="preserve">) повністю чи частково у календарному році, </w:t>
      </w:r>
      <w:r w:rsidRPr="009031F9">
        <w:rPr>
          <w:rFonts w:ascii="Times New Roman" w:eastAsia="Calibri" w:hAnsi="Times New Roman"/>
          <w:sz w:val="28"/>
          <w:szCs w:val="28"/>
          <w:lang w:eastAsia="en-US"/>
        </w:rPr>
        <w:t xml:space="preserve">що </w:t>
      </w:r>
      <w:r w:rsidR="00CC2962" w:rsidRPr="009031F9">
        <w:rPr>
          <w:rFonts w:ascii="Times New Roman" w:eastAsia="Calibri" w:hAnsi="Times New Roman"/>
          <w:sz w:val="28"/>
          <w:szCs w:val="28"/>
          <w:lang w:eastAsia="en-US"/>
        </w:rPr>
        <w:t>наст</w:t>
      </w:r>
      <w:r w:rsidRPr="009031F9">
        <w:rPr>
          <w:rFonts w:ascii="Times New Roman" w:eastAsia="Calibri" w:hAnsi="Times New Roman"/>
          <w:sz w:val="28"/>
          <w:szCs w:val="28"/>
          <w:lang w:eastAsia="en-US"/>
        </w:rPr>
        <w:t>ає</w:t>
      </w:r>
      <w:r w:rsidR="00CC2962" w:rsidRPr="009031F9">
        <w:rPr>
          <w:rFonts w:ascii="Times New Roman" w:eastAsia="Calibri" w:hAnsi="Times New Roman"/>
          <w:sz w:val="28"/>
          <w:szCs w:val="28"/>
          <w:lang w:eastAsia="en-US"/>
        </w:rPr>
        <w:t xml:space="preserve"> за звітним (податковим) роком, у якому було включено відповідну суму гранту до річного оподатковуваного доходу, платник податків має право подати уточнюючу податкову декларацію та зменшити суму річного оподатковуваного доходу за відповідний звітний рік на повернуту суму гранту за умови надання копій документів, що підтверджують факт повернення відповідного гранту або його частини на користь надава</w:t>
      </w:r>
      <w:r w:rsidR="005869BE" w:rsidRPr="009031F9">
        <w:rPr>
          <w:rFonts w:ascii="Times New Roman" w:eastAsia="Calibri" w:hAnsi="Times New Roman"/>
          <w:sz w:val="28"/>
          <w:szCs w:val="28"/>
          <w:lang w:eastAsia="en-US"/>
        </w:rPr>
        <w:t>ча гранту (податкового агент</w:t>
      </w:r>
      <w:r w:rsidRPr="009031F9">
        <w:rPr>
          <w:rFonts w:ascii="Times New Roman" w:eastAsia="Calibri" w:hAnsi="Times New Roman"/>
          <w:sz w:val="28"/>
          <w:szCs w:val="28"/>
          <w:lang w:eastAsia="en-US"/>
        </w:rPr>
        <w:t>а</w:t>
      </w:r>
      <w:r w:rsidR="005869BE" w:rsidRPr="009031F9">
        <w:rPr>
          <w:rFonts w:ascii="Times New Roman" w:eastAsia="Calibri" w:hAnsi="Times New Roman"/>
          <w:sz w:val="28"/>
          <w:szCs w:val="28"/>
          <w:lang w:eastAsia="en-US"/>
        </w:rPr>
        <w:t>)".</w:t>
      </w:r>
    </w:p>
    <w:p w:rsidR="00CC2962" w:rsidRPr="009031F9" w:rsidRDefault="00CC2962" w:rsidP="004254BD">
      <w:pPr>
        <w:pStyle w:val="a3"/>
        <w:ind w:firstLine="720"/>
        <w:rPr>
          <w:rFonts w:ascii="Times New Roman" w:eastAsia="Calibri" w:hAnsi="Times New Roman"/>
          <w:sz w:val="28"/>
          <w:szCs w:val="28"/>
          <w:lang w:eastAsia="en-US"/>
        </w:rPr>
      </w:pPr>
      <w:r w:rsidRPr="009031F9">
        <w:rPr>
          <w:rFonts w:ascii="Times New Roman" w:eastAsia="Calibri" w:hAnsi="Times New Roman"/>
          <w:sz w:val="28"/>
          <w:szCs w:val="28"/>
          <w:lang w:eastAsia="en-US"/>
        </w:rPr>
        <w:t>5. Пункт 177.3 статті 177 доповнити підпунктом 177.3.2 такого змісту:</w:t>
      </w:r>
    </w:p>
    <w:p w:rsidR="00CC2962" w:rsidRPr="009031F9" w:rsidRDefault="005869BE" w:rsidP="004254BD">
      <w:pPr>
        <w:pStyle w:val="a3"/>
        <w:ind w:firstLine="720"/>
        <w:rPr>
          <w:rFonts w:ascii="Times New Roman" w:eastAsia="Calibri" w:hAnsi="Times New Roman"/>
          <w:sz w:val="28"/>
          <w:szCs w:val="28"/>
          <w:lang w:eastAsia="en-US"/>
        </w:rPr>
      </w:pPr>
      <w:r w:rsidRPr="009031F9">
        <w:rPr>
          <w:rFonts w:ascii="Times New Roman" w:eastAsia="Calibri" w:hAnsi="Times New Roman"/>
          <w:sz w:val="28"/>
          <w:szCs w:val="28"/>
          <w:lang w:eastAsia="en-US"/>
        </w:rPr>
        <w:t>"</w:t>
      </w:r>
      <w:r w:rsidR="00CC2962" w:rsidRPr="009031F9">
        <w:rPr>
          <w:rFonts w:ascii="Times New Roman" w:eastAsia="Calibri" w:hAnsi="Times New Roman"/>
          <w:sz w:val="28"/>
          <w:szCs w:val="28"/>
          <w:lang w:eastAsia="en-US"/>
        </w:rPr>
        <w:t xml:space="preserve">177.3.2. Не включаються до доходу фізичної особи </w:t>
      </w:r>
      <w:r w:rsidRPr="009031F9">
        <w:rPr>
          <w:rFonts w:ascii="Times New Roman" w:eastAsia="Calibri" w:hAnsi="Times New Roman"/>
          <w:sz w:val="28"/>
          <w:szCs w:val="28"/>
          <w:lang w:eastAsia="en-US"/>
        </w:rPr>
        <w:t>–</w:t>
      </w:r>
      <w:r w:rsidR="00CC2962" w:rsidRPr="009031F9">
        <w:rPr>
          <w:rFonts w:ascii="Times New Roman" w:eastAsia="Calibri" w:hAnsi="Times New Roman"/>
          <w:sz w:val="28"/>
          <w:szCs w:val="28"/>
          <w:lang w:eastAsia="en-US"/>
        </w:rPr>
        <w:t xml:space="preserve"> підприємця суми доход</w:t>
      </w:r>
      <w:r w:rsidR="00D819E2" w:rsidRPr="009031F9">
        <w:rPr>
          <w:rFonts w:ascii="Times New Roman" w:eastAsia="Calibri" w:hAnsi="Times New Roman"/>
          <w:sz w:val="28"/>
          <w:szCs w:val="28"/>
          <w:lang w:eastAsia="en-US"/>
        </w:rPr>
        <w:t>у у вигляді культурного гранту.</w:t>
      </w:r>
    </w:p>
    <w:p w:rsidR="00CC2962" w:rsidRPr="009031F9" w:rsidRDefault="00CC2962" w:rsidP="00E81293">
      <w:pPr>
        <w:pStyle w:val="a3"/>
        <w:ind w:firstLine="720"/>
        <w:rPr>
          <w:rFonts w:ascii="Times New Roman" w:eastAsia="Calibri" w:hAnsi="Times New Roman"/>
          <w:sz w:val="28"/>
          <w:szCs w:val="28"/>
          <w:lang w:eastAsia="en-US"/>
        </w:rPr>
      </w:pPr>
      <w:r w:rsidRPr="009031F9">
        <w:rPr>
          <w:rFonts w:ascii="Times New Roman" w:eastAsia="Calibri" w:hAnsi="Times New Roman"/>
          <w:sz w:val="28"/>
          <w:szCs w:val="28"/>
          <w:lang w:eastAsia="en-US"/>
        </w:rPr>
        <w:t>Оподаткування доходів, отриманих фізичною особою – підприємцем у вигляді такого гранту, здійснюється у порядку, визначеному пунктом 170.7</w:t>
      </w:r>
      <w:r w:rsidRPr="009031F9">
        <w:rPr>
          <w:rFonts w:ascii="Times New Roman" w:eastAsia="Calibri" w:hAnsi="Times New Roman"/>
          <w:sz w:val="28"/>
          <w:szCs w:val="28"/>
          <w:vertAlign w:val="superscript"/>
          <w:lang w:eastAsia="en-US"/>
        </w:rPr>
        <w:t>1</w:t>
      </w:r>
      <w:r w:rsidRPr="009031F9">
        <w:rPr>
          <w:rFonts w:ascii="Times New Roman" w:eastAsia="Calibri" w:hAnsi="Times New Roman"/>
          <w:sz w:val="28"/>
          <w:szCs w:val="28"/>
          <w:lang w:eastAsia="en-US"/>
        </w:rPr>
        <w:t xml:space="preserve"> статті 170 цього Кодексу</w:t>
      </w:r>
      <w:r w:rsidR="005869BE" w:rsidRPr="009031F9">
        <w:rPr>
          <w:rFonts w:ascii="Times New Roman" w:eastAsia="Calibri" w:hAnsi="Times New Roman"/>
          <w:sz w:val="28"/>
          <w:szCs w:val="28"/>
          <w:lang w:eastAsia="en-US"/>
        </w:rPr>
        <w:t>".</w:t>
      </w:r>
    </w:p>
    <w:p w:rsidR="00CC2962" w:rsidRPr="009031F9" w:rsidRDefault="00CC2962" w:rsidP="004254BD">
      <w:pPr>
        <w:pStyle w:val="a3"/>
        <w:ind w:firstLine="720"/>
        <w:rPr>
          <w:rFonts w:ascii="Times New Roman" w:eastAsia="Calibri" w:hAnsi="Times New Roman"/>
          <w:sz w:val="28"/>
          <w:szCs w:val="28"/>
          <w:lang w:eastAsia="en-US"/>
        </w:rPr>
      </w:pPr>
      <w:r w:rsidRPr="009031F9">
        <w:rPr>
          <w:rFonts w:ascii="Times New Roman" w:eastAsia="Calibri" w:hAnsi="Times New Roman"/>
          <w:sz w:val="28"/>
          <w:szCs w:val="28"/>
          <w:lang w:eastAsia="en-US"/>
        </w:rPr>
        <w:t>6. Пункт 178.3 статті 178 доповнити абзацом такого змісту:</w:t>
      </w:r>
    </w:p>
    <w:p w:rsidR="00CC2962" w:rsidRPr="009031F9" w:rsidRDefault="005869BE" w:rsidP="004254BD">
      <w:pPr>
        <w:pStyle w:val="a3"/>
        <w:ind w:firstLine="720"/>
        <w:rPr>
          <w:rFonts w:ascii="Times New Roman" w:eastAsia="Calibri" w:hAnsi="Times New Roman"/>
          <w:sz w:val="28"/>
          <w:szCs w:val="28"/>
          <w:lang w:eastAsia="en-US"/>
        </w:rPr>
      </w:pPr>
      <w:r w:rsidRPr="009031F9">
        <w:rPr>
          <w:rFonts w:ascii="Times New Roman" w:eastAsia="Calibri" w:hAnsi="Times New Roman"/>
          <w:sz w:val="28"/>
          <w:szCs w:val="28"/>
          <w:lang w:eastAsia="en-US"/>
        </w:rPr>
        <w:t>"</w:t>
      </w:r>
      <w:r w:rsidR="00CC2962" w:rsidRPr="009031F9">
        <w:rPr>
          <w:rFonts w:ascii="Times New Roman" w:eastAsia="Calibri" w:hAnsi="Times New Roman"/>
          <w:sz w:val="28"/>
          <w:szCs w:val="28"/>
          <w:lang w:eastAsia="en-US"/>
        </w:rPr>
        <w:t>Не включаються до доходу особи, яка провадить незалежну професійну діяльність, суми доходу у вигляді культурного гранту. Оподаткування доходів, отриманих особою, яка провадить незалежну професійну діяльність, у вигляді такого гранту, здійснюється у порядку, визначеному пунктом 170.7</w:t>
      </w:r>
      <w:r w:rsidR="00CC2962" w:rsidRPr="009031F9">
        <w:rPr>
          <w:rFonts w:ascii="Times New Roman" w:eastAsia="Calibri" w:hAnsi="Times New Roman"/>
          <w:sz w:val="28"/>
          <w:szCs w:val="28"/>
          <w:vertAlign w:val="superscript"/>
          <w:lang w:eastAsia="en-US"/>
        </w:rPr>
        <w:t>1</w:t>
      </w:r>
      <w:r w:rsidR="00CC2962" w:rsidRPr="009031F9">
        <w:rPr>
          <w:rFonts w:ascii="Times New Roman" w:eastAsia="Calibri" w:hAnsi="Times New Roman"/>
          <w:sz w:val="28"/>
          <w:szCs w:val="28"/>
          <w:lang w:eastAsia="en-US"/>
        </w:rPr>
        <w:t xml:space="preserve"> статті 170 цього Кодексу</w:t>
      </w:r>
      <w:r w:rsidRPr="009031F9">
        <w:rPr>
          <w:rFonts w:ascii="Times New Roman" w:eastAsia="Calibri" w:hAnsi="Times New Roman"/>
          <w:sz w:val="28"/>
          <w:szCs w:val="28"/>
          <w:lang w:eastAsia="en-US"/>
        </w:rPr>
        <w:t>".</w:t>
      </w:r>
    </w:p>
    <w:p w:rsidR="00CC2962" w:rsidRPr="009031F9" w:rsidRDefault="00CC2962" w:rsidP="004254BD">
      <w:pPr>
        <w:pStyle w:val="a3"/>
        <w:ind w:firstLine="720"/>
        <w:rPr>
          <w:rFonts w:ascii="Times New Roman" w:eastAsia="Calibri" w:hAnsi="Times New Roman"/>
          <w:spacing w:val="-4"/>
          <w:sz w:val="28"/>
          <w:szCs w:val="28"/>
          <w:lang w:eastAsia="en-US"/>
        </w:rPr>
      </w:pPr>
      <w:r w:rsidRPr="009031F9">
        <w:rPr>
          <w:rFonts w:ascii="Times New Roman" w:eastAsia="Calibri" w:hAnsi="Times New Roman"/>
          <w:spacing w:val="-4"/>
          <w:sz w:val="28"/>
          <w:szCs w:val="28"/>
          <w:lang w:eastAsia="en-US"/>
        </w:rPr>
        <w:t>7. Підпункт "в" пункту 193.</w:t>
      </w:r>
      <w:r w:rsidR="004E6047" w:rsidRPr="009031F9">
        <w:rPr>
          <w:rFonts w:ascii="Times New Roman" w:eastAsia="Calibri" w:hAnsi="Times New Roman"/>
          <w:spacing w:val="-4"/>
          <w:sz w:val="28"/>
          <w:szCs w:val="28"/>
          <w:lang w:eastAsia="en-US"/>
        </w:rPr>
        <w:t xml:space="preserve">1 статті 193 доповнити абзацами </w:t>
      </w:r>
      <w:r w:rsidRPr="009031F9">
        <w:rPr>
          <w:rFonts w:ascii="Times New Roman" w:eastAsia="Calibri" w:hAnsi="Times New Roman"/>
          <w:spacing w:val="-4"/>
          <w:sz w:val="28"/>
          <w:szCs w:val="28"/>
          <w:lang w:eastAsia="en-US"/>
        </w:rPr>
        <w:t>такого змісту:</w:t>
      </w:r>
    </w:p>
    <w:p w:rsidR="00CC2962" w:rsidRPr="009031F9" w:rsidRDefault="005869BE" w:rsidP="004254BD">
      <w:pPr>
        <w:pStyle w:val="a3"/>
        <w:ind w:firstLine="720"/>
        <w:rPr>
          <w:rFonts w:ascii="Times New Roman" w:eastAsia="Calibri" w:hAnsi="Times New Roman"/>
          <w:sz w:val="28"/>
          <w:szCs w:val="28"/>
          <w:lang w:eastAsia="en-US"/>
        </w:rPr>
      </w:pPr>
      <w:r w:rsidRPr="009031F9">
        <w:rPr>
          <w:rFonts w:ascii="Times New Roman" w:eastAsia="Calibri" w:hAnsi="Times New Roman"/>
          <w:sz w:val="28"/>
          <w:szCs w:val="28"/>
          <w:lang w:eastAsia="en-US"/>
        </w:rPr>
        <w:t>"</w:t>
      </w:r>
      <w:r w:rsidR="004B01EF" w:rsidRPr="009031F9">
        <w:rPr>
          <w:rFonts w:ascii="Times New Roman" w:eastAsia="Calibri" w:hAnsi="Times New Roman"/>
          <w:sz w:val="28"/>
          <w:szCs w:val="28"/>
          <w:lang w:eastAsia="en-US"/>
        </w:rPr>
        <w:t>постача</w:t>
      </w:r>
      <w:r w:rsidR="00CC2962" w:rsidRPr="009031F9">
        <w:rPr>
          <w:rFonts w:ascii="Times New Roman" w:eastAsia="Calibri" w:hAnsi="Times New Roman"/>
          <w:sz w:val="28"/>
          <w:szCs w:val="28"/>
          <w:lang w:eastAsia="en-US"/>
        </w:rPr>
        <w:t xml:space="preserve">ння послуг </w:t>
      </w:r>
      <w:r w:rsidR="004C083C" w:rsidRPr="009031F9">
        <w:rPr>
          <w:rFonts w:ascii="Times New Roman" w:eastAsia="Calibri" w:hAnsi="Times New Roman"/>
          <w:sz w:val="28"/>
          <w:szCs w:val="28"/>
          <w:lang w:eastAsia="en-US"/>
        </w:rPr>
        <w:t>і</w:t>
      </w:r>
      <w:r w:rsidR="00CC2962" w:rsidRPr="009031F9">
        <w:rPr>
          <w:rFonts w:ascii="Times New Roman" w:eastAsia="Calibri" w:hAnsi="Times New Roman"/>
          <w:sz w:val="28"/>
          <w:szCs w:val="28"/>
          <w:lang w:eastAsia="en-US"/>
        </w:rPr>
        <w:t>з показу (проведення) театральних, оперних, балетних, музичних, концертних, хореографічних, лялькових, циркових, звукових, світлових та інших вистав, постановок, виступів професійних мистецьких колективів, артистичних груп, акторів та артистів (виконавців), кінематографічних прем</w:t>
      </w:r>
      <w:r w:rsidRPr="009031F9">
        <w:rPr>
          <w:rFonts w:ascii="Times New Roman" w:eastAsia="Calibri" w:hAnsi="Times New Roman"/>
          <w:sz w:val="28"/>
          <w:szCs w:val="28"/>
          <w:lang w:eastAsia="en-US"/>
        </w:rPr>
        <w:t>'</w:t>
      </w:r>
      <w:r w:rsidR="00CC2962" w:rsidRPr="009031F9">
        <w:rPr>
          <w:rFonts w:ascii="Times New Roman" w:eastAsia="Calibri" w:hAnsi="Times New Roman"/>
          <w:sz w:val="28"/>
          <w:szCs w:val="28"/>
          <w:lang w:eastAsia="en-US"/>
        </w:rPr>
        <w:t>єр</w:t>
      </w:r>
      <w:r w:rsidR="00D819E2" w:rsidRPr="009031F9">
        <w:rPr>
          <w:rFonts w:ascii="Times New Roman" w:eastAsia="Calibri" w:hAnsi="Times New Roman"/>
          <w:sz w:val="28"/>
          <w:szCs w:val="28"/>
          <w:lang w:eastAsia="en-US"/>
        </w:rPr>
        <w:t>, культурно-мистецьких заходів;</w:t>
      </w:r>
    </w:p>
    <w:p w:rsidR="00CC2962" w:rsidRPr="009031F9" w:rsidRDefault="004B01EF" w:rsidP="00E81293">
      <w:pPr>
        <w:pStyle w:val="a3"/>
        <w:ind w:firstLine="720"/>
        <w:rPr>
          <w:rFonts w:ascii="Times New Roman" w:eastAsia="Calibri" w:hAnsi="Times New Roman"/>
          <w:sz w:val="28"/>
          <w:szCs w:val="28"/>
          <w:lang w:eastAsia="en-US"/>
        </w:rPr>
      </w:pPr>
      <w:r w:rsidRPr="009031F9">
        <w:rPr>
          <w:rFonts w:ascii="Times New Roman" w:eastAsia="Calibri" w:hAnsi="Times New Roman"/>
          <w:sz w:val="28"/>
          <w:szCs w:val="28"/>
          <w:lang w:eastAsia="en-US"/>
        </w:rPr>
        <w:t>постача</w:t>
      </w:r>
      <w:r w:rsidR="00CC2962" w:rsidRPr="009031F9">
        <w:rPr>
          <w:rFonts w:ascii="Times New Roman" w:eastAsia="Calibri" w:hAnsi="Times New Roman"/>
          <w:sz w:val="28"/>
          <w:szCs w:val="28"/>
          <w:lang w:eastAsia="en-US"/>
        </w:rPr>
        <w:t>ння послуг із показу оригіналів музичних творів, демонстрації виставкових про</w:t>
      </w:r>
      <w:r w:rsidR="005869BE" w:rsidRPr="009031F9">
        <w:rPr>
          <w:rFonts w:ascii="Times New Roman" w:eastAsia="Calibri" w:hAnsi="Times New Roman"/>
          <w:sz w:val="28"/>
          <w:szCs w:val="28"/>
          <w:lang w:eastAsia="en-US"/>
        </w:rPr>
        <w:t>е</w:t>
      </w:r>
      <w:r w:rsidR="00CC2962" w:rsidRPr="009031F9">
        <w:rPr>
          <w:rFonts w:ascii="Times New Roman" w:eastAsia="Calibri" w:hAnsi="Times New Roman"/>
          <w:sz w:val="28"/>
          <w:szCs w:val="28"/>
          <w:lang w:eastAsia="en-US"/>
        </w:rPr>
        <w:t xml:space="preserve">ктів, проведення екскурсій для груп </w:t>
      </w:r>
      <w:r w:rsidR="004C083C" w:rsidRPr="009031F9">
        <w:rPr>
          <w:rFonts w:ascii="Times New Roman" w:eastAsia="Calibri" w:hAnsi="Times New Roman"/>
          <w:sz w:val="28"/>
          <w:szCs w:val="28"/>
          <w:lang w:eastAsia="en-US"/>
        </w:rPr>
        <w:t>та</w:t>
      </w:r>
      <w:r w:rsidR="00CC2962" w:rsidRPr="009031F9">
        <w:rPr>
          <w:rFonts w:ascii="Times New Roman" w:eastAsia="Calibri" w:hAnsi="Times New Roman"/>
          <w:sz w:val="28"/>
          <w:szCs w:val="28"/>
          <w:lang w:eastAsia="en-US"/>
        </w:rPr>
        <w:t xml:space="preserve"> окремих відвідувачів </w:t>
      </w:r>
      <w:r w:rsidR="004C083C" w:rsidRPr="009031F9">
        <w:rPr>
          <w:rFonts w:ascii="Times New Roman" w:eastAsia="Calibri" w:hAnsi="Times New Roman"/>
          <w:sz w:val="28"/>
          <w:szCs w:val="28"/>
          <w:lang w:eastAsia="en-US"/>
        </w:rPr>
        <w:t>у</w:t>
      </w:r>
      <w:r w:rsidR="00CC2962" w:rsidRPr="009031F9">
        <w:rPr>
          <w:rFonts w:ascii="Times New Roman" w:eastAsia="Calibri" w:hAnsi="Times New Roman"/>
          <w:sz w:val="28"/>
          <w:szCs w:val="28"/>
          <w:lang w:eastAsia="en-US"/>
        </w:rPr>
        <w:t xml:space="preserve"> музеях, зоопарках та заповідни</w:t>
      </w:r>
      <w:r w:rsidR="004C083C" w:rsidRPr="009031F9">
        <w:rPr>
          <w:rFonts w:ascii="Times New Roman" w:eastAsia="Calibri" w:hAnsi="Times New Roman"/>
          <w:sz w:val="28"/>
          <w:szCs w:val="28"/>
          <w:lang w:eastAsia="en-US"/>
        </w:rPr>
        <w:t>ках, відвідування їх територій та</w:t>
      </w:r>
      <w:r w:rsidR="00CC2962" w:rsidRPr="009031F9">
        <w:rPr>
          <w:rFonts w:ascii="Times New Roman" w:eastAsia="Calibri" w:hAnsi="Times New Roman"/>
          <w:sz w:val="28"/>
          <w:szCs w:val="28"/>
          <w:lang w:eastAsia="en-US"/>
        </w:rPr>
        <w:t xml:space="preserve"> об</w:t>
      </w:r>
      <w:r w:rsidR="005869BE" w:rsidRPr="009031F9">
        <w:rPr>
          <w:rFonts w:ascii="Times New Roman" w:eastAsia="Calibri" w:hAnsi="Times New Roman"/>
          <w:sz w:val="28"/>
          <w:szCs w:val="28"/>
          <w:lang w:eastAsia="en-US"/>
        </w:rPr>
        <w:t>'</w:t>
      </w:r>
      <w:r w:rsidR="00CC2962" w:rsidRPr="009031F9">
        <w:rPr>
          <w:rFonts w:ascii="Times New Roman" w:eastAsia="Calibri" w:hAnsi="Times New Roman"/>
          <w:sz w:val="28"/>
          <w:szCs w:val="28"/>
          <w:lang w:eastAsia="en-US"/>
        </w:rPr>
        <w:t>єктів відвідувачами;</w:t>
      </w:r>
    </w:p>
    <w:p w:rsidR="00567D51" w:rsidRPr="009031F9" w:rsidRDefault="004B01EF" w:rsidP="00E81293">
      <w:pPr>
        <w:pStyle w:val="a3"/>
        <w:ind w:firstLine="720"/>
        <w:rPr>
          <w:rFonts w:ascii="Times New Roman" w:eastAsia="Calibri" w:hAnsi="Times New Roman"/>
          <w:sz w:val="28"/>
          <w:szCs w:val="28"/>
          <w:lang w:eastAsia="en-US"/>
        </w:rPr>
      </w:pPr>
      <w:r w:rsidRPr="009031F9">
        <w:rPr>
          <w:rFonts w:ascii="Times New Roman" w:eastAsia="Calibri" w:hAnsi="Times New Roman"/>
          <w:sz w:val="28"/>
          <w:szCs w:val="28"/>
          <w:lang w:eastAsia="en-US"/>
        </w:rPr>
        <w:t>постач</w:t>
      </w:r>
      <w:r w:rsidR="00CC2962" w:rsidRPr="009031F9">
        <w:rPr>
          <w:rFonts w:ascii="Times New Roman" w:eastAsia="Calibri" w:hAnsi="Times New Roman"/>
          <w:sz w:val="28"/>
          <w:szCs w:val="28"/>
          <w:lang w:eastAsia="en-US"/>
        </w:rPr>
        <w:t xml:space="preserve">ання послуг </w:t>
      </w:r>
      <w:r w:rsidR="004C083C" w:rsidRPr="009031F9">
        <w:rPr>
          <w:rFonts w:ascii="Times New Roman" w:eastAsia="Calibri" w:hAnsi="Times New Roman"/>
          <w:sz w:val="28"/>
          <w:szCs w:val="28"/>
          <w:lang w:eastAsia="en-US"/>
        </w:rPr>
        <w:t>і</w:t>
      </w:r>
      <w:r w:rsidR="00CC2962" w:rsidRPr="009031F9">
        <w:rPr>
          <w:rFonts w:ascii="Times New Roman" w:eastAsia="Calibri" w:hAnsi="Times New Roman"/>
          <w:sz w:val="28"/>
          <w:szCs w:val="28"/>
          <w:lang w:eastAsia="en-US"/>
        </w:rPr>
        <w:t xml:space="preserve">з розповсюдження, демонстрування, публічного сповіщення і публічного показу </w:t>
      </w:r>
      <w:r w:rsidRPr="009031F9">
        <w:rPr>
          <w:rFonts w:ascii="Times New Roman" w:eastAsia="Calibri" w:hAnsi="Times New Roman"/>
          <w:sz w:val="28"/>
          <w:szCs w:val="28"/>
          <w:lang w:eastAsia="en-US"/>
        </w:rPr>
        <w:t xml:space="preserve">фільмів, адаптованих </w:t>
      </w:r>
      <w:r w:rsidR="004741C5" w:rsidRPr="009031F9">
        <w:rPr>
          <w:rFonts w:ascii="Times New Roman" w:eastAsia="Calibri" w:hAnsi="Times New Roman"/>
          <w:sz w:val="28"/>
          <w:szCs w:val="28"/>
          <w:lang w:eastAsia="en-US"/>
        </w:rPr>
        <w:t xml:space="preserve">відповідно до законодавства </w:t>
      </w:r>
      <w:r w:rsidRPr="009031F9">
        <w:rPr>
          <w:rFonts w:ascii="Times New Roman" w:eastAsia="Calibri" w:hAnsi="Times New Roman"/>
          <w:sz w:val="28"/>
          <w:szCs w:val="28"/>
          <w:lang w:eastAsia="en-US"/>
        </w:rPr>
        <w:t xml:space="preserve">в україномовні версії </w:t>
      </w:r>
      <w:r w:rsidR="00567D51" w:rsidRPr="009031F9">
        <w:rPr>
          <w:rFonts w:ascii="Times New Roman" w:eastAsia="Calibri" w:hAnsi="Times New Roman"/>
          <w:sz w:val="28"/>
          <w:szCs w:val="28"/>
          <w:lang w:eastAsia="en-US"/>
        </w:rPr>
        <w:t xml:space="preserve">для осіб з порушеннями зору та осіб з </w:t>
      </w:r>
      <w:r w:rsidR="004741C5" w:rsidRPr="009031F9">
        <w:rPr>
          <w:rFonts w:ascii="Times New Roman" w:eastAsia="Calibri" w:hAnsi="Times New Roman"/>
          <w:sz w:val="28"/>
          <w:szCs w:val="28"/>
          <w:lang w:eastAsia="en-US"/>
        </w:rPr>
        <w:t>порушеннями слуху</w:t>
      </w:r>
      <w:r w:rsidR="00567D51" w:rsidRPr="009031F9">
        <w:rPr>
          <w:rFonts w:ascii="Times New Roman" w:eastAsia="Calibri" w:hAnsi="Times New Roman"/>
          <w:sz w:val="28"/>
          <w:szCs w:val="28"/>
          <w:lang w:eastAsia="en-US"/>
        </w:rPr>
        <w:t>".</w:t>
      </w:r>
    </w:p>
    <w:p w:rsidR="00715D13" w:rsidRPr="009031F9" w:rsidRDefault="00715D13" w:rsidP="004254BD">
      <w:pPr>
        <w:pStyle w:val="a3"/>
        <w:ind w:firstLine="720"/>
        <w:rPr>
          <w:rFonts w:ascii="Times New Roman" w:eastAsia="Calibri" w:hAnsi="Times New Roman"/>
          <w:sz w:val="28"/>
          <w:szCs w:val="28"/>
          <w:lang w:eastAsia="en-US"/>
        </w:rPr>
      </w:pPr>
    </w:p>
    <w:p w:rsidR="00CC2962" w:rsidRPr="009031F9" w:rsidRDefault="00CC2962" w:rsidP="004254BD">
      <w:pPr>
        <w:pStyle w:val="a3"/>
        <w:ind w:firstLine="720"/>
        <w:rPr>
          <w:rFonts w:ascii="Times New Roman" w:eastAsia="Calibri" w:hAnsi="Times New Roman"/>
          <w:sz w:val="28"/>
          <w:szCs w:val="28"/>
          <w:lang w:eastAsia="en-US"/>
        </w:rPr>
      </w:pPr>
      <w:r w:rsidRPr="009031F9">
        <w:rPr>
          <w:rFonts w:ascii="Times New Roman" w:eastAsia="Calibri" w:hAnsi="Times New Roman"/>
          <w:sz w:val="28"/>
          <w:szCs w:val="28"/>
          <w:lang w:eastAsia="en-US"/>
        </w:rPr>
        <w:lastRenderedPageBreak/>
        <w:t>8. Статтю 197 доповнити пунктом 197.25 такого змісту:</w:t>
      </w:r>
    </w:p>
    <w:p w:rsidR="00CC2962" w:rsidRPr="009031F9" w:rsidRDefault="005869BE" w:rsidP="004254BD">
      <w:pPr>
        <w:pStyle w:val="a3"/>
        <w:ind w:firstLine="720"/>
        <w:rPr>
          <w:rFonts w:ascii="Times New Roman" w:eastAsia="Calibri" w:hAnsi="Times New Roman"/>
          <w:sz w:val="28"/>
          <w:szCs w:val="28"/>
          <w:lang w:eastAsia="en-US"/>
        </w:rPr>
      </w:pPr>
      <w:r w:rsidRPr="009031F9">
        <w:rPr>
          <w:rFonts w:ascii="Times New Roman" w:eastAsia="Calibri" w:hAnsi="Times New Roman"/>
          <w:sz w:val="28"/>
          <w:szCs w:val="28"/>
          <w:lang w:eastAsia="en-US"/>
        </w:rPr>
        <w:t>"</w:t>
      </w:r>
      <w:r w:rsidR="00CC2962" w:rsidRPr="009031F9">
        <w:rPr>
          <w:rFonts w:ascii="Times New Roman" w:eastAsia="Calibri" w:hAnsi="Times New Roman"/>
          <w:sz w:val="28"/>
          <w:szCs w:val="28"/>
          <w:lang w:eastAsia="en-US"/>
        </w:rPr>
        <w:t xml:space="preserve">197.25. </w:t>
      </w:r>
      <w:r w:rsidR="00243452" w:rsidRPr="009031F9">
        <w:rPr>
          <w:rFonts w:ascii="Times New Roman" w:eastAsia="Calibri" w:hAnsi="Times New Roman"/>
          <w:sz w:val="28"/>
          <w:szCs w:val="28"/>
          <w:lang w:eastAsia="en-US"/>
        </w:rPr>
        <w:t xml:space="preserve">Звільняються від оподаткування операції </w:t>
      </w:r>
      <w:r w:rsidR="004C083C" w:rsidRPr="009031F9">
        <w:rPr>
          <w:rFonts w:ascii="Times New Roman" w:eastAsia="Calibri" w:hAnsi="Times New Roman"/>
          <w:sz w:val="28"/>
          <w:szCs w:val="28"/>
          <w:lang w:eastAsia="en-US"/>
        </w:rPr>
        <w:t>і</w:t>
      </w:r>
      <w:r w:rsidR="00243452" w:rsidRPr="009031F9">
        <w:rPr>
          <w:rFonts w:ascii="Times New Roman" w:eastAsia="Calibri" w:hAnsi="Times New Roman"/>
          <w:sz w:val="28"/>
          <w:szCs w:val="28"/>
          <w:lang w:eastAsia="en-US"/>
        </w:rPr>
        <w:t>з ввезення на митну територію України у митному режимі імпорту товарів, що входять до складу національ</w:t>
      </w:r>
      <w:r w:rsidRPr="009031F9">
        <w:rPr>
          <w:rFonts w:ascii="Times New Roman" w:eastAsia="Calibri" w:hAnsi="Times New Roman"/>
          <w:sz w:val="28"/>
          <w:szCs w:val="28"/>
          <w:lang w:eastAsia="en-US"/>
        </w:rPr>
        <w:t>ної кінематографічної спадщини".</w:t>
      </w:r>
    </w:p>
    <w:p w:rsidR="00E41FBF" w:rsidRPr="009031F9" w:rsidRDefault="00CC2962" w:rsidP="004254BD">
      <w:pPr>
        <w:pStyle w:val="a3"/>
        <w:ind w:firstLine="720"/>
        <w:rPr>
          <w:rFonts w:ascii="Times New Roman" w:eastAsia="Calibri" w:hAnsi="Times New Roman"/>
          <w:sz w:val="28"/>
          <w:szCs w:val="28"/>
          <w:lang w:eastAsia="en-US"/>
        </w:rPr>
      </w:pPr>
      <w:r w:rsidRPr="009031F9">
        <w:rPr>
          <w:rFonts w:ascii="Times New Roman" w:eastAsia="Calibri" w:hAnsi="Times New Roman"/>
          <w:sz w:val="28"/>
          <w:szCs w:val="28"/>
          <w:lang w:eastAsia="en-US"/>
        </w:rPr>
        <w:t xml:space="preserve">9. </w:t>
      </w:r>
      <w:r w:rsidR="00E41FBF" w:rsidRPr="009031F9">
        <w:rPr>
          <w:rFonts w:ascii="Times New Roman" w:eastAsia="Calibri" w:hAnsi="Times New Roman"/>
          <w:sz w:val="28"/>
          <w:szCs w:val="28"/>
          <w:lang w:eastAsia="en-US"/>
        </w:rPr>
        <w:t>У статті 292:</w:t>
      </w:r>
    </w:p>
    <w:p w:rsidR="00E41FBF" w:rsidRPr="009031F9" w:rsidRDefault="00E41FBF" w:rsidP="004254BD">
      <w:pPr>
        <w:pStyle w:val="a3"/>
        <w:ind w:firstLine="720"/>
        <w:rPr>
          <w:rFonts w:ascii="Times New Roman" w:eastAsia="Calibri" w:hAnsi="Times New Roman"/>
          <w:sz w:val="28"/>
          <w:szCs w:val="28"/>
          <w:lang w:eastAsia="en-US"/>
        </w:rPr>
      </w:pPr>
      <w:r w:rsidRPr="009031F9">
        <w:rPr>
          <w:rFonts w:ascii="Times New Roman" w:eastAsia="Calibri" w:hAnsi="Times New Roman"/>
          <w:sz w:val="28"/>
          <w:szCs w:val="28"/>
          <w:lang w:eastAsia="en-US"/>
        </w:rPr>
        <w:t xml:space="preserve">абзац другий пункту 292.1 після слів </w:t>
      </w:r>
      <w:r w:rsidR="005869BE" w:rsidRPr="009031F9">
        <w:rPr>
          <w:rFonts w:ascii="Times New Roman" w:eastAsia="Calibri" w:hAnsi="Times New Roman"/>
          <w:sz w:val="28"/>
          <w:szCs w:val="28"/>
          <w:lang w:eastAsia="en-US"/>
        </w:rPr>
        <w:t>"</w:t>
      </w:r>
      <w:r w:rsidRPr="009031F9">
        <w:rPr>
          <w:rFonts w:ascii="Times New Roman" w:eastAsia="Calibri" w:hAnsi="Times New Roman"/>
          <w:sz w:val="28"/>
          <w:szCs w:val="28"/>
          <w:lang w:eastAsia="en-US"/>
        </w:rPr>
        <w:t>с</w:t>
      </w:r>
      <w:r w:rsidR="005869BE" w:rsidRPr="009031F9">
        <w:rPr>
          <w:rFonts w:ascii="Times New Roman" w:eastAsia="Calibri" w:hAnsi="Times New Roman"/>
          <w:sz w:val="28"/>
          <w:szCs w:val="28"/>
          <w:lang w:eastAsia="en-US"/>
        </w:rPr>
        <w:t>трахові виплати і відшкодування"</w:t>
      </w:r>
      <w:r w:rsidRPr="009031F9">
        <w:rPr>
          <w:rFonts w:ascii="Times New Roman" w:eastAsia="Calibri" w:hAnsi="Times New Roman"/>
          <w:sz w:val="28"/>
          <w:szCs w:val="28"/>
          <w:lang w:eastAsia="en-US"/>
        </w:rPr>
        <w:t xml:space="preserve"> доповнити словами </w:t>
      </w:r>
      <w:r w:rsidR="005869BE" w:rsidRPr="009031F9">
        <w:rPr>
          <w:rFonts w:ascii="Times New Roman" w:eastAsia="Calibri" w:hAnsi="Times New Roman"/>
          <w:sz w:val="28"/>
          <w:szCs w:val="28"/>
          <w:lang w:eastAsia="en-US"/>
        </w:rPr>
        <w:t>"</w:t>
      </w:r>
      <w:r w:rsidRPr="009031F9">
        <w:rPr>
          <w:rFonts w:ascii="Times New Roman" w:eastAsia="Calibri" w:hAnsi="Times New Roman"/>
          <w:sz w:val="28"/>
          <w:szCs w:val="28"/>
          <w:lang w:eastAsia="en-US"/>
        </w:rPr>
        <w:t>доходи у вигляді культурних грантів</w:t>
      </w:r>
      <w:r w:rsidR="005869BE" w:rsidRPr="009031F9">
        <w:rPr>
          <w:rFonts w:ascii="Times New Roman" w:eastAsia="Calibri" w:hAnsi="Times New Roman"/>
          <w:sz w:val="28"/>
          <w:szCs w:val="28"/>
          <w:lang w:eastAsia="en-US"/>
        </w:rPr>
        <w:t>"</w:t>
      </w:r>
      <w:r w:rsidRPr="009031F9">
        <w:rPr>
          <w:rFonts w:ascii="Times New Roman" w:eastAsia="Calibri" w:hAnsi="Times New Roman"/>
          <w:sz w:val="28"/>
          <w:szCs w:val="28"/>
          <w:lang w:eastAsia="en-US"/>
        </w:rPr>
        <w:t>;</w:t>
      </w:r>
    </w:p>
    <w:p w:rsidR="00CC2962" w:rsidRPr="009031F9" w:rsidRDefault="00E41FBF" w:rsidP="004254BD">
      <w:pPr>
        <w:pStyle w:val="a3"/>
        <w:ind w:firstLine="720"/>
        <w:rPr>
          <w:rFonts w:ascii="Times New Roman" w:eastAsia="Calibri" w:hAnsi="Times New Roman"/>
          <w:sz w:val="28"/>
          <w:szCs w:val="28"/>
          <w:lang w:eastAsia="en-US"/>
        </w:rPr>
      </w:pPr>
      <w:r w:rsidRPr="009031F9">
        <w:rPr>
          <w:rFonts w:ascii="Times New Roman" w:eastAsia="Calibri" w:hAnsi="Times New Roman"/>
          <w:sz w:val="28"/>
          <w:szCs w:val="28"/>
          <w:lang w:eastAsia="en-US"/>
        </w:rPr>
        <w:t>п</w:t>
      </w:r>
      <w:r w:rsidR="00CC2962" w:rsidRPr="009031F9">
        <w:rPr>
          <w:rFonts w:ascii="Times New Roman" w:eastAsia="Calibri" w:hAnsi="Times New Roman"/>
          <w:sz w:val="28"/>
          <w:szCs w:val="28"/>
          <w:lang w:eastAsia="en-US"/>
        </w:rPr>
        <w:t>ункт 292.11 доповнити підпунктом 12 такого змісту:</w:t>
      </w:r>
    </w:p>
    <w:p w:rsidR="00E41FBF" w:rsidRPr="009031F9" w:rsidRDefault="005869BE" w:rsidP="004254BD">
      <w:pPr>
        <w:pStyle w:val="a3"/>
        <w:ind w:firstLine="720"/>
        <w:rPr>
          <w:rFonts w:ascii="Times New Roman" w:eastAsia="Calibri" w:hAnsi="Times New Roman"/>
          <w:sz w:val="28"/>
          <w:szCs w:val="28"/>
          <w:lang w:eastAsia="en-US"/>
        </w:rPr>
      </w:pPr>
      <w:r w:rsidRPr="009031F9">
        <w:rPr>
          <w:rFonts w:ascii="Times New Roman" w:eastAsia="Calibri" w:hAnsi="Times New Roman"/>
          <w:sz w:val="28"/>
          <w:szCs w:val="28"/>
          <w:lang w:eastAsia="en-US"/>
        </w:rPr>
        <w:t>"</w:t>
      </w:r>
      <w:r w:rsidR="00E41FBF" w:rsidRPr="009031F9">
        <w:rPr>
          <w:rFonts w:ascii="Times New Roman" w:eastAsia="Calibri" w:hAnsi="Times New Roman"/>
          <w:sz w:val="28"/>
          <w:szCs w:val="28"/>
          <w:lang w:eastAsia="en-US"/>
        </w:rPr>
        <w:t>12) суми коштів та вартість майна, отриманих платником податку</w:t>
      </w:r>
      <w:r w:rsidRPr="009031F9">
        <w:rPr>
          <w:rFonts w:ascii="Times New Roman" w:eastAsia="Calibri" w:hAnsi="Times New Roman"/>
          <w:sz w:val="28"/>
          <w:szCs w:val="28"/>
          <w:lang w:eastAsia="en-US"/>
        </w:rPr>
        <w:t xml:space="preserve"> –</w:t>
      </w:r>
      <w:r w:rsidR="00E41FBF" w:rsidRPr="009031F9">
        <w:rPr>
          <w:rFonts w:ascii="Times New Roman" w:eastAsia="Calibri" w:hAnsi="Times New Roman"/>
          <w:sz w:val="28"/>
          <w:szCs w:val="28"/>
          <w:lang w:eastAsia="en-US"/>
        </w:rPr>
        <w:t>юридичною особою у вигляді культурного гранту</w:t>
      </w:r>
      <w:r w:rsidR="004C083C" w:rsidRPr="009031F9">
        <w:rPr>
          <w:rFonts w:ascii="Times New Roman" w:eastAsia="Calibri" w:hAnsi="Times New Roman"/>
          <w:sz w:val="28"/>
          <w:szCs w:val="28"/>
          <w:lang w:eastAsia="en-US"/>
        </w:rPr>
        <w:t>,</w:t>
      </w:r>
      <w:r w:rsidR="00E41FBF" w:rsidRPr="009031F9">
        <w:rPr>
          <w:rFonts w:ascii="Times New Roman" w:eastAsia="Calibri" w:hAnsi="Times New Roman"/>
          <w:sz w:val="28"/>
          <w:szCs w:val="28"/>
          <w:lang w:eastAsia="en-US"/>
        </w:rPr>
        <w:t xml:space="preserve"> за умови його цільового використання.</w:t>
      </w:r>
    </w:p>
    <w:p w:rsidR="00CC2962" w:rsidRPr="009031F9" w:rsidRDefault="00E41FBF" w:rsidP="00E81293">
      <w:pPr>
        <w:pStyle w:val="a3"/>
        <w:ind w:firstLine="720"/>
        <w:rPr>
          <w:rFonts w:ascii="Times New Roman" w:eastAsia="Calibri" w:hAnsi="Times New Roman"/>
          <w:sz w:val="28"/>
          <w:szCs w:val="28"/>
          <w:lang w:eastAsia="en-US"/>
        </w:rPr>
      </w:pPr>
      <w:r w:rsidRPr="009031F9">
        <w:rPr>
          <w:rFonts w:ascii="Times New Roman" w:eastAsia="Calibri" w:hAnsi="Times New Roman"/>
          <w:sz w:val="28"/>
          <w:szCs w:val="28"/>
          <w:lang w:eastAsia="en-US"/>
        </w:rPr>
        <w:t>У разі нецільового використання наданого культурного гранту платник податку – юридична особа зобов</w:t>
      </w:r>
      <w:r w:rsidR="005869BE" w:rsidRPr="009031F9">
        <w:rPr>
          <w:rFonts w:ascii="Times New Roman" w:eastAsia="Calibri" w:hAnsi="Times New Roman"/>
          <w:sz w:val="28"/>
          <w:szCs w:val="28"/>
          <w:lang w:eastAsia="en-US"/>
        </w:rPr>
        <w:t>'</w:t>
      </w:r>
      <w:r w:rsidRPr="009031F9">
        <w:rPr>
          <w:rFonts w:ascii="Times New Roman" w:eastAsia="Calibri" w:hAnsi="Times New Roman"/>
          <w:sz w:val="28"/>
          <w:szCs w:val="28"/>
          <w:lang w:eastAsia="en-US"/>
        </w:rPr>
        <w:t>язаний збільшити податкові зобов</w:t>
      </w:r>
      <w:r w:rsidR="005869BE" w:rsidRPr="009031F9">
        <w:rPr>
          <w:rFonts w:ascii="Times New Roman" w:eastAsia="Calibri" w:hAnsi="Times New Roman"/>
          <w:sz w:val="28"/>
          <w:szCs w:val="28"/>
          <w:lang w:eastAsia="en-US"/>
        </w:rPr>
        <w:t>'</w:t>
      </w:r>
      <w:r w:rsidRPr="009031F9">
        <w:rPr>
          <w:rFonts w:ascii="Times New Roman" w:eastAsia="Calibri" w:hAnsi="Times New Roman"/>
          <w:sz w:val="28"/>
          <w:szCs w:val="28"/>
          <w:lang w:eastAsia="en-US"/>
        </w:rPr>
        <w:t>язання за наслідками податкового періоду, на який припадає таке порушення, на суму єдиного п</w:t>
      </w:r>
      <w:r w:rsidR="00D819E2" w:rsidRPr="009031F9">
        <w:rPr>
          <w:rFonts w:ascii="Times New Roman" w:eastAsia="Calibri" w:hAnsi="Times New Roman"/>
          <w:sz w:val="28"/>
          <w:szCs w:val="28"/>
          <w:lang w:eastAsia="en-US"/>
        </w:rPr>
        <w:t xml:space="preserve">одатку за ставкою, передбаченою </w:t>
      </w:r>
      <w:hyperlink r:id="rId7" w:anchor="n7101" w:history="1">
        <w:r w:rsidRPr="009031F9">
          <w:rPr>
            <w:rFonts w:ascii="Times New Roman" w:eastAsia="Calibri" w:hAnsi="Times New Roman"/>
            <w:sz w:val="28"/>
            <w:szCs w:val="28"/>
            <w:lang w:eastAsia="en-US"/>
          </w:rPr>
          <w:t>пунктом 293.5</w:t>
        </w:r>
      </w:hyperlink>
      <w:r w:rsidR="00D819E2" w:rsidRPr="009031F9">
        <w:rPr>
          <w:rFonts w:ascii="Times New Roman" w:eastAsia="Calibri" w:hAnsi="Times New Roman"/>
          <w:sz w:val="28"/>
          <w:szCs w:val="28"/>
          <w:lang w:eastAsia="en-US"/>
        </w:rPr>
        <w:t xml:space="preserve"> </w:t>
      </w:r>
      <w:r w:rsidR="005869BE" w:rsidRPr="009031F9">
        <w:rPr>
          <w:rFonts w:ascii="Times New Roman" w:eastAsia="Calibri" w:hAnsi="Times New Roman"/>
          <w:sz w:val="28"/>
          <w:szCs w:val="28"/>
          <w:lang w:eastAsia="en-US"/>
        </w:rPr>
        <w:t>статті 293 цього Кодексу".</w:t>
      </w:r>
    </w:p>
    <w:p w:rsidR="00CC2962" w:rsidRPr="009031F9" w:rsidRDefault="00CC2962" w:rsidP="004254BD">
      <w:pPr>
        <w:pStyle w:val="a3"/>
        <w:ind w:firstLine="720"/>
        <w:rPr>
          <w:rFonts w:ascii="Times New Roman" w:eastAsia="Calibri" w:hAnsi="Times New Roman"/>
          <w:sz w:val="28"/>
          <w:szCs w:val="28"/>
          <w:lang w:eastAsia="en-US"/>
        </w:rPr>
      </w:pPr>
      <w:r w:rsidRPr="009031F9">
        <w:rPr>
          <w:rFonts w:ascii="Times New Roman" w:eastAsia="Calibri" w:hAnsi="Times New Roman"/>
          <w:sz w:val="28"/>
          <w:szCs w:val="28"/>
          <w:lang w:eastAsia="en-US"/>
        </w:rPr>
        <w:t>10. У підрозділі 2 розділу ХХ "Перехідні положення":</w:t>
      </w:r>
    </w:p>
    <w:p w:rsidR="00CC2962" w:rsidRPr="009031F9" w:rsidRDefault="00CC2962" w:rsidP="004254BD">
      <w:pPr>
        <w:pStyle w:val="a3"/>
        <w:ind w:firstLine="720"/>
        <w:rPr>
          <w:rFonts w:ascii="Times New Roman" w:eastAsia="Calibri" w:hAnsi="Times New Roman"/>
          <w:sz w:val="28"/>
          <w:szCs w:val="28"/>
          <w:lang w:eastAsia="en-US"/>
        </w:rPr>
      </w:pPr>
      <w:r w:rsidRPr="009031F9">
        <w:rPr>
          <w:rFonts w:ascii="Times New Roman" w:eastAsia="Calibri" w:hAnsi="Times New Roman"/>
          <w:sz w:val="28"/>
          <w:szCs w:val="28"/>
          <w:lang w:eastAsia="en-US"/>
        </w:rPr>
        <w:t xml:space="preserve">у пункті 12 </w:t>
      </w:r>
      <w:r w:rsidR="00863589" w:rsidRPr="009031F9">
        <w:rPr>
          <w:rFonts w:ascii="Times New Roman" w:eastAsia="Calibri" w:hAnsi="Times New Roman"/>
          <w:sz w:val="28"/>
          <w:szCs w:val="28"/>
          <w:lang w:eastAsia="en-US"/>
        </w:rPr>
        <w:t>цифри "</w:t>
      </w:r>
      <w:r w:rsidR="00E41FBF" w:rsidRPr="009031F9">
        <w:rPr>
          <w:rFonts w:ascii="Times New Roman" w:eastAsia="Calibri" w:hAnsi="Times New Roman"/>
          <w:sz w:val="28"/>
          <w:szCs w:val="28"/>
          <w:lang w:eastAsia="en-US"/>
        </w:rPr>
        <w:t>2023</w:t>
      </w:r>
      <w:r w:rsidR="00863589" w:rsidRPr="009031F9">
        <w:rPr>
          <w:rFonts w:ascii="Times New Roman" w:eastAsia="Calibri" w:hAnsi="Times New Roman"/>
          <w:sz w:val="28"/>
          <w:szCs w:val="28"/>
          <w:lang w:eastAsia="en-US"/>
        </w:rPr>
        <w:t>" замінити цифрами "</w:t>
      </w:r>
      <w:r w:rsidR="00E41FBF" w:rsidRPr="009031F9">
        <w:rPr>
          <w:rFonts w:ascii="Times New Roman" w:eastAsia="Calibri" w:hAnsi="Times New Roman"/>
          <w:sz w:val="28"/>
          <w:szCs w:val="28"/>
          <w:lang w:eastAsia="en-US"/>
        </w:rPr>
        <w:t>2025</w:t>
      </w:r>
      <w:r w:rsidR="00863589" w:rsidRPr="009031F9">
        <w:rPr>
          <w:rFonts w:ascii="Times New Roman" w:eastAsia="Calibri" w:hAnsi="Times New Roman"/>
          <w:sz w:val="28"/>
          <w:szCs w:val="28"/>
          <w:lang w:eastAsia="en-US"/>
        </w:rPr>
        <w:t>"</w:t>
      </w:r>
      <w:r w:rsidRPr="009031F9">
        <w:rPr>
          <w:rFonts w:ascii="Times New Roman" w:eastAsia="Calibri" w:hAnsi="Times New Roman"/>
          <w:sz w:val="28"/>
          <w:szCs w:val="28"/>
          <w:lang w:eastAsia="en-US"/>
        </w:rPr>
        <w:t>;</w:t>
      </w:r>
    </w:p>
    <w:p w:rsidR="00CC2962" w:rsidRPr="009031F9" w:rsidRDefault="00CC2962" w:rsidP="004254BD">
      <w:pPr>
        <w:pStyle w:val="a3"/>
        <w:ind w:firstLine="720"/>
        <w:rPr>
          <w:rFonts w:ascii="Times New Roman" w:eastAsia="Calibri" w:hAnsi="Times New Roman"/>
          <w:sz w:val="28"/>
          <w:szCs w:val="28"/>
          <w:lang w:eastAsia="en-US"/>
        </w:rPr>
      </w:pPr>
      <w:r w:rsidRPr="009031F9">
        <w:rPr>
          <w:rFonts w:ascii="Times New Roman" w:eastAsia="Calibri" w:hAnsi="Times New Roman"/>
          <w:sz w:val="28"/>
          <w:szCs w:val="28"/>
          <w:lang w:eastAsia="en-US"/>
        </w:rPr>
        <w:t>пункт 13</w:t>
      </w:r>
      <w:r w:rsidRPr="009031F9">
        <w:rPr>
          <w:rFonts w:ascii="Times New Roman" w:eastAsia="Calibri" w:hAnsi="Times New Roman"/>
          <w:sz w:val="28"/>
          <w:szCs w:val="28"/>
          <w:vertAlign w:val="superscript"/>
          <w:lang w:eastAsia="en-US"/>
        </w:rPr>
        <w:t>1</w:t>
      </w:r>
      <w:r w:rsidR="00863589" w:rsidRPr="009031F9">
        <w:rPr>
          <w:rFonts w:ascii="Times New Roman" w:eastAsia="Calibri" w:hAnsi="Times New Roman"/>
          <w:sz w:val="28"/>
          <w:szCs w:val="28"/>
          <w:lang w:eastAsia="en-US"/>
        </w:rPr>
        <w:t xml:space="preserve"> після сло</w:t>
      </w:r>
      <w:r w:rsidRPr="009031F9">
        <w:rPr>
          <w:rFonts w:ascii="Times New Roman" w:eastAsia="Calibri" w:hAnsi="Times New Roman"/>
          <w:sz w:val="28"/>
          <w:szCs w:val="28"/>
          <w:lang w:eastAsia="en-US"/>
        </w:rPr>
        <w:t>в</w:t>
      </w:r>
      <w:r w:rsidR="00863589" w:rsidRPr="009031F9">
        <w:rPr>
          <w:rFonts w:ascii="Times New Roman" w:eastAsia="Calibri" w:hAnsi="Times New Roman"/>
          <w:sz w:val="28"/>
          <w:szCs w:val="28"/>
          <w:lang w:eastAsia="en-US"/>
        </w:rPr>
        <w:t>а</w:t>
      </w:r>
      <w:r w:rsidRPr="009031F9">
        <w:rPr>
          <w:rFonts w:ascii="Times New Roman" w:eastAsia="Calibri" w:hAnsi="Times New Roman"/>
          <w:sz w:val="28"/>
          <w:szCs w:val="28"/>
          <w:lang w:eastAsia="en-US"/>
        </w:rPr>
        <w:t xml:space="preserve"> </w:t>
      </w:r>
      <w:r w:rsidR="00863589" w:rsidRPr="009031F9">
        <w:rPr>
          <w:rFonts w:ascii="Times New Roman" w:eastAsia="Calibri" w:hAnsi="Times New Roman"/>
          <w:sz w:val="28"/>
          <w:szCs w:val="28"/>
          <w:lang w:eastAsia="en-US"/>
        </w:rPr>
        <w:t>"</w:t>
      </w:r>
      <w:r w:rsidR="0030156E" w:rsidRPr="009031F9">
        <w:rPr>
          <w:rFonts w:ascii="Times New Roman" w:hAnsi="Times New Roman"/>
          <w:sz w:val="28"/>
          <w:szCs w:val="28"/>
          <w:shd w:val="clear" w:color="auto" w:fill="FFFFFF"/>
        </w:rPr>
        <w:t>розповсюдження</w:t>
      </w:r>
      <w:r w:rsidR="00863589" w:rsidRPr="009031F9">
        <w:rPr>
          <w:rFonts w:ascii="Times New Roman" w:eastAsia="Calibri" w:hAnsi="Times New Roman"/>
          <w:sz w:val="28"/>
          <w:szCs w:val="28"/>
          <w:lang w:eastAsia="en-US"/>
        </w:rPr>
        <w:t>"</w:t>
      </w:r>
      <w:r w:rsidRPr="009031F9">
        <w:rPr>
          <w:rFonts w:ascii="Times New Roman" w:eastAsia="Calibri" w:hAnsi="Times New Roman"/>
          <w:sz w:val="28"/>
          <w:szCs w:val="28"/>
          <w:lang w:eastAsia="en-US"/>
        </w:rPr>
        <w:t xml:space="preserve"> доповнити слов</w:t>
      </w:r>
      <w:r w:rsidR="00863589" w:rsidRPr="009031F9">
        <w:rPr>
          <w:rFonts w:ascii="Times New Roman" w:eastAsia="Calibri" w:hAnsi="Times New Roman"/>
          <w:sz w:val="28"/>
          <w:szCs w:val="28"/>
          <w:lang w:eastAsia="en-US"/>
        </w:rPr>
        <w:t>о</w:t>
      </w:r>
      <w:r w:rsidRPr="009031F9">
        <w:rPr>
          <w:rFonts w:ascii="Times New Roman" w:eastAsia="Calibri" w:hAnsi="Times New Roman"/>
          <w:sz w:val="28"/>
          <w:szCs w:val="28"/>
          <w:lang w:eastAsia="en-US"/>
        </w:rPr>
        <w:t xml:space="preserve">м </w:t>
      </w:r>
      <w:r w:rsidR="00863589" w:rsidRPr="009031F9">
        <w:rPr>
          <w:rFonts w:ascii="Times New Roman" w:eastAsia="Calibri" w:hAnsi="Times New Roman"/>
          <w:sz w:val="28"/>
          <w:szCs w:val="28"/>
          <w:lang w:eastAsia="en-US"/>
        </w:rPr>
        <w:t>"</w:t>
      </w:r>
      <w:r w:rsidRPr="009031F9">
        <w:rPr>
          <w:rFonts w:ascii="Times New Roman" w:eastAsia="Calibri" w:hAnsi="Times New Roman"/>
          <w:sz w:val="28"/>
          <w:szCs w:val="28"/>
          <w:lang w:eastAsia="en-US"/>
        </w:rPr>
        <w:t>показу</w:t>
      </w:r>
      <w:r w:rsidR="00863589" w:rsidRPr="009031F9">
        <w:rPr>
          <w:rFonts w:ascii="Times New Roman" w:eastAsia="Calibri" w:hAnsi="Times New Roman"/>
          <w:sz w:val="28"/>
          <w:szCs w:val="28"/>
          <w:lang w:eastAsia="en-US"/>
        </w:rPr>
        <w:t>"</w:t>
      </w:r>
      <w:r w:rsidRPr="009031F9">
        <w:rPr>
          <w:rFonts w:ascii="Times New Roman" w:eastAsia="Calibri" w:hAnsi="Times New Roman"/>
          <w:sz w:val="28"/>
          <w:szCs w:val="28"/>
          <w:lang w:eastAsia="en-US"/>
        </w:rPr>
        <w:t>;</w:t>
      </w:r>
    </w:p>
    <w:p w:rsidR="00751EB4" w:rsidRPr="009031F9" w:rsidRDefault="00751EB4" w:rsidP="00751EB4">
      <w:pPr>
        <w:pStyle w:val="a3"/>
        <w:ind w:firstLine="720"/>
        <w:rPr>
          <w:rFonts w:ascii="Times New Roman" w:eastAsia="Calibri" w:hAnsi="Times New Roman"/>
          <w:sz w:val="28"/>
          <w:szCs w:val="28"/>
          <w:lang w:eastAsia="en-US"/>
        </w:rPr>
      </w:pPr>
      <w:r w:rsidRPr="009031F9">
        <w:rPr>
          <w:rFonts w:ascii="Times New Roman" w:eastAsia="Calibri" w:hAnsi="Times New Roman"/>
          <w:sz w:val="28"/>
          <w:szCs w:val="28"/>
          <w:lang w:eastAsia="en-US"/>
        </w:rPr>
        <w:t xml:space="preserve">доповнити пунктом </w:t>
      </w:r>
      <w:r w:rsidRPr="009031F9">
        <w:rPr>
          <w:rFonts w:ascii="Times New Roman" w:hAnsi="Times New Roman"/>
          <w:sz w:val="28"/>
          <w:szCs w:val="28"/>
        </w:rPr>
        <w:t>13</w:t>
      </w:r>
      <w:r w:rsidRPr="009031F9">
        <w:rPr>
          <w:rFonts w:ascii="Times New Roman" w:hAnsi="Times New Roman"/>
          <w:sz w:val="28"/>
          <w:szCs w:val="28"/>
          <w:vertAlign w:val="superscript"/>
        </w:rPr>
        <w:t xml:space="preserve">2 </w:t>
      </w:r>
      <w:r w:rsidRPr="009031F9">
        <w:rPr>
          <w:rFonts w:ascii="Times New Roman" w:eastAsia="Calibri" w:hAnsi="Times New Roman"/>
          <w:sz w:val="28"/>
          <w:szCs w:val="28"/>
          <w:lang w:eastAsia="en-US"/>
        </w:rPr>
        <w:t>такого змісту:</w:t>
      </w:r>
    </w:p>
    <w:p w:rsidR="00567D51" w:rsidRPr="009031F9" w:rsidRDefault="00863589" w:rsidP="004254BD">
      <w:pPr>
        <w:pStyle w:val="a3"/>
        <w:ind w:firstLine="720"/>
        <w:rPr>
          <w:rFonts w:ascii="Times New Roman" w:hAnsi="Times New Roman"/>
          <w:sz w:val="28"/>
          <w:szCs w:val="28"/>
        </w:rPr>
      </w:pPr>
      <w:r w:rsidRPr="009031F9">
        <w:rPr>
          <w:rFonts w:ascii="Times New Roman" w:hAnsi="Times New Roman"/>
          <w:sz w:val="28"/>
          <w:szCs w:val="28"/>
        </w:rPr>
        <w:t>"</w:t>
      </w:r>
      <w:r w:rsidR="0030156E" w:rsidRPr="009031F9">
        <w:rPr>
          <w:rFonts w:ascii="Times New Roman" w:hAnsi="Times New Roman"/>
          <w:sz w:val="28"/>
          <w:szCs w:val="28"/>
        </w:rPr>
        <w:t>13</w:t>
      </w:r>
      <w:r w:rsidR="0030156E" w:rsidRPr="009031F9">
        <w:rPr>
          <w:rFonts w:ascii="Times New Roman" w:hAnsi="Times New Roman"/>
          <w:sz w:val="28"/>
          <w:szCs w:val="28"/>
          <w:vertAlign w:val="superscript"/>
        </w:rPr>
        <w:t>2</w:t>
      </w:r>
      <w:r w:rsidR="0030156E" w:rsidRPr="009031F9">
        <w:rPr>
          <w:rFonts w:ascii="Times New Roman" w:hAnsi="Times New Roman"/>
          <w:sz w:val="28"/>
          <w:szCs w:val="28"/>
        </w:rPr>
        <w:t xml:space="preserve">. Тимчасово, з 1 січня 2023 року до 1 січня 2025 року, звільняються від оподаткування податком на додану вартість операції з </w:t>
      </w:r>
      <w:r w:rsidR="004B01EF" w:rsidRPr="009031F9">
        <w:rPr>
          <w:rFonts w:ascii="Times New Roman" w:hAnsi="Times New Roman"/>
          <w:sz w:val="28"/>
          <w:szCs w:val="28"/>
        </w:rPr>
        <w:t>постач</w:t>
      </w:r>
      <w:r w:rsidR="0030156E" w:rsidRPr="009031F9">
        <w:rPr>
          <w:rFonts w:ascii="Times New Roman" w:hAnsi="Times New Roman"/>
          <w:sz w:val="28"/>
          <w:szCs w:val="28"/>
        </w:rPr>
        <w:t>ання послуг з демонстрування, розповсюдження та показу демонстраторами та розповсюджувачами національних фільмів та іноземних фільмів, які дубльовані, озвучені державною мовою на території України</w:t>
      </w:r>
      <w:r w:rsidR="004741C5" w:rsidRPr="009031F9">
        <w:rPr>
          <w:rFonts w:ascii="Times New Roman" w:hAnsi="Times New Roman"/>
          <w:sz w:val="28"/>
          <w:szCs w:val="28"/>
        </w:rPr>
        <w:t>,</w:t>
      </w:r>
      <w:r w:rsidR="0030156E" w:rsidRPr="009031F9">
        <w:rPr>
          <w:rFonts w:ascii="Times New Roman" w:hAnsi="Times New Roman"/>
          <w:sz w:val="28"/>
          <w:szCs w:val="28"/>
        </w:rPr>
        <w:t xml:space="preserve"> </w:t>
      </w:r>
      <w:r w:rsidR="004741C5" w:rsidRPr="009031F9">
        <w:rPr>
          <w:rFonts w:ascii="Times New Roman" w:hAnsi="Times New Roman"/>
          <w:sz w:val="28"/>
          <w:szCs w:val="28"/>
        </w:rPr>
        <w:t xml:space="preserve">за умови, що такі національні фільми та іноземні фільми </w:t>
      </w:r>
      <w:r w:rsidR="00567D51" w:rsidRPr="009031F9">
        <w:rPr>
          <w:rFonts w:ascii="Times New Roman" w:hAnsi="Times New Roman"/>
          <w:sz w:val="28"/>
          <w:szCs w:val="28"/>
        </w:rPr>
        <w:t>адапт</w:t>
      </w:r>
      <w:r w:rsidR="00715D13" w:rsidRPr="009031F9">
        <w:rPr>
          <w:rFonts w:ascii="Times New Roman" w:hAnsi="Times New Roman"/>
          <w:sz w:val="28"/>
          <w:szCs w:val="28"/>
        </w:rPr>
        <w:t>овані</w:t>
      </w:r>
      <w:r w:rsidR="00567D51" w:rsidRPr="009031F9">
        <w:rPr>
          <w:rFonts w:ascii="Times New Roman" w:hAnsi="Times New Roman"/>
          <w:sz w:val="28"/>
          <w:szCs w:val="28"/>
        </w:rPr>
        <w:t xml:space="preserve"> </w:t>
      </w:r>
      <w:r w:rsidR="004741C5" w:rsidRPr="009031F9">
        <w:rPr>
          <w:rFonts w:ascii="Times New Roman" w:eastAsia="Calibri" w:hAnsi="Times New Roman"/>
          <w:sz w:val="28"/>
          <w:szCs w:val="28"/>
          <w:lang w:eastAsia="en-US"/>
        </w:rPr>
        <w:t>відповідно до законодавства в україномовні версії для осіб з порушеннями зору та осіб з порушеннями слуху</w:t>
      </w:r>
      <w:r w:rsidR="00567D51" w:rsidRPr="009031F9">
        <w:rPr>
          <w:rFonts w:ascii="Times New Roman" w:hAnsi="Times New Roman"/>
          <w:sz w:val="28"/>
          <w:szCs w:val="28"/>
        </w:rPr>
        <w:t>";</w:t>
      </w:r>
    </w:p>
    <w:p w:rsidR="00751EB4" w:rsidRPr="009031F9" w:rsidRDefault="00751EB4" w:rsidP="00751EB4">
      <w:pPr>
        <w:pStyle w:val="a3"/>
        <w:ind w:firstLine="720"/>
        <w:rPr>
          <w:rFonts w:ascii="Times New Roman" w:eastAsia="Calibri" w:hAnsi="Times New Roman"/>
          <w:sz w:val="28"/>
          <w:szCs w:val="28"/>
          <w:lang w:eastAsia="en-US"/>
        </w:rPr>
      </w:pPr>
      <w:r w:rsidRPr="009031F9">
        <w:rPr>
          <w:rFonts w:ascii="Times New Roman" w:eastAsia="Calibri" w:hAnsi="Times New Roman"/>
          <w:sz w:val="28"/>
          <w:szCs w:val="28"/>
          <w:lang w:eastAsia="en-US"/>
        </w:rPr>
        <w:t>доповнити пунктом 74 такого змісту:</w:t>
      </w:r>
    </w:p>
    <w:p w:rsidR="00E41FBF" w:rsidRPr="009031F9" w:rsidRDefault="00863589" w:rsidP="004254BD">
      <w:pPr>
        <w:pStyle w:val="a3"/>
        <w:ind w:firstLine="720"/>
        <w:rPr>
          <w:rFonts w:ascii="Times New Roman" w:eastAsia="Calibri" w:hAnsi="Times New Roman"/>
          <w:sz w:val="28"/>
          <w:szCs w:val="28"/>
          <w:lang w:eastAsia="en-US"/>
        </w:rPr>
      </w:pPr>
      <w:r w:rsidRPr="009031F9">
        <w:rPr>
          <w:rFonts w:ascii="Times New Roman" w:eastAsia="Calibri" w:hAnsi="Times New Roman"/>
          <w:sz w:val="28"/>
          <w:szCs w:val="28"/>
          <w:lang w:eastAsia="en-US"/>
        </w:rPr>
        <w:t>"</w:t>
      </w:r>
      <w:r w:rsidR="00E41FBF" w:rsidRPr="009031F9">
        <w:rPr>
          <w:rFonts w:ascii="Times New Roman" w:eastAsia="Calibri" w:hAnsi="Times New Roman"/>
          <w:sz w:val="28"/>
          <w:szCs w:val="28"/>
          <w:lang w:eastAsia="en-US"/>
        </w:rPr>
        <w:t>74. Тимчасово, до 1 січня 202</w:t>
      </w:r>
      <w:r w:rsidR="00F96234" w:rsidRPr="009031F9">
        <w:rPr>
          <w:rFonts w:ascii="Times New Roman" w:eastAsia="Calibri" w:hAnsi="Times New Roman"/>
          <w:sz w:val="28"/>
          <w:szCs w:val="28"/>
          <w:lang w:eastAsia="en-US"/>
        </w:rPr>
        <w:t>3</w:t>
      </w:r>
      <w:r w:rsidR="00E41FBF" w:rsidRPr="009031F9">
        <w:rPr>
          <w:rFonts w:ascii="Times New Roman" w:eastAsia="Calibri" w:hAnsi="Times New Roman"/>
          <w:sz w:val="28"/>
          <w:szCs w:val="28"/>
          <w:lang w:eastAsia="en-US"/>
        </w:rPr>
        <w:t xml:space="preserve"> року, операції з постачання послуг </w:t>
      </w:r>
      <w:r w:rsidR="004C083C" w:rsidRPr="009031F9">
        <w:rPr>
          <w:rFonts w:ascii="Times New Roman" w:eastAsia="Calibri" w:hAnsi="Times New Roman"/>
          <w:sz w:val="28"/>
          <w:szCs w:val="28"/>
          <w:lang w:eastAsia="en-US"/>
        </w:rPr>
        <w:t>і</w:t>
      </w:r>
      <w:r w:rsidR="00E41FBF" w:rsidRPr="009031F9">
        <w:rPr>
          <w:rFonts w:ascii="Times New Roman" w:eastAsia="Calibri" w:hAnsi="Times New Roman"/>
          <w:sz w:val="28"/>
          <w:szCs w:val="28"/>
          <w:lang w:eastAsia="en-US"/>
        </w:rPr>
        <w:t xml:space="preserve">з тимчасового розміщування (проживання), що надаються готелями і подібними </w:t>
      </w:r>
      <w:r w:rsidR="00E41FBF" w:rsidRPr="009031F9">
        <w:rPr>
          <w:rFonts w:ascii="Times New Roman" w:eastAsia="Calibri" w:hAnsi="Times New Roman"/>
          <w:spacing w:val="-4"/>
          <w:sz w:val="28"/>
          <w:szCs w:val="28"/>
          <w:lang w:eastAsia="en-US"/>
        </w:rPr>
        <w:t>засобами тимчасового розміщування (клас 55.10</w:t>
      </w:r>
      <w:r w:rsidR="004C083C" w:rsidRPr="009031F9">
        <w:rPr>
          <w:rFonts w:ascii="Times New Roman" w:eastAsia="Calibri" w:hAnsi="Times New Roman"/>
          <w:spacing w:val="-4"/>
          <w:sz w:val="28"/>
          <w:szCs w:val="28"/>
          <w:lang w:eastAsia="en-US"/>
        </w:rPr>
        <w:t>,</w:t>
      </w:r>
      <w:r w:rsidR="00E41FBF" w:rsidRPr="009031F9">
        <w:rPr>
          <w:rFonts w:ascii="Times New Roman" w:eastAsia="Calibri" w:hAnsi="Times New Roman"/>
          <w:spacing w:val="-4"/>
          <w:sz w:val="28"/>
          <w:szCs w:val="28"/>
          <w:lang w:eastAsia="en-US"/>
        </w:rPr>
        <w:t xml:space="preserve"> група 55 К</w:t>
      </w:r>
      <w:r w:rsidR="00715D13" w:rsidRPr="009031F9">
        <w:rPr>
          <w:rFonts w:ascii="Times New Roman" w:eastAsia="Calibri" w:hAnsi="Times New Roman"/>
          <w:spacing w:val="-4"/>
          <w:sz w:val="28"/>
          <w:szCs w:val="28"/>
          <w:lang w:eastAsia="en-US"/>
        </w:rPr>
        <w:t>ласифікації видів економічної діяльності</w:t>
      </w:r>
      <w:r w:rsidR="00E41FBF" w:rsidRPr="009031F9">
        <w:rPr>
          <w:rFonts w:ascii="Times New Roman" w:eastAsia="Calibri" w:hAnsi="Times New Roman"/>
          <w:spacing w:val="-4"/>
          <w:sz w:val="28"/>
          <w:szCs w:val="28"/>
          <w:lang w:eastAsia="en-US"/>
        </w:rPr>
        <w:t xml:space="preserve"> ДК 009:2010)</w:t>
      </w:r>
      <w:r w:rsidR="004C083C" w:rsidRPr="009031F9">
        <w:rPr>
          <w:rFonts w:ascii="Times New Roman" w:eastAsia="Calibri" w:hAnsi="Times New Roman"/>
          <w:spacing w:val="-4"/>
          <w:sz w:val="28"/>
          <w:szCs w:val="28"/>
          <w:lang w:eastAsia="en-US"/>
        </w:rPr>
        <w:t>,</w:t>
      </w:r>
      <w:r w:rsidR="00E41FBF" w:rsidRPr="009031F9">
        <w:rPr>
          <w:rFonts w:ascii="Times New Roman" w:eastAsia="Calibri" w:hAnsi="Times New Roman"/>
          <w:sz w:val="28"/>
          <w:szCs w:val="28"/>
          <w:lang w:eastAsia="en-US"/>
        </w:rPr>
        <w:t xml:space="preserve"> оподатковується за ставкою у розмірі </w:t>
      </w:r>
      <w:r w:rsidR="00715D13" w:rsidRPr="009031F9">
        <w:rPr>
          <w:rFonts w:ascii="Times New Roman" w:eastAsia="Calibri" w:hAnsi="Times New Roman"/>
          <w:sz w:val="28"/>
          <w:szCs w:val="28"/>
          <w:lang w:eastAsia="en-US"/>
        </w:rPr>
        <w:t xml:space="preserve">           </w:t>
      </w:r>
      <w:r w:rsidR="00E41FBF" w:rsidRPr="009031F9">
        <w:rPr>
          <w:rFonts w:ascii="Times New Roman" w:eastAsia="Calibri" w:hAnsi="Times New Roman"/>
          <w:sz w:val="28"/>
          <w:szCs w:val="28"/>
          <w:lang w:eastAsia="en-US"/>
        </w:rPr>
        <w:t>7 відсотків</w:t>
      </w:r>
      <w:r w:rsidRPr="009031F9">
        <w:rPr>
          <w:rFonts w:ascii="Times New Roman" w:eastAsia="Calibri" w:hAnsi="Times New Roman"/>
          <w:sz w:val="28"/>
          <w:szCs w:val="28"/>
          <w:lang w:eastAsia="en-US"/>
        </w:rPr>
        <w:t>"</w:t>
      </w:r>
      <w:r w:rsidR="00E41FBF" w:rsidRPr="009031F9">
        <w:rPr>
          <w:rFonts w:ascii="Times New Roman" w:eastAsia="Calibri" w:hAnsi="Times New Roman"/>
          <w:sz w:val="28"/>
          <w:szCs w:val="28"/>
          <w:lang w:eastAsia="en-US"/>
        </w:rPr>
        <w:t>.</w:t>
      </w:r>
    </w:p>
    <w:p w:rsidR="00C4420F" w:rsidRPr="009031F9" w:rsidRDefault="00C4420F" w:rsidP="004254BD">
      <w:pPr>
        <w:pStyle w:val="a3"/>
        <w:ind w:firstLine="720"/>
        <w:rPr>
          <w:rFonts w:ascii="Times New Roman" w:eastAsia="Calibri" w:hAnsi="Times New Roman"/>
          <w:sz w:val="28"/>
          <w:szCs w:val="28"/>
          <w:lang w:eastAsia="en-US"/>
        </w:rPr>
      </w:pPr>
      <w:r w:rsidRPr="009031F9">
        <w:rPr>
          <w:rFonts w:ascii="Times New Roman" w:eastAsia="Calibri" w:hAnsi="Times New Roman"/>
          <w:sz w:val="28"/>
          <w:szCs w:val="28"/>
          <w:lang w:eastAsia="en-US"/>
        </w:rPr>
        <w:t>II. Прикінцеві положення</w:t>
      </w:r>
    </w:p>
    <w:p w:rsidR="00C4420F" w:rsidRPr="009031F9" w:rsidRDefault="00C4420F" w:rsidP="004254BD">
      <w:pPr>
        <w:pStyle w:val="a3"/>
        <w:ind w:firstLine="720"/>
        <w:rPr>
          <w:rFonts w:ascii="Times New Roman" w:eastAsia="Calibri" w:hAnsi="Times New Roman"/>
          <w:sz w:val="28"/>
          <w:szCs w:val="28"/>
          <w:lang w:eastAsia="en-US"/>
        </w:rPr>
      </w:pPr>
      <w:bookmarkStart w:id="4" w:name="n10"/>
      <w:bookmarkEnd w:id="4"/>
      <w:r w:rsidRPr="009031F9">
        <w:rPr>
          <w:rFonts w:ascii="Times New Roman" w:eastAsia="Calibri" w:hAnsi="Times New Roman"/>
          <w:sz w:val="28"/>
          <w:szCs w:val="28"/>
          <w:lang w:eastAsia="en-US"/>
        </w:rPr>
        <w:t xml:space="preserve">1. Цей Закон набирає чинності </w:t>
      </w:r>
      <w:r w:rsidR="00E41FBF" w:rsidRPr="009031F9">
        <w:rPr>
          <w:rFonts w:ascii="Times New Roman" w:eastAsia="Calibri" w:hAnsi="Times New Roman"/>
          <w:sz w:val="28"/>
          <w:szCs w:val="28"/>
          <w:lang w:eastAsia="en-US"/>
        </w:rPr>
        <w:t>з дня, наступного за днем його опублікування</w:t>
      </w:r>
      <w:r w:rsidR="00BB1D69" w:rsidRPr="009031F9">
        <w:rPr>
          <w:rFonts w:ascii="Times New Roman" w:eastAsia="Calibri" w:hAnsi="Times New Roman"/>
          <w:sz w:val="28"/>
          <w:szCs w:val="28"/>
          <w:lang w:eastAsia="en-US"/>
        </w:rPr>
        <w:t>, крім пунктів</w:t>
      </w:r>
      <w:r w:rsidR="00E41FBF" w:rsidRPr="009031F9">
        <w:rPr>
          <w:rFonts w:ascii="Times New Roman" w:eastAsia="Calibri" w:hAnsi="Times New Roman"/>
          <w:sz w:val="28"/>
          <w:szCs w:val="28"/>
          <w:lang w:eastAsia="en-US"/>
        </w:rPr>
        <w:t xml:space="preserve"> 7, 8, абзаців третього</w:t>
      </w:r>
      <w:r w:rsidR="00751EB4" w:rsidRPr="009031F9">
        <w:rPr>
          <w:rFonts w:ascii="Times New Roman" w:eastAsia="Calibri" w:hAnsi="Times New Roman"/>
          <w:sz w:val="28"/>
          <w:szCs w:val="28"/>
          <w:lang w:eastAsia="en-US"/>
        </w:rPr>
        <w:t>,</w:t>
      </w:r>
      <w:r w:rsidR="004B01EF" w:rsidRPr="009031F9">
        <w:rPr>
          <w:rFonts w:ascii="Times New Roman" w:eastAsia="Calibri" w:hAnsi="Times New Roman"/>
          <w:sz w:val="28"/>
          <w:szCs w:val="28"/>
          <w:lang w:eastAsia="en-US"/>
        </w:rPr>
        <w:t xml:space="preserve"> шостого</w:t>
      </w:r>
      <w:r w:rsidR="00E41FBF" w:rsidRPr="009031F9">
        <w:rPr>
          <w:rFonts w:ascii="Times New Roman" w:eastAsia="Calibri" w:hAnsi="Times New Roman"/>
          <w:sz w:val="28"/>
          <w:szCs w:val="28"/>
          <w:lang w:eastAsia="en-US"/>
        </w:rPr>
        <w:t xml:space="preserve"> </w:t>
      </w:r>
      <w:r w:rsidR="00751EB4" w:rsidRPr="009031F9">
        <w:rPr>
          <w:rFonts w:ascii="Times New Roman" w:eastAsia="Calibri" w:hAnsi="Times New Roman"/>
          <w:sz w:val="28"/>
          <w:szCs w:val="28"/>
          <w:lang w:eastAsia="en-US"/>
        </w:rPr>
        <w:t xml:space="preserve">та сьомого    </w:t>
      </w:r>
      <w:r w:rsidR="00E41FBF" w:rsidRPr="009031F9">
        <w:rPr>
          <w:rFonts w:ascii="Times New Roman" w:eastAsia="Calibri" w:hAnsi="Times New Roman"/>
          <w:sz w:val="28"/>
          <w:szCs w:val="28"/>
          <w:lang w:eastAsia="en-US"/>
        </w:rPr>
        <w:t>пункту 10 розділу</w:t>
      </w:r>
      <w:r w:rsidR="00283801" w:rsidRPr="009031F9">
        <w:rPr>
          <w:rFonts w:ascii="Times New Roman" w:eastAsia="Calibri" w:hAnsi="Times New Roman"/>
          <w:sz w:val="28"/>
          <w:szCs w:val="28"/>
          <w:lang w:eastAsia="en-US"/>
        </w:rPr>
        <w:t xml:space="preserve"> </w:t>
      </w:r>
      <w:r w:rsidR="00E41FBF" w:rsidRPr="009031F9">
        <w:rPr>
          <w:rFonts w:ascii="Times New Roman" w:eastAsia="Calibri" w:hAnsi="Times New Roman"/>
          <w:sz w:val="28"/>
          <w:szCs w:val="28"/>
          <w:lang w:eastAsia="en-US"/>
        </w:rPr>
        <w:t xml:space="preserve">І, які набирають чинності з </w:t>
      </w:r>
      <w:r w:rsidR="00BB1D69" w:rsidRPr="009031F9">
        <w:rPr>
          <w:rFonts w:ascii="Times New Roman" w:eastAsia="Calibri" w:hAnsi="Times New Roman"/>
          <w:sz w:val="28"/>
          <w:szCs w:val="28"/>
          <w:lang w:eastAsia="en-US"/>
        </w:rPr>
        <w:t>першого</w:t>
      </w:r>
      <w:r w:rsidR="00E41FBF" w:rsidRPr="009031F9">
        <w:rPr>
          <w:rFonts w:ascii="Times New Roman" w:eastAsia="Calibri" w:hAnsi="Times New Roman"/>
          <w:sz w:val="28"/>
          <w:szCs w:val="28"/>
          <w:lang w:eastAsia="en-US"/>
        </w:rPr>
        <w:t xml:space="preserve"> дня місяця, наступного за місяцем опублікування Закону</w:t>
      </w:r>
      <w:r w:rsidRPr="009031F9">
        <w:rPr>
          <w:rFonts w:ascii="Times New Roman" w:eastAsia="Calibri" w:hAnsi="Times New Roman"/>
          <w:sz w:val="28"/>
          <w:szCs w:val="28"/>
          <w:lang w:eastAsia="en-US"/>
        </w:rPr>
        <w:t>.</w:t>
      </w:r>
    </w:p>
    <w:p w:rsidR="00C4420F" w:rsidRPr="009031F9" w:rsidRDefault="00C4420F" w:rsidP="004254BD">
      <w:pPr>
        <w:pStyle w:val="a3"/>
        <w:ind w:firstLine="720"/>
        <w:rPr>
          <w:rFonts w:ascii="Times New Roman" w:eastAsia="Calibri" w:hAnsi="Times New Roman"/>
          <w:sz w:val="28"/>
          <w:szCs w:val="28"/>
          <w:lang w:eastAsia="en-US"/>
        </w:rPr>
      </w:pPr>
      <w:bookmarkStart w:id="5" w:name="n11"/>
      <w:bookmarkEnd w:id="5"/>
      <w:r w:rsidRPr="009031F9">
        <w:rPr>
          <w:rFonts w:ascii="Times New Roman" w:eastAsia="Calibri" w:hAnsi="Times New Roman"/>
          <w:sz w:val="28"/>
          <w:szCs w:val="28"/>
          <w:lang w:eastAsia="en-US"/>
        </w:rPr>
        <w:t xml:space="preserve">2. Кабінету Міністрів України </w:t>
      </w:r>
      <w:r w:rsidR="00E41FBF" w:rsidRPr="009031F9">
        <w:rPr>
          <w:rFonts w:ascii="Times New Roman" w:eastAsia="Calibri" w:hAnsi="Times New Roman"/>
          <w:sz w:val="28"/>
          <w:szCs w:val="28"/>
          <w:lang w:eastAsia="en-US"/>
        </w:rPr>
        <w:t>у місячний строк</w:t>
      </w:r>
      <w:r w:rsidRPr="009031F9">
        <w:rPr>
          <w:rFonts w:ascii="Times New Roman" w:eastAsia="Calibri" w:hAnsi="Times New Roman"/>
          <w:sz w:val="28"/>
          <w:szCs w:val="28"/>
          <w:lang w:eastAsia="en-US"/>
        </w:rPr>
        <w:t xml:space="preserve"> </w:t>
      </w:r>
      <w:r w:rsidR="004C083C" w:rsidRPr="009031F9">
        <w:rPr>
          <w:rFonts w:ascii="Times New Roman" w:eastAsia="Calibri" w:hAnsi="Times New Roman"/>
          <w:sz w:val="28"/>
          <w:szCs w:val="28"/>
          <w:lang w:eastAsia="en-US"/>
        </w:rPr>
        <w:t>і</w:t>
      </w:r>
      <w:r w:rsidRPr="009031F9">
        <w:rPr>
          <w:rFonts w:ascii="Times New Roman" w:eastAsia="Calibri" w:hAnsi="Times New Roman"/>
          <w:sz w:val="28"/>
          <w:szCs w:val="28"/>
          <w:lang w:eastAsia="en-US"/>
        </w:rPr>
        <w:t>з дня набрання чинності цим Законом:</w:t>
      </w:r>
    </w:p>
    <w:p w:rsidR="00E41FBF" w:rsidRPr="009031F9" w:rsidRDefault="00E41FBF" w:rsidP="004254BD">
      <w:pPr>
        <w:pStyle w:val="a3"/>
        <w:ind w:firstLine="720"/>
        <w:rPr>
          <w:rFonts w:ascii="Times New Roman" w:eastAsia="Calibri" w:hAnsi="Times New Roman"/>
          <w:sz w:val="28"/>
          <w:szCs w:val="28"/>
          <w:lang w:eastAsia="en-US"/>
        </w:rPr>
      </w:pPr>
      <w:bookmarkStart w:id="6" w:name="n12"/>
      <w:bookmarkEnd w:id="6"/>
      <w:r w:rsidRPr="009031F9">
        <w:rPr>
          <w:rFonts w:ascii="Times New Roman" w:eastAsia="Calibri" w:hAnsi="Times New Roman"/>
          <w:sz w:val="28"/>
          <w:szCs w:val="28"/>
          <w:lang w:eastAsia="en-US"/>
        </w:rPr>
        <w:t>привести свої нормативно-правові акти у відповідність із цим Законом;</w:t>
      </w:r>
    </w:p>
    <w:p w:rsidR="00E41FBF" w:rsidRPr="009031F9" w:rsidRDefault="00E41FBF" w:rsidP="004254BD">
      <w:pPr>
        <w:pStyle w:val="a3"/>
        <w:ind w:firstLine="720"/>
        <w:rPr>
          <w:rFonts w:ascii="Times New Roman" w:eastAsia="Calibri" w:hAnsi="Times New Roman"/>
          <w:sz w:val="28"/>
          <w:szCs w:val="28"/>
          <w:lang w:eastAsia="en-US"/>
        </w:rPr>
      </w:pPr>
      <w:r w:rsidRPr="009031F9">
        <w:rPr>
          <w:rFonts w:ascii="Times New Roman" w:eastAsia="Calibri" w:hAnsi="Times New Roman"/>
          <w:sz w:val="28"/>
          <w:szCs w:val="28"/>
          <w:lang w:eastAsia="en-US"/>
        </w:rPr>
        <w:t>забезпечити прийняття нормативно-правових актів, що випливають із цього Закону;</w:t>
      </w:r>
    </w:p>
    <w:p w:rsidR="00833A10" w:rsidRPr="009031F9" w:rsidRDefault="00E41FBF" w:rsidP="004254BD">
      <w:pPr>
        <w:pStyle w:val="a3"/>
        <w:ind w:firstLine="720"/>
        <w:rPr>
          <w:rFonts w:ascii="Times New Roman" w:eastAsia="Calibri" w:hAnsi="Times New Roman"/>
          <w:sz w:val="28"/>
          <w:szCs w:val="28"/>
          <w:lang w:eastAsia="en-US"/>
        </w:rPr>
      </w:pPr>
      <w:r w:rsidRPr="009031F9">
        <w:rPr>
          <w:rFonts w:ascii="Times New Roman" w:eastAsia="Calibri" w:hAnsi="Times New Roman"/>
          <w:sz w:val="28"/>
          <w:szCs w:val="28"/>
          <w:lang w:eastAsia="en-US"/>
        </w:rPr>
        <w:t>забезпечити приведення міністерствами та іншими центральними органами виконавчої влади їх нормативно-правових актів у відповідність із цим Законом.</w:t>
      </w:r>
    </w:p>
    <w:p w:rsidR="004A0524" w:rsidRPr="009031F9" w:rsidRDefault="004A0524" w:rsidP="00D819E2">
      <w:pPr>
        <w:pStyle w:val="a3"/>
        <w:spacing w:before="0"/>
        <w:ind w:right="851" w:firstLine="0"/>
        <w:jc w:val="center"/>
        <w:rPr>
          <w:rFonts w:ascii="Times New Roman" w:hAnsi="Times New Roman"/>
          <w:sz w:val="28"/>
          <w:szCs w:val="28"/>
        </w:rPr>
      </w:pPr>
    </w:p>
    <w:p w:rsidR="00B62861" w:rsidRPr="009031F9" w:rsidRDefault="00B62861" w:rsidP="00D819E2">
      <w:pPr>
        <w:pStyle w:val="a3"/>
        <w:spacing w:before="0"/>
        <w:ind w:right="851" w:firstLine="0"/>
        <w:jc w:val="center"/>
        <w:rPr>
          <w:rFonts w:ascii="Times New Roman" w:hAnsi="Times New Roman"/>
          <w:sz w:val="28"/>
          <w:szCs w:val="28"/>
        </w:rPr>
      </w:pPr>
    </w:p>
    <w:p w:rsidR="005D4CE2" w:rsidRPr="004E6047" w:rsidRDefault="00692CAD" w:rsidP="00D819E2">
      <w:pPr>
        <w:pStyle w:val="a3"/>
        <w:spacing w:before="0"/>
        <w:ind w:right="851" w:firstLine="0"/>
        <w:jc w:val="center"/>
        <w:rPr>
          <w:rFonts w:ascii="Times New Roman" w:hAnsi="Times New Roman"/>
          <w:sz w:val="28"/>
          <w:szCs w:val="28"/>
        </w:rPr>
      </w:pPr>
      <w:r w:rsidRPr="009031F9">
        <w:rPr>
          <w:rFonts w:ascii="Times New Roman" w:hAnsi="Times New Roman"/>
          <w:b/>
          <w:sz w:val="28"/>
          <w:szCs w:val="28"/>
        </w:rPr>
        <w:t>Г</w:t>
      </w:r>
      <w:r w:rsidR="007E6515" w:rsidRPr="009031F9">
        <w:rPr>
          <w:rFonts w:ascii="Times New Roman" w:hAnsi="Times New Roman"/>
          <w:b/>
          <w:sz w:val="28"/>
          <w:szCs w:val="28"/>
        </w:rPr>
        <w:t xml:space="preserve">олова </w:t>
      </w:r>
      <w:r w:rsidR="007E6515" w:rsidRPr="009031F9">
        <w:rPr>
          <w:rFonts w:ascii="Times New Roman" w:hAnsi="Times New Roman"/>
          <w:b/>
          <w:sz w:val="28"/>
          <w:szCs w:val="28"/>
        </w:rPr>
        <w:br/>
        <w:t>Верховної Ради України</w:t>
      </w:r>
    </w:p>
    <w:sectPr w:rsidR="005D4CE2" w:rsidRPr="004E6047" w:rsidSect="00F93706">
      <w:headerReference w:type="even" r:id="rId8"/>
      <w:headerReference w:type="default" r:id="rId9"/>
      <w:pgSz w:w="11906" w:h="16838" w:code="9"/>
      <w:pgMar w:top="1134" w:right="851" w:bottom="1134" w:left="1701" w:header="709" w:footer="709"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117EC" w:rsidRDefault="00B117EC">
      <w:r>
        <w:separator/>
      </w:r>
    </w:p>
  </w:endnote>
  <w:endnote w:type="continuationSeparator" w:id="0">
    <w:p w:rsidR="00B117EC" w:rsidRDefault="00B117EC">
      <w:r>
        <w:continuationSeparator/>
      </w:r>
    </w:p>
  </w:endnote>
  <w:endnote w:type="continuationNotice" w:id="1">
    <w:p w:rsidR="00B117EC" w:rsidRDefault="00B117E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imes New Roman">
    <w:panose1 w:val="02020603050405020304"/>
    <w:charset w:val="CC"/>
    <w:family w:val="roman"/>
    <w:pitch w:val="variable"/>
    <w:sig w:usb0="E0002EFF" w:usb1="C0007843" w:usb2="00000009" w:usb3="00000000" w:csb0="000001FF" w:csb1="00000000"/>
  </w:font>
  <w:font w:name="Antiqua">
    <w:altName w:val="Arial"/>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notTrueType/>
    <w:pitch w:val="variable"/>
    <w:sig w:usb0="00000003" w:usb1="00000000" w:usb2="00000000" w:usb3="00000000" w:csb0="00000001"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CC"/>
    <w:family w:val="swiss"/>
    <w:pitch w:val="variable"/>
    <w:sig w:usb0="A00002EF" w:usb1="4000207B" w:usb2="00000000" w:usb3="00000000" w:csb0="0000019F" w:csb1="00000000"/>
  </w:font>
  <w:font w:name="DengXian">
    <w:altName w:val="等线"/>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117EC" w:rsidRDefault="00B117EC">
      <w:r>
        <w:separator/>
      </w:r>
    </w:p>
  </w:footnote>
  <w:footnote w:type="continuationSeparator" w:id="0">
    <w:p w:rsidR="00B117EC" w:rsidRDefault="00B117EC">
      <w:r>
        <w:continuationSeparator/>
      </w:r>
    </w:p>
  </w:footnote>
  <w:footnote w:type="continuationNotice" w:id="1">
    <w:p w:rsidR="00B117EC" w:rsidRDefault="00B117EC"/>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46841" w:rsidRDefault="00446841">
    <w:pPr>
      <w:framePr w:wrap="around" w:vAnchor="text" w:hAnchor="margin" w:xAlign="center" w:y="1"/>
    </w:pPr>
    <w:r>
      <w:fldChar w:fldCharType="begin"/>
    </w:r>
    <w:r>
      <w:instrText xml:space="preserve">PAGE  </w:instrText>
    </w:r>
    <w:r>
      <w:fldChar w:fldCharType="separate"/>
    </w:r>
    <w:r>
      <w:rPr>
        <w:noProof/>
      </w:rPr>
      <w:t>1</w:t>
    </w:r>
    <w:r>
      <w:fldChar w:fldCharType="end"/>
    </w:r>
  </w:p>
  <w:p w:rsidR="00446841" w:rsidRDefault="00446841"/>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46841" w:rsidRPr="00F93706" w:rsidRDefault="00446841">
    <w:pPr>
      <w:framePr w:wrap="around" w:vAnchor="text" w:hAnchor="margin" w:xAlign="center" w:y="1"/>
      <w:rPr>
        <w:sz w:val="28"/>
        <w:szCs w:val="28"/>
      </w:rPr>
    </w:pPr>
    <w:r w:rsidRPr="00F93706">
      <w:rPr>
        <w:sz w:val="28"/>
        <w:szCs w:val="28"/>
      </w:rPr>
      <w:fldChar w:fldCharType="begin"/>
    </w:r>
    <w:r w:rsidRPr="00F93706">
      <w:rPr>
        <w:sz w:val="28"/>
        <w:szCs w:val="28"/>
      </w:rPr>
      <w:instrText xml:space="preserve">PAGE  </w:instrText>
    </w:r>
    <w:r w:rsidRPr="00F93706">
      <w:rPr>
        <w:sz w:val="28"/>
        <w:szCs w:val="28"/>
      </w:rPr>
      <w:fldChar w:fldCharType="separate"/>
    </w:r>
    <w:r w:rsidR="000C0962">
      <w:rPr>
        <w:noProof/>
        <w:sz w:val="28"/>
        <w:szCs w:val="28"/>
      </w:rPr>
      <w:t>3</w:t>
    </w:r>
    <w:r w:rsidRPr="00F93706">
      <w:rPr>
        <w:sz w:val="28"/>
        <w:szCs w:val="28"/>
      </w:rPr>
      <w:fldChar w:fldCharType="end"/>
    </w:r>
  </w:p>
  <w:p w:rsidR="00446841" w:rsidRDefault="00446841"/>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6"/>
  <w:removePersonalInformation/>
  <w:removeDateAndTime/>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6515"/>
    <w:rsid w:val="00020C8C"/>
    <w:rsid w:val="00032302"/>
    <w:rsid w:val="00036082"/>
    <w:rsid w:val="0005550E"/>
    <w:rsid w:val="00063521"/>
    <w:rsid w:val="00063F77"/>
    <w:rsid w:val="00092637"/>
    <w:rsid w:val="00096122"/>
    <w:rsid w:val="000B495D"/>
    <w:rsid w:val="000C0962"/>
    <w:rsid w:val="000C4AFD"/>
    <w:rsid w:val="000E7F4A"/>
    <w:rsid w:val="00104782"/>
    <w:rsid w:val="00104D36"/>
    <w:rsid w:val="00116677"/>
    <w:rsid w:val="00130439"/>
    <w:rsid w:val="001369D2"/>
    <w:rsid w:val="00181263"/>
    <w:rsid w:val="001B106F"/>
    <w:rsid w:val="001C68A6"/>
    <w:rsid w:val="001D1870"/>
    <w:rsid w:val="001E0E45"/>
    <w:rsid w:val="001E6B38"/>
    <w:rsid w:val="0020428D"/>
    <w:rsid w:val="00223BA1"/>
    <w:rsid w:val="00232BD0"/>
    <w:rsid w:val="00232CD9"/>
    <w:rsid w:val="00234560"/>
    <w:rsid w:val="00241FAC"/>
    <w:rsid w:val="00243452"/>
    <w:rsid w:val="00250B1D"/>
    <w:rsid w:val="0025121C"/>
    <w:rsid w:val="002700A2"/>
    <w:rsid w:val="00270667"/>
    <w:rsid w:val="00271FB9"/>
    <w:rsid w:val="002766D6"/>
    <w:rsid w:val="00283801"/>
    <w:rsid w:val="00290458"/>
    <w:rsid w:val="002976C3"/>
    <w:rsid w:val="002A0040"/>
    <w:rsid w:val="002A53ED"/>
    <w:rsid w:val="002B0CB0"/>
    <w:rsid w:val="002C3852"/>
    <w:rsid w:val="002D0D00"/>
    <w:rsid w:val="002E4B83"/>
    <w:rsid w:val="002F367A"/>
    <w:rsid w:val="0030156E"/>
    <w:rsid w:val="003024C9"/>
    <w:rsid w:val="00322E05"/>
    <w:rsid w:val="0032587E"/>
    <w:rsid w:val="00334AC2"/>
    <w:rsid w:val="00337D8B"/>
    <w:rsid w:val="00343474"/>
    <w:rsid w:val="00343804"/>
    <w:rsid w:val="00354BC5"/>
    <w:rsid w:val="00357BA7"/>
    <w:rsid w:val="00357F4C"/>
    <w:rsid w:val="003674BB"/>
    <w:rsid w:val="00370B9F"/>
    <w:rsid w:val="00373B44"/>
    <w:rsid w:val="00375851"/>
    <w:rsid w:val="00376BBE"/>
    <w:rsid w:val="003A030B"/>
    <w:rsid w:val="003D0D68"/>
    <w:rsid w:val="003D386F"/>
    <w:rsid w:val="0040000B"/>
    <w:rsid w:val="004075F4"/>
    <w:rsid w:val="00415E7F"/>
    <w:rsid w:val="004248C7"/>
    <w:rsid w:val="004254BD"/>
    <w:rsid w:val="00446841"/>
    <w:rsid w:val="00447242"/>
    <w:rsid w:val="00455461"/>
    <w:rsid w:val="00461C9A"/>
    <w:rsid w:val="004741C5"/>
    <w:rsid w:val="00481125"/>
    <w:rsid w:val="00492E92"/>
    <w:rsid w:val="004A0524"/>
    <w:rsid w:val="004A43F9"/>
    <w:rsid w:val="004B01EF"/>
    <w:rsid w:val="004B2F34"/>
    <w:rsid w:val="004C083C"/>
    <w:rsid w:val="004C1AB3"/>
    <w:rsid w:val="004C79EE"/>
    <w:rsid w:val="004E48D9"/>
    <w:rsid w:val="004E589D"/>
    <w:rsid w:val="004E6047"/>
    <w:rsid w:val="004F6CF2"/>
    <w:rsid w:val="005029B9"/>
    <w:rsid w:val="00507C6C"/>
    <w:rsid w:val="0051670E"/>
    <w:rsid w:val="00523A1F"/>
    <w:rsid w:val="00525B50"/>
    <w:rsid w:val="005303EA"/>
    <w:rsid w:val="00536E7A"/>
    <w:rsid w:val="005373A5"/>
    <w:rsid w:val="00543503"/>
    <w:rsid w:val="00567D51"/>
    <w:rsid w:val="00571CE8"/>
    <w:rsid w:val="0057315E"/>
    <w:rsid w:val="00575901"/>
    <w:rsid w:val="005811DB"/>
    <w:rsid w:val="005869BE"/>
    <w:rsid w:val="00592C49"/>
    <w:rsid w:val="005A29C5"/>
    <w:rsid w:val="005B0A66"/>
    <w:rsid w:val="005B5E83"/>
    <w:rsid w:val="005B6CFF"/>
    <w:rsid w:val="005D4CE2"/>
    <w:rsid w:val="005F120B"/>
    <w:rsid w:val="005F459C"/>
    <w:rsid w:val="0061098E"/>
    <w:rsid w:val="00630CE7"/>
    <w:rsid w:val="0066566E"/>
    <w:rsid w:val="006714AA"/>
    <w:rsid w:val="00680C1E"/>
    <w:rsid w:val="0068393E"/>
    <w:rsid w:val="00684375"/>
    <w:rsid w:val="00685C85"/>
    <w:rsid w:val="00692CAD"/>
    <w:rsid w:val="00692E0E"/>
    <w:rsid w:val="006C40D5"/>
    <w:rsid w:val="006E013E"/>
    <w:rsid w:val="006F1316"/>
    <w:rsid w:val="006F67ED"/>
    <w:rsid w:val="00700C44"/>
    <w:rsid w:val="00702A8C"/>
    <w:rsid w:val="00715D13"/>
    <w:rsid w:val="00716EBE"/>
    <w:rsid w:val="00730642"/>
    <w:rsid w:val="00730978"/>
    <w:rsid w:val="00736BCB"/>
    <w:rsid w:val="007445CA"/>
    <w:rsid w:val="00745654"/>
    <w:rsid w:val="00751EB4"/>
    <w:rsid w:val="00754B52"/>
    <w:rsid w:val="00781D2E"/>
    <w:rsid w:val="00792207"/>
    <w:rsid w:val="00796DB0"/>
    <w:rsid w:val="007A4CD3"/>
    <w:rsid w:val="007C601C"/>
    <w:rsid w:val="007D005F"/>
    <w:rsid w:val="007D1546"/>
    <w:rsid w:val="007E6515"/>
    <w:rsid w:val="007F2AE9"/>
    <w:rsid w:val="007F6BBB"/>
    <w:rsid w:val="008122F8"/>
    <w:rsid w:val="00813CAC"/>
    <w:rsid w:val="00817C93"/>
    <w:rsid w:val="0082687E"/>
    <w:rsid w:val="00832FC4"/>
    <w:rsid w:val="00833A10"/>
    <w:rsid w:val="00837A44"/>
    <w:rsid w:val="00854C12"/>
    <w:rsid w:val="00863589"/>
    <w:rsid w:val="00867B2D"/>
    <w:rsid w:val="008707BE"/>
    <w:rsid w:val="00890628"/>
    <w:rsid w:val="00894BBB"/>
    <w:rsid w:val="008D4CE3"/>
    <w:rsid w:val="008E0928"/>
    <w:rsid w:val="008E2C39"/>
    <w:rsid w:val="008E6777"/>
    <w:rsid w:val="008F1CC0"/>
    <w:rsid w:val="008F2CCF"/>
    <w:rsid w:val="009031F9"/>
    <w:rsid w:val="0091193E"/>
    <w:rsid w:val="00931026"/>
    <w:rsid w:val="00932F39"/>
    <w:rsid w:val="00933B8A"/>
    <w:rsid w:val="0093426E"/>
    <w:rsid w:val="00936A39"/>
    <w:rsid w:val="00942BED"/>
    <w:rsid w:val="009463E8"/>
    <w:rsid w:val="0095017E"/>
    <w:rsid w:val="009651FE"/>
    <w:rsid w:val="00984689"/>
    <w:rsid w:val="009A0E8F"/>
    <w:rsid w:val="009A7463"/>
    <w:rsid w:val="009B7D73"/>
    <w:rsid w:val="009C7F16"/>
    <w:rsid w:val="009D58EA"/>
    <w:rsid w:val="009E02D9"/>
    <w:rsid w:val="009E2804"/>
    <w:rsid w:val="009F7F40"/>
    <w:rsid w:val="00A0673D"/>
    <w:rsid w:val="00A14738"/>
    <w:rsid w:val="00A1661C"/>
    <w:rsid w:val="00A301D2"/>
    <w:rsid w:val="00A321B4"/>
    <w:rsid w:val="00A33B51"/>
    <w:rsid w:val="00A4626C"/>
    <w:rsid w:val="00A52C71"/>
    <w:rsid w:val="00A52DD3"/>
    <w:rsid w:val="00A6237C"/>
    <w:rsid w:val="00A70789"/>
    <w:rsid w:val="00A7468F"/>
    <w:rsid w:val="00A83B93"/>
    <w:rsid w:val="00A84C29"/>
    <w:rsid w:val="00AA00F9"/>
    <w:rsid w:val="00AB2C3C"/>
    <w:rsid w:val="00AB35BC"/>
    <w:rsid w:val="00AD301D"/>
    <w:rsid w:val="00AD3643"/>
    <w:rsid w:val="00AD698C"/>
    <w:rsid w:val="00B0520C"/>
    <w:rsid w:val="00B117EC"/>
    <w:rsid w:val="00B20BEF"/>
    <w:rsid w:val="00B21225"/>
    <w:rsid w:val="00B42EF2"/>
    <w:rsid w:val="00B51B35"/>
    <w:rsid w:val="00B530A6"/>
    <w:rsid w:val="00B602C0"/>
    <w:rsid w:val="00B620AC"/>
    <w:rsid w:val="00B62861"/>
    <w:rsid w:val="00B729C1"/>
    <w:rsid w:val="00B75A73"/>
    <w:rsid w:val="00B90907"/>
    <w:rsid w:val="00B93268"/>
    <w:rsid w:val="00BA0E4D"/>
    <w:rsid w:val="00BB1D69"/>
    <w:rsid w:val="00BC4FBF"/>
    <w:rsid w:val="00BC627C"/>
    <w:rsid w:val="00C14A44"/>
    <w:rsid w:val="00C21CA7"/>
    <w:rsid w:val="00C25151"/>
    <w:rsid w:val="00C32E22"/>
    <w:rsid w:val="00C3523F"/>
    <w:rsid w:val="00C36DFC"/>
    <w:rsid w:val="00C4420F"/>
    <w:rsid w:val="00C60601"/>
    <w:rsid w:val="00C73DDF"/>
    <w:rsid w:val="00C823CC"/>
    <w:rsid w:val="00C87EAF"/>
    <w:rsid w:val="00C903D4"/>
    <w:rsid w:val="00C90EBC"/>
    <w:rsid w:val="00C92A73"/>
    <w:rsid w:val="00C974A5"/>
    <w:rsid w:val="00CA1C94"/>
    <w:rsid w:val="00CB0A24"/>
    <w:rsid w:val="00CB1985"/>
    <w:rsid w:val="00CC2962"/>
    <w:rsid w:val="00CC3E8D"/>
    <w:rsid w:val="00CD6337"/>
    <w:rsid w:val="00CE6246"/>
    <w:rsid w:val="00CE7B67"/>
    <w:rsid w:val="00CF0F57"/>
    <w:rsid w:val="00CF21CB"/>
    <w:rsid w:val="00D0540D"/>
    <w:rsid w:val="00D13317"/>
    <w:rsid w:val="00D16BE4"/>
    <w:rsid w:val="00D67576"/>
    <w:rsid w:val="00D819E2"/>
    <w:rsid w:val="00D973E4"/>
    <w:rsid w:val="00DA0665"/>
    <w:rsid w:val="00DD5ED1"/>
    <w:rsid w:val="00DE0B89"/>
    <w:rsid w:val="00DE1DE4"/>
    <w:rsid w:val="00DF3E83"/>
    <w:rsid w:val="00E026A7"/>
    <w:rsid w:val="00E316F7"/>
    <w:rsid w:val="00E41FBF"/>
    <w:rsid w:val="00E45920"/>
    <w:rsid w:val="00E53075"/>
    <w:rsid w:val="00E542F3"/>
    <w:rsid w:val="00E76DBB"/>
    <w:rsid w:val="00E81293"/>
    <w:rsid w:val="00E87CC8"/>
    <w:rsid w:val="00E90D1E"/>
    <w:rsid w:val="00EA6DB4"/>
    <w:rsid w:val="00EA7252"/>
    <w:rsid w:val="00EB4627"/>
    <w:rsid w:val="00EB6BF0"/>
    <w:rsid w:val="00EE4DB3"/>
    <w:rsid w:val="00EF70D6"/>
    <w:rsid w:val="00EF7240"/>
    <w:rsid w:val="00F147D5"/>
    <w:rsid w:val="00F176C7"/>
    <w:rsid w:val="00F35BEA"/>
    <w:rsid w:val="00F37320"/>
    <w:rsid w:val="00F425FB"/>
    <w:rsid w:val="00F62EFE"/>
    <w:rsid w:val="00F635FB"/>
    <w:rsid w:val="00F67F29"/>
    <w:rsid w:val="00F83D08"/>
    <w:rsid w:val="00F93706"/>
    <w:rsid w:val="00F94B8A"/>
    <w:rsid w:val="00F96234"/>
    <w:rsid w:val="00FA5900"/>
    <w:rsid w:val="00FB6C00"/>
    <w:rsid w:val="00FC3689"/>
    <w:rsid w:val="00FC7B6B"/>
    <w:rsid w:val="00FE611D"/>
    <w:rsid w:val="00FE6A06"/>
    <w:rsid w:val="00FF79F3"/>
  </w:rsids>
  <m:mathPr>
    <m:mathFont m:val="Cambria Math"/>
    <m:brkBin m:val="before"/>
    <m:brkBinSub m:val="--"/>
    <m:smallFrac m:val="0"/>
    <m:dispDef/>
    <m:lMargin m:val="0"/>
    <m:rMargin m:val="0"/>
    <m:defJc m:val="centerGroup"/>
    <m:wrapIndent m:val="1440"/>
    <m:intLim m:val="subSup"/>
    <m:naryLim m:val="undOvr"/>
  </m:mathPr>
  <w:themeFontLang w:val="uk-UA"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E2C39"/>
    <w:pPr>
      <w:spacing w:after="0" w:line="240" w:lineRule="auto"/>
    </w:pPr>
    <w:rPr>
      <w:rFonts w:ascii="Times New Roman" w:eastAsia="Times New Roman" w:hAnsi="Times New Roman" w:cs="Times New Roman"/>
      <w:sz w:val="24"/>
      <w:szCs w:val="24"/>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Нормальний текст"/>
    <w:basedOn w:val="a"/>
    <w:link w:val="a4"/>
    <w:uiPriority w:val="99"/>
    <w:rsid w:val="007E6515"/>
    <w:pPr>
      <w:spacing w:before="120"/>
      <w:ind w:firstLine="567"/>
      <w:jc w:val="both"/>
    </w:pPr>
    <w:rPr>
      <w:rFonts w:ascii="Antiqua" w:hAnsi="Antiqua"/>
      <w:sz w:val="26"/>
      <w:szCs w:val="20"/>
      <w:lang w:val="uk-UA"/>
    </w:rPr>
  </w:style>
  <w:style w:type="paragraph" w:customStyle="1" w:styleId="a5">
    <w:name w:val="Установа"/>
    <w:basedOn w:val="a"/>
    <w:rsid w:val="007E6515"/>
    <w:pPr>
      <w:keepNext/>
      <w:keepLines/>
      <w:spacing w:before="120"/>
      <w:jc w:val="center"/>
    </w:pPr>
    <w:rPr>
      <w:rFonts w:ascii="Antiqua" w:hAnsi="Antiqua"/>
      <w:b/>
      <w:i/>
      <w:caps/>
      <w:sz w:val="48"/>
      <w:szCs w:val="20"/>
      <w:lang w:val="uk-UA"/>
    </w:rPr>
  </w:style>
  <w:style w:type="paragraph" w:customStyle="1" w:styleId="a6">
    <w:name w:val="Вид документа"/>
    <w:basedOn w:val="a5"/>
    <w:next w:val="a"/>
    <w:rsid w:val="007E6515"/>
    <w:pPr>
      <w:spacing w:before="0" w:after="240"/>
      <w:jc w:val="right"/>
    </w:pPr>
    <w:rPr>
      <w:b w:val="0"/>
      <w:i w:val="0"/>
      <w:caps w:val="0"/>
      <w:spacing w:val="20"/>
      <w:sz w:val="26"/>
    </w:rPr>
  </w:style>
  <w:style w:type="paragraph" w:styleId="a7">
    <w:name w:val="Normal (Web)"/>
    <w:aliases w:val="Знак,Обычный (веб) Знак,Знак1 Знак,Знак1,Обычный (веб) Знак2,Обычный (веб) Знак1 Знак,Знак Знак1 Знак,Обычный (веб) Знак Знак Знак,Знак1 Знак Знак Знак,Знак1 Знак1 Знак,Обычный (веб) Знак Знак1,Знак1 Знак2"/>
    <w:basedOn w:val="a"/>
    <w:link w:val="a8"/>
    <w:uiPriority w:val="99"/>
    <w:rsid w:val="008122F8"/>
    <w:pPr>
      <w:spacing w:before="100" w:beforeAutospacing="1" w:after="100" w:afterAutospacing="1"/>
    </w:pPr>
    <w:rPr>
      <w:rFonts w:eastAsia="Calibri"/>
      <w:lang w:eastAsia="uk-UA"/>
    </w:rPr>
  </w:style>
  <w:style w:type="character" w:customStyle="1" w:styleId="a8">
    <w:name w:val="Звичайний (веб) Знак"/>
    <w:aliases w:val="Знак Знак,Обычный (веб) Знак Знак,Знак1 Знак Знак,Знак1 Знак1,Обычный (веб) Знак2 Знак,Обычный (веб) Знак1 Знак Знак,Знак Знак1 Знак Знак,Обычный (веб) Знак Знак Знак Знак,Знак1 Знак Знак Знак Знак,Знак1 Знак1 Знак Знак"/>
    <w:link w:val="a7"/>
    <w:uiPriority w:val="99"/>
    <w:locked/>
    <w:rsid w:val="008122F8"/>
    <w:rPr>
      <w:rFonts w:ascii="Times New Roman" w:eastAsia="Calibri" w:hAnsi="Times New Roman" w:cs="Times New Roman"/>
      <w:sz w:val="24"/>
      <w:szCs w:val="24"/>
      <w:lang w:val="ru-RU" w:eastAsia="uk-UA"/>
    </w:rPr>
  </w:style>
  <w:style w:type="paragraph" w:styleId="a9">
    <w:name w:val="Balloon Text"/>
    <w:basedOn w:val="a"/>
    <w:link w:val="aa"/>
    <w:uiPriority w:val="99"/>
    <w:semiHidden/>
    <w:unhideWhenUsed/>
    <w:rsid w:val="00DE1DE4"/>
    <w:rPr>
      <w:rFonts w:ascii="Segoe UI" w:hAnsi="Segoe UI" w:cs="Segoe UI"/>
      <w:sz w:val="18"/>
      <w:szCs w:val="18"/>
      <w:lang w:val="uk-UA"/>
    </w:rPr>
  </w:style>
  <w:style w:type="character" w:customStyle="1" w:styleId="aa">
    <w:name w:val="Текст у виносці Знак"/>
    <w:basedOn w:val="a0"/>
    <w:link w:val="a9"/>
    <w:uiPriority w:val="99"/>
    <w:semiHidden/>
    <w:rsid w:val="00DE1DE4"/>
    <w:rPr>
      <w:rFonts w:ascii="Segoe UI" w:eastAsia="Times New Roman" w:hAnsi="Segoe UI" w:cs="Segoe UI"/>
      <w:sz w:val="18"/>
      <w:szCs w:val="18"/>
      <w:lang w:eastAsia="ru-RU"/>
    </w:rPr>
  </w:style>
  <w:style w:type="paragraph" w:customStyle="1" w:styleId="rvps2">
    <w:name w:val="rvps2"/>
    <w:basedOn w:val="a"/>
    <w:rsid w:val="00C4420F"/>
    <w:pPr>
      <w:spacing w:before="100" w:beforeAutospacing="1" w:after="100" w:afterAutospacing="1"/>
    </w:pPr>
    <w:rPr>
      <w:lang w:val="uk-UA" w:eastAsia="uk-UA"/>
    </w:rPr>
  </w:style>
  <w:style w:type="character" w:customStyle="1" w:styleId="rvts52">
    <w:name w:val="rvts52"/>
    <w:basedOn w:val="a0"/>
    <w:rsid w:val="00C4420F"/>
  </w:style>
  <w:style w:type="character" w:styleId="ab">
    <w:name w:val="Hyperlink"/>
    <w:basedOn w:val="a0"/>
    <w:uiPriority w:val="99"/>
    <w:unhideWhenUsed/>
    <w:qFormat/>
    <w:rsid w:val="00C4420F"/>
    <w:rPr>
      <w:color w:val="0000FF"/>
      <w:u w:val="single"/>
    </w:rPr>
  </w:style>
  <w:style w:type="character" w:customStyle="1" w:styleId="rvts9">
    <w:name w:val="rvts9"/>
    <w:basedOn w:val="a0"/>
    <w:rsid w:val="002A53ED"/>
  </w:style>
  <w:style w:type="character" w:customStyle="1" w:styleId="rvts46">
    <w:name w:val="rvts46"/>
    <w:basedOn w:val="a0"/>
    <w:rsid w:val="00543503"/>
  </w:style>
  <w:style w:type="paragraph" w:styleId="ac">
    <w:name w:val="footer"/>
    <w:basedOn w:val="a"/>
    <w:link w:val="ad"/>
    <w:uiPriority w:val="99"/>
    <w:unhideWhenUsed/>
    <w:rsid w:val="00A70789"/>
    <w:pPr>
      <w:tabs>
        <w:tab w:val="center" w:pos="4844"/>
        <w:tab w:val="right" w:pos="9689"/>
      </w:tabs>
    </w:pPr>
    <w:rPr>
      <w:rFonts w:ascii="Antiqua" w:hAnsi="Antiqua"/>
      <w:sz w:val="26"/>
      <w:szCs w:val="20"/>
      <w:lang w:val="uk-UA"/>
    </w:rPr>
  </w:style>
  <w:style w:type="character" w:customStyle="1" w:styleId="ad">
    <w:name w:val="Нижній колонтитул Знак"/>
    <w:basedOn w:val="a0"/>
    <w:link w:val="ac"/>
    <w:uiPriority w:val="99"/>
    <w:rsid w:val="00A70789"/>
    <w:rPr>
      <w:rFonts w:ascii="Antiqua" w:eastAsia="Times New Roman" w:hAnsi="Antiqua" w:cs="Times New Roman"/>
      <w:sz w:val="26"/>
      <w:szCs w:val="20"/>
      <w:lang w:eastAsia="ru-RU"/>
    </w:rPr>
  </w:style>
  <w:style w:type="character" w:styleId="ae">
    <w:name w:val="annotation reference"/>
    <w:basedOn w:val="a0"/>
    <w:uiPriority w:val="99"/>
    <w:semiHidden/>
    <w:unhideWhenUsed/>
    <w:rsid w:val="00375851"/>
    <w:rPr>
      <w:sz w:val="16"/>
      <w:szCs w:val="16"/>
    </w:rPr>
  </w:style>
  <w:style w:type="paragraph" w:styleId="af">
    <w:name w:val="annotation text"/>
    <w:basedOn w:val="a"/>
    <w:link w:val="af0"/>
    <w:uiPriority w:val="99"/>
    <w:semiHidden/>
    <w:unhideWhenUsed/>
    <w:rsid w:val="00375851"/>
    <w:rPr>
      <w:rFonts w:ascii="Antiqua" w:hAnsi="Antiqua"/>
      <w:sz w:val="20"/>
      <w:szCs w:val="20"/>
      <w:lang w:val="uk-UA"/>
    </w:rPr>
  </w:style>
  <w:style w:type="character" w:customStyle="1" w:styleId="af0">
    <w:name w:val="Текст примітки Знак"/>
    <w:basedOn w:val="a0"/>
    <w:link w:val="af"/>
    <w:uiPriority w:val="99"/>
    <w:semiHidden/>
    <w:rsid w:val="00375851"/>
    <w:rPr>
      <w:rFonts w:ascii="Antiqua" w:eastAsia="Times New Roman" w:hAnsi="Antiqua" w:cs="Times New Roman"/>
      <w:sz w:val="20"/>
      <w:szCs w:val="20"/>
      <w:lang w:eastAsia="ru-RU"/>
    </w:rPr>
  </w:style>
  <w:style w:type="paragraph" w:styleId="af1">
    <w:name w:val="annotation subject"/>
    <w:basedOn w:val="af"/>
    <w:next w:val="af"/>
    <w:link w:val="af2"/>
    <w:uiPriority w:val="99"/>
    <w:semiHidden/>
    <w:unhideWhenUsed/>
    <w:rsid w:val="00375851"/>
    <w:rPr>
      <w:b/>
      <w:bCs/>
    </w:rPr>
  </w:style>
  <w:style w:type="character" w:customStyle="1" w:styleId="af2">
    <w:name w:val="Тема примітки Знак"/>
    <w:basedOn w:val="af0"/>
    <w:link w:val="af1"/>
    <w:uiPriority w:val="99"/>
    <w:semiHidden/>
    <w:rsid w:val="00375851"/>
    <w:rPr>
      <w:rFonts w:ascii="Antiqua" w:eastAsia="Times New Roman" w:hAnsi="Antiqua" w:cs="Times New Roman"/>
      <w:b/>
      <w:bCs/>
      <w:sz w:val="20"/>
      <w:szCs w:val="20"/>
      <w:lang w:eastAsia="ru-RU"/>
    </w:rPr>
  </w:style>
  <w:style w:type="character" w:customStyle="1" w:styleId="rvts37">
    <w:name w:val="rvts37"/>
    <w:basedOn w:val="a0"/>
    <w:rsid w:val="0082687E"/>
  </w:style>
  <w:style w:type="character" w:customStyle="1" w:styleId="a4">
    <w:name w:val="Нормальний текст Знак"/>
    <w:link w:val="a3"/>
    <w:uiPriority w:val="99"/>
    <w:locked/>
    <w:rsid w:val="00FA5900"/>
    <w:rPr>
      <w:rFonts w:ascii="Antiqua" w:eastAsia="Times New Roman" w:hAnsi="Antiqua" w:cs="Times New Roman"/>
      <w:sz w:val="26"/>
      <w:szCs w:val="20"/>
      <w:lang w:eastAsia="ru-RU"/>
    </w:rPr>
  </w:style>
  <w:style w:type="table" w:customStyle="1" w:styleId="1">
    <w:name w:val="Сетка таблицы1"/>
    <w:basedOn w:val="a1"/>
    <w:next w:val="af3"/>
    <w:uiPriority w:val="59"/>
    <w:rsid w:val="00CC296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3">
    <w:name w:val="Table Grid"/>
    <w:basedOn w:val="a1"/>
    <w:uiPriority w:val="39"/>
    <w:rsid w:val="00CC296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4">
    <w:name w:val="header"/>
    <w:basedOn w:val="a"/>
    <w:link w:val="af5"/>
    <w:uiPriority w:val="99"/>
    <w:unhideWhenUsed/>
    <w:rsid w:val="00F93706"/>
    <w:pPr>
      <w:tabs>
        <w:tab w:val="center" w:pos="4819"/>
        <w:tab w:val="right" w:pos="9639"/>
      </w:tabs>
    </w:pPr>
  </w:style>
  <w:style w:type="character" w:customStyle="1" w:styleId="af5">
    <w:name w:val="Верхній колонтитул Знак"/>
    <w:basedOn w:val="a0"/>
    <w:link w:val="af4"/>
    <w:uiPriority w:val="99"/>
    <w:rsid w:val="00F93706"/>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1923381">
      <w:bodyDiv w:val="1"/>
      <w:marLeft w:val="0"/>
      <w:marRight w:val="0"/>
      <w:marTop w:val="0"/>
      <w:marBottom w:val="0"/>
      <w:divBdr>
        <w:top w:val="none" w:sz="0" w:space="0" w:color="auto"/>
        <w:left w:val="none" w:sz="0" w:space="0" w:color="auto"/>
        <w:bottom w:val="none" w:sz="0" w:space="0" w:color="auto"/>
        <w:right w:val="none" w:sz="0" w:space="0" w:color="auto"/>
      </w:divBdr>
    </w:div>
    <w:div w:id="380254109">
      <w:bodyDiv w:val="1"/>
      <w:marLeft w:val="0"/>
      <w:marRight w:val="0"/>
      <w:marTop w:val="0"/>
      <w:marBottom w:val="0"/>
      <w:divBdr>
        <w:top w:val="none" w:sz="0" w:space="0" w:color="auto"/>
        <w:left w:val="none" w:sz="0" w:space="0" w:color="auto"/>
        <w:bottom w:val="none" w:sz="0" w:space="0" w:color="auto"/>
        <w:right w:val="none" w:sz="0" w:space="0" w:color="auto"/>
      </w:divBdr>
    </w:div>
    <w:div w:id="877164583">
      <w:bodyDiv w:val="1"/>
      <w:marLeft w:val="0"/>
      <w:marRight w:val="0"/>
      <w:marTop w:val="0"/>
      <w:marBottom w:val="0"/>
      <w:divBdr>
        <w:top w:val="none" w:sz="0" w:space="0" w:color="auto"/>
        <w:left w:val="none" w:sz="0" w:space="0" w:color="auto"/>
        <w:bottom w:val="none" w:sz="0" w:space="0" w:color="auto"/>
        <w:right w:val="none" w:sz="0" w:space="0" w:color="auto"/>
      </w:divBdr>
    </w:div>
    <w:div w:id="1021124047">
      <w:bodyDiv w:val="1"/>
      <w:marLeft w:val="0"/>
      <w:marRight w:val="0"/>
      <w:marTop w:val="0"/>
      <w:marBottom w:val="0"/>
      <w:divBdr>
        <w:top w:val="none" w:sz="0" w:space="0" w:color="auto"/>
        <w:left w:val="none" w:sz="0" w:space="0" w:color="auto"/>
        <w:bottom w:val="none" w:sz="0" w:space="0" w:color="auto"/>
        <w:right w:val="none" w:sz="0" w:space="0" w:color="auto"/>
      </w:divBdr>
    </w:div>
    <w:div w:id="1031035905">
      <w:bodyDiv w:val="1"/>
      <w:marLeft w:val="0"/>
      <w:marRight w:val="0"/>
      <w:marTop w:val="0"/>
      <w:marBottom w:val="0"/>
      <w:divBdr>
        <w:top w:val="none" w:sz="0" w:space="0" w:color="auto"/>
        <w:left w:val="none" w:sz="0" w:space="0" w:color="auto"/>
        <w:bottom w:val="none" w:sz="0" w:space="0" w:color="auto"/>
        <w:right w:val="none" w:sz="0" w:space="0" w:color="auto"/>
      </w:divBdr>
    </w:div>
    <w:div w:id="1043746996">
      <w:bodyDiv w:val="1"/>
      <w:marLeft w:val="0"/>
      <w:marRight w:val="0"/>
      <w:marTop w:val="0"/>
      <w:marBottom w:val="0"/>
      <w:divBdr>
        <w:top w:val="none" w:sz="0" w:space="0" w:color="auto"/>
        <w:left w:val="none" w:sz="0" w:space="0" w:color="auto"/>
        <w:bottom w:val="none" w:sz="0" w:space="0" w:color="auto"/>
        <w:right w:val="none" w:sz="0" w:space="0" w:color="auto"/>
      </w:divBdr>
    </w:div>
    <w:div w:id="1056510152">
      <w:bodyDiv w:val="1"/>
      <w:marLeft w:val="0"/>
      <w:marRight w:val="0"/>
      <w:marTop w:val="0"/>
      <w:marBottom w:val="0"/>
      <w:divBdr>
        <w:top w:val="none" w:sz="0" w:space="0" w:color="auto"/>
        <w:left w:val="none" w:sz="0" w:space="0" w:color="auto"/>
        <w:bottom w:val="none" w:sz="0" w:space="0" w:color="auto"/>
        <w:right w:val="none" w:sz="0" w:space="0" w:color="auto"/>
      </w:divBdr>
    </w:div>
    <w:div w:id="1764373924">
      <w:bodyDiv w:val="1"/>
      <w:marLeft w:val="0"/>
      <w:marRight w:val="0"/>
      <w:marTop w:val="0"/>
      <w:marBottom w:val="0"/>
      <w:divBdr>
        <w:top w:val="none" w:sz="0" w:space="0" w:color="auto"/>
        <w:left w:val="none" w:sz="0" w:space="0" w:color="auto"/>
        <w:bottom w:val="none" w:sz="0" w:space="0" w:color="auto"/>
        <w:right w:val="none" w:sz="0" w:space="0" w:color="auto"/>
      </w:divBdr>
    </w:div>
    <w:div w:id="18595456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zakon.rada.gov.ua/laws/show/2755-17"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A1C4558-BA95-4260-850D-0C0CE0E3D2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6232</Words>
  <Characters>3553</Characters>
  <Application>Microsoft Office Word</Application>
  <DocSecurity>0</DocSecurity>
  <Lines>29</Lines>
  <Paragraphs>19</Paragraphs>
  <ScaleCrop>false</ScaleCrop>
  <Company/>
  <LinksUpToDate>false</LinksUpToDate>
  <CharactersWithSpaces>9766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2020-07-14T14:25:00Z</dcterms:created>
  <dcterms:modified xsi:type="dcterms:W3CDTF">2020-07-14T14:25:00Z</dcterms:modified>
</cp:coreProperties>
</file>