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E3D" w:rsidRPr="00E71BF5" w:rsidRDefault="00B57E3D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1988" w:rsidRPr="00E71BF5" w:rsidRDefault="00C31988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1988" w:rsidRPr="00E71BF5" w:rsidRDefault="00C31988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1988" w:rsidRPr="00E71BF5" w:rsidRDefault="00C31988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493F" w:rsidRPr="00E71BF5" w:rsidRDefault="00C3493F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493F" w:rsidRPr="00E71BF5" w:rsidRDefault="00C3493F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C3493F" w:rsidRPr="00E71BF5" w:rsidRDefault="00C3493F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B57E3D" w:rsidRPr="00E71BF5" w:rsidRDefault="00B57E3D" w:rsidP="00E71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1BF5">
        <w:rPr>
          <w:rFonts w:ascii="Times New Roman" w:hAnsi="Times New Roman"/>
          <w:b/>
          <w:sz w:val="28"/>
          <w:szCs w:val="28"/>
        </w:rPr>
        <w:t>ВИСНОВОК</w:t>
      </w:r>
    </w:p>
    <w:p w:rsidR="00CE500C" w:rsidRPr="00E71BF5" w:rsidRDefault="00B57E3D" w:rsidP="00E71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1BF5">
        <w:rPr>
          <w:rFonts w:ascii="Times New Roman" w:hAnsi="Times New Roman"/>
          <w:b/>
          <w:sz w:val="28"/>
          <w:szCs w:val="28"/>
        </w:rPr>
        <w:t xml:space="preserve">на проект Закону України «Про </w:t>
      </w:r>
      <w:r w:rsidR="00CE500C" w:rsidRPr="00E71BF5">
        <w:rPr>
          <w:rFonts w:ascii="Times New Roman" w:hAnsi="Times New Roman"/>
          <w:b/>
          <w:sz w:val="28"/>
          <w:szCs w:val="28"/>
        </w:rPr>
        <w:t>внесення змін до Податкового</w:t>
      </w:r>
    </w:p>
    <w:p w:rsidR="00CE500C" w:rsidRPr="00E71BF5" w:rsidRDefault="00CE500C" w:rsidP="00E71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1BF5">
        <w:rPr>
          <w:rFonts w:ascii="Times New Roman" w:hAnsi="Times New Roman"/>
          <w:b/>
          <w:sz w:val="28"/>
          <w:szCs w:val="28"/>
        </w:rPr>
        <w:t>кодексу України щодо державної підтримки культури,</w:t>
      </w:r>
    </w:p>
    <w:p w:rsidR="00B57E3D" w:rsidRPr="00E71BF5" w:rsidRDefault="00CE500C" w:rsidP="00E71B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1BF5">
        <w:rPr>
          <w:rFonts w:ascii="Times New Roman" w:hAnsi="Times New Roman"/>
          <w:b/>
          <w:sz w:val="28"/>
          <w:szCs w:val="28"/>
        </w:rPr>
        <w:t>туризму та креативних індустрій</w:t>
      </w:r>
      <w:r w:rsidR="00B57E3D" w:rsidRPr="00E71BF5">
        <w:rPr>
          <w:rFonts w:ascii="Times New Roman" w:hAnsi="Times New Roman"/>
          <w:b/>
          <w:sz w:val="28"/>
          <w:szCs w:val="28"/>
        </w:rPr>
        <w:t>»</w:t>
      </w:r>
    </w:p>
    <w:p w:rsidR="00B57E3D" w:rsidRPr="00E71BF5" w:rsidRDefault="00B57E3D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20FA5" w:rsidRPr="00E71BF5" w:rsidRDefault="00F26091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У законопроекті шляхом внесення змін до Податкового кодексу України (далі – ПК) пропонується </w:t>
      </w:r>
      <w:r w:rsidR="00CE500C" w:rsidRPr="00E71BF5">
        <w:rPr>
          <w:rFonts w:ascii="Times New Roman" w:hAnsi="Times New Roman"/>
          <w:sz w:val="28"/>
          <w:szCs w:val="28"/>
        </w:rPr>
        <w:t>не</w:t>
      </w:r>
      <w:r w:rsidR="00A7429F" w:rsidRPr="00A7429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E500C" w:rsidRPr="00E71BF5">
        <w:rPr>
          <w:rFonts w:ascii="Times New Roman" w:hAnsi="Times New Roman"/>
          <w:sz w:val="28"/>
          <w:szCs w:val="28"/>
        </w:rPr>
        <w:t>оподатковувати податками на прибуток підприємств, доходи фізичних осіб, єдиним податком доходи у вигляді культурного гранту</w:t>
      </w:r>
      <w:r w:rsidR="00242181" w:rsidRPr="00E71BF5">
        <w:rPr>
          <w:rFonts w:ascii="Times New Roman" w:hAnsi="Times New Roman"/>
          <w:sz w:val="28"/>
          <w:szCs w:val="28"/>
        </w:rPr>
        <w:t>, під яким розуміється «цільова допомога у вигляді коштів або майна, що надаються на безоплатній і безповоротній основі за рахунок коштів державного та/або місцевого бюджетів, міжнародної технічної допомоги для реалізації проекту або програми у сферах культури, туризму та у секторі креативних індустрій у порядку, установленому законом»</w:t>
      </w:r>
      <w:r w:rsidR="00C53F31" w:rsidRPr="00E71BF5">
        <w:rPr>
          <w:rFonts w:ascii="Times New Roman" w:hAnsi="Times New Roman"/>
          <w:sz w:val="28"/>
          <w:szCs w:val="28"/>
        </w:rPr>
        <w:t>.</w:t>
      </w:r>
    </w:p>
    <w:p w:rsidR="00C37FE8" w:rsidRPr="00E71BF5" w:rsidRDefault="00CE500C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Крім того, </w:t>
      </w:r>
      <w:r w:rsidR="00A7429F">
        <w:rPr>
          <w:rFonts w:ascii="Times New Roman" w:hAnsi="Times New Roman"/>
          <w:sz w:val="28"/>
          <w:szCs w:val="28"/>
        </w:rPr>
        <w:t>у</w:t>
      </w:r>
      <w:r w:rsidRPr="00E71BF5">
        <w:rPr>
          <w:rFonts w:ascii="Times New Roman" w:hAnsi="Times New Roman"/>
          <w:sz w:val="28"/>
          <w:szCs w:val="28"/>
        </w:rPr>
        <w:t xml:space="preserve"> частині податку на додану вартість</w:t>
      </w:r>
      <w:r w:rsidR="00A7429F">
        <w:rPr>
          <w:rFonts w:ascii="Times New Roman" w:hAnsi="Times New Roman"/>
          <w:sz w:val="28"/>
          <w:szCs w:val="28"/>
        </w:rPr>
        <w:t xml:space="preserve"> пропонується</w:t>
      </w:r>
      <w:r w:rsidR="003916DB">
        <w:rPr>
          <w:rFonts w:ascii="Times New Roman" w:hAnsi="Times New Roman"/>
          <w:sz w:val="28"/>
          <w:szCs w:val="28"/>
        </w:rPr>
        <w:t>:</w:t>
      </w:r>
      <w:r w:rsidR="00B2697A" w:rsidRPr="00E71BF5">
        <w:rPr>
          <w:rFonts w:ascii="Times New Roman" w:hAnsi="Times New Roman"/>
          <w:sz w:val="28"/>
          <w:szCs w:val="28"/>
        </w:rPr>
        <w:t xml:space="preserve"> </w:t>
      </w:r>
      <w:r w:rsidR="00E71BF5">
        <w:rPr>
          <w:rFonts w:ascii="Times New Roman" w:hAnsi="Times New Roman"/>
          <w:sz w:val="28"/>
          <w:szCs w:val="28"/>
        </w:rPr>
        <w:t>не</w:t>
      </w:r>
      <w:r w:rsidR="00A7429F">
        <w:rPr>
          <w:rFonts w:ascii="Times New Roman" w:hAnsi="Times New Roman"/>
          <w:sz w:val="28"/>
          <w:szCs w:val="28"/>
        </w:rPr>
        <w:t xml:space="preserve"> </w:t>
      </w:r>
      <w:r w:rsidR="00E71BF5">
        <w:rPr>
          <w:rFonts w:ascii="Times New Roman" w:hAnsi="Times New Roman"/>
          <w:sz w:val="28"/>
          <w:szCs w:val="28"/>
        </w:rPr>
        <w:t>оподатковувати</w:t>
      </w:r>
      <w:r w:rsidR="00A36CE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1BF5">
        <w:rPr>
          <w:rFonts w:ascii="Times New Roman" w:hAnsi="Times New Roman"/>
          <w:sz w:val="28"/>
          <w:szCs w:val="28"/>
        </w:rPr>
        <w:t>операції із ввезення на митну територію України у митному режимі імпорту товарів, що входять до складу національної кінематографічної спадщини</w:t>
      </w:r>
      <w:r w:rsidR="00C37FE8" w:rsidRPr="00E71BF5">
        <w:rPr>
          <w:rFonts w:ascii="Times New Roman" w:hAnsi="Times New Roman"/>
          <w:sz w:val="28"/>
          <w:szCs w:val="28"/>
        </w:rPr>
        <w:t xml:space="preserve">; </w:t>
      </w:r>
      <w:r w:rsidRPr="00E71BF5">
        <w:rPr>
          <w:rFonts w:ascii="Times New Roman" w:hAnsi="Times New Roman"/>
          <w:sz w:val="28"/>
          <w:szCs w:val="28"/>
        </w:rPr>
        <w:t>операці</w:t>
      </w:r>
      <w:r w:rsidR="00C37FE8" w:rsidRPr="00E71BF5">
        <w:rPr>
          <w:rFonts w:ascii="Times New Roman" w:hAnsi="Times New Roman"/>
          <w:sz w:val="28"/>
          <w:szCs w:val="28"/>
        </w:rPr>
        <w:t>ї</w:t>
      </w:r>
      <w:r w:rsidR="002107AC" w:rsidRPr="00E71BF5">
        <w:rPr>
          <w:rFonts w:ascii="Times New Roman" w:hAnsi="Times New Roman"/>
          <w:sz w:val="28"/>
          <w:szCs w:val="28"/>
        </w:rPr>
        <w:t>, що передбачають доступ на деякі видовищні, культурні заходи тощо</w:t>
      </w:r>
      <w:r w:rsidR="00C37FE8" w:rsidRPr="00E71BF5">
        <w:rPr>
          <w:rFonts w:ascii="Times New Roman" w:hAnsi="Times New Roman"/>
          <w:sz w:val="28"/>
          <w:szCs w:val="28"/>
        </w:rPr>
        <w:t xml:space="preserve">; </w:t>
      </w:r>
      <w:r w:rsidR="00A569C6" w:rsidRPr="00E71BF5">
        <w:rPr>
          <w:rFonts w:ascii="Times New Roman" w:hAnsi="Times New Roman"/>
          <w:sz w:val="28"/>
          <w:szCs w:val="28"/>
        </w:rPr>
        <w:t>до 1 січня 2025 року не</w:t>
      </w:r>
      <w:r w:rsidR="00A7429F">
        <w:rPr>
          <w:rFonts w:ascii="Times New Roman" w:hAnsi="Times New Roman"/>
          <w:sz w:val="28"/>
          <w:szCs w:val="28"/>
        </w:rPr>
        <w:t xml:space="preserve"> </w:t>
      </w:r>
      <w:r w:rsidR="00A569C6" w:rsidRPr="00E71BF5">
        <w:rPr>
          <w:rFonts w:ascii="Times New Roman" w:hAnsi="Times New Roman"/>
          <w:sz w:val="28"/>
          <w:szCs w:val="28"/>
        </w:rPr>
        <w:t xml:space="preserve">оподатковувати деякі операції з постачання національних фільмів; </w:t>
      </w:r>
      <w:r w:rsidR="00C37FE8" w:rsidRPr="00E71BF5">
        <w:rPr>
          <w:rFonts w:ascii="Times New Roman" w:hAnsi="Times New Roman"/>
          <w:sz w:val="28"/>
          <w:szCs w:val="28"/>
        </w:rPr>
        <w:t>з 1 січня 2023 року до 1 січня</w:t>
      </w:r>
      <w:r w:rsidR="00A569C6" w:rsidRPr="00E71BF5">
        <w:rPr>
          <w:rFonts w:ascii="Times New Roman" w:hAnsi="Times New Roman"/>
          <w:sz w:val="28"/>
          <w:szCs w:val="28"/>
        </w:rPr>
        <w:t xml:space="preserve"> </w:t>
      </w:r>
      <w:r w:rsidR="00C37FE8" w:rsidRPr="00E71BF5">
        <w:rPr>
          <w:rFonts w:ascii="Times New Roman" w:hAnsi="Times New Roman"/>
          <w:sz w:val="28"/>
          <w:szCs w:val="28"/>
        </w:rPr>
        <w:t>2025 року не</w:t>
      </w:r>
      <w:r w:rsidR="00A7429F">
        <w:rPr>
          <w:rFonts w:ascii="Times New Roman" w:hAnsi="Times New Roman"/>
          <w:sz w:val="28"/>
          <w:szCs w:val="28"/>
        </w:rPr>
        <w:t xml:space="preserve"> </w:t>
      </w:r>
      <w:r w:rsidR="00C37FE8" w:rsidRPr="00E71BF5">
        <w:rPr>
          <w:rFonts w:ascii="Times New Roman" w:hAnsi="Times New Roman"/>
          <w:sz w:val="28"/>
          <w:szCs w:val="28"/>
        </w:rPr>
        <w:t>оподатковувати</w:t>
      </w:r>
      <w:r w:rsidR="00A569C6" w:rsidRPr="00E71BF5">
        <w:rPr>
          <w:rFonts w:ascii="Times New Roman" w:hAnsi="Times New Roman"/>
          <w:sz w:val="28"/>
          <w:szCs w:val="28"/>
        </w:rPr>
        <w:t xml:space="preserve"> </w:t>
      </w:r>
      <w:r w:rsidR="00C37FE8" w:rsidRPr="00E71BF5">
        <w:rPr>
          <w:rFonts w:ascii="Times New Roman" w:hAnsi="Times New Roman"/>
          <w:sz w:val="28"/>
          <w:szCs w:val="28"/>
        </w:rPr>
        <w:t xml:space="preserve">операції з постачання послуг з демонстрування, розповсюдження та показу демонстраторами та розповсюджувачами національних фільмів та іноземних фільмів, які дубльовані, озвучені державною мовою на території України, за умови, що такі національні фільми та </w:t>
      </w:r>
      <w:r w:rsidR="00C37FE8" w:rsidRPr="007965B9">
        <w:rPr>
          <w:rFonts w:ascii="Times New Roman" w:hAnsi="Times New Roman"/>
          <w:sz w:val="28"/>
          <w:szCs w:val="28"/>
        </w:rPr>
        <w:t>іноземні фільми адаптовані відповідно до законодавства в україномовні версії для осіб з порушеннями зору та осіб з порушеннями слуху;</w:t>
      </w:r>
      <w:r w:rsidR="00A569C6" w:rsidRPr="007965B9">
        <w:rPr>
          <w:rFonts w:ascii="Times New Roman" w:hAnsi="Times New Roman"/>
          <w:sz w:val="28"/>
          <w:szCs w:val="28"/>
        </w:rPr>
        <w:t xml:space="preserve"> до </w:t>
      </w:r>
      <w:r w:rsidR="003916DB" w:rsidRPr="007965B9">
        <w:rPr>
          <w:rFonts w:ascii="Times New Roman" w:hAnsi="Times New Roman"/>
          <w:sz w:val="28"/>
          <w:szCs w:val="28"/>
        </w:rPr>
        <w:br/>
      </w:r>
      <w:r w:rsidR="00C37FE8" w:rsidRPr="007965B9">
        <w:rPr>
          <w:rFonts w:ascii="Times New Roman" w:hAnsi="Times New Roman"/>
          <w:sz w:val="28"/>
          <w:szCs w:val="28"/>
        </w:rPr>
        <w:t xml:space="preserve">1 січня 2023 року, </w:t>
      </w:r>
      <w:r w:rsidR="00A569C6" w:rsidRPr="007965B9">
        <w:rPr>
          <w:rFonts w:ascii="Times New Roman" w:hAnsi="Times New Roman"/>
          <w:sz w:val="28"/>
          <w:szCs w:val="28"/>
        </w:rPr>
        <w:t xml:space="preserve">оподаткувати за  ставкою 7 відсотків </w:t>
      </w:r>
      <w:r w:rsidR="00C37FE8" w:rsidRPr="007965B9">
        <w:rPr>
          <w:rFonts w:ascii="Times New Roman" w:hAnsi="Times New Roman"/>
          <w:sz w:val="28"/>
          <w:szCs w:val="28"/>
        </w:rPr>
        <w:t>операції з постачання послуг</w:t>
      </w:r>
      <w:r w:rsidR="00C37FE8" w:rsidRPr="00E71BF5">
        <w:rPr>
          <w:rFonts w:ascii="Times New Roman" w:hAnsi="Times New Roman"/>
          <w:sz w:val="28"/>
          <w:szCs w:val="28"/>
        </w:rPr>
        <w:t xml:space="preserve"> з тимчасового розміщування (проживання), що надаються готелями і подібними засобами тимчасового розміщ</w:t>
      </w:r>
      <w:r w:rsidR="00A7429F">
        <w:rPr>
          <w:rFonts w:ascii="Times New Roman" w:hAnsi="Times New Roman"/>
          <w:sz w:val="28"/>
          <w:szCs w:val="28"/>
        </w:rPr>
        <w:t>е</w:t>
      </w:r>
      <w:r w:rsidR="00C37FE8" w:rsidRPr="00E71BF5">
        <w:rPr>
          <w:rFonts w:ascii="Times New Roman" w:hAnsi="Times New Roman"/>
          <w:sz w:val="28"/>
          <w:szCs w:val="28"/>
        </w:rPr>
        <w:t>ння</w:t>
      </w:r>
      <w:r w:rsidR="00A569C6" w:rsidRPr="00E71BF5">
        <w:rPr>
          <w:rFonts w:ascii="Times New Roman" w:hAnsi="Times New Roman"/>
          <w:sz w:val="28"/>
          <w:szCs w:val="28"/>
        </w:rPr>
        <w:t>.</w:t>
      </w:r>
    </w:p>
    <w:p w:rsidR="00F26091" w:rsidRPr="00E71BF5" w:rsidRDefault="002107AC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Метою проекту, згідно із  пояснювальною запискою до нього, є «впровадження податкових механізмів для надання державної підтримки сферам культури, туризму та сектору креативних індустрій з метою недопущення їх стагнації задля  збереження і створення нових робочих місць». </w:t>
      </w:r>
    </w:p>
    <w:p w:rsidR="008C4ECE" w:rsidRPr="00E71BF5" w:rsidRDefault="008C4ECE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Головне управління, </w:t>
      </w:r>
      <w:r w:rsidR="00420EE8" w:rsidRPr="00E71BF5">
        <w:rPr>
          <w:rFonts w:ascii="Times New Roman" w:hAnsi="Times New Roman"/>
          <w:sz w:val="28"/>
          <w:szCs w:val="28"/>
        </w:rPr>
        <w:t>розглянувши проект</w:t>
      </w:r>
      <w:r w:rsidR="007965B9">
        <w:rPr>
          <w:rFonts w:ascii="Times New Roman" w:hAnsi="Times New Roman"/>
          <w:sz w:val="28"/>
          <w:szCs w:val="28"/>
        </w:rPr>
        <w:t xml:space="preserve"> в межах відведеного часу</w:t>
      </w:r>
      <w:r w:rsidRPr="00E71BF5">
        <w:rPr>
          <w:rFonts w:ascii="Times New Roman" w:hAnsi="Times New Roman"/>
          <w:sz w:val="28"/>
          <w:szCs w:val="28"/>
        </w:rPr>
        <w:t xml:space="preserve">, вважає за доцільне </w:t>
      </w:r>
      <w:r w:rsidR="000315D5">
        <w:rPr>
          <w:rFonts w:ascii="Times New Roman" w:hAnsi="Times New Roman"/>
          <w:sz w:val="28"/>
          <w:szCs w:val="28"/>
        </w:rPr>
        <w:t>висловити щодо нього такі зауваження</w:t>
      </w:r>
      <w:r w:rsidRPr="00E71BF5">
        <w:rPr>
          <w:rFonts w:ascii="Times New Roman" w:hAnsi="Times New Roman"/>
          <w:sz w:val="28"/>
          <w:szCs w:val="28"/>
        </w:rPr>
        <w:t>.</w:t>
      </w:r>
    </w:p>
    <w:p w:rsidR="006C3D36" w:rsidRPr="00E71BF5" w:rsidRDefault="00A7429F" w:rsidP="00E71BF5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 </w:t>
      </w:r>
      <w:r w:rsidR="006C3D36" w:rsidRPr="00E71BF5">
        <w:rPr>
          <w:rFonts w:ascii="Times New Roman" w:hAnsi="Times New Roman"/>
          <w:sz w:val="28"/>
          <w:szCs w:val="28"/>
        </w:rPr>
        <w:t>ново</w:t>
      </w:r>
      <w:r>
        <w:rPr>
          <w:rFonts w:ascii="Times New Roman" w:hAnsi="Times New Roman"/>
          <w:sz w:val="28"/>
          <w:szCs w:val="28"/>
        </w:rPr>
        <w:t>му</w:t>
      </w:r>
      <w:r w:rsidR="00C876EB" w:rsidRPr="00E71B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07AC" w:rsidRPr="00E71BF5">
        <w:rPr>
          <w:rFonts w:ascii="Times New Roman" w:hAnsi="Times New Roman"/>
          <w:sz w:val="28"/>
          <w:szCs w:val="28"/>
        </w:rPr>
        <w:t>пп</w:t>
      </w:r>
      <w:proofErr w:type="spellEnd"/>
      <w:r w:rsidR="002107AC" w:rsidRPr="00E71BF5">
        <w:rPr>
          <w:rFonts w:ascii="Times New Roman" w:hAnsi="Times New Roman"/>
          <w:sz w:val="28"/>
          <w:szCs w:val="28"/>
        </w:rPr>
        <w:t>. 14.1.278 п. 14.1 ст. 14 ПК</w:t>
      </w:r>
      <w:r w:rsidR="007E62CF" w:rsidRPr="00E71BF5">
        <w:rPr>
          <w:rFonts w:ascii="Times New Roman" w:hAnsi="Times New Roman"/>
          <w:sz w:val="28"/>
          <w:szCs w:val="28"/>
        </w:rPr>
        <w:t xml:space="preserve"> </w:t>
      </w:r>
      <w:r w:rsidR="006C3D36" w:rsidRPr="00E71BF5">
        <w:rPr>
          <w:rFonts w:ascii="Times New Roman" w:hAnsi="Times New Roman"/>
          <w:sz w:val="28"/>
          <w:szCs w:val="28"/>
        </w:rPr>
        <w:t>пропонується визначити поняття «культурний грант»</w:t>
      </w:r>
      <w:r w:rsidR="00C876EB" w:rsidRPr="00E71BF5">
        <w:rPr>
          <w:rFonts w:ascii="Times New Roman" w:hAnsi="Times New Roman"/>
          <w:sz w:val="28"/>
          <w:szCs w:val="28"/>
        </w:rPr>
        <w:t>.</w:t>
      </w:r>
      <w:r w:rsidR="007E62CF" w:rsidRPr="00E71BF5">
        <w:rPr>
          <w:rFonts w:ascii="Times New Roman" w:hAnsi="Times New Roman"/>
          <w:sz w:val="28"/>
          <w:szCs w:val="28"/>
        </w:rPr>
        <w:t xml:space="preserve"> </w:t>
      </w:r>
      <w:r w:rsidR="00735031">
        <w:rPr>
          <w:rFonts w:ascii="Times New Roman" w:hAnsi="Times New Roman"/>
          <w:sz w:val="28"/>
          <w:szCs w:val="28"/>
        </w:rPr>
        <w:t>В</w:t>
      </w:r>
      <w:r w:rsidR="0026435E" w:rsidRPr="00E71BF5">
        <w:rPr>
          <w:rFonts w:ascii="Times New Roman" w:hAnsi="Times New Roman"/>
          <w:sz w:val="28"/>
          <w:szCs w:val="28"/>
        </w:rPr>
        <w:t>раховуючи</w:t>
      </w:r>
      <w:r w:rsidR="009F71E1">
        <w:rPr>
          <w:rFonts w:ascii="Times New Roman" w:hAnsi="Times New Roman"/>
          <w:sz w:val="28"/>
          <w:szCs w:val="28"/>
        </w:rPr>
        <w:t xml:space="preserve"> те</w:t>
      </w:r>
      <w:r w:rsidR="0026435E" w:rsidRPr="00E71BF5">
        <w:rPr>
          <w:rFonts w:ascii="Times New Roman" w:hAnsi="Times New Roman"/>
          <w:sz w:val="28"/>
          <w:szCs w:val="28"/>
        </w:rPr>
        <w:t xml:space="preserve">, що </w:t>
      </w:r>
      <w:r w:rsidR="006C3D36" w:rsidRPr="00E71BF5">
        <w:rPr>
          <w:rFonts w:ascii="Times New Roman" w:hAnsi="Times New Roman"/>
          <w:sz w:val="28"/>
          <w:szCs w:val="28"/>
        </w:rPr>
        <w:t>чинне законодавство такого поняття не містить</w:t>
      </w:r>
      <w:r w:rsidR="0026435E" w:rsidRPr="00E71BF5">
        <w:rPr>
          <w:rFonts w:ascii="Times New Roman" w:hAnsi="Times New Roman"/>
          <w:sz w:val="28"/>
          <w:szCs w:val="28"/>
        </w:rPr>
        <w:t xml:space="preserve">, некоректним у правовому відношенні визначати його зміст у ПК, у тексті якого встановлюється термінологія, яка для цілей оподаткування потребує </w:t>
      </w:r>
      <w:r w:rsidR="006F4FA4" w:rsidRPr="00E71BF5">
        <w:rPr>
          <w:rFonts w:ascii="Times New Roman" w:hAnsi="Times New Roman"/>
          <w:sz w:val="28"/>
          <w:szCs w:val="28"/>
        </w:rPr>
        <w:t>спеціальної</w:t>
      </w:r>
      <w:r w:rsidR="0026435E" w:rsidRPr="00E71BF5">
        <w:rPr>
          <w:rFonts w:ascii="Times New Roman" w:hAnsi="Times New Roman"/>
          <w:sz w:val="28"/>
          <w:szCs w:val="28"/>
        </w:rPr>
        <w:t xml:space="preserve"> дефініці</w:t>
      </w:r>
      <w:r w:rsidR="006F4FA4" w:rsidRPr="00E71BF5">
        <w:rPr>
          <w:rFonts w:ascii="Times New Roman" w:hAnsi="Times New Roman"/>
          <w:sz w:val="28"/>
          <w:szCs w:val="28"/>
        </w:rPr>
        <w:t>ї порівняно із загальною</w:t>
      </w:r>
      <w:r w:rsidR="0026435E" w:rsidRPr="00E71BF5">
        <w:rPr>
          <w:rFonts w:ascii="Times New Roman" w:hAnsi="Times New Roman"/>
          <w:sz w:val="28"/>
          <w:szCs w:val="28"/>
        </w:rPr>
        <w:t xml:space="preserve"> термінологі</w:t>
      </w:r>
      <w:r w:rsidR="006F4FA4" w:rsidRPr="00E71BF5">
        <w:rPr>
          <w:rFonts w:ascii="Times New Roman" w:hAnsi="Times New Roman"/>
          <w:sz w:val="28"/>
          <w:szCs w:val="28"/>
        </w:rPr>
        <w:t>єю,</w:t>
      </w:r>
      <w:r w:rsidR="0026435E" w:rsidRPr="00E71BF5">
        <w:rPr>
          <w:rFonts w:ascii="Times New Roman" w:hAnsi="Times New Roman"/>
          <w:sz w:val="28"/>
          <w:szCs w:val="28"/>
        </w:rPr>
        <w:t xml:space="preserve"> в</w:t>
      </w:r>
      <w:r w:rsidR="006F4FA4" w:rsidRPr="00E71BF5">
        <w:rPr>
          <w:rFonts w:ascii="Times New Roman" w:hAnsi="Times New Roman"/>
          <w:sz w:val="28"/>
          <w:szCs w:val="28"/>
        </w:rPr>
        <w:t>икладеною в</w:t>
      </w:r>
      <w:r w:rsidR="0026435E" w:rsidRPr="00E71BF5">
        <w:rPr>
          <w:rFonts w:ascii="Times New Roman" w:hAnsi="Times New Roman"/>
          <w:sz w:val="28"/>
          <w:szCs w:val="28"/>
        </w:rPr>
        <w:t xml:space="preserve"> інших законодавчих актах</w:t>
      </w:r>
      <w:r w:rsidR="006F4FA4" w:rsidRPr="00E71BF5">
        <w:rPr>
          <w:rFonts w:ascii="Times New Roman" w:hAnsi="Times New Roman"/>
          <w:sz w:val="28"/>
          <w:szCs w:val="28"/>
        </w:rPr>
        <w:t>.</w:t>
      </w:r>
      <w:r w:rsidR="00E24F20" w:rsidRPr="00E71BF5">
        <w:rPr>
          <w:rFonts w:ascii="Times New Roman" w:hAnsi="Times New Roman"/>
          <w:sz w:val="28"/>
          <w:szCs w:val="28"/>
        </w:rPr>
        <w:t xml:space="preserve"> </w:t>
      </w:r>
    </w:p>
    <w:p w:rsidR="00D93D45" w:rsidRPr="00E71BF5" w:rsidRDefault="006C3D36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Крім того, </w:t>
      </w:r>
      <w:r w:rsidR="00C876EB" w:rsidRPr="00E71BF5">
        <w:rPr>
          <w:rFonts w:ascii="Times New Roman" w:hAnsi="Times New Roman"/>
          <w:sz w:val="28"/>
          <w:szCs w:val="28"/>
        </w:rPr>
        <w:t>пропонована дефініція</w:t>
      </w:r>
      <w:r w:rsidR="007E62CF" w:rsidRPr="00E71BF5">
        <w:rPr>
          <w:rFonts w:ascii="Times New Roman" w:hAnsi="Times New Roman"/>
          <w:sz w:val="28"/>
          <w:szCs w:val="28"/>
        </w:rPr>
        <w:t xml:space="preserve"> не дозволяє</w:t>
      </w:r>
      <w:r w:rsidR="0092654D" w:rsidRPr="00E71BF5">
        <w:rPr>
          <w:rFonts w:ascii="Times New Roman" w:hAnsi="Times New Roman"/>
          <w:sz w:val="28"/>
          <w:szCs w:val="28"/>
        </w:rPr>
        <w:t xml:space="preserve"> </w:t>
      </w:r>
      <w:r w:rsidR="009F71E1">
        <w:rPr>
          <w:rFonts w:ascii="Times New Roman" w:hAnsi="Times New Roman"/>
          <w:sz w:val="28"/>
          <w:szCs w:val="28"/>
        </w:rPr>
        <w:t xml:space="preserve">повною мірою </w:t>
      </w:r>
      <w:r w:rsidR="00952FB4" w:rsidRPr="00E71BF5">
        <w:rPr>
          <w:rFonts w:ascii="Times New Roman" w:hAnsi="Times New Roman"/>
          <w:sz w:val="28"/>
          <w:szCs w:val="28"/>
        </w:rPr>
        <w:t>зрозуміти</w:t>
      </w:r>
      <w:r w:rsidR="00A7429F">
        <w:rPr>
          <w:rFonts w:ascii="Times New Roman" w:hAnsi="Times New Roman"/>
          <w:sz w:val="28"/>
          <w:szCs w:val="28"/>
        </w:rPr>
        <w:t>,</w:t>
      </w:r>
      <w:r w:rsidR="00952FB4" w:rsidRPr="00E71BF5">
        <w:rPr>
          <w:rFonts w:ascii="Times New Roman" w:hAnsi="Times New Roman"/>
          <w:sz w:val="28"/>
          <w:szCs w:val="28"/>
        </w:rPr>
        <w:t xml:space="preserve"> про які саме «</w:t>
      </w:r>
      <w:r w:rsidR="006F4FA4" w:rsidRPr="00E71BF5">
        <w:rPr>
          <w:rFonts w:ascii="Times New Roman" w:hAnsi="Times New Roman"/>
          <w:sz w:val="28"/>
          <w:szCs w:val="28"/>
        </w:rPr>
        <w:t xml:space="preserve">культурні </w:t>
      </w:r>
      <w:r w:rsidR="00952FB4" w:rsidRPr="00E71BF5">
        <w:rPr>
          <w:rFonts w:ascii="Times New Roman" w:hAnsi="Times New Roman"/>
          <w:sz w:val="28"/>
          <w:szCs w:val="28"/>
        </w:rPr>
        <w:t>гранти» йде мова та, у зв’язку із цим, чітко</w:t>
      </w:r>
      <w:r w:rsidR="007E62CF" w:rsidRPr="00E71BF5">
        <w:rPr>
          <w:rFonts w:ascii="Times New Roman" w:hAnsi="Times New Roman"/>
          <w:sz w:val="28"/>
          <w:szCs w:val="28"/>
        </w:rPr>
        <w:t xml:space="preserve"> визначити </w:t>
      </w:r>
      <w:r w:rsidR="003E3622" w:rsidRPr="00E71BF5">
        <w:rPr>
          <w:rFonts w:ascii="Times New Roman" w:hAnsi="Times New Roman"/>
          <w:sz w:val="28"/>
          <w:szCs w:val="28"/>
        </w:rPr>
        <w:t>отримувачів</w:t>
      </w:r>
      <w:r w:rsidR="00C876EB" w:rsidRPr="00E71BF5">
        <w:rPr>
          <w:rFonts w:ascii="Times New Roman" w:hAnsi="Times New Roman"/>
          <w:sz w:val="28"/>
          <w:szCs w:val="28"/>
        </w:rPr>
        <w:t xml:space="preserve">, </w:t>
      </w:r>
      <w:r w:rsidR="003E3622" w:rsidRPr="00E71BF5">
        <w:rPr>
          <w:rFonts w:ascii="Times New Roman" w:hAnsi="Times New Roman"/>
          <w:sz w:val="28"/>
          <w:szCs w:val="28"/>
        </w:rPr>
        <w:t>надавачів таких коштів</w:t>
      </w:r>
      <w:r w:rsidR="00C876EB" w:rsidRPr="00E71BF5">
        <w:rPr>
          <w:rFonts w:ascii="Times New Roman" w:hAnsi="Times New Roman"/>
          <w:sz w:val="28"/>
          <w:szCs w:val="28"/>
        </w:rPr>
        <w:t>, напрям</w:t>
      </w:r>
      <w:r w:rsidR="00952FB4" w:rsidRPr="00E71BF5">
        <w:rPr>
          <w:rFonts w:ascii="Times New Roman" w:hAnsi="Times New Roman"/>
          <w:sz w:val="28"/>
          <w:szCs w:val="28"/>
        </w:rPr>
        <w:t>и</w:t>
      </w:r>
      <w:r w:rsidR="00C876EB" w:rsidRPr="00E71BF5">
        <w:rPr>
          <w:rFonts w:ascii="Times New Roman" w:hAnsi="Times New Roman"/>
          <w:sz w:val="28"/>
          <w:szCs w:val="28"/>
        </w:rPr>
        <w:t xml:space="preserve"> фінансування,</w:t>
      </w:r>
      <w:r w:rsidR="00D93D45" w:rsidRPr="00E71BF5">
        <w:rPr>
          <w:rFonts w:ascii="Times New Roman" w:hAnsi="Times New Roman"/>
          <w:sz w:val="28"/>
          <w:szCs w:val="28"/>
        </w:rPr>
        <w:t xml:space="preserve"> доцільність цільового спрямування коштів</w:t>
      </w:r>
      <w:r w:rsidR="006F4FA4" w:rsidRPr="00E71BF5">
        <w:rPr>
          <w:rFonts w:ascii="Times New Roman" w:hAnsi="Times New Roman"/>
          <w:sz w:val="28"/>
          <w:szCs w:val="28"/>
        </w:rPr>
        <w:t xml:space="preserve"> тощо</w:t>
      </w:r>
      <w:r w:rsidR="00D93D45" w:rsidRPr="00E71BF5">
        <w:rPr>
          <w:rFonts w:ascii="Times New Roman" w:hAnsi="Times New Roman"/>
          <w:sz w:val="28"/>
          <w:szCs w:val="28"/>
        </w:rPr>
        <w:t>,</w:t>
      </w:r>
      <w:r w:rsidR="00C876EB" w:rsidRPr="00E71BF5">
        <w:rPr>
          <w:rFonts w:ascii="Times New Roman" w:hAnsi="Times New Roman"/>
          <w:sz w:val="28"/>
          <w:szCs w:val="28"/>
        </w:rPr>
        <w:t xml:space="preserve"> що не відповідає принципу </w:t>
      </w:r>
      <w:r w:rsidR="00A7429F">
        <w:rPr>
          <w:rFonts w:ascii="Times New Roman" w:hAnsi="Times New Roman"/>
          <w:sz w:val="28"/>
          <w:szCs w:val="28"/>
        </w:rPr>
        <w:t xml:space="preserve">юридичної </w:t>
      </w:r>
      <w:r w:rsidR="00C876EB" w:rsidRPr="00E71BF5">
        <w:rPr>
          <w:rFonts w:ascii="Times New Roman" w:hAnsi="Times New Roman"/>
          <w:sz w:val="28"/>
          <w:szCs w:val="28"/>
        </w:rPr>
        <w:t>визначеності правової норми та</w:t>
      </w:r>
      <w:r w:rsidR="00B2697A" w:rsidRPr="00E71BF5">
        <w:rPr>
          <w:rFonts w:ascii="Times New Roman" w:hAnsi="Times New Roman"/>
          <w:sz w:val="28"/>
          <w:szCs w:val="28"/>
        </w:rPr>
        <w:t>, як наслідок,</w:t>
      </w:r>
      <w:r w:rsidR="00952FB4" w:rsidRPr="00E71BF5">
        <w:rPr>
          <w:rFonts w:ascii="Times New Roman" w:hAnsi="Times New Roman"/>
          <w:sz w:val="28"/>
          <w:szCs w:val="28"/>
        </w:rPr>
        <w:t xml:space="preserve"> </w:t>
      </w:r>
      <w:r w:rsidR="00C876EB" w:rsidRPr="00E71BF5">
        <w:rPr>
          <w:rFonts w:ascii="Times New Roman" w:hAnsi="Times New Roman"/>
          <w:sz w:val="28"/>
          <w:szCs w:val="28"/>
        </w:rPr>
        <w:t>може призвести до порушень прав платників податків</w:t>
      </w:r>
      <w:r w:rsidR="00F216C1" w:rsidRPr="00E71BF5">
        <w:rPr>
          <w:rFonts w:ascii="Times New Roman" w:hAnsi="Times New Roman"/>
          <w:sz w:val="28"/>
          <w:szCs w:val="28"/>
        </w:rPr>
        <w:t xml:space="preserve">. </w:t>
      </w:r>
      <w:r w:rsidR="00A7429F">
        <w:rPr>
          <w:rFonts w:ascii="Times New Roman" w:hAnsi="Times New Roman"/>
          <w:sz w:val="28"/>
          <w:szCs w:val="28"/>
        </w:rPr>
        <w:t>Принагідно з</w:t>
      </w:r>
      <w:r w:rsidR="00F216C1" w:rsidRPr="00E71BF5">
        <w:rPr>
          <w:rFonts w:ascii="Times New Roman" w:hAnsi="Times New Roman"/>
          <w:sz w:val="28"/>
          <w:szCs w:val="28"/>
        </w:rPr>
        <w:t>ауважимо, що</w:t>
      </w:r>
      <w:r w:rsidR="00B2697A" w:rsidRPr="00E71BF5">
        <w:rPr>
          <w:rFonts w:ascii="Times New Roman" w:hAnsi="Times New Roman"/>
          <w:sz w:val="28"/>
          <w:szCs w:val="28"/>
        </w:rPr>
        <w:t xml:space="preserve"> </w:t>
      </w:r>
      <w:r w:rsidR="00242181" w:rsidRPr="00E71BF5">
        <w:rPr>
          <w:rFonts w:ascii="Times New Roman" w:hAnsi="Times New Roman"/>
          <w:sz w:val="28"/>
          <w:szCs w:val="28"/>
        </w:rPr>
        <w:t>Закон</w:t>
      </w:r>
      <w:r w:rsidR="00B2697A" w:rsidRPr="00E71BF5">
        <w:rPr>
          <w:rFonts w:ascii="Times New Roman" w:hAnsi="Times New Roman"/>
          <w:sz w:val="28"/>
          <w:szCs w:val="28"/>
        </w:rPr>
        <w:t>ом</w:t>
      </w:r>
      <w:r w:rsidR="00242181" w:rsidRPr="00E71BF5">
        <w:rPr>
          <w:rFonts w:ascii="Times New Roman" w:hAnsi="Times New Roman"/>
          <w:sz w:val="28"/>
          <w:szCs w:val="28"/>
        </w:rPr>
        <w:t xml:space="preserve"> України</w:t>
      </w:r>
      <w:r w:rsidR="00C876EB" w:rsidRPr="00E71BF5">
        <w:rPr>
          <w:rFonts w:ascii="Times New Roman" w:hAnsi="Times New Roman"/>
          <w:sz w:val="28"/>
          <w:szCs w:val="28"/>
        </w:rPr>
        <w:t xml:space="preserve"> </w:t>
      </w:r>
      <w:r w:rsidR="009F71E1">
        <w:rPr>
          <w:rFonts w:ascii="Times New Roman" w:hAnsi="Times New Roman"/>
          <w:sz w:val="28"/>
          <w:szCs w:val="28"/>
        </w:rPr>
        <w:br/>
      </w:r>
      <w:r w:rsidR="00C876EB" w:rsidRPr="00E71BF5">
        <w:rPr>
          <w:rFonts w:ascii="Times New Roman" w:hAnsi="Times New Roman"/>
          <w:sz w:val="28"/>
          <w:szCs w:val="28"/>
        </w:rPr>
        <w:t>«Про культуру»</w:t>
      </w:r>
      <w:r w:rsidR="00B2697A" w:rsidRPr="00E71BF5">
        <w:rPr>
          <w:rFonts w:ascii="Times New Roman" w:hAnsi="Times New Roman"/>
          <w:sz w:val="28"/>
          <w:szCs w:val="28"/>
        </w:rPr>
        <w:t xml:space="preserve">, саме </w:t>
      </w:r>
      <w:r w:rsidR="00C876EB" w:rsidRPr="00E71BF5">
        <w:rPr>
          <w:rFonts w:ascii="Times New Roman" w:hAnsi="Times New Roman"/>
          <w:sz w:val="28"/>
          <w:szCs w:val="28"/>
        </w:rPr>
        <w:t>який визначає правові засади діяльності у сфері культури</w:t>
      </w:r>
      <w:r w:rsidR="00952FB4" w:rsidRPr="00E71BF5">
        <w:rPr>
          <w:rFonts w:ascii="Times New Roman" w:hAnsi="Times New Roman"/>
          <w:sz w:val="28"/>
          <w:szCs w:val="28"/>
        </w:rPr>
        <w:t xml:space="preserve"> (преамбула Закону)</w:t>
      </w:r>
      <w:r w:rsidR="009F71E1">
        <w:rPr>
          <w:rFonts w:ascii="Times New Roman" w:hAnsi="Times New Roman"/>
          <w:sz w:val="28"/>
          <w:szCs w:val="28"/>
        </w:rPr>
        <w:t>,</w:t>
      </w:r>
      <w:r w:rsidR="00B2697A" w:rsidRPr="00E71BF5">
        <w:rPr>
          <w:rFonts w:ascii="Times New Roman" w:hAnsi="Times New Roman"/>
          <w:sz w:val="28"/>
          <w:szCs w:val="28"/>
        </w:rPr>
        <w:t xml:space="preserve"> передбачено застосування </w:t>
      </w:r>
      <w:r w:rsidR="00E71BF5" w:rsidRPr="00E71BF5">
        <w:rPr>
          <w:rFonts w:ascii="Times New Roman" w:hAnsi="Times New Roman"/>
          <w:sz w:val="28"/>
          <w:szCs w:val="28"/>
        </w:rPr>
        <w:t>поняття</w:t>
      </w:r>
      <w:r w:rsidR="00B2697A" w:rsidRPr="00E71BF5">
        <w:rPr>
          <w:rFonts w:ascii="Times New Roman" w:hAnsi="Times New Roman"/>
          <w:sz w:val="28"/>
          <w:szCs w:val="28"/>
        </w:rPr>
        <w:t xml:space="preserve"> «</w:t>
      </w:r>
      <w:r w:rsidR="00C876EB" w:rsidRPr="00D3778F">
        <w:rPr>
          <w:rFonts w:ascii="Times New Roman" w:hAnsi="Times New Roman"/>
          <w:i/>
          <w:sz w:val="28"/>
          <w:szCs w:val="28"/>
        </w:rPr>
        <w:t>грант</w:t>
      </w:r>
      <w:r w:rsidR="00B2697A" w:rsidRPr="00E71BF5">
        <w:rPr>
          <w:rFonts w:ascii="Times New Roman" w:hAnsi="Times New Roman"/>
          <w:sz w:val="28"/>
          <w:szCs w:val="28"/>
        </w:rPr>
        <w:t>»</w:t>
      </w:r>
      <w:r w:rsidR="00C876EB" w:rsidRPr="00E71BF5">
        <w:rPr>
          <w:rFonts w:ascii="Times New Roman" w:hAnsi="Times New Roman"/>
          <w:sz w:val="28"/>
          <w:szCs w:val="28"/>
        </w:rPr>
        <w:t xml:space="preserve"> </w:t>
      </w:r>
      <w:r w:rsidR="00952FB4" w:rsidRPr="00E71BF5">
        <w:rPr>
          <w:rFonts w:ascii="Times New Roman" w:hAnsi="Times New Roman"/>
          <w:sz w:val="28"/>
          <w:szCs w:val="28"/>
        </w:rPr>
        <w:t>(п. 3 ч. 1 ст. 1)</w:t>
      </w:r>
      <w:r w:rsidR="00C876EB" w:rsidRPr="00E71BF5">
        <w:rPr>
          <w:rFonts w:ascii="Times New Roman" w:hAnsi="Times New Roman"/>
          <w:sz w:val="28"/>
          <w:szCs w:val="28"/>
        </w:rPr>
        <w:t xml:space="preserve">. Згідно </w:t>
      </w:r>
      <w:r w:rsidR="00BE3EE1" w:rsidRPr="00E71BF5">
        <w:rPr>
          <w:rFonts w:ascii="Times New Roman" w:hAnsi="Times New Roman"/>
          <w:sz w:val="28"/>
          <w:szCs w:val="28"/>
        </w:rPr>
        <w:t xml:space="preserve">ж </w:t>
      </w:r>
      <w:r w:rsidR="00C876EB" w:rsidRPr="00E71BF5">
        <w:rPr>
          <w:rFonts w:ascii="Times New Roman" w:hAnsi="Times New Roman"/>
          <w:sz w:val="28"/>
          <w:szCs w:val="28"/>
        </w:rPr>
        <w:t xml:space="preserve">із Законом України </w:t>
      </w:r>
      <w:r w:rsidR="00242181" w:rsidRPr="00E71BF5">
        <w:rPr>
          <w:rFonts w:ascii="Times New Roman" w:hAnsi="Times New Roman"/>
          <w:sz w:val="28"/>
          <w:szCs w:val="28"/>
        </w:rPr>
        <w:t xml:space="preserve">«Про Український культурний фонд» </w:t>
      </w:r>
      <w:r w:rsidR="00952FB4" w:rsidRPr="00E71BF5">
        <w:rPr>
          <w:rFonts w:ascii="Times New Roman" w:hAnsi="Times New Roman"/>
          <w:sz w:val="28"/>
          <w:szCs w:val="28"/>
        </w:rPr>
        <w:t xml:space="preserve">передбачено надання </w:t>
      </w:r>
      <w:r w:rsidR="00952FB4" w:rsidRPr="00D3778F">
        <w:rPr>
          <w:rFonts w:ascii="Times New Roman" w:hAnsi="Times New Roman"/>
          <w:i/>
          <w:sz w:val="28"/>
          <w:szCs w:val="28"/>
        </w:rPr>
        <w:t>грантів інституційної підтримки та грантів на підтримку та розвиток проектів у сферах культури та мистецтв, креативних індустрій та культурно-пізнавального (внутрішнього) туризму</w:t>
      </w:r>
      <w:r w:rsidR="00952FB4" w:rsidRPr="00E71BF5">
        <w:rPr>
          <w:rFonts w:ascii="Times New Roman" w:hAnsi="Times New Roman"/>
          <w:sz w:val="28"/>
          <w:szCs w:val="28"/>
        </w:rPr>
        <w:t xml:space="preserve"> (ч. 2 ст. 3).</w:t>
      </w:r>
      <w:r w:rsidR="00D93D45" w:rsidRPr="00E71BF5">
        <w:rPr>
          <w:rFonts w:ascii="Times New Roman" w:hAnsi="Times New Roman"/>
          <w:sz w:val="28"/>
          <w:szCs w:val="28"/>
        </w:rPr>
        <w:t xml:space="preserve"> </w:t>
      </w:r>
    </w:p>
    <w:p w:rsidR="000411CF" w:rsidRPr="00E71BF5" w:rsidRDefault="00974094" w:rsidP="00E71BF5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</w:t>
      </w:r>
      <w:r w:rsidR="000411CF" w:rsidRPr="00E71BF5"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>і</w:t>
      </w:r>
      <w:r w:rsidR="000411CF" w:rsidRPr="00E71BF5">
        <w:rPr>
          <w:rFonts w:ascii="Times New Roman" w:hAnsi="Times New Roman"/>
          <w:sz w:val="28"/>
          <w:szCs w:val="28"/>
        </w:rPr>
        <w:t xml:space="preserve"> культурний грант </w:t>
      </w:r>
      <w:r>
        <w:rPr>
          <w:rFonts w:ascii="Times New Roman" w:hAnsi="Times New Roman"/>
          <w:sz w:val="28"/>
          <w:szCs w:val="28"/>
        </w:rPr>
        <w:t xml:space="preserve">визначається </w:t>
      </w:r>
      <w:r w:rsidR="000411CF" w:rsidRPr="00E71BF5">
        <w:rPr>
          <w:rFonts w:ascii="Times New Roman" w:hAnsi="Times New Roman"/>
          <w:sz w:val="28"/>
          <w:szCs w:val="28"/>
        </w:rPr>
        <w:t xml:space="preserve">як цільова допомога. </w:t>
      </w:r>
      <w:r w:rsidR="00DD7B08">
        <w:rPr>
          <w:rFonts w:ascii="Times New Roman" w:hAnsi="Times New Roman"/>
          <w:sz w:val="28"/>
          <w:szCs w:val="28"/>
        </w:rPr>
        <w:t>При цьому</w:t>
      </w:r>
      <w:r w:rsidR="00675935">
        <w:rPr>
          <w:rFonts w:ascii="Times New Roman" w:hAnsi="Times New Roman"/>
          <w:sz w:val="28"/>
          <w:szCs w:val="28"/>
        </w:rPr>
        <w:t>,</w:t>
      </w:r>
      <w:r w:rsidR="00DD7B08">
        <w:rPr>
          <w:rFonts w:ascii="Times New Roman" w:hAnsi="Times New Roman"/>
          <w:sz w:val="28"/>
          <w:szCs w:val="28"/>
        </w:rPr>
        <w:t xml:space="preserve"> у визначенні цього поняття відсутнє обмеження щодо кола суб’єктів – отримувачів культурного гранту. У той же час, </w:t>
      </w:r>
      <w:r w:rsidR="000411CF" w:rsidRPr="00E71BF5">
        <w:rPr>
          <w:rFonts w:ascii="Times New Roman" w:hAnsi="Times New Roman"/>
          <w:sz w:val="28"/>
          <w:szCs w:val="28"/>
        </w:rPr>
        <w:t>вимоги щодо цільового використання коштів стосуються лише фізичних осіб -</w:t>
      </w:r>
      <w:r w:rsidR="006F4FA4" w:rsidRPr="00E71BF5">
        <w:rPr>
          <w:rFonts w:ascii="Times New Roman" w:hAnsi="Times New Roman"/>
          <w:sz w:val="28"/>
          <w:szCs w:val="28"/>
        </w:rPr>
        <w:t xml:space="preserve"> </w:t>
      </w:r>
      <w:r w:rsidR="000411CF" w:rsidRPr="00E71BF5">
        <w:rPr>
          <w:rFonts w:ascii="Times New Roman" w:hAnsi="Times New Roman"/>
          <w:sz w:val="28"/>
          <w:szCs w:val="28"/>
        </w:rPr>
        <w:t>платників податків (новий п. 170.7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 w:rsidR="000411CF" w:rsidRPr="00E71BF5">
        <w:rPr>
          <w:rFonts w:ascii="Times New Roman" w:hAnsi="Times New Roman"/>
          <w:sz w:val="28"/>
          <w:szCs w:val="28"/>
        </w:rPr>
        <w:t xml:space="preserve"> ст. 170 ПК), платників єдиного податку (новий п. 12 </w:t>
      </w:r>
      <w:proofErr w:type="spellStart"/>
      <w:r w:rsidR="000411CF" w:rsidRPr="00E71BF5">
        <w:rPr>
          <w:rFonts w:ascii="Times New Roman" w:hAnsi="Times New Roman"/>
          <w:sz w:val="28"/>
          <w:szCs w:val="28"/>
        </w:rPr>
        <w:t>пп</w:t>
      </w:r>
      <w:proofErr w:type="spellEnd"/>
      <w:r w:rsidR="000411CF" w:rsidRPr="00E71BF5">
        <w:rPr>
          <w:rFonts w:ascii="Times New Roman" w:hAnsi="Times New Roman"/>
          <w:sz w:val="28"/>
          <w:szCs w:val="28"/>
        </w:rPr>
        <w:t>. 292.11 ст. 292 ПК)</w:t>
      </w:r>
      <w:r w:rsidR="00DA53DA" w:rsidRPr="00E71BF5">
        <w:rPr>
          <w:rFonts w:ascii="Times New Roman" w:hAnsi="Times New Roman"/>
          <w:sz w:val="28"/>
          <w:szCs w:val="28"/>
        </w:rPr>
        <w:t xml:space="preserve">, що не відповідає принципу </w:t>
      </w:r>
      <w:r>
        <w:rPr>
          <w:rFonts w:ascii="Times New Roman" w:hAnsi="Times New Roman"/>
          <w:sz w:val="28"/>
          <w:szCs w:val="28"/>
        </w:rPr>
        <w:t xml:space="preserve">рівності </w:t>
      </w:r>
      <w:r w:rsidR="006F4FA4" w:rsidRPr="00E71BF5">
        <w:rPr>
          <w:rFonts w:ascii="Times New Roman" w:hAnsi="Times New Roman"/>
          <w:sz w:val="28"/>
          <w:szCs w:val="28"/>
        </w:rPr>
        <w:t xml:space="preserve">усіх платників перед законом, недопущення будь-яких проявів податкової дискримінації </w:t>
      </w:r>
      <w:r w:rsidR="00DA53DA" w:rsidRPr="00E71BF5">
        <w:rPr>
          <w:rFonts w:ascii="Times New Roman" w:hAnsi="Times New Roman"/>
          <w:sz w:val="28"/>
          <w:szCs w:val="28"/>
        </w:rPr>
        <w:t>(</w:t>
      </w:r>
      <w:proofErr w:type="spellStart"/>
      <w:r w:rsidR="00DA53DA" w:rsidRPr="00E71BF5">
        <w:rPr>
          <w:rFonts w:ascii="Times New Roman" w:hAnsi="Times New Roman"/>
          <w:sz w:val="28"/>
          <w:szCs w:val="28"/>
        </w:rPr>
        <w:t>пп</w:t>
      </w:r>
      <w:proofErr w:type="spellEnd"/>
      <w:r w:rsidR="00DA53DA" w:rsidRPr="00E71BF5">
        <w:rPr>
          <w:rFonts w:ascii="Times New Roman" w:hAnsi="Times New Roman"/>
          <w:sz w:val="28"/>
          <w:szCs w:val="28"/>
        </w:rPr>
        <w:t xml:space="preserve">. 4.1.2 п. 4.1 </w:t>
      </w:r>
      <w:r w:rsidR="00EF1BD4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="00DA53DA" w:rsidRPr="00E71BF5">
        <w:rPr>
          <w:rFonts w:ascii="Times New Roman" w:hAnsi="Times New Roman"/>
          <w:sz w:val="28"/>
          <w:szCs w:val="28"/>
        </w:rPr>
        <w:t>ст. 4 ПК)</w:t>
      </w:r>
      <w:r w:rsidR="001447A4" w:rsidRPr="00E71BF5">
        <w:rPr>
          <w:rFonts w:ascii="Times New Roman" w:hAnsi="Times New Roman"/>
          <w:sz w:val="28"/>
          <w:szCs w:val="28"/>
        </w:rPr>
        <w:t>.</w:t>
      </w:r>
    </w:p>
    <w:p w:rsidR="00F216C1" w:rsidRPr="00E71BF5" w:rsidRDefault="00F216C1" w:rsidP="00E71BF5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Положення нового </w:t>
      </w:r>
      <w:proofErr w:type="spellStart"/>
      <w:r w:rsidRPr="00E71BF5">
        <w:rPr>
          <w:rFonts w:ascii="Times New Roman" w:hAnsi="Times New Roman"/>
          <w:sz w:val="28"/>
          <w:szCs w:val="28"/>
        </w:rPr>
        <w:t>пп</w:t>
      </w:r>
      <w:proofErr w:type="spellEnd"/>
      <w:r w:rsidRPr="00E71BF5">
        <w:rPr>
          <w:rFonts w:ascii="Times New Roman" w:hAnsi="Times New Roman"/>
          <w:sz w:val="28"/>
          <w:szCs w:val="28"/>
        </w:rPr>
        <w:t>. 170.7</w:t>
      </w:r>
      <w:r w:rsidR="00DD7B08">
        <w:rPr>
          <w:rFonts w:ascii="Times New Roman" w:hAnsi="Times New Roman"/>
          <w:sz w:val="28"/>
          <w:szCs w:val="28"/>
          <w:vertAlign w:val="superscript"/>
        </w:rPr>
        <w:t>1</w:t>
      </w:r>
      <w:r w:rsidRPr="00E71BF5">
        <w:rPr>
          <w:rFonts w:ascii="Times New Roman" w:hAnsi="Times New Roman"/>
          <w:sz w:val="28"/>
          <w:szCs w:val="28"/>
        </w:rPr>
        <w:t>.1 п. 170.7</w:t>
      </w:r>
      <w:r w:rsidR="00DD7B08">
        <w:rPr>
          <w:rFonts w:ascii="Times New Roman" w:hAnsi="Times New Roman"/>
          <w:sz w:val="28"/>
          <w:szCs w:val="28"/>
          <w:vertAlign w:val="superscript"/>
        </w:rPr>
        <w:t>1</w:t>
      </w:r>
      <w:r w:rsidRPr="00E71BF5">
        <w:rPr>
          <w:rFonts w:ascii="Times New Roman" w:hAnsi="Times New Roman"/>
          <w:sz w:val="28"/>
          <w:szCs w:val="28"/>
        </w:rPr>
        <w:t xml:space="preserve"> ст. 170 ПК, згідно з яким дохід у вигляді культурного гранту не включається до розрахунку загального місячного (річного) оподатковуваного доходу</w:t>
      </w:r>
      <w:r w:rsidR="009F71E1">
        <w:rPr>
          <w:rFonts w:ascii="Times New Roman" w:hAnsi="Times New Roman"/>
          <w:sz w:val="28"/>
          <w:szCs w:val="28"/>
        </w:rPr>
        <w:t>,</w:t>
      </w:r>
      <w:r w:rsidRPr="00E71BF5">
        <w:rPr>
          <w:rFonts w:ascii="Times New Roman" w:hAnsi="Times New Roman"/>
          <w:sz w:val="28"/>
          <w:szCs w:val="28"/>
        </w:rPr>
        <w:t xml:space="preserve"> некоректно</w:t>
      </w:r>
      <w:r w:rsidR="00CE7BC5" w:rsidRPr="00E71BF5">
        <w:rPr>
          <w:rFonts w:ascii="Times New Roman" w:hAnsi="Times New Roman"/>
          <w:sz w:val="28"/>
          <w:szCs w:val="28"/>
        </w:rPr>
        <w:t>, з точки зору системності викладення нормативних положень,</w:t>
      </w:r>
      <w:r w:rsidRPr="00E71BF5">
        <w:rPr>
          <w:rFonts w:ascii="Times New Roman" w:hAnsi="Times New Roman"/>
          <w:sz w:val="28"/>
          <w:szCs w:val="28"/>
        </w:rPr>
        <w:t xml:space="preserve"> включати до ст. 170 ПК, адже означен</w:t>
      </w:r>
      <w:r w:rsidR="00CE7BC5" w:rsidRPr="00E71BF5">
        <w:rPr>
          <w:rFonts w:ascii="Times New Roman" w:hAnsi="Times New Roman"/>
          <w:sz w:val="28"/>
          <w:szCs w:val="28"/>
        </w:rPr>
        <w:t xml:space="preserve">е </w:t>
      </w:r>
      <w:r w:rsidRPr="00E71BF5">
        <w:rPr>
          <w:rFonts w:ascii="Times New Roman" w:hAnsi="Times New Roman"/>
          <w:sz w:val="28"/>
          <w:szCs w:val="28"/>
        </w:rPr>
        <w:t>питання належ</w:t>
      </w:r>
      <w:r w:rsidR="009F71E1">
        <w:rPr>
          <w:rFonts w:ascii="Times New Roman" w:hAnsi="Times New Roman"/>
          <w:sz w:val="28"/>
          <w:szCs w:val="28"/>
        </w:rPr>
        <w:t>и</w:t>
      </w:r>
      <w:r w:rsidRPr="00E71BF5">
        <w:rPr>
          <w:rFonts w:ascii="Times New Roman" w:hAnsi="Times New Roman"/>
          <w:sz w:val="28"/>
          <w:szCs w:val="28"/>
        </w:rPr>
        <w:t>ть до предмету регулювання ст. 165 ПК.</w:t>
      </w:r>
    </w:p>
    <w:p w:rsidR="001D0FE0" w:rsidRPr="007965B9" w:rsidRDefault="00D73273" w:rsidP="00A87E76">
      <w:pPr>
        <w:pStyle w:val="a7"/>
        <w:numPr>
          <w:ilvl w:val="0"/>
          <w:numId w:val="4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Новим </w:t>
      </w:r>
      <w:r w:rsidR="00F216C1" w:rsidRPr="00E41502">
        <w:rPr>
          <w:rFonts w:ascii="Times New Roman" w:hAnsi="Times New Roman"/>
          <w:color w:val="000000" w:themeColor="text1"/>
          <w:sz w:val="28"/>
          <w:szCs w:val="28"/>
        </w:rPr>
        <w:t>п. 170.7</w:t>
      </w:r>
      <w:r w:rsidR="00DD7B08" w:rsidRPr="00E41502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="00F216C1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ст. 170 ПК</w:t>
      </w:r>
      <w:r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216C1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>надавач</w:t>
      </w:r>
      <w:r w:rsidR="00B2697A" w:rsidRPr="00E41502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культурного гранту віднесено до податкового </w:t>
      </w:r>
      <w:proofErr w:type="spellStart"/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>агента</w:t>
      </w:r>
      <w:proofErr w:type="spellEnd"/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платника податку під час його нарахування (виплати, надання)</w:t>
      </w:r>
      <w:r w:rsidR="00D3778F" w:rsidRPr="00E41502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41502">
        <w:rPr>
          <w:rFonts w:ascii="Times New Roman" w:hAnsi="Times New Roman"/>
          <w:color w:val="000000" w:themeColor="text1"/>
          <w:sz w:val="28"/>
          <w:szCs w:val="28"/>
        </w:rPr>
        <w:t>Зауважимо, що в</w:t>
      </w:r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>ідповідно до</w:t>
      </w:r>
      <w:r w:rsidR="00B2697A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>п. 18.1 ст. 18 ПК п</w:t>
      </w:r>
      <w:r w:rsidR="003F0936" w:rsidRPr="00E41502">
        <w:rPr>
          <w:rFonts w:ascii="Times New Roman" w:hAnsi="Times New Roman"/>
          <w:color w:val="000000" w:themeColor="text1"/>
          <w:sz w:val="28"/>
          <w:szCs w:val="28"/>
        </w:rPr>
        <w:t>одатковим агентом визнається особа, на яку цим Кодексом покладається обов’язок з обчислення, утримання з доходів, що нараховуються (виплачуються, надаються) платнику, та перерахування податків до відповідного бюджету від імені та за рахунок коштів платника податків</w:t>
      </w:r>
      <w:r w:rsidR="00B2697A" w:rsidRPr="00E41502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CE7BC5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22465" w:rsidRPr="00E41502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0F7E20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цьому аспекті </w:t>
      </w:r>
      <w:r w:rsidR="005032CB" w:rsidRPr="00E41502">
        <w:rPr>
          <w:rFonts w:ascii="Times New Roman" w:hAnsi="Times New Roman"/>
          <w:color w:val="000000" w:themeColor="text1"/>
          <w:sz w:val="28"/>
          <w:szCs w:val="28"/>
        </w:rPr>
        <w:t>виглядає незрозумілим</w:t>
      </w:r>
      <w:r w:rsidR="00E22465" w:rsidRPr="00E41502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F7E20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032CB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які саме «всі обов’язки </w:t>
      </w:r>
      <w:r w:rsidR="005032CB" w:rsidRPr="00E41502">
        <w:rPr>
          <w:rFonts w:ascii="Times New Roman" w:hAnsi="Times New Roman"/>
          <w:i/>
          <w:color w:val="000000" w:themeColor="text1"/>
          <w:sz w:val="28"/>
          <w:szCs w:val="28"/>
        </w:rPr>
        <w:t xml:space="preserve">податкового </w:t>
      </w:r>
      <w:proofErr w:type="spellStart"/>
      <w:r w:rsidR="005032CB" w:rsidRPr="00E41502">
        <w:rPr>
          <w:rFonts w:ascii="Times New Roman" w:hAnsi="Times New Roman"/>
          <w:i/>
          <w:color w:val="000000" w:themeColor="text1"/>
          <w:sz w:val="28"/>
          <w:szCs w:val="28"/>
        </w:rPr>
        <w:t>агента</w:t>
      </w:r>
      <w:proofErr w:type="spellEnd"/>
      <w:r w:rsidR="005032CB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щодо доходів, визначених цим пунктом»</w:t>
      </w:r>
      <w:r w:rsidR="001D0FE0" w:rsidRPr="00E415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0FE0" w:rsidRPr="00D73273">
        <w:rPr>
          <w:rFonts w:ascii="Times New Roman" w:hAnsi="Times New Roman"/>
          <w:sz w:val="28"/>
          <w:szCs w:val="28"/>
        </w:rPr>
        <w:t>(</w:t>
      </w:r>
      <w:proofErr w:type="spellStart"/>
      <w:r w:rsidR="001D0FE0" w:rsidRPr="00D73273">
        <w:rPr>
          <w:rFonts w:ascii="Times New Roman" w:hAnsi="Times New Roman"/>
          <w:sz w:val="28"/>
          <w:szCs w:val="28"/>
        </w:rPr>
        <w:t>пп</w:t>
      </w:r>
      <w:proofErr w:type="spellEnd"/>
      <w:r w:rsidR="001D0FE0" w:rsidRPr="00D73273">
        <w:rPr>
          <w:rFonts w:ascii="Times New Roman" w:hAnsi="Times New Roman"/>
          <w:sz w:val="28"/>
          <w:szCs w:val="28"/>
        </w:rPr>
        <w:t>. 170.7</w:t>
      </w:r>
      <w:r w:rsidR="001D0FE0" w:rsidRPr="00D73273">
        <w:rPr>
          <w:rFonts w:ascii="Times New Roman" w:hAnsi="Times New Roman"/>
          <w:sz w:val="28"/>
          <w:szCs w:val="28"/>
          <w:vertAlign w:val="superscript"/>
        </w:rPr>
        <w:t>1</w:t>
      </w:r>
      <w:r w:rsidR="001D0FE0" w:rsidRPr="00D73273">
        <w:rPr>
          <w:rFonts w:ascii="Times New Roman" w:hAnsi="Times New Roman"/>
          <w:sz w:val="28"/>
          <w:szCs w:val="28"/>
        </w:rPr>
        <w:t xml:space="preserve">.3 </w:t>
      </w:r>
      <w:r w:rsidR="003729C7" w:rsidRPr="00D73273">
        <w:rPr>
          <w:rFonts w:ascii="Times New Roman" w:hAnsi="Times New Roman"/>
          <w:sz w:val="28"/>
          <w:szCs w:val="28"/>
        </w:rPr>
        <w:t xml:space="preserve">нового </w:t>
      </w:r>
      <w:r w:rsidR="001D0FE0" w:rsidRPr="00D73273">
        <w:rPr>
          <w:rFonts w:ascii="Times New Roman" w:hAnsi="Times New Roman"/>
          <w:sz w:val="28"/>
          <w:szCs w:val="28"/>
        </w:rPr>
        <w:t>п. 170</w:t>
      </w:r>
      <w:r w:rsidR="003729C7" w:rsidRPr="00D73273">
        <w:rPr>
          <w:rFonts w:ascii="Times New Roman" w:hAnsi="Times New Roman"/>
          <w:sz w:val="28"/>
          <w:szCs w:val="28"/>
          <w:vertAlign w:val="superscript"/>
        </w:rPr>
        <w:t>1</w:t>
      </w:r>
      <w:r w:rsidR="001D0FE0" w:rsidRPr="00D73273">
        <w:rPr>
          <w:rFonts w:ascii="Times New Roman" w:hAnsi="Times New Roman"/>
          <w:sz w:val="28"/>
          <w:szCs w:val="28"/>
        </w:rPr>
        <w:t xml:space="preserve">.7 ст. 170 ПК) зобов’язаний виконати надавач </w:t>
      </w:r>
      <w:r w:rsidR="001D0FE0" w:rsidRPr="00D73273">
        <w:rPr>
          <w:rFonts w:ascii="Times New Roman" w:hAnsi="Times New Roman"/>
          <w:sz w:val="28"/>
          <w:szCs w:val="28"/>
        </w:rPr>
        <w:lastRenderedPageBreak/>
        <w:t>гранту</w:t>
      </w:r>
      <w:r w:rsidR="000F7E20" w:rsidRPr="00D73273">
        <w:rPr>
          <w:rFonts w:ascii="Times New Roman" w:hAnsi="Times New Roman"/>
          <w:sz w:val="28"/>
          <w:szCs w:val="28"/>
        </w:rPr>
        <w:t xml:space="preserve">, який лише подає деяку </w:t>
      </w:r>
      <w:r w:rsidR="000F7E20" w:rsidRPr="00D73273">
        <w:rPr>
          <w:rFonts w:ascii="Times New Roman" w:hAnsi="Times New Roman"/>
          <w:i/>
          <w:sz w:val="28"/>
          <w:szCs w:val="28"/>
        </w:rPr>
        <w:t>інформацію</w:t>
      </w:r>
      <w:r w:rsidR="000F7E20" w:rsidRPr="00D73273">
        <w:rPr>
          <w:rFonts w:ascii="Times New Roman" w:hAnsi="Times New Roman"/>
          <w:sz w:val="28"/>
          <w:szCs w:val="28"/>
        </w:rPr>
        <w:t xml:space="preserve"> щодо культурного гранту </w:t>
      </w:r>
      <w:r w:rsidR="003729C7" w:rsidRPr="00D73273">
        <w:rPr>
          <w:rFonts w:ascii="Times New Roman" w:hAnsi="Times New Roman"/>
          <w:sz w:val="28"/>
          <w:szCs w:val="28"/>
        </w:rPr>
        <w:t xml:space="preserve">до контролюючого органу </w:t>
      </w:r>
      <w:r w:rsidR="000F7E20" w:rsidRPr="00D73273">
        <w:rPr>
          <w:rFonts w:ascii="Times New Roman" w:hAnsi="Times New Roman"/>
          <w:sz w:val="28"/>
          <w:szCs w:val="28"/>
        </w:rPr>
        <w:t>(</w:t>
      </w:r>
      <w:proofErr w:type="spellStart"/>
      <w:r w:rsidR="000F7E20" w:rsidRPr="00D73273">
        <w:rPr>
          <w:rFonts w:ascii="Times New Roman" w:hAnsi="Times New Roman"/>
          <w:sz w:val="28"/>
          <w:szCs w:val="28"/>
        </w:rPr>
        <w:t>пп</w:t>
      </w:r>
      <w:proofErr w:type="spellEnd"/>
      <w:r w:rsidR="000F7E20" w:rsidRPr="00D73273">
        <w:rPr>
          <w:rFonts w:ascii="Times New Roman" w:hAnsi="Times New Roman"/>
          <w:sz w:val="28"/>
          <w:szCs w:val="28"/>
        </w:rPr>
        <w:t>. 170.7</w:t>
      </w:r>
      <w:r w:rsidR="000F7E20" w:rsidRPr="00D73273">
        <w:rPr>
          <w:rFonts w:ascii="Times New Roman" w:hAnsi="Times New Roman"/>
          <w:sz w:val="28"/>
          <w:szCs w:val="28"/>
          <w:vertAlign w:val="superscript"/>
        </w:rPr>
        <w:t>1</w:t>
      </w:r>
      <w:r w:rsidR="000F7E20" w:rsidRPr="00D73273">
        <w:rPr>
          <w:rFonts w:ascii="Times New Roman" w:hAnsi="Times New Roman"/>
          <w:sz w:val="28"/>
          <w:szCs w:val="28"/>
        </w:rPr>
        <w:t xml:space="preserve">.2 нового </w:t>
      </w:r>
      <w:r w:rsidR="003729C7" w:rsidRPr="00D73273">
        <w:rPr>
          <w:rFonts w:ascii="Times New Roman" w:hAnsi="Times New Roman"/>
          <w:sz w:val="28"/>
          <w:szCs w:val="28"/>
        </w:rPr>
        <w:t>п. 170.7</w:t>
      </w:r>
      <w:r w:rsidR="003729C7" w:rsidRPr="00D73273">
        <w:rPr>
          <w:rFonts w:ascii="Times New Roman" w:hAnsi="Times New Roman"/>
          <w:sz w:val="28"/>
          <w:szCs w:val="28"/>
          <w:vertAlign w:val="superscript"/>
        </w:rPr>
        <w:t>1</w:t>
      </w:r>
      <w:r w:rsidR="003729C7" w:rsidRPr="00D73273">
        <w:rPr>
          <w:rFonts w:ascii="Times New Roman" w:hAnsi="Times New Roman"/>
          <w:sz w:val="28"/>
          <w:szCs w:val="28"/>
        </w:rPr>
        <w:t xml:space="preserve"> ст. 170 ПК). </w:t>
      </w:r>
      <w:r w:rsidR="00E22465" w:rsidRPr="00D73273">
        <w:rPr>
          <w:rFonts w:ascii="Times New Roman" w:hAnsi="Times New Roman"/>
          <w:sz w:val="28"/>
          <w:szCs w:val="28"/>
        </w:rPr>
        <w:t>У</w:t>
      </w:r>
      <w:r w:rsidR="00181656" w:rsidRPr="00D73273">
        <w:rPr>
          <w:rFonts w:ascii="Times New Roman" w:hAnsi="Times New Roman"/>
          <w:sz w:val="28"/>
          <w:szCs w:val="28"/>
        </w:rPr>
        <w:t xml:space="preserve"> цьому ж аспекті виглядає дискусійним у правовому відношенні </w:t>
      </w:r>
      <w:r w:rsidR="00B2697A" w:rsidRPr="00D73273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="007965B9">
        <w:rPr>
          <w:rFonts w:ascii="Times New Roman" w:hAnsi="Times New Roman"/>
          <w:sz w:val="28"/>
          <w:szCs w:val="28"/>
        </w:rPr>
        <w:t>прирівня</w:t>
      </w:r>
      <w:r w:rsidR="00181656" w:rsidRPr="00D73273">
        <w:rPr>
          <w:rFonts w:ascii="Times New Roman" w:hAnsi="Times New Roman"/>
          <w:sz w:val="28"/>
          <w:szCs w:val="28"/>
        </w:rPr>
        <w:t>ння</w:t>
      </w:r>
      <w:proofErr w:type="spellEnd"/>
      <w:r w:rsidR="00181656" w:rsidRPr="00D73273">
        <w:rPr>
          <w:rFonts w:ascii="Times New Roman" w:hAnsi="Times New Roman"/>
          <w:sz w:val="28"/>
          <w:szCs w:val="28"/>
        </w:rPr>
        <w:t xml:space="preserve"> звіту, вказаного у зазначеному підпункті</w:t>
      </w:r>
      <w:r w:rsidR="00E22465" w:rsidRPr="00D73273">
        <w:rPr>
          <w:rFonts w:ascii="Times New Roman" w:hAnsi="Times New Roman"/>
          <w:sz w:val="28"/>
          <w:szCs w:val="28"/>
        </w:rPr>
        <w:t>,</w:t>
      </w:r>
      <w:r w:rsidR="00181656" w:rsidRPr="00D73273">
        <w:rPr>
          <w:rFonts w:ascii="Times New Roman" w:hAnsi="Times New Roman"/>
          <w:sz w:val="28"/>
          <w:szCs w:val="28"/>
        </w:rPr>
        <w:t xml:space="preserve"> до </w:t>
      </w:r>
      <w:r w:rsidR="00B2697A" w:rsidRPr="00D73273">
        <w:rPr>
          <w:rFonts w:ascii="Times New Roman" w:hAnsi="Times New Roman"/>
          <w:sz w:val="28"/>
          <w:szCs w:val="28"/>
        </w:rPr>
        <w:t>под</w:t>
      </w:r>
      <w:r w:rsidR="00B2697A" w:rsidRPr="007965B9">
        <w:rPr>
          <w:rFonts w:ascii="Times New Roman" w:hAnsi="Times New Roman"/>
          <w:sz w:val="28"/>
          <w:szCs w:val="28"/>
        </w:rPr>
        <w:t>аткової декларації, адже йдеться не про декларування, а лише про надання інформації</w:t>
      </w:r>
      <w:r w:rsidR="003916DB" w:rsidRPr="007965B9">
        <w:rPr>
          <w:rFonts w:ascii="Times New Roman" w:hAnsi="Times New Roman"/>
          <w:sz w:val="28"/>
          <w:szCs w:val="28"/>
        </w:rPr>
        <w:t>.</w:t>
      </w:r>
    </w:p>
    <w:p w:rsidR="001447A4" w:rsidRPr="00D3778F" w:rsidRDefault="00E71BF5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7965B9">
        <w:rPr>
          <w:rFonts w:ascii="Times New Roman" w:hAnsi="Times New Roman"/>
          <w:sz w:val="28"/>
          <w:szCs w:val="28"/>
        </w:rPr>
        <w:t>Крім того</w:t>
      </w:r>
      <w:r w:rsidR="001447A4" w:rsidRPr="007965B9">
        <w:rPr>
          <w:rFonts w:ascii="Times New Roman" w:hAnsi="Times New Roman"/>
          <w:sz w:val="28"/>
          <w:szCs w:val="28"/>
        </w:rPr>
        <w:t xml:space="preserve">, викликає застереження </w:t>
      </w:r>
      <w:r w:rsidR="00DA2AF3" w:rsidRPr="007965B9">
        <w:rPr>
          <w:rFonts w:ascii="Times New Roman" w:hAnsi="Times New Roman"/>
          <w:sz w:val="28"/>
          <w:szCs w:val="28"/>
        </w:rPr>
        <w:t>доцільність</w:t>
      </w:r>
      <w:r w:rsidR="001447A4" w:rsidRPr="007965B9">
        <w:rPr>
          <w:rFonts w:ascii="Times New Roman" w:hAnsi="Times New Roman"/>
          <w:sz w:val="28"/>
          <w:szCs w:val="28"/>
        </w:rPr>
        <w:t xml:space="preserve"> запропонованого механізму контролю, враховуючи, що у проект</w:t>
      </w:r>
      <w:r w:rsidR="00103FAB" w:rsidRPr="007965B9">
        <w:rPr>
          <w:rFonts w:ascii="Times New Roman" w:hAnsi="Times New Roman"/>
          <w:sz w:val="28"/>
          <w:szCs w:val="28"/>
        </w:rPr>
        <w:t>і</w:t>
      </w:r>
      <w:r w:rsidR="001447A4" w:rsidRPr="007965B9">
        <w:rPr>
          <w:rFonts w:ascii="Times New Roman" w:hAnsi="Times New Roman"/>
          <w:sz w:val="28"/>
          <w:szCs w:val="28"/>
        </w:rPr>
        <w:t xml:space="preserve"> йдеться про </w:t>
      </w:r>
      <w:r w:rsidR="00D41C79" w:rsidRPr="007965B9">
        <w:rPr>
          <w:rFonts w:ascii="Times New Roman" w:hAnsi="Times New Roman"/>
          <w:sz w:val="28"/>
          <w:szCs w:val="28"/>
        </w:rPr>
        <w:t>надання допомоги</w:t>
      </w:r>
      <w:r w:rsidR="001447A4" w:rsidRPr="007965B9">
        <w:rPr>
          <w:rFonts w:ascii="Times New Roman" w:hAnsi="Times New Roman"/>
          <w:sz w:val="28"/>
          <w:szCs w:val="28"/>
        </w:rPr>
        <w:t xml:space="preserve"> за рахунок коштів державного та/або місцевого</w:t>
      </w:r>
      <w:r w:rsidR="001447A4" w:rsidRPr="00E71BF5">
        <w:rPr>
          <w:rFonts w:ascii="Times New Roman" w:hAnsi="Times New Roman"/>
          <w:sz w:val="28"/>
          <w:szCs w:val="28"/>
        </w:rPr>
        <w:t xml:space="preserve"> бюджетів, міжнародної технічної допомоги</w:t>
      </w:r>
      <w:r w:rsidR="00083118" w:rsidRPr="00E71BF5">
        <w:rPr>
          <w:rFonts w:ascii="Times New Roman" w:hAnsi="Times New Roman"/>
          <w:sz w:val="28"/>
          <w:szCs w:val="28"/>
        </w:rPr>
        <w:t xml:space="preserve"> (яка</w:t>
      </w:r>
      <w:r w:rsidR="00C550A3" w:rsidRPr="00E71BF5">
        <w:rPr>
          <w:rFonts w:ascii="Times New Roman" w:hAnsi="Times New Roman"/>
          <w:sz w:val="28"/>
          <w:szCs w:val="28"/>
        </w:rPr>
        <w:t xml:space="preserve"> надається</w:t>
      </w:r>
      <w:r w:rsidR="00D41C79" w:rsidRPr="00E71BF5">
        <w:rPr>
          <w:rFonts w:ascii="Times New Roman" w:hAnsi="Times New Roman"/>
          <w:sz w:val="28"/>
          <w:szCs w:val="28"/>
        </w:rPr>
        <w:t xml:space="preserve"> </w:t>
      </w:r>
      <w:r w:rsidR="00D35049" w:rsidRPr="00E71BF5">
        <w:rPr>
          <w:rFonts w:ascii="Times New Roman" w:hAnsi="Times New Roman"/>
          <w:sz w:val="28"/>
          <w:szCs w:val="28"/>
        </w:rPr>
        <w:t>відповідно до міжнародних договорів України</w:t>
      </w:r>
      <w:r w:rsidR="00C550A3" w:rsidRPr="00E71BF5">
        <w:rPr>
          <w:rFonts w:ascii="Times New Roman" w:hAnsi="Times New Roman"/>
          <w:sz w:val="28"/>
          <w:szCs w:val="28"/>
        </w:rPr>
        <w:t>)</w:t>
      </w:r>
      <w:r w:rsidR="00181656" w:rsidRPr="00E71BF5">
        <w:rPr>
          <w:rFonts w:ascii="Times New Roman" w:hAnsi="Times New Roman"/>
          <w:sz w:val="28"/>
          <w:szCs w:val="28"/>
        </w:rPr>
        <w:t xml:space="preserve">, оскільки такий </w:t>
      </w:r>
      <w:r w:rsidR="006F4FA4" w:rsidRPr="00E71BF5">
        <w:rPr>
          <w:rFonts w:ascii="Times New Roman" w:hAnsi="Times New Roman"/>
          <w:sz w:val="28"/>
          <w:szCs w:val="28"/>
        </w:rPr>
        <w:t>контроль за цільовим ви</w:t>
      </w:r>
      <w:r w:rsidR="00B2697A" w:rsidRPr="00E71BF5">
        <w:rPr>
          <w:rFonts w:ascii="Times New Roman" w:hAnsi="Times New Roman"/>
          <w:sz w:val="28"/>
          <w:szCs w:val="28"/>
        </w:rPr>
        <w:t xml:space="preserve">користанням відповідних коштів вже передбачено </w:t>
      </w:r>
      <w:r w:rsidR="006F4FA4" w:rsidRPr="00E71BF5">
        <w:rPr>
          <w:rFonts w:ascii="Times New Roman" w:hAnsi="Times New Roman"/>
          <w:sz w:val="28"/>
          <w:szCs w:val="28"/>
        </w:rPr>
        <w:t>бюджетн</w:t>
      </w:r>
      <w:r w:rsidR="00B2697A" w:rsidRPr="00E71BF5">
        <w:rPr>
          <w:rFonts w:ascii="Times New Roman" w:hAnsi="Times New Roman"/>
          <w:sz w:val="28"/>
          <w:szCs w:val="28"/>
        </w:rPr>
        <w:t xml:space="preserve">им </w:t>
      </w:r>
      <w:r w:rsidR="006F4FA4" w:rsidRPr="00E71BF5">
        <w:rPr>
          <w:rFonts w:ascii="Times New Roman" w:hAnsi="Times New Roman"/>
          <w:sz w:val="28"/>
          <w:szCs w:val="28"/>
        </w:rPr>
        <w:t>законодавств</w:t>
      </w:r>
      <w:r w:rsidR="00B2697A" w:rsidRPr="00E71BF5">
        <w:rPr>
          <w:rFonts w:ascii="Times New Roman" w:hAnsi="Times New Roman"/>
          <w:sz w:val="28"/>
          <w:szCs w:val="28"/>
        </w:rPr>
        <w:t>ом</w:t>
      </w:r>
      <w:r w:rsidR="006F4FA4" w:rsidRPr="00E71BF5">
        <w:rPr>
          <w:rFonts w:ascii="Times New Roman" w:hAnsi="Times New Roman"/>
          <w:sz w:val="28"/>
          <w:szCs w:val="28"/>
        </w:rPr>
        <w:t>,</w:t>
      </w:r>
      <w:r w:rsidR="003916DB">
        <w:rPr>
          <w:rFonts w:ascii="Times New Roman" w:hAnsi="Times New Roman"/>
          <w:sz w:val="28"/>
          <w:szCs w:val="28"/>
        </w:rPr>
        <w:t xml:space="preserve"> або ж </w:t>
      </w:r>
      <w:r w:rsidR="00B2697A" w:rsidRPr="00E71BF5">
        <w:rPr>
          <w:rFonts w:ascii="Times New Roman" w:hAnsi="Times New Roman"/>
          <w:sz w:val="28"/>
          <w:szCs w:val="28"/>
        </w:rPr>
        <w:t xml:space="preserve">має здійснюватися відповідно до </w:t>
      </w:r>
      <w:r w:rsidR="006F4FA4" w:rsidRPr="00E71BF5">
        <w:rPr>
          <w:rFonts w:ascii="Times New Roman" w:hAnsi="Times New Roman"/>
          <w:sz w:val="28"/>
          <w:szCs w:val="28"/>
        </w:rPr>
        <w:t>умов міжнародного договору України</w:t>
      </w:r>
      <w:r w:rsidR="003729C7">
        <w:rPr>
          <w:rFonts w:ascii="Times New Roman" w:hAnsi="Times New Roman"/>
          <w:sz w:val="28"/>
          <w:szCs w:val="28"/>
        </w:rPr>
        <w:t xml:space="preserve">. Крім того, виглядає сумнівним </w:t>
      </w:r>
      <w:r w:rsidR="00A36CEE" w:rsidRPr="00A36CEE">
        <w:rPr>
          <w:rFonts w:ascii="Times New Roman" w:hAnsi="Times New Roman"/>
          <w:sz w:val="28"/>
          <w:szCs w:val="28"/>
        </w:rPr>
        <w:t>ефективн</w:t>
      </w:r>
      <w:r w:rsidR="00A36CEE">
        <w:rPr>
          <w:rFonts w:ascii="Times New Roman" w:hAnsi="Times New Roman"/>
          <w:sz w:val="28"/>
          <w:szCs w:val="28"/>
        </w:rPr>
        <w:t xml:space="preserve">ість </w:t>
      </w:r>
      <w:r w:rsidR="003729C7">
        <w:rPr>
          <w:rFonts w:ascii="Times New Roman" w:hAnsi="Times New Roman"/>
          <w:sz w:val="28"/>
          <w:szCs w:val="28"/>
        </w:rPr>
        <w:t>вказаного механізму контролю у випадку надання культурного гранту нерезидентом.</w:t>
      </w:r>
    </w:p>
    <w:p w:rsidR="00E24F20" w:rsidRPr="00E71BF5" w:rsidRDefault="003729C7" w:rsidP="003729C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729C7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> </w:t>
      </w:r>
      <w:r w:rsidR="00843375" w:rsidRPr="00E71BF5">
        <w:rPr>
          <w:rFonts w:ascii="Times New Roman" w:hAnsi="Times New Roman"/>
          <w:sz w:val="28"/>
          <w:szCs w:val="28"/>
        </w:rPr>
        <w:t>Виглядає дискусійн</w:t>
      </w:r>
      <w:r w:rsidR="005A3423">
        <w:rPr>
          <w:rFonts w:ascii="Times New Roman" w:hAnsi="Times New Roman"/>
          <w:sz w:val="28"/>
          <w:szCs w:val="28"/>
        </w:rPr>
        <w:t>ою</w:t>
      </w:r>
      <w:r w:rsidR="00843375" w:rsidRPr="00E71BF5">
        <w:rPr>
          <w:rFonts w:ascii="Times New Roman" w:hAnsi="Times New Roman"/>
          <w:sz w:val="28"/>
          <w:szCs w:val="28"/>
        </w:rPr>
        <w:t xml:space="preserve"> </w:t>
      </w:r>
      <w:r w:rsidR="00574BDF" w:rsidRPr="00E71BF5">
        <w:rPr>
          <w:rFonts w:ascii="Times New Roman" w:hAnsi="Times New Roman"/>
          <w:sz w:val="28"/>
          <w:szCs w:val="28"/>
        </w:rPr>
        <w:t xml:space="preserve">доцільність вміщення у тексті </w:t>
      </w:r>
      <w:proofErr w:type="spellStart"/>
      <w:r w:rsidR="005A3423">
        <w:rPr>
          <w:rFonts w:ascii="Times New Roman" w:hAnsi="Times New Roman"/>
          <w:sz w:val="28"/>
          <w:szCs w:val="28"/>
        </w:rPr>
        <w:t>а</w:t>
      </w:r>
      <w:r w:rsidR="003E41BA" w:rsidRPr="00E71BF5">
        <w:rPr>
          <w:rFonts w:ascii="Times New Roman" w:hAnsi="Times New Roman"/>
          <w:sz w:val="28"/>
          <w:szCs w:val="28"/>
        </w:rPr>
        <w:t>бз</w:t>
      </w:r>
      <w:proofErr w:type="spellEnd"/>
      <w:r w:rsidR="003E41BA" w:rsidRPr="00E71BF5">
        <w:rPr>
          <w:rFonts w:ascii="Times New Roman" w:hAnsi="Times New Roman"/>
          <w:sz w:val="28"/>
          <w:szCs w:val="28"/>
        </w:rPr>
        <w:t xml:space="preserve">. 1 </w:t>
      </w:r>
      <w:proofErr w:type="spellStart"/>
      <w:r w:rsidR="00EC345E" w:rsidRPr="00E71BF5">
        <w:rPr>
          <w:rFonts w:ascii="Times New Roman" w:hAnsi="Times New Roman"/>
          <w:sz w:val="28"/>
          <w:szCs w:val="28"/>
        </w:rPr>
        <w:t>пп</w:t>
      </w:r>
      <w:proofErr w:type="spellEnd"/>
      <w:r w:rsidR="00EC345E" w:rsidRPr="00E71BF5">
        <w:rPr>
          <w:rFonts w:ascii="Times New Roman" w:hAnsi="Times New Roman"/>
          <w:sz w:val="28"/>
          <w:szCs w:val="28"/>
        </w:rPr>
        <w:t>. </w:t>
      </w:r>
      <w:r w:rsidR="00EC345E" w:rsidRPr="003729C7">
        <w:rPr>
          <w:rFonts w:ascii="Times New Roman" w:hAnsi="Times New Roman"/>
          <w:sz w:val="28"/>
          <w:szCs w:val="28"/>
        </w:rPr>
        <w:t>170.7</w:t>
      </w:r>
      <w:r w:rsidR="00EC345E" w:rsidRPr="003729C7">
        <w:rPr>
          <w:rFonts w:ascii="Times New Roman" w:hAnsi="Times New Roman"/>
          <w:sz w:val="28"/>
          <w:szCs w:val="28"/>
          <w:vertAlign w:val="superscript"/>
        </w:rPr>
        <w:t>1</w:t>
      </w:r>
      <w:r w:rsidR="00EC345E" w:rsidRPr="003729C7">
        <w:rPr>
          <w:rFonts w:ascii="Times New Roman" w:hAnsi="Times New Roman"/>
          <w:sz w:val="28"/>
          <w:szCs w:val="28"/>
        </w:rPr>
        <w:t>.5</w:t>
      </w:r>
      <w:r w:rsidR="00EC345E" w:rsidRPr="00E71BF5">
        <w:rPr>
          <w:rFonts w:ascii="Times New Roman" w:hAnsi="Times New Roman"/>
          <w:sz w:val="28"/>
          <w:szCs w:val="28"/>
        </w:rPr>
        <w:t xml:space="preserve"> нового п. 170.7</w:t>
      </w:r>
      <w:r w:rsidR="00EC345E" w:rsidRPr="003729C7">
        <w:rPr>
          <w:rFonts w:ascii="Times New Roman" w:hAnsi="Times New Roman"/>
          <w:sz w:val="28"/>
          <w:szCs w:val="28"/>
          <w:vertAlign w:val="superscript"/>
        </w:rPr>
        <w:t>1</w:t>
      </w:r>
      <w:r w:rsidR="00EC345E" w:rsidRPr="00E71BF5">
        <w:rPr>
          <w:rFonts w:ascii="Times New Roman" w:hAnsi="Times New Roman"/>
          <w:sz w:val="28"/>
          <w:szCs w:val="28"/>
        </w:rPr>
        <w:t xml:space="preserve"> ст. 170 </w:t>
      </w:r>
      <w:r w:rsidR="005A3423">
        <w:rPr>
          <w:rFonts w:ascii="Times New Roman" w:hAnsi="Times New Roman"/>
          <w:sz w:val="28"/>
          <w:szCs w:val="28"/>
        </w:rPr>
        <w:t xml:space="preserve">ПК </w:t>
      </w:r>
      <w:r>
        <w:rPr>
          <w:rFonts w:ascii="Times New Roman" w:hAnsi="Times New Roman"/>
          <w:sz w:val="28"/>
          <w:szCs w:val="28"/>
        </w:rPr>
        <w:t>положень</w:t>
      </w:r>
      <w:r w:rsidR="00574BDF" w:rsidRPr="00E71BF5">
        <w:rPr>
          <w:rFonts w:ascii="Times New Roman" w:hAnsi="Times New Roman"/>
          <w:sz w:val="28"/>
          <w:szCs w:val="28"/>
        </w:rPr>
        <w:t xml:space="preserve"> щодо повідомлення платником податку контролююч</w:t>
      </w:r>
      <w:r w:rsidR="003E41BA" w:rsidRPr="00E71BF5">
        <w:rPr>
          <w:rFonts w:ascii="Times New Roman" w:hAnsi="Times New Roman"/>
          <w:sz w:val="28"/>
          <w:szCs w:val="28"/>
        </w:rPr>
        <w:t>ого</w:t>
      </w:r>
      <w:r w:rsidR="00574BDF" w:rsidRPr="00E71BF5">
        <w:rPr>
          <w:rFonts w:ascii="Times New Roman" w:hAnsi="Times New Roman"/>
          <w:sz w:val="28"/>
          <w:szCs w:val="28"/>
        </w:rPr>
        <w:t xml:space="preserve"> орган</w:t>
      </w:r>
      <w:r w:rsidR="003E41BA" w:rsidRPr="00E71BF5">
        <w:rPr>
          <w:rFonts w:ascii="Times New Roman" w:hAnsi="Times New Roman"/>
          <w:sz w:val="28"/>
          <w:szCs w:val="28"/>
        </w:rPr>
        <w:t>у</w:t>
      </w:r>
      <w:r w:rsidR="00574BDF" w:rsidRPr="00E71BF5">
        <w:rPr>
          <w:rFonts w:ascii="Times New Roman" w:hAnsi="Times New Roman"/>
          <w:sz w:val="28"/>
          <w:szCs w:val="28"/>
        </w:rPr>
        <w:t xml:space="preserve"> </w:t>
      </w:r>
      <w:r w:rsidR="003E41BA" w:rsidRPr="00E71BF5">
        <w:rPr>
          <w:rFonts w:ascii="Times New Roman" w:hAnsi="Times New Roman"/>
          <w:sz w:val="28"/>
          <w:szCs w:val="28"/>
        </w:rPr>
        <w:t>про</w:t>
      </w:r>
      <w:r w:rsidR="00574BDF" w:rsidRPr="00E71BF5">
        <w:rPr>
          <w:rFonts w:ascii="Times New Roman" w:hAnsi="Times New Roman"/>
          <w:sz w:val="28"/>
          <w:szCs w:val="28"/>
        </w:rPr>
        <w:t xml:space="preserve"> повернення</w:t>
      </w:r>
      <w:r w:rsidR="003E41BA" w:rsidRPr="00E71BF5">
        <w:rPr>
          <w:rFonts w:ascii="Times New Roman" w:hAnsi="Times New Roman"/>
          <w:sz w:val="28"/>
          <w:szCs w:val="28"/>
        </w:rPr>
        <w:t xml:space="preserve"> культурного гранту, звільнення його від обов’язку відобразити таку частину виплаченого (наданого) та повернутого гранту у складі доходів у річній податковій декларації та сплатити податок з відповідних доходів</w:t>
      </w:r>
      <w:r w:rsidR="004F62D1" w:rsidRPr="00E71BF5">
        <w:rPr>
          <w:rFonts w:ascii="Times New Roman" w:hAnsi="Times New Roman"/>
          <w:sz w:val="28"/>
          <w:szCs w:val="28"/>
        </w:rPr>
        <w:t>, адже, н</w:t>
      </w:r>
      <w:r w:rsidR="003E41BA" w:rsidRPr="00E71BF5">
        <w:rPr>
          <w:rFonts w:ascii="Times New Roman" w:hAnsi="Times New Roman"/>
          <w:sz w:val="28"/>
          <w:szCs w:val="28"/>
        </w:rPr>
        <w:t>а наш погляд</w:t>
      </w:r>
      <w:r w:rsidR="004F62D1" w:rsidRPr="00E71BF5">
        <w:rPr>
          <w:rFonts w:ascii="Times New Roman" w:hAnsi="Times New Roman"/>
          <w:sz w:val="28"/>
          <w:szCs w:val="28"/>
        </w:rPr>
        <w:t>, п</w:t>
      </w:r>
      <w:r w:rsidR="003E41BA" w:rsidRPr="00E71BF5">
        <w:rPr>
          <w:rFonts w:ascii="Times New Roman" w:hAnsi="Times New Roman"/>
          <w:sz w:val="28"/>
          <w:szCs w:val="28"/>
        </w:rPr>
        <w:t>ри поверненні відпо</w:t>
      </w:r>
      <w:r w:rsidR="004F62D1" w:rsidRPr="00E71BF5">
        <w:rPr>
          <w:rFonts w:ascii="Times New Roman" w:hAnsi="Times New Roman"/>
          <w:sz w:val="28"/>
          <w:szCs w:val="28"/>
        </w:rPr>
        <w:t>відного гранту у звітному пе</w:t>
      </w:r>
      <w:r w:rsidR="00E24F20" w:rsidRPr="00E71BF5">
        <w:rPr>
          <w:rFonts w:ascii="Times New Roman" w:hAnsi="Times New Roman"/>
          <w:sz w:val="28"/>
          <w:szCs w:val="28"/>
        </w:rPr>
        <w:t>ріоді п</w:t>
      </w:r>
      <w:r w:rsidR="003E41BA" w:rsidRPr="00E71BF5">
        <w:rPr>
          <w:rFonts w:ascii="Times New Roman" w:hAnsi="Times New Roman"/>
          <w:sz w:val="28"/>
          <w:szCs w:val="28"/>
        </w:rPr>
        <w:t>одаткові зобов'язання особи</w:t>
      </w:r>
      <w:r w:rsidR="00E24F20" w:rsidRPr="00E71BF5">
        <w:rPr>
          <w:rFonts w:ascii="Times New Roman" w:hAnsi="Times New Roman"/>
          <w:sz w:val="28"/>
          <w:szCs w:val="28"/>
        </w:rPr>
        <w:t xml:space="preserve"> </w:t>
      </w:r>
      <w:r w:rsidR="003E41BA" w:rsidRPr="00E71BF5">
        <w:rPr>
          <w:rFonts w:ascii="Times New Roman" w:hAnsi="Times New Roman"/>
          <w:sz w:val="28"/>
          <w:szCs w:val="28"/>
        </w:rPr>
        <w:t>не змінюються</w:t>
      </w:r>
      <w:r w:rsidR="00E24F20" w:rsidRPr="00E71BF5">
        <w:rPr>
          <w:rFonts w:ascii="Times New Roman" w:hAnsi="Times New Roman"/>
          <w:sz w:val="28"/>
          <w:szCs w:val="28"/>
        </w:rPr>
        <w:t xml:space="preserve">. </w:t>
      </w:r>
    </w:p>
    <w:p w:rsidR="003E41BA" w:rsidRDefault="00E24F20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Крім того, потребує додаткового обґрунтування положення </w:t>
      </w:r>
      <w:proofErr w:type="spellStart"/>
      <w:r w:rsidRPr="00E71BF5">
        <w:rPr>
          <w:rFonts w:ascii="Times New Roman" w:hAnsi="Times New Roman"/>
          <w:sz w:val="28"/>
          <w:szCs w:val="28"/>
        </w:rPr>
        <w:t>абз</w:t>
      </w:r>
      <w:proofErr w:type="spellEnd"/>
      <w:r w:rsidRPr="00E71BF5">
        <w:rPr>
          <w:rFonts w:ascii="Times New Roman" w:hAnsi="Times New Roman"/>
          <w:sz w:val="28"/>
          <w:szCs w:val="28"/>
        </w:rPr>
        <w:t>. 2 цього ж пункту</w:t>
      </w:r>
      <w:r w:rsidR="0062422D" w:rsidRPr="00E71BF5">
        <w:rPr>
          <w:rFonts w:ascii="Times New Roman" w:hAnsi="Times New Roman"/>
          <w:sz w:val="28"/>
          <w:szCs w:val="28"/>
        </w:rPr>
        <w:t>, як</w:t>
      </w:r>
      <w:r w:rsidR="003A270D">
        <w:rPr>
          <w:rFonts w:ascii="Times New Roman" w:hAnsi="Times New Roman"/>
          <w:sz w:val="28"/>
          <w:szCs w:val="28"/>
        </w:rPr>
        <w:t xml:space="preserve">е </w:t>
      </w:r>
      <w:r w:rsidR="0062422D" w:rsidRPr="00E71BF5">
        <w:rPr>
          <w:rFonts w:ascii="Times New Roman" w:hAnsi="Times New Roman"/>
          <w:sz w:val="28"/>
          <w:szCs w:val="28"/>
        </w:rPr>
        <w:t>стосується лише</w:t>
      </w:r>
      <w:r w:rsidRPr="00E71BF5">
        <w:rPr>
          <w:rFonts w:ascii="Times New Roman" w:hAnsi="Times New Roman"/>
          <w:sz w:val="28"/>
          <w:szCs w:val="28"/>
        </w:rPr>
        <w:t xml:space="preserve"> повернення культурного гранту «у календарному році, що настає за звітним (податковим) роком</w:t>
      </w:r>
      <w:r w:rsidR="0062422D" w:rsidRPr="00E71BF5">
        <w:rPr>
          <w:rFonts w:ascii="Times New Roman" w:hAnsi="Times New Roman"/>
          <w:sz w:val="28"/>
          <w:szCs w:val="28"/>
        </w:rPr>
        <w:t>».</w:t>
      </w:r>
    </w:p>
    <w:p w:rsidR="00DA53DA" w:rsidRPr="003A270D" w:rsidRDefault="00327619" w:rsidP="003A270D">
      <w:pPr>
        <w:pStyle w:val="a7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270D">
        <w:rPr>
          <w:rFonts w:ascii="Times New Roman" w:hAnsi="Times New Roman"/>
          <w:sz w:val="28"/>
          <w:szCs w:val="28"/>
        </w:rPr>
        <w:t xml:space="preserve">Прийняття проекту містить ризики зменшення </w:t>
      </w:r>
      <w:r w:rsidR="003A270D">
        <w:rPr>
          <w:rFonts w:ascii="Times New Roman" w:hAnsi="Times New Roman"/>
          <w:sz w:val="28"/>
          <w:szCs w:val="28"/>
        </w:rPr>
        <w:t xml:space="preserve">бюджетних </w:t>
      </w:r>
      <w:r w:rsidRPr="003A270D">
        <w:rPr>
          <w:rFonts w:ascii="Times New Roman" w:hAnsi="Times New Roman"/>
          <w:sz w:val="28"/>
          <w:szCs w:val="28"/>
        </w:rPr>
        <w:t>надходжень. Водночас до проекту не надан</w:t>
      </w:r>
      <w:r w:rsidR="003A270D">
        <w:rPr>
          <w:rFonts w:ascii="Times New Roman" w:hAnsi="Times New Roman"/>
          <w:sz w:val="28"/>
          <w:szCs w:val="28"/>
        </w:rPr>
        <w:t>і</w:t>
      </w:r>
      <w:r w:rsidRPr="003A270D">
        <w:rPr>
          <w:rFonts w:ascii="Times New Roman" w:hAnsi="Times New Roman"/>
          <w:sz w:val="28"/>
          <w:szCs w:val="28"/>
        </w:rPr>
        <w:t xml:space="preserve">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його збалансованості, що зумовлено вимогами ч. 1 ст. 27 Бюджетного кодексу України, ч. 3 ст. 91 Регламенту Верховної Ради України.</w:t>
      </w:r>
    </w:p>
    <w:p w:rsidR="009C7AF3" w:rsidRPr="00E71BF5" w:rsidRDefault="009C7AF3" w:rsidP="003A270D">
      <w:pPr>
        <w:pStyle w:val="a7"/>
        <w:numPr>
          <w:ilvl w:val="0"/>
          <w:numId w:val="5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>Відповідно до п. 1 розділу II проекту</w:t>
      </w:r>
      <w:r w:rsidR="003A270D">
        <w:rPr>
          <w:rFonts w:ascii="Times New Roman" w:hAnsi="Times New Roman"/>
          <w:sz w:val="28"/>
          <w:szCs w:val="28"/>
        </w:rPr>
        <w:t xml:space="preserve"> </w:t>
      </w:r>
      <w:r w:rsidRPr="00E71BF5">
        <w:rPr>
          <w:rFonts w:ascii="Times New Roman" w:hAnsi="Times New Roman"/>
          <w:sz w:val="28"/>
          <w:szCs w:val="28"/>
        </w:rPr>
        <w:t>«цей Закон набирає чинності з дня, наступного за днем його опублікування</w:t>
      </w:r>
      <w:r w:rsidR="007209A7">
        <w:rPr>
          <w:rFonts w:ascii="Times New Roman" w:hAnsi="Times New Roman"/>
          <w:sz w:val="28"/>
          <w:szCs w:val="28"/>
        </w:rPr>
        <w:t>, крім пунктів 7, 8</w:t>
      </w:r>
      <w:r w:rsidRPr="00E71BF5">
        <w:rPr>
          <w:rFonts w:ascii="Times New Roman" w:hAnsi="Times New Roman"/>
          <w:sz w:val="28"/>
          <w:szCs w:val="28"/>
        </w:rPr>
        <w:t xml:space="preserve"> абзаців третього, шостого та сьомого пункту 10 розділу І, які набирають чинності з першого дня місяця, наступного за місяцем опублікування Закону». Оскільки проект містить вплив на бюджетні показники, звертаємо увагу на вимоги </w:t>
      </w:r>
      <w:r w:rsidR="003A270D">
        <w:rPr>
          <w:rFonts w:ascii="Times New Roman" w:hAnsi="Times New Roman"/>
          <w:sz w:val="28"/>
          <w:szCs w:val="28"/>
        </w:rPr>
        <w:br/>
      </w:r>
      <w:r w:rsidRPr="00E71BF5">
        <w:rPr>
          <w:rFonts w:ascii="Times New Roman" w:hAnsi="Times New Roman"/>
          <w:sz w:val="28"/>
          <w:szCs w:val="28"/>
        </w:rPr>
        <w:t>ч. 3 ст. 27 Бюджетного кодексу України, згідно з якою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плановим».</w:t>
      </w:r>
    </w:p>
    <w:p w:rsidR="00B57E3D" w:rsidRPr="00E71BF5" w:rsidRDefault="00B57E3D" w:rsidP="003A270D">
      <w:pPr>
        <w:pStyle w:val="a7"/>
        <w:numPr>
          <w:ilvl w:val="0"/>
          <w:numId w:val="5"/>
        </w:numPr>
        <w:tabs>
          <w:tab w:val="left" w:pos="993"/>
        </w:tabs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lastRenderedPageBreak/>
        <w:t>Виходячи з вимог ст. 116 Конституції України,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забезпечує проведення податкової політики, щодо внесеного законопроекту доцільно отримати висновок Уряду.</w:t>
      </w:r>
    </w:p>
    <w:p w:rsidR="00B57E3D" w:rsidRPr="00E71BF5" w:rsidRDefault="00B57E3D" w:rsidP="00E71B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9717C" w:rsidRPr="00E71BF5" w:rsidRDefault="0019717C" w:rsidP="00E71BF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57E3D" w:rsidRPr="00E71BF5" w:rsidRDefault="00B57E3D" w:rsidP="00E71BF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E71BF5">
        <w:rPr>
          <w:rFonts w:ascii="Times New Roman" w:hAnsi="Times New Roman"/>
          <w:sz w:val="28"/>
          <w:szCs w:val="28"/>
        </w:rPr>
        <w:t xml:space="preserve">Керівник Головного управління               </w:t>
      </w:r>
      <w:r w:rsidR="00E71BF5">
        <w:rPr>
          <w:rFonts w:ascii="Times New Roman" w:hAnsi="Times New Roman"/>
          <w:sz w:val="28"/>
          <w:szCs w:val="28"/>
        </w:rPr>
        <w:t xml:space="preserve">                   </w:t>
      </w:r>
      <w:r w:rsidR="00E71BF5" w:rsidRPr="00E71BF5">
        <w:rPr>
          <w:rFonts w:ascii="Times New Roman" w:hAnsi="Times New Roman"/>
          <w:sz w:val="28"/>
          <w:szCs w:val="28"/>
        </w:rPr>
        <w:t xml:space="preserve">      </w:t>
      </w:r>
      <w:r w:rsidRPr="00E71BF5">
        <w:rPr>
          <w:rFonts w:ascii="Times New Roman" w:hAnsi="Times New Roman"/>
          <w:sz w:val="28"/>
          <w:szCs w:val="28"/>
        </w:rPr>
        <w:t xml:space="preserve">   </w:t>
      </w:r>
      <w:r w:rsidR="00F26091" w:rsidRPr="00E71BF5">
        <w:rPr>
          <w:rFonts w:ascii="Times New Roman" w:hAnsi="Times New Roman"/>
          <w:sz w:val="28"/>
          <w:szCs w:val="28"/>
        </w:rPr>
        <w:t>С.</w:t>
      </w:r>
      <w:r w:rsidR="00320819" w:rsidRPr="00E71B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0819" w:rsidRPr="00E71BF5">
        <w:rPr>
          <w:rFonts w:ascii="Times New Roman" w:hAnsi="Times New Roman"/>
          <w:sz w:val="28"/>
          <w:szCs w:val="28"/>
        </w:rPr>
        <w:t>Тихонюк</w:t>
      </w:r>
      <w:proofErr w:type="spellEnd"/>
      <w:r w:rsidRPr="00E71BF5">
        <w:rPr>
          <w:rFonts w:ascii="Times New Roman" w:hAnsi="Times New Roman"/>
          <w:sz w:val="28"/>
          <w:szCs w:val="28"/>
        </w:rPr>
        <w:t xml:space="preserve"> </w:t>
      </w:r>
      <w:r w:rsidR="00002B5A" w:rsidRPr="00E71BF5">
        <w:rPr>
          <w:rFonts w:ascii="Times New Roman" w:hAnsi="Times New Roman"/>
          <w:sz w:val="28"/>
          <w:szCs w:val="28"/>
        </w:rPr>
        <w:t xml:space="preserve"> </w:t>
      </w:r>
    </w:p>
    <w:p w:rsidR="00B57E3D" w:rsidRPr="00E71BF5" w:rsidRDefault="00B57E3D" w:rsidP="00E71BF5">
      <w:pPr>
        <w:spacing w:after="0"/>
      </w:pPr>
    </w:p>
    <w:p w:rsidR="0019717C" w:rsidRPr="00E71BF5" w:rsidRDefault="0019717C" w:rsidP="00E71BF5">
      <w:pPr>
        <w:spacing w:after="0"/>
      </w:pPr>
    </w:p>
    <w:p w:rsidR="00405931" w:rsidRPr="00E71BF5" w:rsidRDefault="00F26091" w:rsidP="00E71BF5">
      <w:pPr>
        <w:spacing w:after="0"/>
        <w:ind w:firstLine="708"/>
        <w:rPr>
          <w:rFonts w:ascii="Times New Roman" w:hAnsi="Times New Roman"/>
        </w:rPr>
      </w:pPr>
      <w:proofErr w:type="spellStart"/>
      <w:r w:rsidRPr="00E71BF5">
        <w:rPr>
          <w:rFonts w:ascii="Times New Roman" w:hAnsi="Times New Roman"/>
        </w:rPr>
        <w:t>Вик</w:t>
      </w:r>
      <w:proofErr w:type="spellEnd"/>
      <w:r w:rsidRPr="00E71BF5">
        <w:rPr>
          <w:rFonts w:ascii="Times New Roman" w:hAnsi="Times New Roman"/>
        </w:rPr>
        <w:t>.: Є.</w:t>
      </w:r>
      <w:r w:rsidR="00B57E3D" w:rsidRPr="00E71BF5">
        <w:rPr>
          <w:rFonts w:ascii="Times New Roman" w:hAnsi="Times New Roman"/>
        </w:rPr>
        <w:t xml:space="preserve"> Гришко</w:t>
      </w:r>
    </w:p>
    <w:p w:rsidR="00AE4204" w:rsidRPr="00E71BF5" w:rsidRDefault="00AE4204" w:rsidP="00E71BF5"/>
    <w:sectPr w:rsidR="00AE4204" w:rsidRPr="00E71BF5" w:rsidSect="000F3F8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1B0" w:rsidRDefault="00E611B0" w:rsidP="00B57E3D">
      <w:pPr>
        <w:spacing w:after="0" w:line="240" w:lineRule="auto"/>
      </w:pPr>
      <w:r>
        <w:separator/>
      </w:r>
    </w:p>
  </w:endnote>
  <w:endnote w:type="continuationSeparator" w:id="0">
    <w:p w:rsidR="00E611B0" w:rsidRDefault="00E611B0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1B0" w:rsidRDefault="00E611B0" w:rsidP="00B57E3D">
      <w:pPr>
        <w:spacing w:after="0" w:line="240" w:lineRule="auto"/>
      </w:pPr>
      <w:r>
        <w:separator/>
      </w:r>
    </w:p>
  </w:footnote>
  <w:footnote w:type="continuationSeparator" w:id="0">
    <w:p w:rsidR="00E611B0" w:rsidRDefault="00E611B0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FE0" w:rsidRDefault="001D0FE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EF1BD4">
      <w:rPr>
        <w:noProof/>
      </w:rPr>
      <w:t>4</w:t>
    </w:r>
    <w:r>
      <w:rPr>
        <w:noProof/>
      </w:rPr>
      <w:fldChar w:fldCharType="end"/>
    </w:r>
  </w:p>
  <w:p w:rsidR="001D0FE0" w:rsidRDefault="001D0F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FE0" w:rsidRPr="00674188" w:rsidRDefault="001D0FE0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>До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реєстр.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 № </w:t>
    </w:r>
    <w:r w:rsidRPr="00CE500C">
      <w:rPr>
        <w:rFonts w:ascii="Times New Roman" w:eastAsia="Times New Roman" w:hAnsi="Times New Roman"/>
        <w:sz w:val="20"/>
        <w:szCs w:val="20"/>
        <w:lang w:eastAsia="ru-RU"/>
      </w:rPr>
      <w:t>3851 від 15.07.2020</w:t>
    </w:r>
  </w:p>
  <w:p w:rsidR="001D0FE0" w:rsidRPr="00AE3A22" w:rsidRDefault="001D0FE0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26091">
      <w:rPr>
        <w:rFonts w:ascii="Times New Roman" w:eastAsia="Times New Roman" w:hAnsi="Times New Roman"/>
        <w:sz w:val="20"/>
        <w:szCs w:val="20"/>
        <w:lang w:eastAsia="ru-RU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12CCB"/>
    <w:multiLevelType w:val="hybridMultilevel"/>
    <w:tmpl w:val="09045D54"/>
    <w:lvl w:ilvl="0" w:tplc="D7A4432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CC3189E"/>
    <w:multiLevelType w:val="hybridMultilevel"/>
    <w:tmpl w:val="CC626480"/>
    <w:lvl w:ilvl="0" w:tplc="0622B0C4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3927ED3"/>
    <w:multiLevelType w:val="hybridMultilevel"/>
    <w:tmpl w:val="CBBEACC4"/>
    <w:lvl w:ilvl="0" w:tplc="4A5E452A">
      <w:start w:val="6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52EF736F"/>
    <w:multiLevelType w:val="hybridMultilevel"/>
    <w:tmpl w:val="135056D0"/>
    <w:lvl w:ilvl="0" w:tplc="E022059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02B5A"/>
    <w:rsid w:val="0001128E"/>
    <w:rsid w:val="000274D1"/>
    <w:rsid w:val="000274FE"/>
    <w:rsid w:val="000315D5"/>
    <w:rsid w:val="000411CF"/>
    <w:rsid w:val="00083118"/>
    <w:rsid w:val="000A0429"/>
    <w:rsid w:val="000F3F8E"/>
    <w:rsid w:val="000F7E20"/>
    <w:rsid w:val="00103FAB"/>
    <w:rsid w:val="00107EB8"/>
    <w:rsid w:val="0014059F"/>
    <w:rsid w:val="001447A4"/>
    <w:rsid w:val="00166FF0"/>
    <w:rsid w:val="00180416"/>
    <w:rsid w:val="00181656"/>
    <w:rsid w:val="0019717C"/>
    <w:rsid w:val="001B167B"/>
    <w:rsid w:val="001B3C32"/>
    <w:rsid w:val="001C5C8F"/>
    <w:rsid w:val="001D0FE0"/>
    <w:rsid w:val="001E6D2D"/>
    <w:rsid w:val="002107AC"/>
    <w:rsid w:val="00216DA4"/>
    <w:rsid w:val="00220493"/>
    <w:rsid w:val="00220FA5"/>
    <w:rsid w:val="00242181"/>
    <w:rsid w:val="002534F2"/>
    <w:rsid w:val="0026435E"/>
    <w:rsid w:val="00270380"/>
    <w:rsid w:val="0027432B"/>
    <w:rsid w:val="002930FA"/>
    <w:rsid w:val="002D56D7"/>
    <w:rsid w:val="00320819"/>
    <w:rsid w:val="00327619"/>
    <w:rsid w:val="003729C7"/>
    <w:rsid w:val="00375268"/>
    <w:rsid w:val="003916DB"/>
    <w:rsid w:val="003A270D"/>
    <w:rsid w:val="003A3BBD"/>
    <w:rsid w:val="003B47FC"/>
    <w:rsid w:val="003D2ED1"/>
    <w:rsid w:val="003E3622"/>
    <w:rsid w:val="003E41BA"/>
    <w:rsid w:val="003F0936"/>
    <w:rsid w:val="00405931"/>
    <w:rsid w:val="0041278B"/>
    <w:rsid w:val="00420EE8"/>
    <w:rsid w:val="004467F0"/>
    <w:rsid w:val="00452D1A"/>
    <w:rsid w:val="00456E8D"/>
    <w:rsid w:val="004836FE"/>
    <w:rsid w:val="004F2981"/>
    <w:rsid w:val="004F62D1"/>
    <w:rsid w:val="005032CB"/>
    <w:rsid w:val="00555980"/>
    <w:rsid w:val="00574BDF"/>
    <w:rsid w:val="0059311F"/>
    <w:rsid w:val="005A3423"/>
    <w:rsid w:val="005D2FD4"/>
    <w:rsid w:val="00606DAE"/>
    <w:rsid w:val="00611C8E"/>
    <w:rsid w:val="006123F9"/>
    <w:rsid w:val="006127FE"/>
    <w:rsid w:val="0062422D"/>
    <w:rsid w:val="0064120F"/>
    <w:rsid w:val="00647E8A"/>
    <w:rsid w:val="00675935"/>
    <w:rsid w:val="006839EB"/>
    <w:rsid w:val="006C3D36"/>
    <w:rsid w:val="006D1E60"/>
    <w:rsid w:val="006F4FA4"/>
    <w:rsid w:val="007209A7"/>
    <w:rsid w:val="00725A6A"/>
    <w:rsid w:val="007274BC"/>
    <w:rsid w:val="00735031"/>
    <w:rsid w:val="00743E75"/>
    <w:rsid w:val="00743EDB"/>
    <w:rsid w:val="0074502D"/>
    <w:rsid w:val="007965B9"/>
    <w:rsid w:val="007A6237"/>
    <w:rsid w:val="007B079A"/>
    <w:rsid w:val="007D7929"/>
    <w:rsid w:val="007E4525"/>
    <w:rsid w:val="007E62CF"/>
    <w:rsid w:val="007E6EDC"/>
    <w:rsid w:val="007F108C"/>
    <w:rsid w:val="008067B6"/>
    <w:rsid w:val="008305C4"/>
    <w:rsid w:val="00840E9C"/>
    <w:rsid w:val="00843375"/>
    <w:rsid w:val="00854EE6"/>
    <w:rsid w:val="00855343"/>
    <w:rsid w:val="00867DA2"/>
    <w:rsid w:val="008A4D51"/>
    <w:rsid w:val="008C4ECE"/>
    <w:rsid w:val="008E7209"/>
    <w:rsid w:val="0090241E"/>
    <w:rsid w:val="00905C50"/>
    <w:rsid w:val="0092654D"/>
    <w:rsid w:val="00952FB4"/>
    <w:rsid w:val="00965B74"/>
    <w:rsid w:val="00974094"/>
    <w:rsid w:val="009A53EF"/>
    <w:rsid w:val="009C7AF3"/>
    <w:rsid w:val="009F71E1"/>
    <w:rsid w:val="00A124DB"/>
    <w:rsid w:val="00A132F8"/>
    <w:rsid w:val="00A36CEE"/>
    <w:rsid w:val="00A569C6"/>
    <w:rsid w:val="00A7429F"/>
    <w:rsid w:val="00A87332"/>
    <w:rsid w:val="00AA1645"/>
    <w:rsid w:val="00AC3054"/>
    <w:rsid w:val="00AD6C46"/>
    <w:rsid w:val="00AE4204"/>
    <w:rsid w:val="00AF65A8"/>
    <w:rsid w:val="00B054FE"/>
    <w:rsid w:val="00B12BF0"/>
    <w:rsid w:val="00B2697A"/>
    <w:rsid w:val="00B31538"/>
    <w:rsid w:val="00B34538"/>
    <w:rsid w:val="00B409E3"/>
    <w:rsid w:val="00B57E3D"/>
    <w:rsid w:val="00BD256A"/>
    <w:rsid w:val="00BE3EE1"/>
    <w:rsid w:val="00BF183B"/>
    <w:rsid w:val="00C026A7"/>
    <w:rsid w:val="00C17F41"/>
    <w:rsid w:val="00C31988"/>
    <w:rsid w:val="00C3493F"/>
    <w:rsid w:val="00C37FE8"/>
    <w:rsid w:val="00C470EA"/>
    <w:rsid w:val="00C53F31"/>
    <w:rsid w:val="00C550A3"/>
    <w:rsid w:val="00C66512"/>
    <w:rsid w:val="00C746E9"/>
    <w:rsid w:val="00C876EB"/>
    <w:rsid w:val="00CB366B"/>
    <w:rsid w:val="00CD0EA1"/>
    <w:rsid w:val="00CE38BE"/>
    <w:rsid w:val="00CE500C"/>
    <w:rsid w:val="00CE7652"/>
    <w:rsid w:val="00CE7BC5"/>
    <w:rsid w:val="00D15B5B"/>
    <w:rsid w:val="00D3487D"/>
    <w:rsid w:val="00D35049"/>
    <w:rsid w:val="00D3778F"/>
    <w:rsid w:val="00D41C79"/>
    <w:rsid w:val="00D4420F"/>
    <w:rsid w:val="00D7070E"/>
    <w:rsid w:val="00D73273"/>
    <w:rsid w:val="00D86324"/>
    <w:rsid w:val="00D93D45"/>
    <w:rsid w:val="00DA2AF3"/>
    <w:rsid w:val="00DA53DA"/>
    <w:rsid w:val="00DA7916"/>
    <w:rsid w:val="00DC030B"/>
    <w:rsid w:val="00DC4444"/>
    <w:rsid w:val="00DC6D97"/>
    <w:rsid w:val="00DD3EB8"/>
    <w:rsid w:val="00DD7B08"/>
    <w:rsid w:val="00DF062B"/>
    <w:rsid w:val="00E02C86"/>
    <w:rsid w:val="00E14A31"/>
    <w:rsid w:val="00E22465"/>
    <w:rsid w:val="00E24F20"/>
    <w:rsid w:val="00E37A25"/>
    <w:rsid w:val="00E41502"/>
    <w:rsid w:val="00E611B0"/>
    <w:rsid w:val="00E64674"/>
    <w:rsid w:val="00E71BF5"/>
    <w:rsid w:val="00E90C1C"/>
    <w:rsid w:val="00EC345E"/>
    <w:rsid w:val="00EF0291"/>
    <w:rsid w:val="00EF1BD4"/>
    <w:rsid w:val="00F17915"/>
    <w:rsid w:val="00F206B0"/>
    <w:rsid w:val="00F216C1"/>
    <w:rsid w:val="00F26091"/>
    <w:rsid w:val="00F61E8C"/>
    <w:rsid w:val="00F81482"/>
    <w:rsid w:val="00F87EF5"/>
    <w:rsid w:val="00FD2EC7"/>
    <w:rsid w:val="00FD387F"/>
    <w:rsid w:val="00FF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982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character" w:customStyle="1" w:styleId="rvts0">
    <w:name w:val="rvts0"/>
    <w:rsid w:val="0014059F"/>
  </w:style>
  <w:style w:type="paragraph" w:styleId="a8">
    <w:name w:val="Balloon Text"/>
    <w:basedOn w:val="a"/>
    <w:link w:val="a9"/>
    <w:uiPriority w:val="99"/>
    <w:semiHidden/>
    <w:unhideWhenUsed/>
    <w:rsid w:val="004F2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F2981"/>
    <w:rPr>
      <w:rFonts w:ascii="Segoe UI" w:hAnsi="Segoe UI" w:cs="Segoe UI"/>
      <w:sz w:val="18"/>
      <w:szCs w:val="18"/>
      <w:lang w:eastAsia="en-US"/>
    </w:rPr>
  </w:style>
  <w:style w:type="character" w:styleId="aa">
    <w:name w:val="Strong"/>
    <w:basedOn w:val="a0"/>
    <w:uiPriority w:val="22"/>
    <w:qFormat/>
    <w:rsid w:val="0074502D"/>
    <w:rPr>
      <w:b/>
      <w:bCs/>
    </w:rPr>
  </w:style>
  <w:style w:type="character" w:styleId="ab">
    <w:name w:val="Hyperlink"/>
    <w:basedOn w:val="a0"/>
    <w:uiPriority w:val="99"/>
    <w:semiHidden/>
    <w:unhideWhenUsed/>
    <w:rsid w:val="007450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8F517-9D6B-4B44-8525-5AF889C3A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5195</Words>
  <Characters>2962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2020-08-31T14:19:00Z</dcterms:created>
  <dcterms:modified xsi:type="dcterms:W3CDTF">2020-08-31T14:22:00Z</dcterms:modified>
</cp:coreProperties>
</file>