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21D3" w:rsidRPr="002B7593" w:rsidRDefault="00E621D3" w:rsidP="00CF4C48">
      <w:pPr>
        <w:spacing w:after="0" w:line="240" w:lineRule="auto"/>
        <w:jc w:val="center"/>
        <w:rPr>
          <w:rFonts w:ascii="Times New Roman" w:hAnsi="Times New Roman"/>
          <w:b/>
          <w:sz w:val="28"/>
          <w:szCs w:val="28"/>
        </w:rPr>
      </w:pPr>
      <w:bookmarkStart w:id="0" w:name="_GoBack"/>
      <w:bookmarkEnd w:id="0"/>
      <w:r w:rsidRPr="002B7593">
        <w:rPr>
          <w:rFonts w:ascii="Times New Roman" w:hAnsi="Times New Roman"/>
          <w:b/>
          <w:sz w:val="28"/>
          <w:szCs w:val="28"/>
        </w:rPr>
        <w:t>ПОРІВНЯЛЬНА ТАБЛИЦЯ</w:t>
      </w:r>
    </w:p>
    <w:p w:rsidR="00E621D3" w:rsidRPr="002B7593" w:rsidRDefault="0048657A" w:rsidP="00CF4C48">
      <w:pPr>
        <w:spacing w:after="0" w:line="240" w:lineRule="auto"/>
        <w:jc w:val="center"/>
        <w:rPr>
          <w:rFonts w:ascii="Times New Roman" w:hAnsi="Times New Roman"/>
          <w:b/>
          <w:sz w:val="28"/>
          <w:szCs w:val="28"/>
        </w:rPr>
      </w:pPr>
      <w:r w:rsidRPr="002B7593">
        <w:rPr>
          <w:rFonts w:ascii="Times New Roman" w:hAnsi="Times New Roman"/>
          <w:b/>
          <w:sz w:val="28"/>
          <w:szCs w:val="28"/>
        </w:rPr>
        <w:t xml:space="preserve">до </w:t>
      </w:r>
      <w:r w:rsidR="00FD37DA" w:rsidRPr="002B7593">
        <w:rPr>
          <w:rFonts w:ascii="Times New Roman" w:hAnsi="Times New Roman"/>
          <w:b/>
          <w:sz w:val="28"/>
          <w:szCs w:val="28"/>
        </w:rPr>
        <w:t xml:space="preserve">проєкту </w:t>
      </w:r>
      <w:r w:rsidRPr="002B7593">
        <w:rPr>
          <w:rFonts w:ascii="Times New Roman" w:hAnsi="Times New Roman"/>
          <w:b/>
          <w:sz w:val="28"/>
          <w:szCs w:val="28"/>
        </w:rPr>
        <w:t xml:space="preserve">Закону України </w:t>
      </w:r>
      <w:r w:rsidR="008B2964" w:rsidRPr="002B7593">
        <w:rPr>
          <w:rFonts w:ascii="Times New Roman" w:hAnsi="Times New Roman"/>
          <w:b/>
          <w:sz w:val="28"/>
          <w:szCs w:val="28"/>
        </w:rPr>
        <w:t>"П</w:t>
      </w:r>
      <w:r w:rsidRPr="002B7593">
        <w:rPr>
          <w:rFonts w:ascii="Times New Roman" w:hAnsi="Times New Roman"/>
          <w:b/>
          <w:sz w:val="28"/>
          <w:szCs w:val="28"/>
        </w:rPr>
        <w:t xml:space="preserve">ро внесення змін до </w:t>
      </w:r>
      <w:r w:rsidR="00505ADB">
        <w:rPr>
          <w:rFonts w:ascii="Times New Roman" w:hAnsi="Times New Roman"/>
          <w:b/>
          <w:sz w:val="28"/>
          <w:szCs w:val="28"/>
        </w:rPr>
        <w:t xml:space="preserve">статті 374 </w:t>
      </w:r>
      <w:r w:rsidR="00244590">
        <w:rPr>
          <w:rFonts w:ascii="Times New Roman" w:hAnsi="Times New Roman"/>
          <w:b/>
          <w:sz w:val="28"/>
          <w:szCs w:val="28"/>
        </w:rPr>
        <w:t>Митного</w:t>
      </w:r>
      <w:r w:rsidR="00AA39E2">
        <w:rPr>
          <w:rFonts w:ascii="Times New Roman" w:hAnsi="Times New Roman"/>
          <w:b/>
          <w:sz w:val="28"/>
          <w:szCs w:val="28"/>
        </w:rPr>
        <w:t xml:space="preserve"> кодексу України</w:t>
      </w:r>
      <w:r w:rsidR="008B2964" w:rsidRPr="002B7593">
        <w:rPr>
          <w:rFonts w:ascii="Times New Roman" w:hAnsi="Times New Roman"/>
          <w:b/>
          <w:sz w:val="28"/>
          <w:szCs w:val="28"/>
        </w:rPr>
        <w:t>"</w:t>
      </w:r>
    </w:p>
    <w:p w:rsidR="003A5580" w:rsidRPr="002B7593" w:rsidRDefault="003A5580" w:rsidP="00CF4C48">
      <w:pPr>
        <w:spacing w:after="0" w:line="240" w:lineRule="auto"/>
        <w:jc w:val="both"/>
        <w:rPr>
          <w:rFonts w:ascii="Times New Roman" w:hAnsi="Times New Roman"/>
          <w:b/>
          <w:sz w:val="28"/>
          <w:szCs w:val="28"/>
        </w:rPr>
      </w:pPr>
    </w:p>
    <w:tbl>
      <w:tblPr>
        <w:tblW w:w="148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71"/>
        <w:gridCol w:w="7513"/>
      </w:tblGrid>
      <w:tr w:rsidR="00FD37DA" w:rsidRPr="002B7593" w:rsidTr="00345149">
        <w:tc>
          <w:tcPr>
            <w:tcW w:w="7371" w:type="dxa"/>
          </w:tcPr>
          <w:p w:rsidR="00FD37DA" w:rsidRPr="002B7593" w:rsidRDefault="00FD37DA" w:rsidP="00FD37DA">
            <w:pPr>
              <w:spacing w:after="0" w:line="240" w:lineRule="auto"/>
              <w:jc w:val="center"/>
              <w:rPr>
                <w:rFonts w:ascii="Times New Roman" w:hAnsi="Times New Roman"/>
                <w:b/>
                <w:sz w:val="28"/>
                <w:szCs w:val="28"/>
                <w:lang w:eastAsia="uk-UA"/>
              </w:rPr>
            </w:pPr>
            <w:r w:rsidRPr="002B7593">
              <w:rPr>
                <w:rFonts w:ascii="Times New Roman" w:hAnsi="Times New Roman"/>
                <w:b/>
                <w:sz w:val="28"/>
                <w:szCs w:val="28"/>
                <w:lang w:eastAsia="uk-UA"/>
              </w:rPr>
              <w:t>Зміст положення (норми)</w:t>
            </w:r>
          </w:p>
          <w:p w:rsidR="00FD37DA" w:rsidRPr="002B7593" w:rsidRDefault="00FD37DA" w:rsidP="00FD37DA">
            <w:pPr>
              <w:spacing w:after="0"/>
              <w:ind w:firstLine="567"/>
              <w:jc w:val="center"/>
              <w:rPr>
                <w:rFonts w:ascii="Times New Roman" w:hAnsi="Times New Roman"/>
                <w:b/>
                <w:sz w:val="28"/>
                <w:szCs w:val="28"/>
              </w:rPr>
            </w:pPr>
            <w:r w:rsidRPr="002B7593">
              <w:rPr>
                <w:rFonts w:ascii="Times New Roman" w:hAnsi="Times New Roman"/>
                <w:b/>
                <w:sz w:val="28"/>
                <w:szCs w:val="28"/>
                <w:lang w:eastAsia="uk-UA"/>
              </w:rPr>
              <w:t>чинного акта законодавства</w:t>
            </w:r>
          </w:p>
        </w:tc>
        <w:tc>
          <w:tcPr>
            <w:tcW w:w="7513" w:type="dxa"/>
          </w:tcPr>
          <w:p w:rsidR="00FD37DA" w:rsidRPr="002B7593" w:rsidRDefault="00FD37DA" w:rsidP="00FD37DA">
            <w:pPr>
              <w:spacing w:after="0" w:line="240" w:lineRule="auto"/>
              <w:jc w:val="center"/>
              <w:rPr>
                <w:rFonts w:ascii="Times New Roman" w:hAnsi="Times New Roman"/>
                <w:b/>
                <w:sz w:val="28"/>
                <w:szCs w:val="28"/>
                <w:lang w:eastAsia="uk-UA"/>
              </w:rPr>
            </w:pPr>
            <w:r w:rsidRPr="002B7593">
              <w:rPr>
                <w:rFonts w:ascii="Times New Roman" w:hAnsi="Times New Roman"/>
                <w:b/>
                <w:sz w:val="28"/>
                <w:szCs w:val="28"/>
                <w:lang w:eastAsia="uk-UA"/>
              </w:rPr>
              <w:t>Зміст відповідного положення (норми)</w:t>
            </w:r>
          </w:p>
          <w:p w:rsidR="00FD37DA" w:rsidRPr="002B7593" w:rsidRDefault="00FD37DA" w:rsidP="00FD37DA">
            <w:pPr>
              <w:spacing w:after="0"/>
              <w:ind w:firstLine="567"/>
              <w:jc w:val="center"/>
              <w:rPr>
                <w:rFonts w:ascii="Times New Roman" w:hAnsi="Times New Roman"/>
                <w:b/>
                <w:sz w:val="28"/>
                <w:szCs w:val="28"/>
              </w:rPr>
            </w:pPr>
            <w:r w:rsidRPr="002B7593">
              <w:rPr>
                <w:rFonts w:ascii="Times New Roman" w:hAnsi="Times New Roman"/>
                <w:b/>
                <w:sz w:val="28"/>
                <w:szCs w:val="28"/>
                <w:lang w:eastAsia="uk-UA"/>
              </w:rPr>
              <w:t>проєкту акта</w:t>
            </w:r>
          </w:p>
        </w:tc>
      </w:tr>
      <w:tr w:rsidR="00320C80" w:rsidRPr="002B7593" w:rsidTr="00345149">
        <w:tc>
          <w:tcPr>
            <w:tcW w:w="7371" w:type="dxa"/>
          </w:tcPr>
          <w:p w:rsidR="00320C80" w:rsidRPr="002B7593" w:rsidRDefault="00320C80" w:rsidP="00320C80">
            <w:pPr>
              <w:spacing w:after="0" w:line="240" w:lineRule="auto"/>
              <w:jc w:val="both"/>
              <w:rPr>
                <w:rFonts w:ascii="Times New Roman" w:hAnsi="Times New Roman"/>
                <w:sz w:val="28"/>
                <w:szCs w:val="28"/>
                <w:lang w:eastAsia="uk-UA"/>
              </w:rPr>
            </w:pPr>
            <w:r w:rsidRPr="002656FD">
              <w:rPr>
                <w:rFonts w:ascii="Times New Roman" w:hAnsi="Times New Roman"/>
                <w:b/>
                <w:sz w:val="28"/>
                <w:szCs w:val="28"/>
                <w:lang w:eastAsia="uk-UA"/>
              </w:rPr>
              <w:t>Стаття 374.</w:t>
            </w:r>
            <w:r w:rsidRPr="002656FD">
              <w:rPr>
                <w:rFonts w:ascii="Times New Roman" w:hAnsi="Times New Roman"/>
                <w:sz w:val="28"/>
                <w:szCs w:val="28"/>
                <w:lang w:eastAsia="uk-UA"/>
              </w:rPr>
              <w:t> Умови ввезення (пересилання) громадянами товарів на митну територію України</w:t>
            </w:r>
          </w:p>
        </w:tc>
        <w:tc>
          <w:tcPr>
            <w:tcW w:w="7513" w:type="dxa"/>
          </w:tcPr>
          <w:p w:rsidR="00320C80" w:rsidRPr="002B7593" w:rsidRDefault="00320C80" w:rsidP="00320C80">
            <w:pPr>
              <w:spacing w:after="0" w:line="240" w:lineRule="auto"/>
              <w:jc w:val="both"/>
              <w:rPr>
                <w:rFonts w:ascii="Times New Roman" w:hAnsi="Times New Roman"/>
                <w:sz w:val="28"/>
                <w:szCs w:val="28"/>
                <w:lang w:eastAsia="uk-UA"/>
              </w:rPr>
            </w:pPr>
            <w:r w:rsidRPr="002656FD">
              <w:rPr>
                <w:rFonts w:ascii="Times New Roman" w:hAnsi="Times New Roman"/>
                <w:b/>
                <w:sz w:val="28"/>
                <w:szCs w:val="28"/>
                <w:lang w:eastAsia="uk-UA"/>
              </w:rPr>
              <w:t>Стаття 374.</w:t>
            </w:r>
            <w:r w:rsidRPr="002656FD">
              <w:rPr>
                <w:rFonts w:ascii="Times New Roman" w:hAnsi="Times New Roman"/>
                <w:sz w:val="28"/>
                <w:szCs w:val="28"/>
                <w:lang w:eastAsia="uk-UA"/>
              </w:rPr>
              <w:t> Умови ввезення (пересилання) громадянами товарів на митну територію України</w:t>
            </w:r>
          </w:p>
        </w:tc>
      </w:tr>
      <w:tr w:rsidR="00320C80" w:rsidRPr="002B7593" w:rsidTr="006D17EE">
        <w:trPr>
          <w:trHeight w:val="276"/>
        </w:trPr>
        <w:tc>
          <w:tcPr>
            <w:tcW w:w="7371" w:type="dxa"/>
          </w:tcPr>
          <w:p w:rsidR="00320C80" w:rsidRPr="006470EF" w:rsidRDefault="00320C80" w:rsidP="00320C80">
            <w:pPr>
              <w:spacing w:after="0" w:line="240" w:lineRule="auto"/>
              <w:jc w:val="both"/>
              <w:rPr>
                <w:rFonts w:ascii="Times New Roman" w:hAnsi="Times New Roman"/>
                <w:sz w:val="28"/>
                <w:szCs w:val="28"/>
                <w:lang w:eastAsia="uk-UA"/>
              </w:rPr>
            </w:pPr>
            <w:r w:rsidRPr="006470EF">
              <w:rPr>
                <w:rFonts w:ascii="Times New Roman" w:hAnsi="Times New Roman"/>
                <w:sz w:val="28"/>
                <w:szCs w:val="28"/>
                <w:lang w:eastAsia="uk-UA"/>
              </w:rPr>
              <w:t>10. При ввезенні (пересиланні) на митну територію України громадянами звільняються від оподаткування митними платежами:</w:t>
            </w:r>
          </w:p>
          <w:p w:rsidR="00320C80" w:rsidRPr="006470EF" w:rsidRDefault="00320C80" w:rsidP="00320C80">
            <w:pPr>
              <w:spacing w:after="0" w:line="240" w:lineRule="auto"/>
              <w:jc w:val="both"/>
              <w:rPr>
                <w:rFonts w:ascii="Times New Roman" w:hAnsi="Times New Roman"/>
                <w:sz w:val="28"/>
                <w:szCs w:val="28"/>
                <w:lang w:eastAsia="uk-UA"/>
              </w:rPr>
            </w:pPr>
            <w:bookmarkStart w:id="1" w:name="n3243"/>
            <w:bookmarkEnd w:id="1"/>
            <w:r w:rsidRPr="006470EF">
              <w:rPr>
                <w:rFonts w:ascii="Times New Roman" w:hAnsi="Times New Roman"/>
                <w:sz w:val="28"/>
                <w:szCs w:val="28"/>
                <w:lang w:eastAsia="uk-UA"/>
              </w:rPr>
              <w:t>1) особисті речі, визначені </w:t>
            </w:r>
            <w:hyperlink r:id="rId10" w:anchor="n3182" w:history="1">
              <w:r w:rsidRPr="006470EF">
                <w:rPr>
                  <w:rFonts w:ascii="Times New Roman" w:hAnsi="Times New Roman"/>
                  <w:sz w:val="28"/>
                  <w:szCs w:val="28"/>
                  <w:lang w:eastAsia="uk-UA"/>
                </w:rPr>
                <w:t>статтею 370</w:t>
              </w:r>
            </w:hyperlink>
            <w:r w:rsidRPr="006470EF">
              <w:rPr>
                <w:rFonts w:ascii="Times New Roman" w:hAnsi="Times New Roman"/>
                <w:sz w:val="28"/>
                <w:szCs w:val="28"/>
                <w:lang w:eastAsia="uk-UA"/>
              </w:rPr>
              <w:t> цього Кодексу;</w:t>
            </w:r>
          </w:p>
          <w:p w:rsidR="00215749" w:rsidRPr="002B7593" w:rsidRDefault="00320C80" w:rsidP="00320C80">
            <w:pPr>
              <w:spacing w:after="0" w:line="240" w:lineRule="auto"/>
              <w:jc w:val="both"/>
              <w:rPr>
                <w:rFonts w:ascii="Times New Roman" w:hAnsi="Times New Roman"/>
                <w:sz w:val="28"/>
                <w:szCs w:val="28"/>
                <w:lang w:eastAsia="uk-UA"/>
              </w:rPr>
            </w:pPr>
            <w:bookmarkStart w:id="2" w:name="n3244"/>
            <w:bookmarkEnd w:id="2"/>
            <w:r w:rsidRPr="006470EF">
              <w:rPr>
                <w:rFonts w:ascii="Times New Roman" w:hAnsi="Times New Roman"/>
                <w:sz w:val="28"/>
                <w:szCs w:val="28"/>
                <w:lang w:eastAsia="uk-UA"/>
              </w:rPr>
              <w:t xml:space="preserve">2) </w:t>
            </w:r>
            <w:r w:rsidRPr="005F2E98">
              <w:rPr>
                <w:rFonts w:ascii="Times New Roman" w:hAnsi="Times New Roman"/>
                <w:sz w:val="28"/>
                <w:szCs w:val="28"/>
                <w:lang w:eastAsia="uk-UA"/>
              </w:rPr>
              <w:t>культурні цінності</w:t>
            </w:r>
            <w:r w:rsidRPr="006470EF">
              <w:rPr>
                <w:rFonts w:ascii="Times New Roman" w:hAnsi="Times New Roman"/>
                <w:sz w:val="28"/>
                <w:szCs w:val="28"/>
                <w:lang w:eastAsia="uk-UA"/>
              </w:rPr>
              <w:t xml:space="preserve"> за кодами 9701 10 00 00, 9701 90 00 00, 9702 00 00 00, 9703 00 00 00, 9704 00 00 00, 9705 00 00 00, 9706 00 00 00 згідно з </w:t>
            </w:r>
            <w:hyperlink r:id="rId11" w:tgtFrame="_blank" w:history="1">
              <w:r w:rsidRPr="006470EF">
                <w:rPr>
                  <w:rFonts w:ascii="Times New Roman" w:hAnsi="Times New Roman"/>
                  <w:sz w:val="28"/>
                  <w:szCs w:val="28"/>
                  <w:lang w:eastAsia="uk-UA"/>
                </w:rPr>
                <w:t>УКТ ЗЕД</w:t>
              </w:r>
            </w:hyperlink>
            <w:r w:rsidRPr="006470EF">
              <w:rPr>
                <w:rFonts w:ascii="Times New Roman" w:hAnsi="Times New Roman"/>
                <w:b/>
                <w:sz w:val="28"/>
                <w:szCs w:val="28"/>
                <w:lang w:eastAsia="uk-UA"/>
              </w:rPr>
              <w:t xml:space="preserve">, </w:t>
            </w:r>
            <w:r w:rsidRPr="00CB4DD7">
              <w:rPr>
                <w:rFonts w:ascii="Times New Roman" w:hAnsi="Times New Roman"/>
                <w:b/>
                <w:strike/>
                <w:sz w:val="28"/>
                <w:szCs w:val="28"/>
                <w:lang w:eastAsia="uk-UA"/>
              </w:rPr>
              <w:t>виготовлені 50 і більше років тому</w:t>
            </w:r>
            <w:r w:rsidRPr="00CB4DD7">
              <w:rPr>
                <w:rFonts w:ascii="Times New Roman" w:hAnsi="Times New Roman"/>
                <w:strike/>
                <w:sz w:val="28"/>
                <w:szCs w:val="28"/>
                <w:lang w:eastAsia="uk-UA"/>
              </w:rPr>
              <w:t>;</w:t>
            </w:r>
          </w:p>
        </w:tc>
        <w:tc>
          <w:tcPr>
            <w:tcW w:w="7513" w:type="dxa"/>
          </w:tcPr>
          <w:p w:rsidR="00320C80" w:rsidRPr="006470EF" w:rsidRDefault="00320C80" w:rsidP="00320C80">
            <w:pPr>
              <w:spacing w:after="0" w:line="240" w:lineRule="auto"/>
              <w:jc w:val="both"/>
              <w:rPr>
                <w:rFonts w:ascii="Times New Roman" w:hAnsi="Times New Roman"/>
                <w:sz w:val="28"/>
                <w:szCs w:val="28"/>
                <w:lang w:eastAsia="uk-UA"/>
              </w:rPr>
            </w:pPr>
            <w:r w:rsidRPr="006470EF">
              <w:rPr>
                <w:rFonts w:ascii="Times New Roman" w:hAnsi="Times New Roman"/>
                <w:sz w:val="28"/>
                <w:szCs w:val="28"/>
                <w:lang w:eastAsia="uk-UA"/>
              </w:rPr>
              <w:t>10. При ввезенні (пересиланні) на митну територію України громадянами звільняються від оподаткування митними платежами:</w:t>
            </w:r>
          </w:p>
          <w:p w:rsidR="00320C80" w:rsidRPr="006470EF" w:rsidRDefault="00320C80" w:rsidP="00320C80">
            <w:pPr>
              <w:spacing w:after="0" w:line="240" w:lineRule="auto"/>
              <w:jc w:val="both"/>
              <w:rPr>
                <w:rFonts w:ascii="Times New Roman" w:hAnsi="Times New Roman"/>
                <w:sz w:val="28"/>
                <w:szCs w:val="28"/>
                <w:lang w:eastAsia="uk-UA"/>
              </w:rPr>
            </w:pPr>
            <w:r w:rsidRPr="006470EF">
              <w:rPr>
                <w:rFonts w:ascii="Times New Roman" w:hAnsi="Times New Roman"/>
                <w:sz w:val="28"/>
                <w:szCs w:val="28"/>
                <w:lang w:eastAsia="uk-UA"/>
              </w:rPr>
              <w:t>1) особисті речі, визначені </w:t>
            </w:r>
            <w:hyperlink r:id="rId12" w:anchor="n3182" w:history="1">
              <w:r w:rsidRPr="006470EF">
                <w:rPr>
                  <w:rFonts w:ascii="Times New Roman" w:hAnsi="Times New Roman"/>
                  <w:sz w:val="28"/>
                  <w:szCs w:val="28"/>
                  <w:lang w:eastAsia="uk-UA"/>
                </w:rPr>
                <w:t>статтею 370</w:t>
              </w:r>
            </w:hyperlink>
            <w:r w:rsidRPr="006470EF">
              <w:rPr>
                <w:rFonts w:ascii="Times New Roman" w:hAnsi="Times New Roman"/>
                <w:sz w:val="28"/>
                <w:szCs w:val="28"/>
                <w:lang w:eastAsia="uk-UA"/>
              </w:rPr>
              <w:t> цього Кодексу;</w:t>
            </w:r>
          </w:p>
          <w:p w:rsidR="00215749" w:rsidRPr="002B7593" w:rsidRDefault="00320C80" w:rsidP="00716559">
            <w:pPr>
              <w:spacing w:after="0" w:line="240" w:lineRule="auto"/>
              <w:jc w:val="both"/>
              <w:rPr>
                <w:rFonts w:ascii="Times New Roman" w:hAnsi="Times New Roman"/>
                <w:sz w:val="28"/>
                <w:szCs w:val="28"/>
                <w:lang w:eastAsia="uk-UA"/>
              </w:rPr>
            </w:pPr>
            <w:r w:rsidRPr="006470EF">
              <w:rPr>
                <w:rFonts w:ascii="Times New Roman" w:hAnsi="Times New Roman"/>
                <w:sz w:val="28"/>
                <w:szCs w:val="28"/>
                <w:lang w:eastAsia="uk-UA"/>
              </w:rPr>
              <w:t xml:space="preserve">2) </w:t>
            </w:r>
            <w:r w:rsidR="005F2E98" w:rsidRPr="005F2E98">
              <w:rPr>
                <w:rFonts w:ascii="Times New Roman" w:hAnsi="Times New Roman"/>
                <w:sz w:val="28"/>
                <w:szCs w:val="28"/>
                <w:lang w:eastAsia="uk-UA"/>
              </w:rPr>
              <w:t>культурні цінності</w:t>
            </w:r>
            <w:r w:rsidR="005F2E98" w:rsidRPr="006470EF">
              <w:rPr>
                <w:rFonts w:ascii="Times New Roman" w:hAnsi="Times New Roman"/>
                <w:sz w:val="28"/>
                <w:szCs w:val="28"/>
                <w:lang w:eastAsia="uk-UA"/>
              </w:rPr>
              <w:t xml:space="preserve"> </w:t>
            </w:r>
            <w:r w:rsidRPr="006470EF">
              <w:rPr>
                <w:rFonts w:ascii="Times New Roman" w:hAnsi="Times New Roman"/>
                <w:sz w:val="28"/>
                <w:szCs w:val="28"/>
                <w:lang w:eastAsia="uk-UA"/>
              </w:rPr>
              <w:t>за кодами 9701 10 00 00, 9701 90 00 00, 9702 00 00 00, 9703 00 00 00, 9704 00 00 00, 9705 00 00 00, 9706 00 00 00 згідно з </w:t>
            </w:r>
            <w:hyperlink r:id="rId13" w:tgtFrame="_blank" w:history="1">
              <w:r w:rsidRPr="006470EF">
                <w:rPr>
                  <w:rFonts w:ascii="Times New Roman" w:hAnsi="Times New Roman"/>
                  <w:sz w:val="28"/>
                  <w:szCs w:val="28"/>
                  <w:lang w:eastAsia="uk-UA"/>
                </w:rPr>
                <w:t>УКТ ЗЕД</w:t>
              </w:r>
            </w:hyperlink>
            <w:r w:rsidRPr="006470EF">
              <w:rPr>
                <w:rFonts w:ascii="Times New Roman" w:hAnsi="Times New Roman"/>
                <w:sz w:val="28"/>
                <w:szCs w:val="28"/>
                <w:lang w:eastAsia="uk-UA"/>
              </w:rPr>
              <w:t>;</w:t>
            </w:r>
          </w:p>
        </w:tc>
      </w:tr>
    </w:tbl>
    <w:p w:rsidR="00E77C91" w:rsidRPr="002B7593" w:rsidRDefault="00E77C91" w:rsidP="00CF4C48">
      <w:pPr>
        <w:spacing w:after="0" w:line="240" w:lineRule="auto"/>
        <w:jc w:val="both"/>
        <w:rPr>
          <w:rFonts w:ascii="Times New Roman" w:hAnsi="Times New Roman"/>
          <w:b/>
          <w:sz w:val="28"/>
          <w:szCs w:val="28"/>
        </w:rPr>
      </w:pPr>
      <w:bookmarkStart w:id="3" w:name="n4219"/>
      <w:bookmarkEnd w:id="3"/>
    </w:p>
    <w:p w:rsidR="00FF1F24" w:rsidRDefault="00FF1F24" w:rsidP="00962990">
      <w:pPr>
        <w:tabs>
          <w:tab w:val="left" w:pos="284"/>
          <w:tab w:val="left" w:pos="916"/>
          <w:tab w:val="left" w:pos="1832"/>
          <w:tab w:val="left" w:pos="2748"/>
          <w:tab w:val="left" w:pos="3664"/>
          <w:tab w:val="left" w:pos="4580"/>
          <w:tab w:val="left" w:pos="5496"/>
          <w:tab w:val="left" w:pos="6412"/>
          <w:tab w:val="left" w:pos="8244"/>
          <w:tab w:val="left" w:pos="9160"/>
          <w:tab w:val="left" w:pos="10076"/>
          <w:tab w:val="left" w:pos="10992"/>
          <w:tab w:val="left" w:pos="11482"/>
          <w:tab w:val="left" w:pos="11624"/>
          <w:tab w:val="left" w:pos="11908"/>
          <w:tab w:val="left" w:pos="12824"/>
          <w:tab w:val="left" w:pos="13740"/>
          <w:tab w:val="left" w:pos="14656"/>
        </w:tabs>
        <w:spacing w:after="0" w:line="360" w:lineRule="auto"/>
        <w:ind w:firstLine="567"/>
        <w:rPr>
          <w:rFonts w:ascii="Times New Roman" w:hAnsi="Times New Roman"/>
          <w:b/>
          <w:sz w:val="28"/>
          <w:szCs w:val="28"/>
        </w:rPr>
      </w:pPr>
    </w:p>
    <w:p w:rsidR="00345149" w:rsidRPr="002B7593" w:rsidRDefault="00EF2D01" w:rsidP="00362C10">
      <w:pPr>
        <w:spacing w:after="0" w:line="240" w:lineRule="auto"/>
        <w:ind w:firstLine="34"/>
        <w:jc w:val="both"/>
        <w:rPr>
          <w:rFonts w:ascii="Times New Roman" w:hAnsi="Times New Roman"/>
          <w:b/>
          <w:sz w:val="28"/>
          <w:szCs w:val="28"/>
          <w:lang w:eastAsia="uk-UA"/>
        </w:rPr>
      </w:pPr>
      <w:r w:rsidRPr="00EF2D01">
        <w:rPr>
          <w:rFonts w:ascii="Times New Roman" w:hAnsi="Times New Roman"/>
          <w:b/>
          <w:sz w:val="28"/>
          <w:szCs w:val="28"/>
        </w:rPr>
        <w:t xml:space="preserve">     </w:t>
      </w:r>
      <w:r w:rsidR="00505ADB">
        <w:rPr>
          <w:rFonts w:ascii="Times New Roman" w:hAnsi="Times New Roman"/>
          <w:b/>
          <w:sz w:val="28"/>
          <w:szCs w:val="28"/>
        </w:rPr>
        <w:t>Народний депутат України</w:t>
      </w:r>
      <w:r>
        <w:rPr>
          <w:rFonts w:ascii="Times New Roman" w:hAnsi="Times New Roman"/>
          <w:b/>
          <w:sz w:val="28"/>
          <w:szCs w:val="28"/>
        </w:rPr>
        <w:t xml:space="preserve">                                                                                         _____________     </w:t>
      </w:r>
      <w:r w:rsidR="00681679">
        <w:rPr>
          <w:rFonts w:ascii="Times New Roman" w:hAnsi="Times New Roman"/>
          <w:b/>
          <w:sz w:val="28"/>
          <w:szCs w:val="28"/>
        </w:rPr>
        <w:t>Г. Б. Лерос</w:t>
      </w:r>
    </w:p>
    <w:sectPr w:rsidR="00345149" w:rsidRPr="002B7593" w:rsidSect="00755996">
      <w:footerReference w:type="even" r:id="rId14"/>
      <w:footerReference w:type="default" r:id="rId15"/>
      <w:pgSz w:w="16838" w:h="11906" w:orient="landscape"/>
      <w:pgMar w:top="851" w:right="1080" w:bottom="993" w:left="1080" w:header="709" w:footer="709"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4318" w:rsidRDefault="00644318">
      <w:r>
        <w:separator/>
      </w:r>
    </w:p>
  </w:endnote>
  <w:endnote w:type="continuationSeparator" w:id="0">
    <w:p w:rsidR="00644318" w:rsidRDefault="00644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974" w:rsidRDefault="00700974" w:rsidP="00C80CA3">
    <w:pPr>
      <w:pStyle w:val="a6"/>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700974" w:rsidRDefault="00700974" w:rsidP="00E621D3">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2D7" w:rsidRPr="005F62D7" w:rsidRDefault="005F62D7">
    <w:pPr>
      <w:pStyle w:val="a6"/>
      <w:jc w:val="right"/>
      <w:rPr>
        <w:rFonts w:ascii="Times New Roman" w:hAnsi="Times New Roman"/>
        <w:sz w:val="28"/>
        <w:szCs w:val="28"/>
      </w:rPr>
    </w:pPr>
    <w:r w:rsidRPr="005F62D7">
      <w:rPr>
        <w:rFonts w:ascii="Times New Roman" w:hAnsi="Times New Roman"/>
        <w:sz w:val="28"/>
        <w:szCs w:val="28"/>
      </w:rPr>
      <w:fldChar w:fldCharType="begin"/>
    </w:r>
    <w:r w:rsidRPr="005F62D7">
      <w:rPr>
        <w:rFonts w:ascii="Times New Roman" w:hAnsi="Times New Roman"/>
        <w:sz w:val="28"/>
        <w:szCs w:val="28"/>
      </w:rPr>
      <w:instrText>PAGE   \* MERGEFORMAT</w:instrText>
    </w:r>
    <w:r w:rsidRPr="005F62D7">
      <w:rPr>
        <w:rFonts w:ascii="Times New Roman" w:hAnsi="Times New Roman"/>
        <w:sz w:val="28"/>
        <w:szCs w:val="28"/>
      </w:rPr>
      <w:fldChar w:fldCharType="separate"/>
    </w:r>
    <w:r w:rsidR="00505ADB" w:rsidRPr="00505ADB">
      <w:rPr>
        <w:rFonts w:ascii="Times New Roman" w:hAnsi="Times New Roman"/>
        <w:noProof/>
        <w:sz w:val="28"/>
        <w:szCs w:val="28"/>
        <w:lang w:val="ru-RU"/>
      </w:rPr>
      <w:t>2</w:t>
    </w:r>
    <w:r w:rsidRPr="005F62D7">
      <w:rPr>
        <w:rFonts w:ascii="Times New Roman" w:hAnsi="Times New Roman"/>
        <w:sz w:val="28"/>
        <w:szCs w:val="28"/>
      </w:rPr>
      <w:fldChar w:fldCharType="end"/>
    </w:r>
  </w:p>
  <w:p w:rsidR="005F62D7" w:rsidRDefault="005F62D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4318" w:rsidRDefault="00644318">
      <w:r>
        <w:separator/>
      </w:r>
    </w:p>
  </w:footnote>
  <w:footnote w:type="continuationSeparator" w:id="0">
    <w:p w:rsidR="00644318" w:rsidRDefault="006443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16680"/>
    <w:multiLevelType w:val="hybridMultilevel"/>
    <w:tmpl w:val="9B5478C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20DE23F3"/>
    <w:multiLevelType w:val="hybridMultilevel"/>
    <w:tmpl w:val="43F6BEAE"/>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15:restartNumberingAfterBreak="0">
    <w:nsid w:val="29A96E79"/>
    <w:multiLevelType w:val="hybridMultilevel"/>
    <w:tmpl w:val="14545DB6"/>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 w15:restartNumberingAfterBreak="0">
    <w:nsid w:val="4262688D"/>
    <w:multiLevelType w:val="hybridMultilevel"/>
    <w:tmpl w:val="8EA84A2A"/>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15:restartNumberingAfterBreak="0">
    <w:nsid w:val="598B7A9E"/>
    <w:multiLevelType w:val="hybridMultilevel"/>
    <w:tmpl w:val="4C1E6BAE"/>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5" w15:restartNumberingAfterBreak="0">
    <w:nsid w:val="5D6F3FF5"/>
    <w:multiLevelType w:val="hybridMultilevel"/>
    <w:tmpl w:val="8EA84A2A"/>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15:restartNumberingAfterBreak="0">
    <w:nsid w:val="732765EF"/>
    <w:multiLevelType w:val="hybridMultilevel"/>
    <w:tmpl w:val="F1725A76"/>
    <w:lvl w:ilvl="0" w:tplc="497EC3E6">
      <w:start w:val="1"/>
      <w:numFmt w:val="decimal"/>
      <w:lvlText w:val="%1."/>
      <w:lvlJc w:val="left"/>
      <w:pPr>
        <w:ind w:left="388" w:hanging="360"/>
      </w:pPr>
      <w:rPr>
        <w:rFonts w:cs="Times New Roman" w:hint="default"/>
      </w:rPr>
    </w:lvl>
    <w:lvl w:ilvl="1" w:tplc="04220019" w:tentative="1">
      <w:start w:val="1"/>
      <w:numFmt w:val="lowerLetter"/>
      <w:lvlText w:val="%2."/>
      <w:lvlJc w:val="left"/>
      <w:pPr>
        <w:ind w:left="1108" w:hanging="360"/>
      </w:pPr>
      <w:rPr>
        <w:rFonts w:cs="Times New Roman"/>
      </w:rPr>
    </w:lvl>
    <w:lvl w:ilvl="2" w:tplc="0422001B" w:tentative="1">
      <w:start w:val="1"/>
      <w:numFmt w:val="lowerRoman"/>
      <w:lvlText w:val="%3."/>
      <w:lvlJc w:val="right"/>
      <w:pPr>
        <w:ind w:left="1828" w:hanging="180"/>
      </w:pPr>
      <w:rPr>
        <w:rFonts w:cs="Times New Roman"/>
      </w:rPr>
    </w:lvl>
    <w:lvl w:ilvl="3" w:tplc="0422000F" w:tentative="1">
      <w:start w:val="1"/>
      <w:numFmt w:val="decimal"/>
      <w:lvlText w:val="%4."/>
      <w:lvlJc w:val="left"/>
      <w:pPr>
        <w:ind w:left="2548" w:hanging="360"/>
      </w:pPr>
      <w:rPr>
        <w:rFonts w:cs="Times New Roman"/>
      </w:rPr>
    </w:lvl>
    <w:lvl w:ilvl="4" w:tplc="04220019" w:tentative="1">
      <w:start w:val="1"/>
      <w:numFmt w:val="lowerLetter"/>
      <w:lvlText w:val="%5."/>
      <w:lvlJc w:val="left"/>
      <w:pPr>
        <w:ind w:left="3268" w:hanging="360"/>
      </w:pPr>
      <w:rPr>
        <w:rFonts w:cs="Times New Roman"/>
      </w:rPr>
    </w:lvl>
    <w:lvl w:ilvl="5" w:tplc="0422001B" w:tentative="1">
      <w:start w:val="1"/>
      <w:numFmt w:val="lowerRoman"/>
      <w:lvlText w:val="%6."/>
      <w:lvlJc w:val="right"/>
      <w:pPr>
        <w:ind w:left="3988" w:hanging="180"/>
      </w:pPr>
      <w:rPr>
        <w:rFonts w:cs="Times New Roman"/>
      </w:rPr>
    </w:lvl>
    <w:lvl w:ilvl="6" w:tplc="0422000F" w:tentative="1">
      <w:start w:val="1"/>
      <w:numFmt w:val="decimal"/>
      <w:lvlText w:val="%7."/>
      <w:lvlJc w:val="left"/>
      <w:pPr>
        <w:ind w:left="4708" w:hanging="360"/>
      </w:pPr>
      <w:rPr>
        <w:rFonts w:cs="Times New Roman"/>
      </w:rPr>
    </w:lvl>
    <w:lvl w:ilvl="7" w:tplc="04220019" w:tentative="1">
      <w:start w:val="1"/>
      <w:numFmt w:val="lowerLetter"/>
      <w:lvlText w:val="%8."/>
      <w:lvlJc w:val="left"/>
      <w:pPr>
        <w:ind w:left="5428" w:hanging="360"/>
      </w:pPr>
      <w:rPr>
        <w:rFonts w:cs="Times New Roman"/>
      </w:rPr>
    </w:lvl>
    <w:lvl w:ilvl="8" w:tplc="0422001B" w:tentative="1">
      <w:start w:val="1"/>
      <w:numFmt w:val="lowerRoman"/>
      <w:lvlText w:val="%9."/>
      <w:lvlJc w:val="right"/>
      <w:pPr>
        <w:ind w:left="6148" w:hanging="180"/>
      </w:pPr>
      <w:rPr>
        <w:rFonts w:cs="Times New Roman"/>
      </w:rPr>
    </w:lvl>
  </w:abstractNum>
  <w:num w:numId="1">
    <w:abstractNumId w:val="4"/>
  </w:num>
  <w:num w:numId="2">
    <w:abstractNumId w:val="3"/>
  </w:num>
  <w:num w:numId="3">
    <w:abstractNumId w:val="5"/>
  </w:num>
  <w:num w:numId="4">
    <w:abstractNumId w:val="1"/>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1D3"/>
    <w:rsid w:val="00005F7B"/>
    <w:rsid w:val="00007974"/>
    <w:rsid w:val="00007CCF"/>
    <w:rsid w:val="00011278"/>
    <w:rsid w:val="000122D3"/>
    <w:rsid w:val="00015843"/>
    <w:rsid w:val="00016E45"/>
    <w:rsid w:val="0001779D"/>
    <w:rsid w:val="00020363"/>
    <w:rsid w:val="00022131"/>
    <w:rsid w:val="000243F9"/>
    <w:rsid w:val="000408A3"/>
    <w:rsid w:val="000428D2"/>
    <w:rsid w:val="00043A59"/>
    <w:rsid w:val="0004705B"/>
    <w:rsid w:val="00050F80"/>
    <w:rsid w:val="00054128"/>
    <w:rsid w:val="00062861"/>
    <w:rsid w:val="00071CF6"/>
    <w:rsid w:val="00077F1E"/>
    <w:rsid w:val="00092164"/>
    <w:rsid w:val="000A0B7C"/>
    <w:rsid w:val="000A280B"/>
    <w:rsid w:val="000A679A"/>
    <w:rsid w:val="000A7764"/>
    <w:rsid w:val="000B50F8"/>
    <w:rsid w:val="000C7A31"/>
    <w:rsid w:val="000D055E"/>
    <w:rsid w:val="000D6F3B"/>
    <w:rsid w:val="000D7B1B"/>
    <w:rsid w:val="000E1238"/>
    <w:rsid w:val="000F287E"/>
    <w:rsid w:val="000F3260"/>
    <w:rsid w:val="000F604A"/>
    <w:rsid w:val="00113831"/>
    <w:rsid w:val="00123891"/>
    <w:rsid w:val="00125B56"/>
    <w:rsid w:val="001260C1"/>
    <w:rsid w:val="001304AC"/>
    <w:rsid w:val="0013493E"/>
    <w:rsid w:val="00150E19"/>
    <w:rsid w:val="00152FC2"/>
    <w:rsid w:val="00157525"/>
    <w:rsid w:val="001661F0"/>
    <w:rsid w:val="00173C3B"/>
    <w:rsid w:val="001A27CE"/>
    <w:rsid w:val="001A3116"/>
    <w:rsid w:val="001B6216"/>
    <w:rsid w:val="001C22B1"/>
    <w:rsid w:val="001C6423"/>
    <w:rsid w:val="001D63AE"/>
    <w:rsid w:val="001D74F9"/>
    <w:rsid w:val="001E19CF"/>
    <w:rsid w:val="001F31DD"/>
    <w:rsid w:val="001F36AE"/>
    <w:rsid w:val="001F4626"/>
    <w:rsid w:val="001F4BB7"/>
    <w:rsid w:val="001F6A68"/>
    <w:rsid w:val="00203169"/>
    <w:rsid w:val="002034A1"/>
    <w:rsid w:val="00204F41"/>
    <w:rsid w:val="00205C9C"/>
    <w:rsid w:val="00210E1E"/>
    <w:rsid w:val="00215749"/>
    <w:rsid w:val="002203E7"/>
    <w:rsid w:val="00225EA3"/>
    <w:rsid w:val="0022700C"/>
    <w:rsid w:val="002305B5"/>
    <w:rsid w:val="00232861"/>
    <w:rsid w:val="00232BD2"/>
    <w:rsid w:val="002331F2"/>
    <w:rsid w:val="00234A24"/>
    <w:rsid w:val="00235BAF"/>
    <w:rsid w:val="00236E5F"/>
    <w:rsid w:val="00240FC5"/>
    <w:rsid w:val="00244590"/>
    <w:rsid w:val="00246FE7"/>
    <w:rsid w:val="00247DD0"/>
    <w:rsid w:val="00264E03"/>
    <w:rsid w:val="002656FD"/>
    <w:rsid w:val="00266082"/>
    <w:rsid w:val="0027260F"/>
    <w:rsid w:val="00274F99"/>
    <w:rsid w:val="002750C4"/>
    <w:rsid w:val="0027749F"/>
    <w:rsid w:val="00281575"/>
    <w:rsid w:val="00290CA7"/>
    <w:rsid w:val="002A3DD8"/>
    <w:rsid w:val="002A5C0C"/>
    <w:rsid w:val="002B3F3E"/>
    <w:rsid w:val="002B7593"/>
    <w:rsid w:val="002C6DA1"/>
    <w:rsid w:val="002D74FD"/>
    <w:rsid w:val="002E4705"/>
    <w:rsid w:val="002E7910"/>
    <w:rsid w:val="002F03C6"/>
    <w:rsid w:val="00320C80"/>
    <w:rsid w:val="00323714"/>
    <w:rsid w:val="00337446"/>
    <w:rsid w:val="00345149"/>
    <w:rsid w:val="00355DDD"/>
    <w:rsid w:val="00357678"/>
    <w:rsid w:val="00362C10"/>
    <w:rsid w:val="00363BFE"/>
    <w:rsid w:val="00371755"/>
    <w:rsid w:val="003834F4"/>
    <w:rsid w:val="0038394E"/>
    <w:rsid w:val="00386D7E"/>
    <w:rsid w:val="00386DE6"/>
    <w:rsid w:val="003941EC"/>
    <w:rsid w:val="003A42B1"/>
    <w:rsid w:val="003A5580"/>
    <w:rsid w:val="003C13E7"/>
    <w:rsid w:val="003C1C09"/>
    <w:rsid w:val="003C5377"/>
    <w:rsid w:val="003D3B88"/>
    <w:rsid w:val="003D597E"/>
    <w:rsid w:val="003D7CF3"/>
    <w:rsid w:val="003E1A37"/>
    <w:rsid w:val="003E551D"/>
    <w:rsid w:val="003E69D9"/>
    <w:rsid w:val="003F1230"/>
    <w:rsid w:val="003F3861"/>
    <w:rsid w:val="003F5583"/>
    <w:rsid w:val="00401B64"/>
    <w:rsid w:val="00401DA0"/>
    <w:rsid w:val="0040763B"/>
    <w:rsid w:val="00414552"/>
    <w:rsid w:val="00424B51"/>
    <w:rsid w:val="00425B33"/>
    <w:rsid w:val="00440D7C"/>
    <w:rsid w:val="00443111"/>
    <w:rsid w:val="00444ABE"/>
    <w:rsid w:val="00447670"/>
    <w:rsid w:val="00460A52"/>
    <w:rsid w:val="00463230"/>
    <w:rsid w:val="00465C6F"/>
    <w:rsid w:val="00465D94"/>
    <w:rsid w:val="00472955"/>
    <w:rsid w:val="0048657A"/>
    <w:rsid w:val="004A016F"/>
    <w:rsid w:val="004A2488"/>
    <w:rsid w:val="004A3347"/>
    <w:rsid w:val="004A62A6"/>
    <w:rsid w:val="004D1CF8"/>
    <w:rsid w:val="004D4058"/>
    <w:rsid w:val="004E3DF6"/>
    <w:rsid w:val="004F1623"/>
    <w:rsid w:val="004F6F0A"/>
    <w:rsid w:val="005029FC"/>
    <w:rsid w:val="00505ADB"/>
    <w:rsid w:val="0051374F"/>
    <w:rsid w:val="0051570E"/>
    <w:rsid w:val="00535205"/>
    <w:rsid w:val="005369D3"/>
    <w:rsid w:val="00541409"/>
    <w:rsid w:val="00546D0E"/>
    <w:rsid w:val="0056196A"/>
    <w:rsid w:val="005635A6"/>
    <w:rsid w:val="00565709"/>
    <w:rsid w:val="00565E2C"/>
    <w:rsid w:val="0057194D"/>
    <w:rsid w:val="00577A6A"/>
    <w:rsid w:val="005917B7"/>
    <w:rsid w:val="00594FCE"/>
    <w:rsid w:val="005A0584"/>
    <w:rsid w:val="005B35A4"/>
    <w:rsid w:val="005C1799"/>
    <w:rsid w:val="005C3E83"/>
    <w:rsid w:val="005C5530"/>
    <w:rsid w:val="005C7F1C"/>
    <w:rsid w:val="005D248F"/>
    <w:rsid w:val="005D3EE2"/>
    <w:rsid w:val="005D7505"/>
    <w:rsid w:val="005F2E98"/>
    <w:rsid w:val="005F599F"/>
    <w:rsid w:val="005F62D7"/>
    <w:rsid w:val="00600AE9"/>
    <w:rsid w:val="006252E8"/>
    <w:rsid w:val="00630967"/>
    <w:rsid w:val="006323D3"/>
    <w:rsid w:val="006401FA"/>
    <w:rsid w:val="00640E21"/>
    <w:rsid w:val="00644318"/>
    <w:rsid w:val="0064529B"/>
    <w:rsid w:val="006470EF"/>
    <w:rsid w:val="006623C5"/>
    <w:rsid w:val="00675FDC"/>
    <w:rsid w:val="00681679"/>
    <w:rsid w:val="00697005"/>
    <w:rsid w:val="006A61E0"/>
    <w:rsid w:val="006A6329"/>
    <w:rsid w:val="006A7CD0"/>
    <w:rsid w:val="006B1C77"/>
    <w:rsid w:val="006B6A95"/>
    <w:rsid w:val="006B794E"/>
    <w:rsid w:val="006C1416"/>
    <w:rsid w:val="006C24C4"/>
    <w:rsid w:val="006C5CCA"/>
    <w:rsid w:val="006C7A53"/>
    <w:rsid w:val="006D0615"/>
    <w:rsid w:val="006D17EE"/>
    <w:rsid w:val="006D3F2F"/>
    <w:rsid w:val="006D450D"/>
    <w:rsid w:val="006D4564"/>
    <w:rsid w:val="006D45DF"/>
    <w:rsid w:val="006E7016"/>
    <w:rsid w:val="006E73D4"/>
    <w:rsid w:val="006E7916"/>
    <w:rsid w:val="00700974"/>
    <w:rsid w:val="007011B3"/>
    <w:rsid w:val="00701ECE"/>
    <w:rsid w:val="007042CA"/>
    <w:rsid w:val="00705A12"/>
    <w:rsid w:val="00715ABE"/>
    <w:rsid w:val="00716559"/>
    <w:rsid w:val="00717A71"/>
    <w:rsid w:val="00721268"/>
    <w:rsid w:val="0072396E"/>
    <w:rsid w:val="00730B1C"/>
    <w:rsid w:val="00733904"/>
    <w:rsid w:val="00736F30"/>
    <w:rsid w:val="007422AD"/>
    <w:rsid w:val="00755996"/>
    <w:rsid w:val="0075617F"/>
    <w:rsid w:val="00756B22"/>
    <w:rsid w:val="007735DA"/>
    <w:rsid w:val="00781DEA"/>
    <w:rsid w:val="00784CD8"/>
    <w:rsid w:val="00784F09"/>
    <w:rsid w:val="007908C4"/>
    <w:rsid w:val="007A669C"/>
    <w:rsid w:val="007A73DA"/>
    <w:rsid w:val="007B175F"/>
    <w:rsid w:val="007B227F"/>
    <w:rsid w:val="007C5A8F"/>
    <w:rsid w:val="007C7392"/>
    <w:rsid w:val="007E0855"/>
    <w:rsid w:val="007E4623"/>
    <w:rsid w:val="007F2D26"/>
    <w:rsid w:val="00803910"/>
    <w:rsid w:val="00803A73"/>
    <w:rsid w:val="008054F9"/>
    <w:rsid w:val="00810C89"/>
    <w:rsid w:val="0081718F"/>
    <w:rsid w:val="00820EDE"/>
    <w:rsid w:val="00824F03"/>
    <w:rsid w:val="00832EF9"/>
    <w:rsid w:val="008410D0"/>
    <w:rsid w:val="008414D0"/>
    <w:rsid w:val="008457C8"/>
    <w:rsid w:val="0085013D"/>
    <w:rsid w:val="008509AF"/>
    <w:rsid w:val="0085541E"/>
    <w:rsid w:val="0085663C"/>
    <w:rsid w:val="00857E8A"/>
    <w:rsid w:val="008622D5"/>
    <w:rsid w:val="008816D5"/>
    <w:rsid w:val="00881897"/>
    <w:rsid w:val="00897501"/>
    <w:rsid w:val="008A4358"/>
    <w:rsid w:val="008A7EEB"/>
    <w:rsid w:val="008B11A6"/>
    <w:rsid w:val="008B2964"/>
    <w:rsid w:val="008B7FBE"/>
    <w:rsid w:val="008C5D09"/>
    <w:rsid w:val="008C6429"/>
    <w:rsid w:val="008C659C"/>
    <w:rsid w:val="008D747A"/>
    <w:rsid w:val="008E4960"/>
    <w:rsid w:val="008F3E84"/>
    <w:rsid w:val="008F52CC"/>
    <w:rsid w:val="00900F47"/>
    <w:rsid w:val="00906DA4"/>
    <w:rsid w:val="009076EA"/>
    <w:rsid w:val="00914DD3"/>
    <w:rsid w:val="00920692"/>
    <w:rsid w:val="00921DCF"/>
    <w:rsid w:val="009230E6"/>
    <w:rsid w:val="009233F8"/>
    <w:rsid w:val="00923C86"/>
    <w:rsid w:val="009307CE"/>
    <w:rsid w:val="00930E5F"/>
    <w:rsid w:val="00932812"/>
    <w:rsid w:val="0094421F"/>
    <w:rsid w:val="009474CB"/>
    <w:rsid w:val="00947575"/>
    <w:rsid w:val="0095578A"/>
    <w:rsid w:val="009612CB"/>
    <w:rsid w:val="00962990"/>
    <w:rsid w:val="00976D1B"/>
    <w:rsid w:val="0097748A"/>
    <w:rsid w:val="00993C51"/>
    <w:rsid w:val="0099675B"/>
    <w:rsid w:val="00997702"/>
    <w:rsid w:val="009A07B5"/>
    <w:rsid w:val="009B38DA"/>
    <w:rsid w:val="009B543D"/>
    <w:rsid w:val="009C4CDE"/>
    <w:rsid w:val="009C5D07"/>
    <w:rsid w:val="009D0CE8"/>
    <w:rsid w:val="009D7EEB"/>
    <w:rsid w:val="009F4F2A"/>
    <w:rsid w:val="009F78DF"/>
    <w:rsid w:val="00A00559"/>
    <w:rsid w:val="00A01DBC"/>
    <w:rsid w:val="00A07653"/>
    <w:rsid w:val="00A14E34"/>
    <w:rsid w:val="00A17CB7"/>
    <w:rsid w:val="00A20A91"/>
    <w:rsid w:val="00A246B0"/>
    <w:rsid w:val="00A26059"/>
    <w:rsid w:val="00A335E5"/>
    <w:rsid w:val="00A40748"/>
    <w:rsid w:val="00A423A4"/>
    <w:rsid w:val="00A45B08"/>
    <w:rsid w:val="00A46728"/>
    <w:rsid w:val="00A502FC"/>
    <w:rsid w:val="00A54F11"/>
    <w:rsid w:val="00A56781"/>
    <w:rsid w:val="00A74BF1"/>
    <w:rsid w:val="00A8167C"/>
    <w:rsid w:val="00A85DD6"/>
    <w:rsid w:val="00A86119"/>
    <w:rsid w:val="00A86C19"/>
    <w:rsid w:val="00A87288"/>
    <w:rsid w:val="00AA0F04"/>
    <w:rsid w:val="00AA39E2"/>
    <w:rsid w:val="00AA3AF0"/>
    <w:rsid w:val="00AA403C"/>
    <w:rsid w:val="00AB21FC"/>
    <w:rsid w:val="00AC0419"/>
    <w:rsid w:val="00AC391E"/>
    <w:rsid w:val="00AC3DF9"/>
    <w:rsid w:val="00AD01A8"/>
    <w:rsid w:val="00AE4584"/>
    <w:rsid w:val="00AE7871"/>
    <w:rsid w:val="00AF0E2C"/>
    <w:rsid w:val="00B07150"/>
    <w:rsid w:val="00B15650"/>
    <w:rsid w:val="00B25596"/>
    <w:rsid w:val="00B263C4"/>
    <w:rsid w:val="00B503A5"/>
    <w:rsid w:val="00B72E9E"/>
    <w:rsid w:val="00B75267"/>
    <w:rsid w:val="00B805A6"/>
    <w:rsid w:val="00B80D48"/>
    <w:rsid w:val="00B823D4"/>
    <w:rsid w:val="00B84B2C"/>
    <w:rsid w:val="00B85DF4"/>
    <w:rsid w:val="00B96E7B"/>
    <w:rsid w:val="00BA0BC5"/>
    <w:rsid w:val="00BA5443"/>
    <w:rsid w:val="00BB0D8D"/>
    <w:rsid w:val="00BB1574"/>
    <w:rsid w:val="00BD4348"/>
    <w:rsid w:val="00BE022E"/>
    <w:rsid w:val="00BE0A0D"/>
    <w:rsid w:val="00BE32B6"/>
    <w:rsid w:val="00BE5273"/>
    <w:rsid w:val="00BE6CEF"/>
    <w:rsid w:val="00BE7F38"/>
    <w:rsid w:val="00BF3DA5"/>
    <w:rsid w:val="00BF601F"/>
    <w:rsid w:val="00BF6968"/>
    <w:rsid w:val="00C12196"/>
    <w:rsid w:val="00C15CD7"/>
    <w:rsid w:val="00C16246"/>
    <w:rsid w:val="00C17890"/>
    <w:rsid w:val="00C17945"/>
    <w:rsid w:val="00C350F5"/>
    <w:rsid w:val="00C57173"/>
    <w:rsid w:val="00C65E8A"/>
    <w:rsid w:val="00C75A49"/>
    <w:rsid w:val="00C80CA3"/>
    <w:rsid w:val="00C94161"/>
    <w:rsid w:val="00CB13AD"/>
    <w:rsid w:val="00CB2C98"/>
    <w:rsid w:val="00CB4DD7"/>
    <w:rsid w:val="00CE0544"/>
    <w:rsid w:val="00CE7CDB"/>
    <w:rsid w:val="00CF29D8"/>
    <w:rsid w:val="00CF4C48"/>
    <w:rsid w:val="00D04053"/>
    <w:rsid w:val="00D1000B"/>
    <w:rsid w:val="00D22FFB"/>
    <w:rsid w:val="00D25FB4"/>
    <w:rsid w:val="00D2686E"/>
    <w:rsid w:val="00D27107"/>
    <w:rsid w:val="00D44444"/>
    <w:rsid w:val="00D45992"/>
    <w:rsid w:val="00D5363B"/>
    <w:rsid w:val="00D7073B"/>
    <w:rsid w:val="00D70E93"/>
    <w:rsid w:val="00D7451E"/>
    <w:rsid w:val="00D74D1F"/>
    <w:rsid w:val="00D93311"/>
    <w:rsid w:val="00D97DD4"/>
    <w:rsid w:val="00DA4237"/>
    <w:rsid w:val="00DB42BA"/>
    <w:rsid w:val="00DB44C4"/>
    <w:rsid w:val="00DC23C4"/>
    <w:rsid w:val="00DC59A7"/>
    <w:rsid w:val="00DD11B3"/>
    <w:rsid w:val="00DE5802"/>
    <w:rsid w:val="00DE720E"/>
    <w:rsid w:val="00DF78DD"/>
    <w:rsid w:val="00E014A3"/>
    <w:rsid w:val="00E03F81"/>
    <w:rsid w:val="00E1095F"/>
    <w:rsid w:val="00E123B0"/>
    <w:rsid w:val="00E1447A"/>
    <w:rsid w:val="00E273EE"/>
    <w:rsid w:val="00E34281"/>
    <w:rsid w:val="00E403F8"/>
    <w:rsid w:val="00E45EFD"/>
    <w:rsid w:val="00E476B0"/>
    <w:rsid w:val="00E52A4B"/>
    <w:rsid w:val="00E56D5D"/>
    <w:rsid w:val="00E621D3"/>
    <w:rsid w:val="00E65FE1"/>
    <w:rsid w:val="00E669B0"/>
    <w:rsid w:val="00E71BA1"/>
    <w:rsid w:val="00E72BC3"/>
    <w:rsid w:val="00E72D8B"/>
    <w:rsid w:val="00E76A13"/>
    <w:rsid w:val="00E77762"/>
    <w:rsid w:val="00E77C91"/>
    <w:rsid w:val="00E875C0"/>
    <w:rsid w:val="00E93D48"/>
    <w:rsid w:val="00E94A96"/>
    <w:rsid w:val="00EA0FEE"/>
    <w:rsid w:val="00EA3096"/>
    <w:rsid w:val="00EA67FA"/>
    <w:rsid w:val="00EC172F"/>
    <w:rsid w:val="00EC3E07"/>
    <w:rsid w:val="00ED35CF"/>
    <w:rsid w:val="00EF293D"/>
    <w:rsid w:val="00EF2D01"/>
    <w:rsid w:val="00F067F3"/>
    <w:rsid w:val="00F111D2"/>
    <w:rsid w:val="00F130F9"/>
    <w:rsid w:val="00F17DA0"/>
    <w:rsid w:val="00F21A83"/>
    <w:rsid w:val="00F25951"/>
    <w:rsid w:val="00F32693"/>
    <w:rsid w:val="00F32FDE"/>
    <w:rsid w:val="00F36B18"/>
    <w:rsid w:val="00F415B4"/>
    <w:rsid w:val="00F51D6A"/>
    <w:rsid w:val="00F64AF4"/>
    <w:rsid w:val="00F65C7F"/>
    <w:rsid w:val="00F67629"/>
    <w:rsid w:val="00F764B9"/>
    <w:rsid w:val="00F806FC"/>
    <w:rsid w:val="00F86734"/>
    <w:rsid w:val="00F96F42"/>
    <w:rsid w:val="00F972F0"/>
    <w:rsid w:val="00FA0B89"/>
    <w:rsid w:val="00FA1FB7"/>
    <w:rsid w:val="00FA281E"/>
    <w:rsid w:val="00FA3122"/>
    <w:rsid w:val="00FA4A0E"/>
    <w:rsid w:val="00FA6BDF"/>
    <w:rsid w:val="00FA7CF2"/>
    <w:rsid w:val="00FC29C9"/>
    <w:rsid w:val="00FC3C4A"/>
    <w:rsid w:val="00FC74CA"/>
    <w:rsid w:val="00FC7E59"/>
    <w:rsid w:val="00FD159E"/>
    <w:rsid w:val="00FD2E64"/>
    <w:rsid w:val="00FD37DA"/>
    <w:rsid w:val="00FD5282"/>
    <w:rsid w:val="00FE5E9A"/>
    <w:rsid w:val="00FF1F24"/>
    <w:rsid w:val="00FF458C"/>
    <w:rsid w:val="00FF638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15:docId w15:val="{DF1EBC96-EB7A-47F7-A59C-6F826979D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21D3"/>
    <w:rPr>
      <w:rFonts w:ascii="Calibri" w:hAnsi="Calibri"/>
      <w:lang w:eastAsia="en-US"/>
    </w:rPr>
  </w:style>
  <w:style w:type="paragraph" w:styleId="3">
    <w:name w:val="heading 3"/>
    <w:basedOn w:val="a"/>
    <w:link w:val="30"/>
    <w:uiPriority w:val="9"/>
    <w:qFormat/>
    <w:rsid w:val="00C17945"/>
    <w:pPr>
      <w:spacing w:before="100" w:beforeAutospacing="1" w:after="100" w:afterAutospacing="1" w:line="240" w:lineRule="auto"/>
      <w:outlineLvl w:val="2"/>
    </w:pPr>
    <w:rPr>
      <w:rFonts w:ascii="Times New Roman" w:hAnsi="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locked/>
    <w:rsid w:val="00C17945"/>
    <w:rPr>
      <w:rFonts w:eastAsia="Times New Roman" w:cs="Times New Roman"/>
      <w:b/>
      <w:sz w:val="27"/>
      <w:lang w:val="ru-RU" w:eastAsia="ru-RU"/>
    </w:rPr>
  </w:style>
  <w:style w:type="character" w:customStyle="1" w:styleId="a3">
    <w:name w:val="Звичайний (веб)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Знак11 Знак"/>
    <w:link w:val="a4"/>
    <w:uiPriority w:val="99"/>
    <w:locked/>
    <w:rsid w:val="00C17945"/>
    <w:rPr>
      <w:sz w:val="24"/>
      <w:lang w:val="x-none" w:eastAsia="en-US"/>
    </w:rPr>
  </w:style>
  <w:style w:type="table" w:styleId="a5">
    <w:name w:val="Table Grid"/>
    <w:basedOn w:val="a1"/>
    <w:uiPriority w:val="99"/>
    <w:rsid w:val="00E621D3"/>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Знак1 Знак Знак1,Знак11"/>
    <w:basedOn w:val="a"/>
    <w:link w:val="a3"/>
    <w:uiPriority w:val="99"/>
    <w:rsid w:val="00E621D3"/>
    <w:rPr>
      <w:rFonts w:ascii="Times New Roman" w:hAnsi="Times New Roman"/>
      <w:sz w:val="24"/>
      <w:szCs w:val="24"/>
    </w:rPr>
  </w:style>
  <w:style w:type="paragraph" w:styleId="a6">
    <w:name w:val="footer"/>
    <w:basedOn w:val="a"/>
    <w:link w:val="a7"/>
    <w:uiPriority w:val="99"/>
    <w:rsid w:val="00E621D3"/>
    <w:pPr>
      <w:tabs>
        <w:tab w:val="center" w:pos="4819"/>
        <w:tab w:val="right" w:pos="9639"/>
      </w:tabs>
    </w:pPr>
  </w:style>
  <w:style w:type="character" w:customStyle="1" w:styleId="a7">
    <w:name w:val="Нижній колонтитул Знак"/>
    <w:basedOn w:val="a0"/>
    <w:link w:val="a6"/>
    <w:uiPriority w:val="99"/>
    <w:locked/>
    <w:rsid w:val="00F806FC"/>
    <w:rPr>
      <w:rFonts w:ascii="Calibri" w:hAnsi="Calibri" w:cs="Times New Roman"/>
      <w:lang w:val="x-none" w:eastAsia="en-US"/>
    </w:rPr>
  </w:style>
  <w:style w:type="paragraph" w:styleId="a8">
    <w:name w:val="Balloon Text"/>
    <w:basedOn w:val="a"/>
    <w:link w:val="a9"/>
    <w:uiPriority w:val="99"/>
    <w:semiHidden/>
    <w:rsid w:val="00E56D5D"/>
    <w:pPr>
      <w:spacing w:after="0" w:line="240" w:lineRule="auto"/>
    </w:pPr>
    <w:rPr>
      <w:rFonts w:ascii="Tahoma" w:hAnsi="Tahoma" w:cs="Tahoma"/>
      <w:sz w:val="16"/>
      <w:szCs w:val="16"/>
    </w:rPr>
  </w:style>
  <w:style w:type="character" w:customStyle="1" w:styleId="a9">
    <w:name w:val="Текст у виносці Знак"/>
    <w:basedOn w:val="a0"/>
    <w:link w:val="a8"/>
    <w:uiPriority w:val="99"/>
    <w:semiHidden/>
    <w:locked/>
    <w:rsid w:val="00E56D5D"/>
    <w:rPr>
      <w:rFonts w:ascii="Tahoma" w:hAnsi="Tahoma" w:cs="Times New Roman"/>
      <w:sz w:val="16"/>
      <w:lang w:val="x-none" w:eastAsia="en-US"/>
    </w:rPr>
  </w:style>
  <w:style w:type="character" w:styleId="aa">
    <w:name w:val="page number"/>
    <w:basedOn w:val="a0"/>
    <w:uiPriority w:val="99"/>
    <w:rsid w:val="00E621D3"/>
    <w:rPr>
      <w:rFonts w:cs="Times New Roman"/>
    </w:rPr>
  </w:style>
  <w:style w:type="character" w:customStyle="1" w:styleId="ab">
    <w:name w:val="Верхній колонтитул Знак"/>
    <w:link w:val="ac"/>
    <w:uiPriority w:val="99"/>
    <w:locked/>
    <w:rsid w:val="00F86734"/>
    <w:rPr>
      <w:rFonts w:ascii="Calibri" w:hAnsi="Calibri"/>
      <w:lang w:val="x-none" w:eastAsia="en-US"/>
    </w:rPr>
  </w:style>
  <w:style w:type="paragraph" w:styleId="ac">
    <w:name w:val="header"/>
    <w:basedOn w:val="a"/>
    <w:link w:val="ab"/>
    <w:uiPriority w:val="99"/>
    <w:rsid w:val="00F86734"/>
    <w:pPr>
      <w:tabs>
        <w:tab w:val="center" w:pos="4819"/>
        <w:tab w:val="right" w:pos="9639"/>
      </w:tabs>
    </w:pPr>
  </w:style>
  <w:style w:type="character" w:customStyle="1" w:styleId="ad">
    <w:name w:val="Верхний колонтитул Знак"/>
    <w:basedOn w:val="a0"/>
    <w:uiPriority w:val="99"/>
    <w:semiHidden/>
    <w:rPr>
      <w:rFonts w:ascii="Calibri" w:hAnsi="Calibri"/>
      <w:lang w:eastAsia="en-US"/>
    </w:rPr>
  </w:style>
  <w:style w:type="character" w:customStyle="1" w:styleId="25">
    <w:name w:val="Верхний колонтитул Знак25"/>
    <w:basedOn w:val="a0"/>
    <w:uiPriority w:val="99"/>
    <w:semiHidden/>
    <w:rPr>
      <w:rFonts w:ascii="Calibri" w:hAnsi="Calibri" w:cs="Times New Roman"/>
      <w:lang w:val="uk-UA" w:eastAsia="en-US"/>
    </w:rPr>
  </w:style>
  <w:style w:type="character" w:customStyle="1" w:styleId="24">
    <w:name w:val="Верхний колонтитул Знак24"/>
    <w:basedOn w:val="a0"/>
    <w:uiPriority w:val="99"/>
    <w:semiHidden/>
    <w:rPr>
      <w:rFonts w:ascii="Calibri" w:hAnsi="Calibri" w:cs="Times New Roman"/>
      <w:lang w:val="x-none" w:eastAsia="en-US"/>
    </w:rPr>
  </w:style>
  <w:style w:type="character" w:customStyle="1" w:styleId="23">
    <w:name w:val="Верхний колонтитул Знак23"/>
    <w:basedOn w:val="a0"/>
    <w:uiPriority w:val="99"/>
    <w:semiHidden/>
    <w:rPr>
      <w:rFonts w:ascii="Calibri" w:hAnsi="Calibri" w:cs="Times New Roman"/>
      <w:lang w:val="x-none" w:eastAsia="en-US"/>
    </w:rPr>
  </w:style>
  <w:style w:type="character" w:customStyle="1" w:styleId="22">
    <w:name w:val="Верхний колонтитул Знак22"/>
    <w:basedOn w:val="a0"/>
    <w:uiPriority w:val="99"/>
    <w:semiHidden/>
    <w:rPr>
      <w:rFonts w:ascii="Calibri" w:hAnsi="Calibri" w:cs="Times New Roman"/>
      <w:lang w:val="uk-UA" w:eastAsia="en-US"/>
    </w:rPr>
  </w:style>
  <w:style w:type="character" w:customStyle="1" w:styleId="21">
    <w:name w:val="Верхний колонтитул Знак21"/>
    <w:basedOn w:val="a0"/>
    <w:uiPriority w:val="99"/>
    <w:semiHidden/>
    <w:rPr>
      <w:rFonts w:ascii="Calibri" w:hAnsi="Calibri" w:cs="Times New Roman"/>
      <w:lang w:val="uk-UA" w:eastAsia="en-US"/>
    </w:rPr>
  </w:style>
  <w:style w:type="character" w:customStyle="1" w:styleId="20">
    <w:name w:val="Верхний колонтитул Знак20"/>
    <w:basedOn w:val="a0"/>
    <w:uiPriority w:val="99"/>
    <w:semiHidden/>
    <w:rPr>
      <w:rFonts w:ascii="Calibri" w:hAnsi="Calibri" w:cs="Times New Roman"/>
      <w:lang w:val="uk-UA" w:eastAsia="en-US"/>
    </w:rPr>
  </w:style>
  <w:style w:type="character" w:customStyle="1" w:styleId="19">
    <w:name w:val="Верхний колонтитул Знак19"/>
    <w:basedOn w:val="a0"/>
    <w:uiPriority w:val="99"/>
    <w:semiHidden/>
    <w:rPr>
      <w:rFonts w:ascii="Calibri" w:hAnsi="Calibri" w:cs="Times New Roman"/>
      <w:lang w:val="x-none" w:eastAsia="en-US"/>
    </w:rPr>
  </w:style>
  <w:style w:type="character" w:customStyle="1" w:styleId="18">
    <w:name w:val="Верхний колонтитул Знак18"/>
    <w:basedOn w:val="a0"/>
    <w:uiPriority w:val="99"/>
    <w:semiHidden/>
    <w:rPr>
      <w:rFonts w:ascii="Calibri" w:hAnsi="Calibri" w:cs="Times New Roman"/>
      <w:lang w:val="x-none" w:eastAsia="en-US"/>
    </w:rPr>
  </w:style>
  <w:style w:type="character" w:customStyle="1" w:styleId="17">
    <w:name w:val="Верхний колонтитул Знак17"/>
    <w:basedOn w:val="a0"/>
    <w:uiPriority w:val="99"/>
    <w:semiHidden/>
    <w:rPr>
      <w:rFonts w:ascii="Calibri" w:hAnsi="Calibri" w:cs="Times New Roman"/>
      <w:lang w:val="uk-UA" w:eastAsia="en-US"/>
    </w:rPr>
  </w:style>
  <w:style w:type="character" w:customStyle="1" w:styleId="16">
    <w:name w:val="Верхний колонтитул Знак16"/>
    <w:basedOn w:val="a0"/>
    <w:uiPriority w:val="99"/>
    <w:semiHidden/>
    <w:rPr>
      <w:rFonts w:ascii="Calibri" w:hAnsi="Calibri" w:cs="Times New Roman"/>
      <w:lang w:val="x-none" w:eastAsia="en-US"/>
    </w:rPr>
  </w:style>
  <w:style w:type="character" w:customStyle="1" w:styleId="15">
    <w:name w:val="Верхний колонтитул Знак15"/>
    <w:basedOn w:val="a0"/>
    <w:uiPriority w:val="99"/>
    <w:semiHidden/>
    <w:rPr>
      <w:rFonts w:ascii="Calibri" w:hAnsi="Calibri" w:cs="Times New Roman"/>
      <w:lang w:val="x-none" w:eastAsia="en-US"/>
    </w:rPr>
  </w:style>
  <w:style w:type="character" w:customStyle="1" w:styleId="14">
    <w:name w:val="Верхний колонтитул Знак14"/>
    <w:basedOn w:val="a0"/>
    <w:uiPriority w:val="99"/>
    <w:semiHidden/>
    <w:rPr>
      <w:rFonts w:ascii="Calibri" w:hAnsi="Calibri" w:cs="Times New Roman"/>
      <w:lang w:val="x-none" w:eastAsia="en-US"/>
    </w:rPr>
  </w:style>
  <w:style w:type="character" w:customStyle="1" w:styleId="13">
    <w:name w:val="Верхний колонтитул Знак13"/>
    <w:basedOn w:val="a0"/>
    <w:uiPriority w:val="99"/>
    <w:semiHidden/>
    <w:rPr>
      <w:rFonts w:ascii="Calibri" w:hAnsi="Calibri" w:cs="Times New Roman"/>
      <w:lang w:val="uk-UA" w:eastAsia="en-US"/>
    </w:rPr>
  </w:style>
  <w:style w:type="character" w:customStyle="1" w:styleId="12">
    <w:name w:val="Верхний колонтитул Знак12"/>
    <w:basedOn w:val="a0"/>
    <w:uiPriority w:val="99"/>
    <w:semiHidden/>
    <w:rPr>
      <w:rFonts w:ascii="Calibri" w:hAnsi="Calibri" w:cs="Times New Roman"/>
      <w:lang w:val="x-none" w:eastAsia="en-US"/>
    </w:rPr>
  </w:style>
  <w:style w:type="character" w:customStyle="1" w:styleId="11">
    <w:name w:val="Верхний колонтитул Знак11"/>
    <w:basedOn w:val="a0"/>
    <w:uiPriority w:val="99"/>
    <w:semiHidden/>
    <w:rPr>
      <w:rFonts w:ascii="Calibri" w:hAnsi="Calibri" w:cs="Times New Roman"/>
      <w:lang w:val="x-none" w:eastAsia="en-US"/>
    </w:rPr>
  </w:style>
  <w:style w:type="character" w:customStyle="1" w:styleId="10">
    <w:name w:val="Верхний колонтитул Знак10"/>
    <w:basedOn w:val="a0"/>
    <w:uiPriority w:val="99"/>
    <w:semiHidden/>
    <w:rPr>
      <w:rFonts w:ascii="Calibri" w:hAnsi="Calibri" w:cs="Times New Roman"/>
      <w:lang w:val="uk-UA" w:eastAsia="en-US"/>
    </w:rPr>
  </w:style>
  <w:style w:type="character" w:customStyle="1" w:styleId="9">
    <w:name w:val="Верхний колонтитул Знак9"/>
    <w:basedOn w:val="a0"/>
    <w:uiPriority w:val="99"/>
    <w:semiHidden/>
    <w:rPr>
      <w:rFonts w:ascii="Calibri" w:hAnsi="Calibri" w:cs="Times New Roman"/>
      <w:lang w:val="uk-UA" w:eastAsia="en-US"/>
    </w:rPr>
  </w:style>
  <w:style w:type="character" w:customStyle="1" w:styleId="8">
    <w:name w:val="Верхний колонтитул Знак8"/>
    <w:basedOn w:val="a0"/>
    <w:uiPriority w:val="99"/>
    <w:semiHidden/>
    <w:rPr>
      <w:rFonts w:ascii="Calibri" w:hAnsi="Calibri" w:cs="Times New Roman"/>
      <w:lang w:val="x-none" w:eastAsia="en-US"/>
    </w:rPr>
  </w:style>
  <w:style w:type="character" w:customStyle="1" w:styleId="7">
    <w:name w:val="Верхний колонтитул Знак7"/>
    <w:basedOn w:val="a0"/>
    <w:uiPriority w:val="99"/>
    <w:semiHidden/>
    <w:rPr>
      <w:rFonts w:ascii="Calibri" w:hAnsi="Calibri" w:cs="Times New Roman"/>
      <w:lang w:val="x-none" w:eastAsia="en-US"/>
    </w:rPr>
  </w:style>
  <w:style w:type="character" w:customStyle="1" w:styleId="6">
    <w:name w:val="Верхний колонтитул Знак6"/>
    <w:basedOn w:val="a0"/>
    <w:uiPriority w:val="99"/>
    <w:semiHidden/>
    <w:rPr>
      <w:rFonts w:ascii="Calibri" w:hAnsi="Calibri" w:cs="Times New Roman"/>
      <w:lang w:val="x-none" w:eastAsia="en-US"/>
    </w:rPr>
  </w:style>
  <w:style w:type="character" w:customStyle="1" w:styleId="5">
    <w:name w:val="Верхний колонтитул Знак5"/>
    <w:basedOn w:val="a0"/>
    <w:uiPriority w:val="99"/>
    <w:semiHidden/>
    <w:rPr>
      <w:rFonts w:ascii="Calibri" w:hAnsi="Calibri" w:cs="Times New Roman"/>
      <w:lang w:val="x-none" w:eastAsia="en-US"/>
    </w:rPr>
  </w:style>
  <w:style w:type="character" w:customStyle="1" w:styleId="4">
    <w:name w:val="Верхний колонтитул Знак4"/>
    <w:basedOn w:val="a0"/>
    <w:uiPriority w:val="99"/>
    <w:semiHidden/>
    <w:rPr>
      <w:rFonts w:ascii="Calibri" w:hAnsi="Calibri" w:cs="Times New Roman"/>
      <w:lang w:val="x-none" w:eastAsia="en-US"/>
    </w:rPr>
  </w:style>
  <w:style w:type="character" w:customStyle="1" w:styleId="31">
    <w:name w:val="Верхний колонтитул Знак3"/>
    <w:basedOn w:val="a0"/>
    <w:uiPriority w:val="99"/>
    <w:semiHidden/>
    <w:rPr>
      <w:rFonts w:ascii="Calibri" w:hAnsi="Calibri" w:cs="Times New Roman"/>
      <w:lang w:val="x-none" w:eastAsia="en-US"/>
    </w:rPr>
  </w:style>
  <w:style w:type="character" w:customStyle="1" w:styleId="2">
    <w:name w:val="Верхний колонтитул Знак2"/>
    <w:basedOn w:val="a0"/>
    <w:uiPriority w:val="99"/>
    <w:semiHidden/>
    <w:rPr>
      <w:rFonts w:ascii="Calibri" w:hAnsi="Calibri" w:cs="Times New Roman"/>
      <w:lang w:val="x-none" w:eastAsia="en-US"/>
    </w:rPr>
  </w:style>
  <w:style w:type="character" w:customStyle="1" w:styleId="1">
    <w:name w:val="Верхній колонтитул Знак1"/>
    <w:basedOn w:val="a0"/>
    <w:uiPriority w:val="99"/>
    <w:semiHidden/>
    <w:rPr>
      <w:rFonts w:ascii="Calibri" w:hAnsi="Calibri" w:cs="Times New Roman"/>
      <w:lang w:val="x-none" w:eastAsia="en-US"/>
    </w:rPr>
  </w:style>
  <w:style w:type="character" w:customStyle="1" w:styleId="150">
    <w:name w:val="Верхній колонтитул Знак15"/>
    <w:basedOn w:val="a0"/>
    <w:uiPriority w:val="99"/>
    <w:semiHidden/>
    <w:rPr>
      <w:rFonts w:ascii="Calibri" w:hAnsi="Calibri" w:cs="Times New Roman"/>
      <w:lang w:val="x-none" w:eastAsia="en-US"/>
    </w:rPr>
  </w:style>
  <w:style w:type="character" w:customStyle="1" w:styleId="140">
    <w:name w:val="Верхній колонтитул Знак14"/>
    <w:basedOn w:val="a0"/>
    <w:uiPriority w:val="99"/>
    <w:semiHidden/>
    <w:rPr>
      <w:rFonts w:ascii="Calibri" w:hAnsi="Calibri" w:cs="Times New Roman"/>
      <w:lang w:val="x-none" w:eastAsia="en-US"/>
    </w:rPr>
  </w:style>
  <w:style w:type="character" w:customStyle="1" w:styleId="130">
    <w:name w:val="Верхній колонтитул Знак13"/>
    <w:basedOn w:val="a0"/>
    <w:uiPriority w:val="99"/>
    <w:semiHidden/>
    <w:rPr>
      <w:rFonts w:ascii="Calibri" w:hAnsi="Calibri" w:cs="Times New Roman"/>
      <w:lang w:val="x-none" w:eastAsia="en-US"/>
    </w:rPr>
  </w:style>
  <w:style w:type="character" w:customStyle="1" w:styleId="120">
    <w:name w:val="Верхній колонтитул Знак12"/>
    <w:basedOn w:val="a0"/>
    <w:uiPriority w:val="99"/>
    <w:semiHidden/>
    <w:rPr>
      <w:rFonts w:ascii="Calibri" w:hAnsi="Calibri" w:cs="Times New Roman"/>
      <w:lang w:val="x-none" w:eastAsia="en-US"/>
    </w:rPr>
  </w:style>
  <w:style w:type="character" w:customStyle="1" w:styleId="110">
    <w:name w:val="Верхній колонтитул Знак11"/>
    <w:basedOn w:val="a0"/>
    <w:uiPriority w:val="99"/>
    <w:semiHidden/>
    <w:rPr>
      <w:rFonts w:ascii="Calibri" w:hAnsi="Calibri" w:cs="Times New Roman"/>
      <w:lang w:val="x-none" w:eastAsia="en-US"/>
    </w:rPr>
  </w:style>
  <w:style w:type="character" w:styleId="ae">
    <w:name w:val="Hyperlink"/>
    <w:basedOn w:val="a0"/>
    <w:uiPriority w:val="99"/>
    <w:semiHidden/>
    <w:rsid w:val="005D7505"/>
    <w:rPr>
      <w:rFonts w:cs="Times New Roman"/>
      <w:color w:val="0563C1"/>
      <w:u w:val="single"/>
    </w:rPr>
  </w:style>
  <w:style w:type="character" w:customStyle="1" w:styleId="apple-converted-space">
    <w:name w:val="apple-converted-space"/>
    <w:uiPriority w:val="99"/>
    <w:rsid w:val="005D7505"/>
  </w:style>
  <w:style w:type="paragraph" w:styleId="af">
    <w:name w:val="List Paragraph"/>
    <w:basedOn w:val="a"/>
    <w:uiPriority w:val="34"/>
    <w:qFormat/>
    <w:rsid w:val="00A8167C"/>
    <w:pPr>
      <w:ind w:left="720"/>
      <w:contextualSpacing/>
    </w:pPr>
  </w:style>
  <w:style w:type="paragraph" w:customStyle="1" w:styleId="rvps2">
    <w:name w:val="rvps2"/>
    <w:basedOn w:val="a"/>
    <w:rsid w:val="00D7073B"/>
    <w:pPr>
      <w:spacing w:before="100" w:beforeAutospacing="1" w:after="100" w:afterAutospacing="1" w:line="240" w:lineRule="auto"/>
    </w:pPr>
    <w:rPr>
      <w:rFonts w:ascii="Times New Roman" w:hAnsi="Times New Roman"/>
      <w:sz w:val="24"/>
      <w:szCs w:val="24"/>
      <w:lang w:eastAsia="uk-UA"/>
    </w:rPr>
  </w:style>
  <w:style w:type="character" w:styleId="af0">
    <w:name w:val="annotation reference"/>
    <w:basedOn w:val="a0"/>
    <w:uiPriority w:val="99"/>
    <w:rsid w:val="009D7EEB"/>
    <w:rPr>
      <w:rFonts w:cs="Times New Roman"/>
      <w:sz w:val="16"/>
      <w:szCs w:val="16"/>
    </w:rPr>
  </w:style>
  <w:style w:type="paragraph" w:styleId="af1">
    <w:name w:val="annotation text"/>
    <w:basedOn w:val="a"/>
    <w:link w:val="af2"/>
    <w:uiPriority w:val="99"/>
    <w:rsid w:val="009D7EEB"/>
    <w:pPr>
      <w:spacing w:line="240" w:lineRule="auto"/>
    </w:pPr>
    <w:rPr>
      <w:sz w:val="20"/>
      <w:szCs w:val="20"/>
    </w:rPr>
  </w:style>
  <w:style w:type="character" w:customStyle="1" w:styleId="af2">
    <w:name w:val="Текст примітки Знак"/>
    <w:basedOn w:val="a0"/>
    <w:link w:val="af1"/>
    <w:uiPriority w:val="99"/>
    <w:locked/>
    <w:rsid w:val="009D7EEB"/>
    <w:rPr>
      <w:rFonts w:ascii="Calibri" w:hAnsi="Calibri" w:cs="Times New Roman"/>
      <w:sz w:val="20"/>
      <w:szCs w:val="20"/>
      <w:lang w:val="uk-UA" w:eastAsia="en-US"/>
    </w:rPr>
  </w:style>
  <w:style w:type="paragraph" w:styleId="af3">
    <w:name w:val="annotation subject"/>
    <w:basedOn w:val="af1"/>
    <w:next w:val="af1"/>
    <w:link w:val="af4"/>
    <w:uiPriority w:val="99"/>
    <w:rsid w:val="009D7EEB"/>
    <w:rPr>
      <w:b/>
      <w:bCs/>
    </w:rPr>
  </w:style>
  <w:style w:type="character" w:customStyle="1" w:styleId="af4">
    <w:name w:val="Тема примітки Знак"/>
    <w:basedOn w:val="af2"/>
    <w:link w:val="af3"/>
    <w:uiPriority w:val="99"/>
    <w:locked/>
    <w:rsid w:val="009D7EEB"/>
    <w:rPr>
      <w:rFonts w:ascii="Calibri" w:hAnsi="Calibri" w:cs="Times New Roman"/>
      <w:b/>
      <w:bCs/>
      <w:sz w:val="20"/>
      <w:szCs w:val="20"/>
      <w:lang w:val="uk-UA" w:eastAsia="en-US"/>
    </w:rPr>
  </w:style>
  <w:style w:type="paragraph" w:styleId="af5">
    <w:name w:val="Revision"/>
    <w:hidden/>
    <w:uiPriority w:val="99"/>
    <w:semiHidden/>
    <w:rsid w:val="00264E03"/>
    <w:pPr>
      <w:spacing w:after="0" w:line="240" w:lineRule="auto"/>
    </w:pPr>
    <w:rPr>
      <w:rFonts w:ascii="Calibri" w:hAnsi="Calibri"/>
      <w:lang w:eastAsia="en-US"/>
    </w:rPr>
  </w:style>
  <w:style w:type="character" w:customStyle="1" w:styleId="rvts9">
    <w:name w:val="rvts9"/>
    <w:basedOn w:val="a0"/>
    <w:rsid w:val="0040763B"/>
    <w:rPr>
      <w:rFonts w:cs="Times New Roman"/>
    </w:rPr>
  </w:style>
  <w:style w:type="character" w:customStyle="1" w:styleId="rvts37">
    <w:name w:val="rvts37"/>
    <w:basedOn w:val="a0"/>
    <w:rsid w:val="006470EF"/>
    <w:rPr>
      <w:rFonts w:cs="Times New Roman"/>
    </w:rPr>
  </w:style>
  <w:style w:type="character" w:customStyle="1" w:styleId="rvts46">
    <w:name w:val="rvts46"/>
    <w:basedOn w:val="a0"/>
    <w:rsid w:val="002203E7"/>
    <w:rPr>
      <w:rFonts w:cs="Times New Roman"/>
    </w:rPr>
  </w:style>
  <w:style w:type="character" w:customStyle="1" w:styleId="rvts11">
    <w:name w:val="rvts11"/>
    <w:basedOn w:val="a0"/>
    <w:rsid w:val="002203E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300178">
      <w:bodyDiv w:val="1"/>
      <w:marLeft w:val="0"/>
      <w:marRight w:val="0"/>
      <w:marTop w:val="0"/>
      <w:marBottom w:val="0"/>
      <w:divBdr>
        <w:top w:val="none" w:sz="0" w:space="0" w:color="auto"/>
        <w:left w:val="none" w:sz="0" w:space="0" w:color="auto"/>
        <w:bottom w:val="none" w:sz="0" w:space="0" w:color="auto"/>
        <w:right w:val="none" w:sz="0" w:space="0" w:color="auto"/>
      </w:divBdr>
    </w:div>
    <w:div w:id="2115396103">
      <w:marLeft w:val="0"/>
      <w:marRight w:val="0"/>
      <w:marTop w:val="0"/>
      <w:marBottom w:val="0"/>
      <w:divBdr>
        <w:top w:val="none" w:sz="0" w:space="0" w:color="auto"/>
        <w:left w:val="none" w:sz="0" w:space="0" w:color="auto"/>
        <w:bottom w:val="none" w:sz="0" w:space="0" w:color="auto"/>
        <w:right w:val="none" w:sz="0" w:space="0" w:color="auto"/>
      </w:divBdr>
    </w:div>
    <w:div w:id="2115396104">
      <w:marLeft w:val="0"/>
      <w:marRight w:val="0"/>
      <w:marTop w:val="0"/>
      <w:marBottom w:val="0"/>
      <w:divBdr>
        <w:top w:val="none" w:sz="0" w:space="0" w:color="auto"/>
        <w:left w:val="none" w:sz="0" w:space="0" w:color="auto"/>
        <w:bottom w:val="none" w:sz="0" w:space="0" w:color="auto"/>
        <w:right w:val="none" w:sz="0" w:space="0" w:color="auto"/>
      </w:divBdr>
    </w:div>
    <w:div w:id="2115396105">
      <w:marLeft w:val="0"/>
      <w:marRight w:val="0"/>
      <w:marTop w:val="0"/>
      <w:marBottom w:val="0"/>
      <w:divBdr>
        <w:top w:val="none" w:sz="0" w:space="0" w:color="auto"/>
        <w:left w:val="none" w:sz="0" w:space="0" w:color="auto"/>
        <w:bottom w:val="none" w:sz="0" w:space="0" w:color="auto"/>
        <w:right w:val="none" w:sz="0" w:space="0" w:color="auto"/>
      </w:divBdr>
    </w:div>
    <w:div w:id="2115396106">
      <w:marLeft w:val="0"/>
      <w:marRight w:val="0"/>
      <w:marTop w:val="0"/>
      <w:marBottom w:val="0"/>
      <w:divBdr>
        <w:top w:val="none" w:sz="0" w:space="0" w:color="auto"/>
        <w:left w:val="none" w:sz="0" w:space="0" w:color="auto"/>
        <w:bottom w:val="none" w:sz="0" w:space="0" w:color="auto"/>
        <w:right w:val="none" w:sz="0" w:space="0" w:color="auto"/>
      </w:divBdr>
    </w:div>
    <w:div w:id="2115396107">
      <w:marLeft w:val="0"/>
      <w:marRight w:val="0"/>
      <w:marTop w:val="0"/>
      <w:marBottom w:val="0"/>
      <w:divBdr>
        <w:top w:val="none" w:sz="0" w:space="0" w:color="auto"/>
        <w:left w:val="none" w:sz="0" w:space="0" w:color="auto"/>
        <w:bottom w:val="none" w:sz="0" w:space="0" w:color="auto"/>
        <w:right w:val="none" w:sz="0" w:space="0" w:color="auto"/>
      </w:divBdr>
    </w:div>
    <w:div w:id="2115396108">
      <w:marLeft w:val="0"/>
      <w:marRight w:val="0"/>
      <w:marTop w:val="0"/>
      <w:marBottom w:val="0"/>
      <w:divBdr>
        <w:top w:val="none" w:sz="0" w:space="0" w:color="auto"/>
        <w:left w:val="none" w:sz="0" w:space="0" w:color="auto"/>
        <w:bottom w:val="none" w:sz="0" w:space="0" w:color="auto"/>
        <w:right w:val="none" w:sz="0" w:space="0" w:color="auto"/>
      </w:divBdr>
    </w:div>
    <w:div w:id="211539610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584%D0%B1-18"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4495-17"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584%D0%B1-18"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zakon.rada.gov.ua/laws/show/4495-1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269BE3-7816-4B56-BDCA-D045AAABF9AA}">
  <ds:schemaRefs>
    <ds:schemaRef ds:uri="http://schemas.microsoft.com/sharepoint/v3/contenttype/forms"/>
  </ds:schemaRefs>
</ds:datastoreItem>
</file>

<file path=customXml/itemProps2.xml><?xml version="1.0" encoding="utf-8"?>
<ds:datastoreItem xmlns:ds="http://schemas.openxmlformats.org/officeDocument/2006/customXml" ds:itemID="{17C19D37-7800-41A5-8C94-AEAAFF7518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D7B8A6-D502-4A3A-A427-3C2439123D5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971</Words>
  <Characters>554</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2020-07-17T08:13:00Z</dcterms:created>
  <dcterms:modified xsi:type="dcterms:W3CDTF">2020-07-17T08:13:00Z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