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A453C" w14:textId="77777777" w:rsidR="00015F8B" w:rsidRPr="006409B0" w:rsidRDefault="00015F8B" w:rsidP="00015F8B">
      <w:pPr>
        <w:spacing w:after="0" w:line="240" w:lineRule="auto"/>
        <w:ind w:firstLine="709"/>
        <w:rPr>
          <w:szCs w:val="28"/>
        </w:rPr>
      </w:pPr>
    </w:p>
    <w:p w14:paraId="7CBEF957" w14:textId="77777777" w:rsidR="00015F8B" w:rsidRPr="006409B0" w:rsidRDefault="00015F8B" w:rsidP="00015F8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14:paraId="45708A0C" w14:textId="77777777" w:rsidR="00015F8B" w:rsidRPr="006409B0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96CC98D" w14:textId="77777777" w:rsidR="00015F8B" w:rsidRPr="006409B0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D7CDBDF" w14:textId="77777777" w:rsidR="00015F8B" w:rsidRPr="006409B0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A0BD5F3" w14:textId="77777777" w:rsidR="00015F8B" w:rsidRPr="006409B0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31BA040" w14:textId="77777777" w:rsidR="00015F8B" w:rsidRPr="006409B0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5DF69F9" w14:textId="77777777" w:rsidR="00015F8B" w:rsidRPr="006409B0" w:rsidRDefault="00015F8B" w:rsidP="00015F8B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14:paraId="2E16539F" w14:textId="77777777" w:rsidR="00CD65CB" w:rsidRDefault="00015F8B" w:rsidP="00015F8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409B0">
        <w:rPr>
          <w:rFonts w:ascii="Times New Roman" w:hAnsi="Times New Roman" w:cs="Times New Roman"/>
          <w:b/>
        </w:rPr>
        <w:t xml:space="preserve">на проект Закону України </w:t>
      </w:r>
      <w:r w:rsidRPr="009A2468">
        <w:rPr>
          <w:rFonts w:ascii="Times New Roman" w:hAnsi="Times New Roman" w:cs="Times New Roman"/>
          <w:b/>
        </w:rPr>
        <w:t>«</w:t>
      </w:r>
      <w:r w:rsidRPr="00E578CD">
        <w:rPr>
          <w:rFonts w:ascii="Times New Roman" w:hAnsi="Times New Roman" w:cs="Times New Roman"/>
          <w:b/>
        </w:rPr>
        <w:t xml:space="preserve">Про </w:t>
      </w:r>
      <w:r w:rsidRPr="009A2468">
        <w:rPr>
          <w:rFonts w:ascii="Times New Roman" w:hAnsi="Times New Roman" w:cs="Times New Roman"/>
          <w:b/>
        </w:rPr>
        <w:t xml:space="preserve">внесення змін до </w:t>
      </w:r>
      <w:r w:rsidRPr="00015F8B">
        <w:rPr>
          <w:rFonts w:ascii="Times New Roman" w:hAnsi="Times New Roman" w:cs="Times New Roman"/>
          <w:b/>
        </w:rPr>
        <w:t xml:space="preserve">Кримінального кодексу України та Кодексу України про адміністративні правопорушення щодо посилення відповідальності </w:t>
      </w:r>
    </w:p>
    <w:p w14:paraId="16F1748A" w14:textId="4F2FC1F3" w:rsidR="00015F8B" w:rsidRPr="00E578CD" w:rsidRDefault="00015F8B" w:rsidP="00015F8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15F8B">
        <w:rPr>
          <w:rFonts w:ascii="Times New Roman" w:hAnsi="Times New Roman" w:cs="Times New Roman"/>
          <w:b/>
        </w:rPr>
        <w:t>за правопорушення</w:t>
      </w:r>
      <w:r w:rsidR="00CD65CB">
        <w:rPr>
          <w:rFonts w:ascii="Times New Roman" w:hAnsi="Times New Roman" w:cs="Times New Roman"/>
          <w:b/>
        </w:rPr>
        <w:t xml:space="preserve"> </w:t>
      </w:r>
      <w:r w:rsidRPr="00015F8B">
        <w:rPr>
          <w:rFonts w:ascii="Times New Roman" w:hAnsi="Times New Roman" w:cs="Times New Roman"/>
          <w:b/>
        </w:rPr>
        <w:t>у сфері містобудування</w:t>
      </w:r>
      <w:r w:rsidRPr="006409B0">
        <w:rPr>
          <w:rFonts w:ascii="Times New Roman" w:hAnsi="Times New Roman" w:cs="Times New Roman"/>
          <w:b/>
          <w:bCs/>
        </w:rPr>
        <w:t>»</w:t>
      </w:r>
    </w:p>
    <w:p w14:paraId="48108802" w14:textId="77777777" w:rsidR="00015F8B" w:rsidRDefault="00015F8B" w:rsidP="00015F8B">
      <w:pPr>
        <w:pStyle w:val="a3"/>
        <w:ind w:firstLine="0"/>
        <w:rPr>
          <w:rFonts w:ascii="Times New Roman" w:hAnsi="Times New Roman" w:cs="Times New Roman"/>
        </w:rPr>
      </w:pPr>
    </w:p>
    <w:p w14:paraId="3D3E7F35" w14:textId="77777777" w:rsidR="00C52329" w:rsidRDefault="00015F8B" w:rsidP="00C52329">
      <w:pPr>
        <w:spacing w:after="0" w:line="240" w:lineRule="auto"/>
        <w:ind w:firstLine="709"/>
        <w:jc w:val="both"/>
        <w:rPr>
          <w:szCs w:val="28"/>
        </w:rPr>
      </w:pPr>
      <w:r w:rsidRPr="00944F52">
        <w:rPr>
          <w:rFonts w:eastAsia="Times New Roman"/>
          <w:szCs w:val="28"/>
          <w:lang w:eastAsia="ru-RU"/>
        </w:rPr>
        <w:t>Метою законопроекту</w:t>
      </w:r>
      <w:r>
        <w:rPr>
          <w:rFonts w:eastAsia="Times New Roman"/>
          <w:szCs w:val="28"/>
          <w:lang w:eastAsia="ru-RU"/>
        </w:rPr>
        <w:t xml:space="preserve">, як зазначено в пояснювальній записці до нього, </w:t>
      </w:r>
      <w:r w:rsidRPr="00944F52">
        <w:rPr>
          <w:rFonts w:eastAsia="Times New Roman"/>
          <w:szCs w:val="28"/>
          <w:lang w:eastAsia="ru-RU"/>
        </w:rPr>
        <w:t xml:space="preserve">є </w:t>
      </w:r>
      <w:r w:rsidR="00C52329">
        <w:rPr>
          <w:szCs w:val="28"/>
        </w:rPr>
        <w:t>підвищення ефективності інституту відповідальності за адміністративні та кримінальні правопорушення у сфері містобудівної діяльності.</w:t>
      </w:r>
    </w:p>
    <w:p w14:paraId="21A2DCDD" w14:textId="388868D9" w:rsidR="00C52329" w:rsidRPr="00C71F21" w:rsidRDefault="00015F8B" w:rsidP="00C71F21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>
        <w:rPr>
          <w:rFonts w:eastAsia="Times New Roman"/>
          <w:szCs w:val="28"/>
          <w:lang w:eastAsia="ru-RU"/>
        </w:rPr>
        <w:t>Для досягнення вказаної мети у законопроекті пропонується: 1) </w:t>
      </w:r>
      <w:r w:rsidR="00AC7732" w:rsidRPr="00AC7732">
        <w:rPr>
          <w:rFonts w:eastAsia="Times New Roman"/>
          <w:szCs w:val="28"/>
          <w:lang w:eastAsia="ru-RU"/>
        </w:rPr>
        <w:t xml:space="preserve">доповнити Особливу частину Кримінального кодексу України </w:t>
      </w:r>
      <w:r w:rsidR="00AC7732">
        <w:rPr>
          <w:rFonts w:eastAsia="Times New Roman"/>
          <w:szCs w:val="28"/>
          <w:lang w:eastAsia="ru-RU"/>
        </w:rPr>
        <w:t xml:space="preserve">(далі – КК) </w:t>
      </w:r>
      <w:r w:rsidR="00AC7732" w:rsidRPr="00AC7732">
        <w:rPr>
          <w:rFonts w:eastAsia="Times New Roman"/>
          <w:szCs w:val="28"/>
          <w:lang w:eastAsia="ru-RU"/>
        </w:rPr>
        <w:t xml:space="preserve">новим розділом XXI </w:t>
      </w:r>
      <w:r w:rsidR="00AC7732">
        <w:rPr>
          <w:rFonts w:eastAsia="Times New Roman"/>
          <w:szCs w:val="28"/>
          <w:lang w:eastAsia="ru-RU"/>
        </w:rPr>
        <w:t>«К</w:t>
      </w:r>
      <w:r w:rsidR="00AC7732" w:rsidRPr="00AC7732">
        <w:rPr>
          <w:rFonts w:eastAsia="Times New Roman"/>
          <w:szCs w:val="28"/>
          <w:lang w:eastAsia="ru-RU"/>
        </w:rPr>
        <w:t>римінальні правопорушення у сфері містобудівної діяльності</w:t>
      </w:r>
      <w:r w:rsidR="00AC7732">
        <w:rPr>
          <w:rFonts w:eastAsia="Times New Roman"/>
          <w:szCs w:val="28"/>
          <w:lang w:eastAsia="ru-RU"/>
        </w:rPr>
        <w:t>» та</w:t>
      </w:r>
      <w:r w:rsidR="00AC7732" w:rsidRPr="00AC7732">
        <w:rPr>
          <w:rFonts w:eastAsia="Times New Roman"/>
          <w:szCs w:val="28"/>
          <w:lang w:eastAsia="ru-RU"/>
        </w:rPr>
        <w:t xml:space="preserve"> </w:t>
      </w:r>
      <w:r w:rsidR="00C52329">
        <w:rPr>
          <w:rFonts w:eastAsia="Times New Roman"/>
          <w:szCs w:val="28"/>
          <w:lang w:eastAsia="ru-RU"/>
        </w:rPr>
        <w:t xml:space="preserve">встановити кримінальну відповідальність за: </w:t>
      </w:r>
      <w:r w:rsidR="00C52329" w:rsidRPr="00C52329">
        <w:rPr>
          <w:rFonts w:eastAsia="Times New Roman"/>
          <w:szCs w:val="28"/>
          <w:lang w:eastAsia="ru-RU"/>
        </w:rPr>
        <w:t xml:space="preserve">порушення вимог законодавства у сфері містобудівної діяльності (ст. 448 </w:t>
      </w:r>
      <w:r w:rsidR="00AA3ED0">
        <w:rPr>
          <w:rFonts w:eastAsia="Times New Roman"/>
          <w:szCs w:val="28"/>
          <w:lang w:eastAsia="ru-RU"/>
        </w:rPr>
        <w:t xml:space="preserve">КК у </w:t>
      </w:r>
      <w:r w:rsidR="00C52329">
        <w:rPr>
          <w:rFonts w:eastAsia="Times New Roman"/>
          <w:szCs w:val="28"/>
          <w:lang w:eastAsia="ru-RU"/>
        </w:rPr>
        <w:t xml:space="preserve">редакції проекту); </w:t>
      </w:r>
      <w:r w:rsidR="00C52329" w:rsidRPr="00C52329">
        <w:rPr>
          <w:rFonts w:eastAsia="Times New Roman"/>
          <w:szCs w:val="28"/>
          <w:lang w:eastAsia="ru-RU"/>
        </w:rPr>
        <w:t xml:space="preserve">порушення вимог законодавства під час планування і забудови територій </w:t>
      </w:r>
      <w:r w:rsidR="00AA3ED0">
        <w:rPr>
          <w:rFonts w:eastAsia="Times New Roman"/>
          <w:szCs w:val="28"/>
          <w:lang w:eastAsia="ru-RU"/>
        </w:rPr>
        <w:br/>
      </w:r>
      <w:r w:rsidR="00C52329" w:rsidRPr="00C52329">
        <w:rPr>
          <w:rFonts w:eastAsia="Times New Roman"/>
          <w:szCs w:val="28"/>
          <w:lang w:eastAsia="ru-RU"/>
        </w:rPr>
        <w:t xml:space="preserve">(ст. 449 КК </w:t>
      </w:r>
      <w:r w:rsidR="00C52329">
        <w:rPr>
          <w:rFonts w:eastAsia="Times New Roman"/>
          <w:szCs w:val="28"/>
          <w:lang w:eastAsia="ru-RU"/>
        </w:rPr>
        <w:t xml:space="preserve">у редакції проекту); </w:t>
      </w:r>
      <w:r w:rsidR="00C52329" w:rsidRPr="00C52329">
        <w:rPr>
          <w:rFonts w:eastAsia="Times New Roman"/>
          <w:szCs w:val="28"/>
          <w:lang w:eastAsia="ru-RU"/>
        </w:rPr>
        <w:t xml:space="preserve">самочинне (самовільне) будівництво (ст. 450 </w:t>
      </w:r>
      <w:r w:rsidR="00C52329" w:rsidRPr="007725E0">
        <w:rPr>
          <w:rFonts w:eastAsia="Times New Roman"/>
          <w:szCs w:val="28"/>
          <w:lang w:eastAsia="ru-RU"/>
        </w:rPr>
        <w:t xml:space="preserve">КК у редакції проекту); 2) </w:t>
      </w:r>
      <w:proofErr w:type="spellStart"/>
      <w:r w:rsidR="00C52329" w:rsidRPr="007725E0">
        <w:rPr>
          <w:rFonts w:eastAsia="Times New Roman"/>
          <w:szCs w:val="28"/>
          <w:lang w:eastAsia="ru-RU"/>
        </w:rPr>
        <w:t>внести</w:t>
      </w:r>
      <w:proofErr w:type="spellEnd"/>
      <w:r w:rsidR="00C52329" w:rsidRPr="007725E0">
        <w:rPr>
          <w:rFonts w:eastAsia="Times New Roman"/>
          <w:szCs w:val="28"/>
          <w:lang w:eastAsia="ru-RU"/>
        </w:rPr>
        <w:t xml:space="preserve"> зміни до </w:t>
      </w:r>
      <w:proofErr w:type="spellStart"/>
      <w:r w:rsidR="00C52329" w:rsidRPr="007725E0">
        <w:rPr>
          <w:rFonts w:eastAsia="Times New Roman"/>
          <w:szCs w:val="28"/>
          <w:lang w:eastAsia="ru-RU"/>
        </w:rPr>
        <w:t>ст.ст</w:t>
      </w:r>
      <w:proofErr w:type="spellEnd"/>
      <w:r w:rsidR="00C52329" w:rsidRPr="007725E0">
        <w:rPr>
          <w:rFonts w:eastAsia="Times New Roman"/>
          <w:szCs w:val="28"/>
          <w:lang w:eastAsia="ru-RU"/>
        </w:rPr>
        <w:t xml:space="preserve">. </w:t>
      </w:r>
      <w:r w:rsidR="00C52329" w:rsidRPr="007725E0">
        <w:rPr>
          <w:szCs w:val="28"/>
          <w:lang w:eastAsia="uk-UA"/>
        </w:rPr>
        <w:t xml:space="preserve">197-1, 275 </w:t>
      </w:r>
      <w:r w:rsidR="00C52329" w:rsidRPr="007725E0">
        <w:rPr>
          <w:rFonts w:eastAsia="Times New Roman"/>
          <w:szCs w:val="28"/>
          <w:lang w:eastAsia="ru-RU"/>
        </w:rPr>
        <w:t>КК</w:t>
      </w:r>
      <w:r w:rsidR="00C52329" w:rsidRPr="007725E0">
        <w:rPr>
          <w:szCs w:val="28"/>
          <w:lang w:eastAsia="uk-UA"/>
        </w:rPr>
        <w:t xml:space="preserve"> у зв</w:t>
      </w:r>
      <w:r w:rsidR="00F45650" w:rsidRPr="007725E0">
        <w:rPr>
          <w:szCs w:val="28"/>
          <w:lang w:eastAsia="uk-UA"/>
        </w:rPr>
        <w:t>’</w:t>
      </w:r>
      <w:r w:rsidR="00C52329" w:rsidRPr="007725E0">
        <w:rPr>
          <w:szCs w:val="28"/>
          <w:lang w:eastAsia="uk-UA"/>
        </w:rPr>
        <w:t xml:space="preserve">язку із доповненням кримінального законодавства </w:t>
      </w:r>
      <w:r w:rsidR="009F448F" w:rsidRPr="007725E0">
        <w:rPr>
          <w:szCs w:val="28"/>
          <w:lang w:eastAsia="uk-UA"/>
        </w:rPr>
        <w:t xml:space="preserve">новими складами кримінальних правопорушень, передбачених </w:t>
      </w:r>
      <w:proofErr w:type="spellStart"/>
      <w:r w:rsidR="009F448F" w:rsidRPr="007725E0">
        <w:rPr>
          <w:szCs w:val="28"/>
          <w:lang w:eastAsia="uk-UA"/>
        </w:rPr>
        <w:t>ст.ст</w:t>
      </w:r>
      <w:proofErr w:type="spellEnd"/>
      <w:r w:rsidR="009F448F" w:rsidRPr="007725E0">
        <w:rPr>
          <w:szCs w:val="28"/>
          <w:lang w:eastAsia="uk-UA"/>
        </w:rPr>
        <w:t>. 448</w:t>
      </w:r>
      <w:r w:rsidR="008C5086" w:rsidRPr="007725E0">
        <w:rPr>
          <w:rFonts w:eastAsia="Times New Roman"/>
          <w:szCs w:val="28"/>
          <w:lang w:eastAsia="ru-RU"/>
        </w:rPr>
        <w:t>–</w:t>
      </w:r>
      <w:r w:rsidR="009F448F" w:rsidRPr="007725E0">
        <w:rPr>
          <w:szCs w:val="28"/>
          <w:lang w:eastAsia="uk-UA"/>
        </w:rPr>
        <w:t xml:space="preserve">450 КК (у редакції проекту); </w:t>
      </w:r>
      <w:r w:rsidR="00A04563" w:rsidRPr="007725E0">
        <w:rPr>
          <w:szCs w:val="28"/>
          <w:lang w:eastAsia="uk-UA"/>
        </w:rPr>
        <w:br/>
      </w:r>
      <w:r w:rsidR="009F448F" w:rsidRPr="007725E0">
        <w:rPr>
          <w:szCs w:val="28"/>
          <w:lang w:eastAsia="uk-UA"/>
        </w:rPr>
        <w:t xml:space="preserve">3) віднести відповідальних виконавців окремих видів робіт (послуг), </w:t>
      </w:r>
      <w:r w:rsidR="009F448F" w:rsidRPr="007725E0">
        <w:rPr>
          <w:rFonts w:eastAsia="Times New Roman"/>
          <w:szCs w:val="28"/>
          <w:lang w:eastAsia="ru-RU"/>
        </w:rPr>
        <w:t>пов</w:t>
      </w:r>
      <w:r w:rsidR="00F45650" w:rsidRPr="007725E0">
        <w:rPr>
          <w:rFonts w:eastAsia="Times New Roman"/>
          <w:szCs w:val="28"/>
          <w:lang w:eastAsia="ru-RU"/>
        </w:rPr>
        <w:t>’</w:t>
      </w:r>
      <w:r w:rsidR="009F448F" w:rsidRPr="007725E0">
        <w:rPr>
          <w:rFonts w:eastAsia="Times New Roman"/>
          <w:szCs w:val="28"/>
          <w:lang w:eastAsia="ru-RU"/>
        </w:rPr>
        <w:t>язаних із створенням об</w:t>
      </w:r>
      <w:r w:rsidR="00F45650" w:rsidRPr="007725E0">
        <w:rPr>
          <w:rFonts w:eastAsia="Times New Roman"/>
          <w:szCs w:val="28"/>
          <w:lang w:eastAsia="ru-RU"/>
        </w:rPr>
        <w:t>’</w:t>
      </w:r>
      <w:r w:rsidR="009F448F" w:rsidRPr="007725E0">
        <w:rPr>
          <w:rFonts w:eastAsia="Times New Roman"/>
          <w:szCs w:val="28"/>
          <w:lang w:eastAsia="ru-RU"/>
        </w:rPr>
        <w:t>єктів архітектури, до осіб, які надають публічні послуги (</w:t>
      </w:r>
      <w:proofErr w:type="spellStart"/>
      <w:r w:rsidR="009F448F" w:rsidRPr="007725E0">
        <w:rPr>
          <w:rFonts w:eastAsia="Times New Roman"/>
          <w:szCs w:val="28"/>
          <w:lang w:eastAsia="ru-RU"/>
        </w:rPr>
        <w:t>ст.ст</w:t>
      </w:r>
      <w:proofErr w:type="spellEnd"/>
      <w:r w:rsidR="009F448F" w:rsidRPr="007725E0">
        <w:rPr>
          <w:rFonts w:eastAsia="Times New Roman"/>
          <w:szCs w:val="28"/>
          <w:lang w:eastAsia="ru-RU"/>
        </w:rPr>
        <w:t>. 365-2, 368-4 КК у редакції проекту); 4) передбачити підстав</w:t>
      </w:r>
      <w:r w:rsidR="00AC7732" w:rsidRPr="007725E0">
        <w:rPr>
          <w:rFonts w:eastAsia="Times New Roman"/>
          <w:szCs w:val="28"/>
          <w:lang w:eastAsia="ru-RU"/>
        </w:rPr>
        <w:t>и</w:t>
      </w:r>
      <w:r w:rsidR="009F448F" w:rsidRPr="007725E0">
        <w:rPr>
          <w:rFonts w:eastAsia="Times New Roman"/>
          <w:szCs w:val="28"/>
          <w:lang w:eastAsia="ru-RU"/>
        </w:rPr>
        <w:t xml:space="preserve"> для застосування </w:t>
      </w:r>
      <w:r w:rsidR="009F448F" w:rsidRPr="007725E0">
        <w:rPr>
          <w:szCs w:val="28"/>
          <w:lang w:eastAsia="uk-UA"/>
        </w:rPr>
        <w:t xml:space="preserve">спеціальної конфіскації при самочинному (самовільному) будівництві (ч. 1 ст. 96-1 КК </w:t>
      </w:r>
      <w:r w:rsidR="009F448F" w:rsidRPr="007725E0">
        <w:rPr>
          <w:rFonts w:eastAsia="Times New Roman"/>
          <w:szCs w:val="28"/>
          <w:lang w:eastAsia="ru-RU"/>
        </w:rPr>
        <w:t xml:space="preserve">у редакції проекту); 5) </w:t>
      </w:r>
      <w:proofErr w:type="spellStart"/>
      <w:r w:rsidR="00590569" w:rsidRPr="007725E0">
        <w:rPr>
          <w:rFonts w:eastAsia="Times New Roman"/>
          <w:szCs w:val="28"/>
          <w:lang w:eastAsia="ru-RU"/>
        </w:rPr>
        <w:t>внести</w:t>
      </w:r>
      <w:proofErr w:type="spellEnd"/>
      <w:r w:rsidR="00590569" w:rsidRPr="007725E0">
        <w:rPr>
          <w:rFonts w:eastAsia="Times New Roman"/>
          <w:szCs w:val="28"/>
          <w:lang w:eastAsia="ru-RU"/>
        </w:rPr>
        <w:t xml:space="preserve"> зміни до </w:t>
      </w:r>
      <w:r w:rsidR="00A04563" w:rsidRPr="007725E0">
        <w:rPr>
          <w:rFonts w:eastAsia="Times New Roman"/>
          <w:szCs w:val="28"/>
          <w:lang w:eastAsia="ru-RU"/>
        </w:rPr>
        <w:br/>
      </w:r>
      <w:proofErr w:type="spellStart"/>
      <w:r w:rsidR="00590569" w:rsidRPr="007725E0">
        <w:rPr>
          <w:rFonts w:eastAsia="Times New Roman"/>
          <w:szCs w:val="28"/>
          <w:lang w:eastAsia="ru-RU"/>
        </w:rPr>
        <w:t>ст.ст</w:t>
      </w:r>
      <w:proofErr w:type="spellEnd"/>
      <w:r w:rsidR="00590569" w:rsidRPr="007725E0">
        <w:rPr>
          <w:rFonts w:eastAsia="Times New Roman"/>
          <w:szCs w:val="28"/>
          <w:lang w:eastAsia="ru-RU"/>
        </w:rPr>
        <w:t xml:space="preserve">. </w:t>
      </w:r>
      <w:r w:rsidR="00A44F35" w:rsidRPr="007725E0">
        <w:rPr>
          <w:bCs/>
          <w:color w:val="000000"/>
          <w:szCs w:val="28"/>
        </w:rPr>
        <w:t>96, 96</w:t>
      </w:r>
      <w:r w:rsidR="00590569" w:rsidRPr="007725E0">
        <w:rPr>
          <w:bCs/>
          <w:color w:val="000000"/>
          <w:szCs w:val="28"/>
        </w:rPr>
        <w:t>-</w:t>
      </w:r>
      <w:r w:rsidR="00A44F35" w:rsidRPr="007725E0">
        <w:rPr>
          <w:bCs/>
          <w:color w:val="000000"/>
          <w:szCs w:val="28"/>
        </w:rPr>
        <w:t>1, 188</w:t>
      </w:r>
      <w:r w:rsidR="00590569" w:rsidRPr="007725E0">
        <w:rPr>
          <w:bCs/>
          <w:color w:val="000000"/>
          <w:szCs w:val="28"/>
        </w:rPr>
        <w:t>-</w:t>
      </w:r>
      <w:r w:rsidR="00A44F35" w:rsidRPr="007725E0">
        <w:rPr>
          <w:bCs/>
          <w:color w:val="000000"/>
          <w:szCs w:val="28"/>
        </w:rPr>
        <w:t>42 Кодексу України про адміністративні правопорушення</w:t>
      </w:r>
      <w:r w:rsidR="00590569" w:rsidRPr="007725E0">
        <w:rPr>
          <w:bCs/>
          <w:color w:val="000000"/>
          <w:szCs w:val="28"/>
        </w:rPr>
        <w:t xml:space="preserve"> (далі – КУпАП</w:t>
      </w:r>
      <w:r w:rsidR="00590569">
        <w:rPr>
          <w:bCs/>
          <w:color w:val="000000"/>
          <w:szCs w:val="28"/>
        </w:rPr>
        <w:t>)</w:t>
      </w:r>
      <w:r w:rsidR="00A44F35">
        <w:rPr>
          <w:bCs/>
          <w:color w:val="000000"/>
          <w:szCs w:val="28"/>
        </w:rPr>
        <w:t xml:space="preserve"> </w:t>
      </w:r>
      <w:r w:rsidR="00C71F21">
        <w:rPr>
          <w:bCs/>
          <w:color w:val="000000"/>
          <w:szCs w:val="28"/>
        </w:rPr>
        <w:t>шляхом</w:t>
      </w:r>
      <w:r w:rsidR="00A44F35">
        <w:rPr>
          <w:bCs/>
          <w:color w:val="000000"/>
          <w:szCs w:val="28"/>
        </w:rPr>
        <w:t xml:space="preserve"> збільшення штрафних санкцій за правопорушення у сфері містобудівної діяльності, </w:t>
      </w:r>
      <w:r w:rsidR="00AC7732">
        <w:rPr>
          <w:bCs/>
          <w:color w:val="000000"/>
          <w:szCs w:val="28"/>
        </w:rPr>
        <w:t xml:space="preserve">а </w:t>
      </w:r>
      <w:r w:rsidR="00C71F21">
        <w:rPr>
          <w:bCs/>
          <w:color w:val="000000"/>
          <w:szCs w:val="28"/>
        </w:rPr>
        <w:t>та</w:t>
      </w:r>
      <w:r w:rsidR="00AC7732">
        <w:rPr>
          <w:bCs/>
          <w:color w:val="000000"/>
          <w:szCs w:val="28"/>
        </w:rPr>
        <w:t>кож</w:t>
      </w:r>
      <w:r w:rsidR="00C71F21">
        <w:rPr>
          <w:bCs/>
          <w:color w:val="000000"/>
          <w:szCs w:val="28"/>
        </w:rPr>
        <w:t xml:space="preserve"> передбачити особливості розгляду справ про адміністративні правопорушення у вказаній сфері (</w:t>
      </w:r>
      <w:proofErr w:type="spellStart"/>
      <w:r w:rsidR="00C71F21">
        <w:rPr>
          <w:bCs/>
          <w:color w:val="000000"/>
          <w:szCs w:val="28"/>
        </w:rPr>
        <w:t>ст.ст</w:t>
      </w:r>
      <w:proofErr w:type="spellEnd"/>
      <w:r w:rsidR="00C71F21">
        <w:rPr>
          <w:bCs/>
          <w:color w:val="000000"/>
          <w:szCs w:val="28"/>
        </w:rPr>
        <w:t xml:space="preserve">. </w:t>
      </w:r>
      <w:r w:rsidR="00A44F35">
        <w:rPr>
          <w:bCs/>
          <w:color w:val="000000"/>
          <w:szCs w:val="28"/>
        </w:rPr>
        <w:t>244</w:t>
      </w:r>
      <w:r w:rsidR="00C71F21" w:rsidRPr="00C71F21">
        <w:rPr>
          <w:bCs/>
          <w:color w:val="000000"/>
          <w:szCs w:val="28"/>
        </w:rPr>
        <w:t>-6</w:t>
      </w:r>
      <w:r w:rsidR="00A44F35">
        <w:rPr>
          <w:bCs/>
          <w:color w:val="000000"/>
          <w:szCs w:val="28"/>
        </w:rPr>
        <w:t xml:space="preserve">, 255 </w:t>
      </w:r>
      <w:r w:rsidR="00C71F21">
        <w:rPr>
          <w:bCs/>
          <w:color w:val="000000"/>
          <w:szCs w:val="28"/>
        </w:rPr>
        <w:t xml:space="preserve">КУпАП </w:t>
      </w:r>
      <w:r w:rsidR="00C71F21">
        <w:rPr>
          <w:szCs w:val="28"/>
          <w:lang w:eastAsia="uk-UA"/>
        </w:rPr>
        <w:t>у редакції проекту)</w:t>
      </w:r>
      <w:r w:rsidR="00A44F35">
        <w:rPr>
          <w:bCs/>
          <w:color w:val="000000"/>
          <w:szCs w:val="28"/>
        </w:rPr>
        <w:t>.</w:t>
      </w:r>
    </w:p>
    <w:p w14:paraId="7FFFBE22" w14:textId="77777777" w:rsidR="00C52329" w:rsidRDefault="00015F8B" w:rsidP="00590569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7F5546">
        <w:rPr>
          <w:rFonts w:eastAsia="Times New Roman"/>
          <w:szCs w:val="28"/>
          <w:lang w:eastAsia="ru-RU"/>
        </w:rPr>
        <w:t>Головне управління, проаналізувавши поданий законопроект, вважає за необхідне зазначити наступне.</w:t>
      </w:r>
    </w:p>
    <w:p w14:paraId="2F969382" w14:textId="77777777" w:rsidR="00B40ECA" w:rsidRPr="00B40ECA" w:rsidRDefault="00B40ECA" w:rsidP="00590569">
      <w:pPr>
        <w:spacing w:after="0" w:line="240" w:lineRule="auto"/>
        <w:ind w:firstLine="709"/>
        <w:jc w:val="both"/>
        <w:rPr>
          <w:rFonts w:eastAsia="Times New Roman"/>
          <w:b/>
          <w:i/>
          <w:szCs w:val="28"/>
          <w:lang w:eastAsia="ru-RU"/>
        </w:rPr>
      </w:pPr>
      <w:r w:rsidRPr="00B40ECA">
        <w:rPr>
          <w:rFonts w:eastAsia="Times New Roman"/>
          <w:b/>
          <w:i/>
          <w:szCs w:val="28"/>
          <w:lang w:eastAsia="ru-RU"/>
        </w:rPr>
        <w:t>Щодо змін до КК</w:t>
      </w:r>
    </w:p>
    <w:p w14:paraId="2D97AAB8" w14:textId="3EAE138C" w:rsidR="00AA57D6" w:rsidRDefault="0090474E" w:rsidP="00AA57D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b/>
          <w:color w:val="000000"/>
          <w:szCs w:val="28"/>
        </w:rPr>
        <w:t xml:space="preserve">1. </w:t>
      </w:r>
      <w:r w:rsidR="007725E0">
        <w:rPr>
          <w:color w:val="000000"/>
          <w:szCs w:val="28"/>
        </w:rPr>
        <w:t>Д</w:t>
      </w:r>
      <w:r>
        <w:rPr>
          <w:color w:val="000000"/>
          <w:szCs w:val="28"/>
        </w:rPr>
        <w:t xml:space="preserve">оповнення Особливої частини КК </w:t>
      </w:r>
      <w:r w:rsidRPr="00AC7732">
        <w:rPr>
          <w:rFonts w:eastAsia="Times New Roman"/>
          <w:szCs w:val="28"/>
          <w:lang w:eastAsia="ru-RU"/>
        </w:rPr>
        <w:t xml:space="preserve">новим розділом XXI </w:t>
      </w:r>
      <w:r>
        <w:rPr>
          <w:rFonts w:eastAsia="Times New Roman"/>
          <w:szCs w:val="28"/>
          <w:lang w:eastAsia="ru-RU"/>
        </w:rPr>
        <w:t>«К</w:t>
      </w:r>
      <w:r w:rsidRPr="00AC7732">
        <w:rPr>
          <w:rFonts w:eastAsia="Times New Roman"/>
          <w:szCs w:val="28"/>
          <w:lang w:eastAsia="ru-RU"/>
        </w:rPr>
        <w:t>римінальні правопорушення у сфері містобудівної діяльності</w:t>
      </w:r>
      <w:r>
        <w:rPr>
          <w:rFonts w:eastAsia="Times New Roman"/>
          <w:szCs w:val="28"/>
          <w:lang w:eastAsia="ru-RU"/>
        </w:rPr>
        <w:t>»</w:t>
      </w:r>
      <w:r w:rsidR="007725E0">
        <w:rPr>
          <w:rFonts w:eastAsia="Times New Roman"/>
          <w:szCs w:val="28"/>
          <w:lang w:eastAsia="ru-RU"/>
        </w:rPr>
        <w:t xml:space="preserve">, на наш погляд, є юридично необґрунтованим, оскільки </w:t>
      </w:r>
      <w:r w:rsidR="00AA57D6">
        <w:rPr>
          <w:rFonts w:eastAsia="Times New Roman"/>
          <w:szCs w:val="28"/>
          <w:lang w:eastAsia="ru-RU"/>
        </w:rPr>
        <w:t xml:space="preserve">містобудівна діяльність є одним із видів законної господарської діяльності, за порушення порядку здійснення якої вже передбачена кримінальна відповідальність у розділі </w:t>
      </w:r>
      <w:r w:rsidR="00AA57D6" w:rsidRPr="00AA57D6">
        <w:rPr>
          <w:rFonts w:eastAsia="Times New Roman"/>
          <w:szCs w:val="28"/>
          <w:lang w:eastAsia="ru-RU"/>
        </w:rPr>
        <w:t>VII</w:t>
      </w:r>
      <w:r w:rsidR="00AA57D6">
        <w:rPr>
          <w:rFonts w:eastAsia="Times New Roman"/>
          <w:szCs w:val="28"/>
          <w:lang w:eastAsia="ru-RU"/>
        </w:rPr>
        <w:t xml:space="preserve"> «К</w:t>
      </w:r>
      <w:r w:rsidR="00AA57D6" w:rsidRPr="00AA57D6">
        <w:rPr>
          <w:rFonts w:eastAsia="Times New Roman"/>
          <w:szCs w:val="28"/>
          <w:lang w:eastAsia="ru-RU"/>
        </w:rPr>
        <w:t xml:space="preserve">римінальні </w:t>
      </w:r>
      <w:r w:rsidR="00AA57D6" w:rsidRPr="00AA57D6">
        <w:rPr>
          <w:rFonts w:eastAsia="Times New Roman"/>
          <w:szCs w:val="28"/>
          <w:lang w:eastAsia="ru-RU"/>
        </w:rPr>
        <w:lastRenderedPageBreak/>
        <w:t>правопорушення у сфері господарської діяльності</w:t>
      </w:r>
      <w:r w:rsidR="00AA57D6">
        <w:rPr>
          <w:rFonts w:eastAsia="Times New Roman"/>
          <w:szCs w:val="28"/>
          <w:lang w:eastAsia="ru-RU"/>
        </w:rPr>
        <w:t xml:space="preserve">» Особливої частини КК. З </w:t>
      </w:r>
      <w:r w:rsidR="00AA57D6" w:rsidRPr="007725E0">
        <w:rPr>
          <w:rFonts w:eastAsia="Times New Roman"/>
          <w:szCs w:val="28"/>
          <w:lang w:eastAsia="ru-RU"/>
        </w:rPr>
        <w:t xml:space="preserve">огляду на це вважаємо, що у випадку наявності об’єктивної необхідності встановлення кримінальної відповідальності за діяння, які, на думку суб’єктів права законодавчої ініціативи, не охоплюються нормами чинного КК, відповідні зміни доцільніше було б вносити саме до розділу VII Особливої частини </w:t>
      </w:r>
      <w:r w:rsidR="007725E0" w:rsidRPr="007725E0">
        <w:rPr>
          <w:rFonts w:eastAsia="Times New Roman"/>
          <w:szCs w:val="28"/>
          <w:lang w:eastAsia="ru-RU"/>
        </w:rPr>
        <w:t>КК</w:t>
      </w:r>
      <w:r w:rsidR="00AA57D6" w:rsidRPr="007725E0">
        <w:rPr>
          <w:rFonts w:eastAsia="Times New Roman"/>
          <w:szCs w:val="28"/>
          <w:lang w:eastAsia="ru-RU"/>
        </w:rPr>
        <w:t>. У протилежному випадку може створитися небезпечний прецедент безпідставного</w:t>
      </w:r>
      <w:r w:rsidR="00AA57D6">
        <w:rPr>
          <w:rFonts w:eastAsia="Times New Roman"/>
          <w:szCs w:val="28"/>
          <w:lang w:eastAsia="ru-RU"/>
        </w:rPr>
        <w:t xml:space="preserve"> розширення Особливої частини КК новими розділами, у яких будуть міститися кримінальні правопорушення у конкретних сферах господарської діяльності (фармацевтичній, туристичній та ін.).</w:t>
      </w:r>
    </w:p>
    <w:p w14:paraId="3E9C2157" w14:textId="0DEEF842" w:rsidR="0090474E" w:rsidRPr="007725E0" w:rsidRDefault="00AA57D6" w:rsidP="00AA57D6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</w:rPr>
      </w:pPr>
      <w:r w:rsidRPr="007725E0">
        <w:rPr>
          <w:rFonts w:eastAsia="Times New Roman"/>
          <w:szCs w:val="28"/>
          <w:lang w:eastAsia="ru-RU"/>
        </w:rPr>
        <w:t>Крім того, зі змісту законопроекту та суп</w:t>
      </w:r>
      <w:r w:rsidR="00A04563" w:rsidRPr="007725E0">
        <w:rPr>
          <w:rFonts w:eastAsia="Times New Roman"/>
          <w:szCs w:val="28"/>
          <w:lang w:eastAsia="ru-RU"/>
        </w:rPr>
        <w:t>ровідних документів до нього не</w:t>
      </w:r>
      <w:r w:rsidRPr="007725E0">
        <w:rPr>
          <w:rFonts w:eastAsia="Times New Roman"/>
          <w:szCs w:val="28"/>
          <w:lang w:eastAsia="ru-RU"/>
        </w:rPr>
        <w:t xml:space="preserve">зрозуміло, чому кримінальні правопорушення у сфері містобудівної діяльності мають міститися у розділі, наступному за розділом ХХ </w:t>
      </w:r>
      <w:r w:rsidR="0079081D" w:rsidRPr="007725E0">
        <w:rPr>
          <w:rFonts w:eastAsia="Times New Roman"/>
          <w:szCs w:val="28"/>
          <w:lang w:eastAsia="ru-RU"/>
        </w:rPr>
        <w:t>«Кримінальні</w:t>
      </w:r>
      <w:r w:rsidR="0079081D" w:rsidRPr="0079081D">
        <w:rPr>
          <w:rFonts w:eastAsia="Times New Roman"/>
          <w:szCs w:val="28"/>
          <w:lang w:eastAsia="ru-RU"/>
        </w:rPr>
        <w:t xml:space="preserve"> правопорушення </w:t>
      </w:r>
      <w:r w:rsidR="0079081D" w:rsidRPr="0079081D">
        <w:rPr>
          <w:rFonts w:eastAsia="Times New Roman"/>
          <w:i/>
          <w:szCs w:val="28"/>
          <w:lang w:eastAsia="ru-RU"/>
        </w:rPr>
        <w:t>проти миру, безпеки людства та міжнародного правопорядку</w:t>
      </w:r>
      <w:r w:rsidR="0079081D">
        <w:rPr>
          <w:rFonts w:eastAsia="Times New Roman"/>
          <w:szCs w:val="28"/>
          <w:lang w:eastAsia="ru-RU"/>
        </w:rPr>
        <w:t>» Особливої частини КК</w:t>
      </w:r>
      <w:r w:rsidR="0079081D" w:rsidRPr="007725E0">
        <w:rPr>
          <w:rFonts w:eastAsia="Times New Roman"/>
          <w:szCs w:val="28"/>
          <w:lang w:eastAsia="ru-RU"/>
        </w:rPr>
        <w:t>.</w:t>
      </w:r>
    </w:p>
    <w:p w14:paraId="3EA5B94B" w14:textId="4D90BB35" w:rsidR="002E567C" w:rsidRPr="007725E0" w:rsidRDefault="0079081D" w:rsidP="00041B7A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7725E0">
        <w:rPr>
          <w:b/>
          <w:color w:val="000000"/>
          <w:szCs w:val="28"/>
        </w:rPr>
        <w:t>2</w:t>
      </w:r>
      <w:r w:rsidR="00DB4CD6" w:rsidRPr="007725E0">
        <w:rPr>
          <w:b/>
          <w:color w:val="000000"/>
          <w:szCs w:val="28"/>
        </w:rPr>
        <w:t>.</w:t>
      </w:r>
      <w:r w:rsidR="00DB4CD6" w:rsidRPr="007725E0">
        <w:rPr>
          <w:color w:val="000000"/>
          <w:szCs w:val="28"/>
        </w:rPr>
        <w:t xml:space="preserve"> </w:t>
      </w:r>
      <w:r w:rsidR="002E567C" w:rsidRPr="007725E0">
        <w:rPr>
          <w:color w:val="000000"/>
          <w:szCs w:val="28"/>
        </w:rPr>
        <w:t xml:space="preserve">У </w:t>
      </w:r>
      <w:proofErr w:type="spellStart"/>
      <w:r w:rsidR="002E567C" w:rsidRPr="007725E0">
        <w:rPr>
          <w:color w:val="000000"/>
          <w:szCs w:val="28"/>
        </w:rPr>
        <w:t>ст.ст</w:t>
      </w:r>
      <w:proofErr w:type="spellEnd"/>
      <w:r w:rsidR="002E567C" w:rsidRPr="007725E0">
        <w:rPr>
          <w:color w:val="000000"/>
          <w:szCs w:val="28"/>
        </w:rPr>
        <w:t>. 365-2</w:t>
      </w:r>
      <w:r w:rsidR="00AA3ED0" w:rsidRPr="007725E0">
        <w:rPr>
          <w:color w:val="000000"/>
          <w:szCs w:val="28"/>
        </w:rPr>
        <w:t xml:space="preserve"> «Зловживання повноваженнями особами, які надають публічні послуги»</w:t>
      </w:r>
      <w:r w:rsidR="002E567C" w:rsidRPr="007725E0">
        <w:rPr>
          <w:color w:val="000000"/>
          <w:szCs w:val="28"/>
        </w:rPr>
        <w:t xml:space="preserve">, 368-4 </w:t>
      </w:r>
      <w:r w:rsidR="00AA3ED0" w:rsidRPr="007725E0">
        <w:rPr>
          <w:color w:val="000000"/>
          <w:szCs w:val="28"/>
        </w:rPr>
        <w:t xml:space="preserve">«Підкуп особи, яка надає публічні послуги» </w:t>
      </w:r>
      <w:r w:rsidR="002E567C" w:rsidRPr="007725E0">
        <w:rPr>
          <w:color w:val="000000"/>
          <w:szCs w:val="28"/>
        </w:rPr>
        <w:t xml:space="preserve">КК (у редакції проекту) пропонується виокремити серед переліку осіб, </w:t>
      </w:r>
      <w:r w:rsidR="002E567C" w:rsidRPr="007725E0">
        <w:rPr>
          <w:rFonts w:eastAsia="Times New Roman"/>
          <w:szCs w:val="28"/>
        </w:rPr>
        <w:t xml:space="preserve">які надають публічні </w:t>
      </w:r>
      <w:r w:rsidR="002E567C" w:rsidRPr="007725E0">
        <w:rPr>
          <w:color w:val="000000"/>
          <w:szCs w:val="28"/>
        </w:rPr>
        <w:t xml:space="preserve">послуги, </w:t>
      </w:r>
      <w:r w:rsidR="007725E0" w:rsidRPr="007725E0">
        <w:rPr>
          <w:i/>
          <w:color w:val="000000"/>
          <w:szCs w:val="28"/>
        </w:rPr>
        <w:t>відповідального виконавця</w:t>
      </w:r>
      <w:r w:rsidR="002E567C" w:rsidRPr="007725E0">
        <w:rPr>
          <w:i/>
          <w:color w:val="000000"/>
          <w:szCs w:val="28"/>
        </w:rPr>
        <w:t xml:space="preserve"> окремих видів робіт (послуг), пов</w:t>
      </w:r>
      <w:r w:rsidR="00F45650" w:rsidRPr="007725E0">
        <w:rPr>
          <w:i/>
          <w:color w:val="000000"/>
          <w:szCs w:val="28"/>
        </w:rPr>
        <w:t>’</w:t>
      </w:r>
      <w:r w:rsidR="002E567C" w:rsidRPr="007725E0">
        <w:rPr>
          <w:i/>
          <w:color w:val="000000"/>
          <w:szCs w:val="28"/>
        </w:rPr>
        <w:t>язаних із створенням об</w:t>
      </w:r>
      <w:r w:rsidR="00F45650" w:rsidRPr="007725E0">
        <w:rPr>
          <w:i/>
          <w:color w:val="000000"/>
          <w:szCs w:val="28"/>
        </w:rPr>
        <w:t>’</w:t>
      </w:r>
      <w:r w:rsidR="002E567C" w:rsidRPr="007725E0">
        <w:rPr>
          <w:i/>
          <w:color w:val="000000"/>
          <w:szCs w:val="28"/>
        </w:rPr>
        <w:t>єктів архітектури</w:t>
      </w:r>
      <w:r w:rsidR="002E567C" w:rsidRPr="007725E0">
        <w:rPr>
          <w:color w:val="000000"/>
          <w:szCs w:val="28"/>
        </w:rPr>
        <w:t>. При цьому</w:t>
      </w:r>
      <w:r w:rsidR="00A04563" w:rsidRPr="007725E0">
        <w:rPr>
          <w:color w:val="000000"/>
          <w:szCs w:val="28"/>
        </w:rPr>
        <w:t>,</w:t>
      </w:r>
      <w:r w:rsidR="002E567C" w:rsidRPr="007725E0">
        <w:rPr>
          <w:color w:val="000000"/>
          <w:szCs w:val="28"/>
        </w:rPr>
        <w:t xml:space="preserve"> </w:t>
      </w:r>
      <w:r w:rsidR="00800050" w:rsidRPr="007725E0">
        <w:rPr>
          <w:color w:val="000000"/>
          <w:szCs w:val="28"/>
        </w:rPr>
        <w:t>зі змісту</w:t>
      </w:r>
      <w:r w:rsidR="002E567C" w:rsidRPr="007725E0">
        <w:rPr>
          <w:color w:val="000000"/>
          <w:szCs w:val="28"/>
        </w:rPr>
        <w:t xml:space="preserve"> </w:t>
      </w:r>
      <w:r w:rsidR="00800050" w:rsidRPr="007725E0">
        <w:rPr>
          <w:rFonts w:eastAsia="Times New Roman"/>
          <w:szCs w:val="28"/>
        </w:rPr>
        <w:t>проекту Закону України</w:t>
      </w:r>
      <w:r w:rsidR="002E567C" w:rsidRPr="007725E0">
        <w:rPr>
          <w:rFonts w:eastAsia="Times New Roman"/>
          <w:szCs w:val="28"/>
        </w:rPr>
        <w:t xml:space="preserve"> «Про внесення змін до деяких законодавчих актів України щодо реформування державного регулювання у сфері містобудування» (реєстр. № 3875 від 16.07.2020; далі – проект № 3875), положення якого невід</w:t>
      </w:r>
      <w:r w:rsidR="00F45650" w:rsidRPr="007725E0">
        <w:rPr>
          <w:rFonts w:eastAsia="Times New Roman"/>
          <w:szCs w:val="28"/>
        </w:rPr>
        <w:t>’</w:t>
      </w:r>
      <w:r w:rsidR="002E567C" w:rsidRPr="007725E0">
        <w:rPr>
          <w:rFonts w:eastAsia="Times New Roman"/>
          <w:szCs w:val="28"/>
        </w:rPr>
        <w:t>ємно взаємопов</w:t>
      </w:r>
      <w:r w:rsidR="00F45650" w:rsidRPr="007725E0">
        <w:rPr>
          <w:rFonts w:eastAsia="Times New Roman"/>
          <w:szCs w:val="28"/>
        </w:rPr>
        <w:t>’</w:t>
      </w:r>
      <w:r w:rsidR="002E567C" w:rsidRPr="007725E0">
        <w:rPr>
          <w:rFonts w:eastAsia="Times New Roman"/>
          <w:szCs w:val="28"/>
        </w:rPr>
        <w:t xml:space="preserve">язані з аналізованим проектом, </w:t>
      </w:r>
      <w:r w:rsidR="00800050" w:rsidRPr="007725E0">
        <w:rPr>
          <w:rFonts w:eastAsia="Times New Roman"/>
          <w:szCs w:val="28"/>
        </w:rPr>
        <w:t>не</w:t>
      </w:r>
      <w:r w:rsidR="00A04563" w:rsidRPr="007725E0">
        <w:rPr>
          <w:rFonts w:eastAsia="Times New Roman"/>
          <w:szCs w:val="28"/>
        </w:rPr>
        <w:t>зрозуміло</w:t>
      </w:r>
      <w:r w:rsidR="002E567C" w:rsidRPr="007725E0">
        <w:rPr>
          <w:color w:val="000000"/>
          <w:szCs w:val="28"/>
        </w:rPr>
        <w:t>, яка саме категорія осіб охоплюється поняттям «відповідальний виконавець окремих</w:t>
      </w:r>
      <w:r w:rsidR="002E567C" w:rsidRPr="00154C45">
        <w:rPr>
          <w:color w:val="000000"/>
          <w:szCs w:val="28"/>
        </w:rPr>
        <w:t xml:space="preserve"> видів робіт (послуг), пов</w:t>
      </w:r>
      <w:r w:rsidR="00F45650">
        <w:rPr>
          <w:color w:val="000000"/>
          <w:szCs w:val="28"/>
        </w:rPr>
        <w:t>’</w:t>
      </w:r>
      <w:r w:rsidR="002E567C" w:rsidRPr="00154C45">
        <w:rPr>
          <w:color w:val="000000"/>
          <w:szCs w:val="28"/>
        </w:rPr>
        <w:t xml:space="preserve">язаних із створенням </w:t>
      </w:r>
      <w:r w:rsidR="002E567C" w:rsidRPr="00154C45">
        <w:rPr>
          <w:rFonts w:eastAsia="Times New Roman"/>
          <w:szCs w:val="28"/>
        </w:rPr>
        <w:t>об</w:t>
      </w:r>
      <w:r w:rsidR="00F45650">
        <w:rPr>
          <w:rFonts w:eastAsia="Times New Roman"/>
          <w:szCs w:val="28"/>
        </w:rPr>
        <w:t>’</w:t>
      </w:r>
      <w:r w:rsidR="002E567C" w:rsidRPr="00154C45">
        <w:rPr>
          <w:rFonts w:eastAsia="Times New Roman"/>
          <w:szCs w:val="28"/>
        </w:rPr>
        <w:t>єктів архітектури».</w:t>
      </w:r>
      <w:r w:rsidR="002E567C">
        <w:rPr>
          <w:rFonts w:eastAsia="Times New Roman"/>
          <w:szCs w:val="28"/>
        </w:rPr>
        <w:t xml:space="preserve"> </w:t>
      </w:r>
      <w:r w:rsidR="00800050">
        <w:rPr>
          <w:rFonts w:eastAsia="Times New Roman"/>
          <w:szCs w:val="28"/>
        </w:rPr>
        <w:t>Зокрема</w:t>
      </w:r>
      <w:r w:rsidR="002E567C">
        <w:rPr>
          <w:rFonts w:eastAsia="Times New Roman"/>
          <w:szCs w:val="28"/>
        </w:rPr>
        <w:t xml:space="preserve">, </w:t>
      </w:r>
      <w:r w:rsidR="00154C45">
        <w:rPr>
          <w:rFonts w:eastAsia="Times New Roman"/>
          <w:szCs w:val="28"/>
        </w:rPr>
        <w:t>аналіз</w:t>
      </w:r>
      <w:r w:rsidR="002E567C">
        <w:rPr>
          <w:rFonts w:eastAsia="Times New Roman"/>
          <w:szCs w:val="28"/>
        </w:rPr>
        <w:t xml:space="preserve"> </w:t>
      </w:r>
      <w:r w:rsidR="00154C45" w:rsidRPr="007725E0">
        <w:rPr>
          <w:rFonts w:eastAsia="Times New Roman"/>
          <w:szCs w:val="28"/>
        </w:rPr>
        <w:t>положень</w:t>
      </w:r>
      <w:r w:rsidR="002E567C" w:rsidRPr="007725E0">
        <w:rPr>
          <w:rFonts w:eastAsia="Times New Roman"/>
          <w:szCs w:val="28"/>
        </w:rPr>
        <w:t xml:space="preserve"> проекту № 3875 </w:t>
      </w:r>
      <w:r w:rsidR="00154C45" w:rsidRPr="007725E0">
        <w:rPr>
          <w:rFonts w:eastAsia="Times New Roman"/>
          <w:szCs w:val="28"/>
        </w:rPr>
        <w:t>дає підстави виділяти не тільки відповідального виконавця окремих видів робіт (послуг), пов</w:t>
      </w:r>
      <w:r w:rsidR="00F45650" w:rsidRPr="007725E0">
        <w:rPr>
          <w:rFonts w:eastAsia="Times New Roman"/>
          <w:szCs w:val="28"/>
        </w:rPr>
        <w:t>’</w:t>
      </w:r>
      <w:r w:rsidR="00154C45" w:rsidRPr="007725E0">
        <w:rPr>
          <w:rFonts w:eastAsia="Times New Roman"/>
          <w:szCs w:val="28"/>
        </w:rPr>
        <w:t>язаних із створенням об</w:t>
      </w:r>
      <w:r w:rsidR="00F45650" w:rsidRPr="007725E0">
        <w:rPr>
          <w:rFonts w:eastAsia="Times New Roman"/>
          <w:szCs w:val="28"/>
        </w:rPr>
        <w:t>’</w:t>
      </w:r>
      <w:r w:rsidR="00154C45" w:rsidRPr="007725E0">
        <w:rPr>
          <w:rFonts w:eastAsia="Times New Roman"/>
          <w:szCs w:val="28"/>
        </w:rPr>
        <w:t xml:space="preserve">єктів архітектури, а й, наприклад, </w:t>
      </w:r>
      <w:r w:rsidR="00154C45" w:rsidRPr="007725E0">
        <w:rPr>
          <w:rFonts w:eastAsia="Times New Roman"/>
          <w:i/>
          <w:szCs w:val="28"/>
        </w:rPr>
        <w:t>відповідальних за проведення авторського і технічного нагляду</w:t>
      </w:r>
      <w:r w:rsidR="00154C45" w:rsidRPr="007725E0">
        <w:rPr>
          <w:rFonts w:eastAsia="Times New Roman"/>
          <w:szCs w:val="28"/>
        </w:rPr>
        <w:t xml:space="preserve"> (див. ч. 7 ст. 37 </w:t>
      </w:r>
      <w:r w:rsidR="00154C45" w:rsidRPr="007725E0">
        <w:rPr>
          <w:bCs/>
          <w:color w:val="000000"/>
          <w:szCs w:val="28"/>
        </w:rPr>
        <w:t xml:space="preserve">Закону України </w:t>
      </w:r>
      <w:r w:rsidR="00A04563" w:rsidRPr="007725E0">
        <w:rPr>
          <w:bCs/>
          <w:color w:val="000000"/>
          <w:szCs w:val="28"/>
        </w:rPr>
        <w:br/>
      </w:r>
      <w:r w:rsidR="00154C45" w:rsidRPr="007725E0">
        <w:rPr>
          <w:bCs/>
          <w:color w:val="000000"/>
          <w:szCs w:val="28"/>
        </w:rPr>
        <w:t xml:space="preserve">«Про регулювання містобудівної діяльності» </w:t>
      </w:r>
      <w:r w:rsidR="00154C45" w:rsidRPr="007725E0">
        <w:rPr>
          <w:color w:val="000000"/>
          <w:szCs w:val="28"/>
        </w:rPr>
        <w:t xml:space="preserve">у редакції </w:t>
      </w:r>
      <w:r w:rsidR="00154C45" w:rsidRPr="007725E0">
        <w:rPr>
          <w:rFonts w:eastAsia="Times New Roman"/>
          <w:szCs w:val="28"/>
        </w:rPr>
        <w:t>проекту № </w:t>
      </w:r>
      <w:r w:rsidR="00154C45" w:rsidRPr="007725E0">
        <w:rPr>
          <w:rFonts w:eastAsia="Times New Roman"/>
          <w:color w:val="000000" w:themeColor="text1"/>
          <w:szCs w:val="28"/>
        </w:rPr>
        <w:t xml:space="preserve">3875), </w:t>
      </w:r>
      <w:r w:rsidR="00154C45" w:rsidRPr="007725E0">
        <w:rPr>
          <w:rFonts w:eastAsia="Times New Roman"/>
          <w:i/>
          <w:color w:val="000000" w:themeColor="text1"/>
          <w:szCs w:val="28"/>
        </w:rPr>
        <w:t>архітекторів, проектувальників, інженерів-консультантів</w:t>
      </w:r>
      <w:r w:rsidR="00800050" w:rsidRPr="007725E0">
        <w:rPr>
          <w:rFonts w:eastAsia="Times New Roman"/>
          <w:color w:val="000000" w:themeColor="text1"/>
          <w:szCs w:val="28"/>
        </w:rPr>
        <w:t xml:space="preserve"> </w:t>
      </w:r>
      <w:r w:rsidR="007A739A" w:rsidRPr="007725E0">
        <w:rPr>
          <w:rFonts w:eastAsia="Times New Roman"/>
          <w:color w:val="000000" w:themeColor="text1"/>
          <w:szCs w:val="28"/>
        </w:rPr>
        <w:t xml:space="preserve">(див. ч. 1 ст. 41 </w:t>
      </w:r>
      <w:r w:rsidR="007A739A" w:rsidRPr="007725E0">
        <w:rPr>
          <w:bCs/>
          <w:color w:val="000000" w:themeColor="text1"/>
          <w:szCs w:val="28"/>
        </w:rPr>
        <w:t xml:space="preserve">Закону України «Про регулювання містобудівної діяльності» </w:t>
      </w:r>
      <w:r w:rsidR="007A739A" w:rsidRPr="007725E0">
        <w:rPr>
          <w:color w:val="000000" w:themeColor="text1"/>
          <w:szCs w:val="28"/>
        </w:rPr>
        <w:t xml:space="preserve">у редакції </w:t>
      </w:r>
      <w:r w:rsidR="007A739A" w:rsidRPr="007725E0">
        <w:rPr>
          <w:rFonts w:eastAsia="Times New Roman"/>
          <w:color w:val="000000" w:themeColor="text1"/>
          <w:szCs w:val="28"/>
        </w:rPr>
        <w:t>проекту № 3875)</w:t>
      </w:r>
      <w:r w:rsidR="00800050" w:rsidRPr="007725E0">
        <w:rPr>
          <w:rFonts w:eastAsia="Times New Roman"/>
          <w:color w:val="000000" w:themeColor="text1"/>
          <w:szCs w:val="28"/>
        </w:rPr>
        <w:t xml:space="preserve"> та ін</w:t>
      </w:r>
      <w:r w:rsidR="007A739A" w:rsidRPr="007725E0">
        <w:rPr>
          <w:rFonts w:eastAsia="Times New Roman"/>
          <w:color w:val="000000" w:themeColor="text1"/>
          <w:szCs w:val="28"/>
        </w:rPr>
        <w:t>. У зв</w:t>
      </w:r>
      <w:r w:rsidR="00F45650" w:rsidRPr="007725E0">
        <w:rPr>
          <w:rFonts w:eastAsia="Times New Roman"/>
          <w:color w:val="000000" w:themeColor="text1"/>
          <w:szCs w:val="28"/>
        </w:rPr>
        <w:t>’</w:t>
      </w:r>
      <w:r w:rsidR="007A739A" w:rsidRPr="007725E0">
        <w:rPr>
          <w:rFonts w:eastAsia="Times New Roman"/>
          <w:color w:val="000000" w:themeColor="text1"/>
          <w:szCs w:val="28"/>
        </w:rPr>
        <w:t>язку</w:t>
      </w:r>
      <w:r w:rsidR="00041B7A" w:rsidRPr="007725E0">
        <w:rPr>
          <w:rFonts w:eastAsia="Times New Roman"/>
          <w:color w:val="000000" w:themeColor="text1"/>
          <w:szCs w:val="28"/>
        </w:rPr>
        <w:t xml:space="preserve"> </w:t>
      </w:r>
      <w:r w:rsidR="007A739A" w:rsidRPr="007725E0">
        <w:rPr>
          <w:rFonts w:eastAsia="Times New Roman"/>
          <w:color w:val="000000" w:themeColor="text1"/>
          <w:szCs w:val="28"/>
        </w:rPr>
        <w:t>з</w:t>
      </w:r>
      <w:r w:rsidR="00041B7A" w:rsidRPr="007725E0">
        <w:rPr>
          <w:rFonts w:eastAsia="Times New Roman"/>
          <w:color w:val="000000" w:themeColor="text1"/>
          <w:szCs w:val="28"/>
        </w:rPr>
        <w:t>і</w:t>
      </w:r>
      <w:r w:rsidR="007A739A" w:rsidRPr="007725E0">
        <w:rPr>
          <w:rFonts w:eastAsia="Times New Roman"/>
          <w:color w:val="000000" w:themeColor="text1"/>
          <w:szCs w:val="28"/>
        </w:rPr>
        <w:t xml:space="preserve"> зазначеним, варто було б або </w:t>
      </w:r>
      <w:r w:rsidR="00041B7A" w:rsidRPr="007725E0">
        <w:rPr>
          <w:rFonts w:eastAsia="Times New Roman"/>
          <w:color w:val="000000" w:themeColor="text1"/>
          <w:szCs w:val="28"/>
        </w:rPr>
        <w:t>запропонуват</w:t>
      </w:r>
      <w:r w:rsidR="007A739A" w:rsidRPr="007725E0">
        <w:rPr>
          <w:rFonts w:eastAsia="Times New Roman"/>
          <w:color w:val="000000" w:themeColor="text1"/>
          <w:szCs w:val="28"/>
        </w:rPr>
        <w:t xml:space="preserve">и визначення </w:t>
      </w:r>
      <w:r w:rsidR="00041B7A" w:rsidRPr="007725E0">
        <w:rPr>
          <w:rFonts w:eastAsia="Times New Roman"/>
          <w:color w:val="000000" w:themeColor="text1"/>
          <w:szCs w:val="28"/>
        </w:rPr>
        <w:t>поняття</w:t>
      </w:r>
      <w:r w:rsidR="007A739A" w:rsidRPr="007725E0">
        <w:rPr>
          <w:rFonts w:eastAsia="Times New Roman"/>
          <w:color w:val="000000" w:themeColor="text1"/>
          <w:szCs w:val="28"/>
        </w:rPr>
        <w:t xml:space="preserve"> </w:t>
      </w:r>
      <w:r w:rsidR="007A739A" w:rsidRPr="007725E0">
        <w:rPr>
          <w:color w:val="000000" w:themeColor="text1"/>
          <w:szCs w:val="28"/>
        </w:rPr>
        <w:t>відповідального виконавця окремих видів робіт (послуг), пов</w:t>
      </w:r>
      <w:r w:rsidR="00F45650" w:rsidRPr="007725E0">
        <w:rPr>
          <w:color w:val="000000" w:themeColor="text1"/>
          <w:szCs w:val="28"/>
        </w:rPr>
        <w:t>’</w:t>
      </w:r>
      <w:r w:rsidR="007A739A" w:rsidRPr="007725E0">
        <w:rPr>
          <w:color w:val="000000" w:themeColor="text1"/>
          <w:szCs w:val="28"/>
        </w:rPr>
        <w:t>язаних із створенням об</w:t>
      </w:r>
      <w:r w:rsidR="00F45650" w:rsidRPr="007725E0">
        <w:rPr>
          <w:color w:val="000000" w:themeColor="text1"/>
          <w:szCs w:val="28"/>
        </w:rPr>
        <w:t>’</w:t>
      </w:r>
      <w:r w:rsidR="007A739A" w:rsidRPr="007725E0">
        <w:rPr>
          <w:color w:val="000000" w:themeColor="text1"/>
          <w:szCs w:val="28"/>
        </w:rPr>
        <w:t xml:space="preserve">єктів архітектури, </w:t>
      </w:r>
      <w:r w:rsidR="00041B7A" w:rsidRPr="007725E0">
        <w:rPr>
          <w:color w:val="000000" w:themeColor="text1"/>
          <w:szCs w:val="28"/>
        </w:rPr>
        <w:t>ознаки якого давали б однозначну відповідь для суб</w:t>
      </w:r>
      <w:r w:rsidR="00F45650" w:rsidRPr="007725E0">
        <w:rPr>
          <w:rFonts w:eastAsia="Times New Roman"/>
          <w:color w:val="000000" w:themeColor="text1"/>
          <w:szCs w:val="28"/>
        </w:rPr>
        <w:t>’</w:t>
      </w:r>
      <w:r w:rsidR="00041B7A" w:rsidRPr="007725E0">
        <w:rPr>
          <w:color w:val="000000" w:themeColor="text1"/>
          <w:szCs w:val="28"/>
        </w:rPr>
        <w:t>єктів правозастосування про визнання тієї чи іншої особи такою, що провадить професійну діяльність, пов</w:t>
      </w:r>
      <w:r w:rsidR="00F45650" w:rsidRPr="007725E0">
        <w:rPr>
          <w:color w:val="000000" w:themeColor="text1"/>
          <w:szCs w:val="28"/>
        </w:rPr>
        <w:t>’</w:t>
      </w:r>
      <w:r w:rsidR="00041B7A" w:rsidRPr="007725E0">
        <w:rPr>
          <w:color w:val="000000" w:themeColor="text1"/>
          <w:szCs w:val="28"/>
        </w:rPr>
        <w:t xml:space="preserve">язану з наданням публічних послуг, </w:t>
      </w:r>
      <w:r w:rsidR="007A739A" w:rsidRPr="007725E0">
        <w:rPr>
          <w:color w:val="000000" w:themeColor="text1"/>
          <w:szCs w:val="28"/>
        </w:rPr>
        <w:t xml:space="preserve">або </w:t>
      </w:r>
      <w:r w:rsidR="007A739A" w:rsidRPr="007725E0">
        <w:rPr>
          <w:rFonts w:eastAsia="Times New Roman"/>
          <w:color w:val="000000" w:themeColor="text1"/>
          <w:szCs w:val="28"/>
        </w:rPr>
        <w:t xml:space="preserve">конкретизувати перелік осіб, які є вищезазначеними </w:t>
      </w:r>
      <w:r w:rsidR="007A739A" w:rsidRPr="007725E0">
        <w:rPr>
          <w:color w:val="000000" w:themeColor="text1"/>
          <w:szCs w:val="28"/>
        </w:rPr>
        <w:t>відповідальними виконавцями.</w:t>
      </w:r>
    </w:p>
    <w:p w14:paraId="76C24EA1" w14:textId="2E090671" w:rsidR="00B458DD" w:rsidRPr="007725E0" w:rsidRDefault="00041B7A" w:rsidP="00B458DD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7725E0">
        <w:rPr>
          <w:color w:val="000000" w:themeColor="text1"/>
          <w:szCs w:val="28"/>
        </w:rPr>
        <w:t>Принагідно звертаємо увагу</w:t>
      </w:r>
      <w:r w:rsidR="00A04563" w:rsidRPr="007725E0">
        <w:rPr>
          <w:color w:val="000000" w:themeColor="text1"/>
          <w:szCs w:val="28"/>
        </w:rPr>
        <w:t xml:space="preserve"> на те</w:t>
      </w:r>
      <w:r w:rsidRPr="007725E0">
        <w:rPr>
          <w:color w:val="000000" w:themeColor="text1"/>
          <w:szCs w:val="28"/>
        </w:rPr>
        <w:t xml:space="preserve">, що </w:t>
      </w:r>
      <w:r w:rsidR="00C820D9" w:rsidRPr="007725E0">
        <w:rPr>
          <w:color w:val="000000" w:themeColor="text1"/>
          <w:szCs w:val="28"/>
        </w:rPr>
        <w:t xml:space="preserve">у </w:t>
      </w:r>
      <w:r w:rsidR="00B458DD" w:rsidRPr="007725E0">
        <w:rPr>
          <w:color w:val="000000" w:themeColor="text1"/>
          <w:szCs w:val="28"/>
        </w:rPr>
        <w:t xml:space="preserve">диспозиції </w:t>
      </w:r>
      <w:r w:rsidR="00C820D9" w:rsidRPr="007725E0">
        <w:rPr>
          <w:color w:val="000000" w:themeColor="text1"/>
          <w:szCs w:val="28"/>
        </w:rPr>
        <w:t>ч. 1 ст. 368-4 КК (у редакції проекту) словосполучення «</w:t>
      </w:r>
      <w:r w:rsidR="00C820D9" w:rsidRPr="007725E0">
        <w:rPr>
          <w:i/>
          <w:color w:val="000000" w:themeColor="text1"/>
          <w:szCs w:val="28"/>
        </w:rPr>
        <w:t>відповідального виконавця окремих видів робіт (послуг), пов</w:t>
      </w:r>
      <w:r w:rsidR="00F45650" w:rsidRPr="007725E0">
        <w:rPr>
          <w:i/>
          <w:color w:val="000000" w:themeColor="text1"/>
          <w:szCs w:val="28"/>
        </w:rPr>
        <w:t>’</w:t>
      </w:r>
      <w:r w:rsidR="00C820D9" w:rsidRPr="007725E0">
        <w:rPr>
          <w:i/>
          <w:color w:val="000000" w:themeColor="text1"/>
          <w:szCs w:val="28"/>
        </w:rPr>
        <w:t>язаних із створенням об</w:t>
      </w:r>
      <w:r w:rsidR="00F45650" w:rsidRPr="007725E0">
        <w:rPr>
          <w:i/>
          <w:color w:val="000000" w:themeColor="text1"/>
          <w:szCs w:val="28"/>
        </w:rPr>
        <w:t>’</w:t>
      </w:r>
      <w:r w:rsidR="00C820D9" w:rsidRPr="007725E0">
        <w:rPr>
          <w:i/>
          <w:color w:val="000000" w:themeColor="text1"/>
          <w:szCs w:val="28"/>
        </w:rPr>
        <w:t>єктів архітектури</w:t>
      </w:r>
      <w:r w:rsidR="00C820D9" w:rsidRPr="007725E0">
        <w:rPr>
          <w:color w:val="000000" w:themeColor="text1"/>
          <w:szCs w:val="28"/>
        </w:rPr>
        <w:t>» запропоновано розмістити після слів «</w:t>
      </w:r>
      <w:r w:rsidR="00C820D9" w:rsidRPr="007725E0">
        <w:rPr>
          <w:i/>
          <w:color w:val="000000" w:themeColor="text1"/>
          <w:szCs w:val="28"/>
        </w:rPr>
        <w:t>третейського судді</w:t>
      </w:r>
      <w:r w:rsidR="00C820D9" w:rsidRPr="007725E0">
        <w:rPr>
          <w:color w:val="000000" w:themeColor="text1"/>
          <w:szCs w:val="28"/>
        </w:rPr>
        <w:t>». У результаті такої ініціативи відбувається роз</w:t>
      </w:r>
      <w:r w:rsidR="00F45650" w:rsidRPr="007725E0">
        <w:rPr>
          <w:color w:val="000000" w:themeColor="text1"/>
          <w:szCs w:val="28"/>
        </w:rPr>
        <w:t>’</w:t>
      </w:r>
      <w:r w:rsidR="00C820D9" w:rsidRPr="007725E0">
        <w:rPr>
          <w:color w:val="000000" w:themeColor="text1"/>
          <w:szCs w:val="28"/>
        </w:rPr>
        <w:t>єднання слів «</w:t>
      </w:r>
      <w:r w:rsidR="00C820D9" w:rsidRPr="007725E0">
        <w:rPr>
          <w:i/>
          <w:color w:val="000000" w:themeColor="text1"/>
          <w:szCs w:val="28"/>
        </w:rPr>
        <w:t>третейського судді</w:t>
      </w:r>
      <w:r w:rsidR="00C820D9" w:rsidRPr="007725E0">
        <w:rPr>
          <w:color w:val="000000" w:themeColor="text1"/>
          <w:szCs w:val="28"/>
        </w:rPr>
        <w:t xml:space="preserve">» </w:t>
      </w:r>
      <w:r w:rsidR="007B16E7" w:rsidRPr="007725E0">
        <w:rPr>
          <w:color w:val="000000" w:themeColor="text1"/>
          <w:szCs w:val="28"/>
        </w:rPr>
        <w:t>та</w:t>
      </w:r>
      <w:r w:rsidR="00C820D9" w:rsidRPr="007725E0">
        <w:rPr>
          <w:color w:val="000000" w:themeColor="text1"/>
          <w:szCs w:val="28"/>
        </w:rPr>
        <w:t xml:space="preserve"> </w:t>
      </w:r>
      <w:r w:rsidR="00C820D9" w:rsidRPr="007725E0">
        <w:rPr>
          <w:i/>
          <w:color w:val="000000" w:themeColor="text1"/>
          <w:szCs w:val="28"/>
        </w:rPr>
        <w:t>«</w:t>
      </w:r>
      <w:r w:rsidR="009948A7" w:rsidRPr="007725E0">
        <w:rPr>
          <w:rFonts w:eastAsia="Times New Roman"/>
          <w:i/>
          <w:szCs w:val="28"/>
        </w:rPr>
        <w:t xml:space="preserve">під час </w:t>
      </w:r>
      <w:r w:rsidR="009948A7" w:rsidRPr="007725E0">
        <w:rPr>
          <w:rFonts w:eastAsia="Times New Roman"/>
          <w:i/>
          <w:szCs w:val="28"/>
        </w:rPr>
        <w:lastRenderedPageBreak/>
        <w:t>виконання цих функцій</w:t>
      </w:r>
      <w:r w:rsidR="00C820D9" w:rsidRPr="007725E0">
        <w:rPr>
          <w:i/>
          <w:color w:val="000000" w:themeColor="text1"/>
          <w:szCs w:val="28"/>
        </w:rPr>
        <w:t>»</w:t>
      </w:r>
      <w:r w:rsidR="00C820D9" w:rsidRPr="007725E0">
        <w:rPr>
          <w:color w:val="000000" w:themeColor="text1"/>
          <w:szCs w:val="28"/>
        </w:rPr>
        <w:t xml:space="preserve">. </w:t>
      </w:r>
      <w:r w:rsidR="00E263D7" w:rsidRPr="007725E0">
        <w:rPr>
          <w:color w:val="000000" w:themeColor="text1"/>
          <w:szCs w:val="28"/>
        </w:rPr>
        <w:t>А</w:t>
      </w:r>
      <w:r w:rsidR="00A04563" w:rsidRPr="007725E0">
        <w:rPr>
          <w:color w:val="000000" w:themeColor="text1"/>
          <w:szCs w:val="28"/>
        </w:rPr>
        <w:t>,</w:t>
      </w:r>
      <w:r w:rsidR="00E263D7" w:rsidRPr="007725E0">
        <w:rPr>
          <w:color w:val="000000" w:themeColor="text1"/>
          <w:szCs w:val="28"/>
        </w:rPr>
        <w:t xml:space="preserve"> отже,</w:t>
      </w:r>
      <w:r w:rsidR="00E263D7">
        <w:rPr>
          <w:color w:val="000000" w:themeColor="text1"/>
          <w:szCs w:val="28"/>
        </w:rPr>
        <w:t xml:space="preserve"> з буквального тлумачення запропонованої юридичної конструкції </w:t>
      </w:r>
      <w:r w:rsidR="00E263D7" w:rsidRPr="00FE38CF">
        <w:rPr>
          <w:i/>
          <w:color w:val="000000" w:themeColor="text1"/>
          <w:szCs w:val="28"/>
        </w:rPr>
        <w:t>«третейського судді, відповідального виконавця окремих видів робіт (послуг), пов</w:t>
      </w:r>
      <w:r w:rsidR="00F45650">
        <w:rPr>
          <w:i/>
          <w:color w:val="000000" w:themeColor="text1"/>
          <w:szCs w:val="28"/>
        </w:rPr>
        <w:t>’</w:t>
      </w:r>
      <w:r w:rsidR="00E263D7" w:rsidRPr="00FE38CF">
        <w:rPr>
          <w:i/>
          <w:color w:val="000000" w:themeColor="text1"/>
          <w:szCs w:val="28"/>
        </w:rPr>
        <w:t>язаних із створенням об</w:t>
      </w:r>
      <w:r w:rsidR="00F45650">
        <w:rPr>
          <w:i/>
          <w:color w:val="000000" w:themeColor="text1"/>
          <w:szCs w:val="28"/>
        </w:rPr>
        <w:t>’</w:t>
      </w:r>
      <w:r w:rsidR="00E263D7" w:rsidRPr="00FE38CF">
        <w:rPr>
          <w:i/>
          <w:color w:val="000000" w:themeColor="text1"/>
          <w:szCs w:val="28"/>
        </w:rPr>
        <w:t>єктів архітектури, (під час виконання цих функцій)»</w:t>
      </w:r>
      <w:r w:rsidR="00E263D7" w:rsidRPr="00B458DD">
        <w:rPr>
          <w:color w:val="000000" w:themeColor="text1"/>
          <w:szCs w:val="28"/>
        </w:rPr>
        <w:t xml:space="preserve"> </w:t>
      </w:r>
      <w:r w:rsidR="00E263D7">
        <w:rPr>
          <w:color w:val="000000" w:themeColor="text1"/>
          <w:szCs w:val="28"/>
        </w:rPr>
        <w:t xml:space="preserve">складається враження, що слова </w:t>
      </w:r>
      <w:r w:rsidR="00E263D7" w:rsidRPr="00FE38CF">
        <w:rPr>
          <w:i/>
          <w:color w:val="000000" w:themeColor="text1"/>
          <w:szCs w:val="28"/>
        </w:rPr>
        <w:t>«(під час виконання цих функцій)»</w:t>
      </w:r>
      <w:r w:rsidR="00E263D7">
        <w:rPr>
          <w:color w:val="000000" w:themeColor="text1"/>
          <w:szCs w:val="28"/>
        </w:rPr>
        <w:t xml:space="preserve"> віднесені виключно до </w:t>
      </w:r>
      <w:r w:rsidR="00E263D7" w:rsidRPr="00B458DD">
        <w:rPr>
          <w:color w:val="000000" w:themeColor="text1"/>
          <w:szCs w:val="28"/>
        </w:rPr>
        <w:t>відповідального виконавця окремих видів робіт (послуг), пов</w:t>
      </w:r>
      <w:r w:rsidR="00F45650">
        <w:rPr>
          <w:color w:val="000000" w:themeColor="text1"/>
          <w:szCs w:val="28"/>
        </w:rPr>
        <w:t>’</w:t>
      </w:r>
      <w:r w:rsidR="00E263D7" w:rsidRPr="00B458DD">
        <w:rPr>
          <w:color w:val="000000" w:themeColor="text1"/>
          <w:szCs w:val="28"/>
        </w:rPr>
        <w:t>язаних із створенням об</w:t>
      </w:r>
      <w:r w:rsidR="00F45650">
        <w:rPr>
          <w:color w:val="000000" w:themeColor="text1"/>
          <w:szCs w:val="28"/>
        </w:rPr>
        <w:t>’</w:t>
      </w:r>
      <w:r w:rsidR="00E263D7" w:rsidRPr="00B458DD">
        <w:rPr>
          <w:color w:val="000000" w:themeColor="text1"/>
          <w:szCs w:val="28"/>
        </w:rPr>
        <w:t xml:space="preserve">єктів архітектури, </w:t>
      </w:r>
      <w:r w:rsidR="00FE38CF">
        <w:rPr>
          <w:color w:val="000000" w:themeColor="text1"/>
          <w:szCs w:val="28"/>
        </w:rPr>
        <w:t>та</w:t>
      </w:r>
      <w:r w:rsidR="00E263D7" w:rsidRPr="00B458DD">
        <w:rPr>
          <w:color w:val="000000" w:themeColor="text1"/>
          <w:szCs w:val="28"/>
        </w:rPr>
        <w:t xml:space="preserve"> не </w:t>
      </w:r>
      <w:r w:rsidR="00E263D7" w:rsidRPr="00C820D9">
        <w:rPr>
          <w:color w:val="000000" w:themeColor="text1"/>
          <w:szCs w:val="28"/>
        </w:rPr>
        <w:t>стосуються усіх</w:t>
      </w:r>
      <w:r w:rsidR="00E263D7">
        <w:rPr>
          <w:color w:val="000000" w:themeColor="text1"/>
          <w:szCs w:val="28"/>
        </w:rPr>
        <w:t xml:space="preserve"> інших </w:t>
      </w:r>
      <w:r w:rsidR="00E263D7" w:rsidRPr="00C820D9">
        <w:rPr>
          <w:color w:val="000000" w:themeColor="text1"/>
          <w:szCs w:val="28"/>
        </w:rPr>
        <w:t>осіб, які надають публічні послуги</w:t>
      </w:r>
      <w:r w:rsidR="00E263D7">
        <w:rPr>
          <w:color w:val="000000" w:themeColor="text1"/>
          <w:szCs w:val="28"/>
        </w:rPr>
        <w:t xml:space="preserve">, хоча й так зрозуміло, що </w:t>
      </w:r>
      <w:r w:rsidR="00E263D7" w:rsidRPr="007725E0">
        <w:rPr>
          <w:color w:val="000000" w:themeColor="text1"/>
          <w:szCs w:val="28"/>
        </w:rPr>
        <w:t xml:space="preserve">вказаний відповідальний виконавець може бути віднесений до категорії осіб, які надають публічні послуги, у </w:t>
      </w:r>
      <w:r w:rsidR="00B458DD" w:rsidRPr="007725E0">
        <w:rPr>
          <w:color w:val="000000" w:themeColor="text1"/>
          <w:szCs w:val="28"/>
        </w:rPr>
        <w:t>зв</w:t>
      </w:r>
      <w:r w:rsidR="00F45650" w:rsidRPr="007725E0">
        <w:rPr>
          <w:color w:val="000000" w:themeColor="text1"/>
          <w:szCs w:val="28"/>
        </w:rPr>
        <w:t>’</w:t>
      </w:r>
      <w:r w:rsidR="00B458DD" w:rsidRPr="007725E0">
        <w:rPr>
          <w:color w:val="000000" w:themeColor="text1"/>
          <w:szCs w:val="28"/>
        </w:rPr>
        <w:t xml:space="preserve">язку </w:t>
      </w:r>
      <w:r w:rsidR="00E263D7" w:rsidRPr="007725E0">
        <w:rPr>
          <w:color w:val="000000" w:themeColor="text1"/>
          <w:szCs w:val="28"/>
        </w:rPr>
        <w:t xml:space="preserve">з </w:t>
      </w:r>
      <w:r w:rsidR="00B458DD" w:rsidRPr="007725E0">
        <w:rPr>
          <w:color w:val="000000" w:themeColor="text1"/>
          <w:szCs w:val="28"/>
        </w:rPr>
        <w:t>реалізацією ним професійної діяльності, пов</w:t>
      </w:r>
      <w:r w:rsidR="00F45650" w:rsidRPr="007725E0">
        <w:rPr>
          <w:color w:val="000000" w:themeColor="text1"/>
          <w:szCs w:val="28"/>
        </w:rPr>
        <w:t>’</w:t>
      </w:r>
      <w:r w:rsidR="00B458DD" w:rsidRPr="007725E0">
        <w:rPr>
          <w:color w:val="000000" w:themeColor="text1"/>
          <w:szCs w:val="28"/>
        </w:rPr>
        <w:t xml:space="preserve">язаної зі наданням відповідних послуг. </w:t>
      </w:r>
    </w:p>
    <w:p w14:paraId="174F7545" w14:textId="6C7D90D2" w:rsidR="00D41A55" w:rsidRDefault="0079081D" w:rsidP="00D41A55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7725E0">
        <w:rPr>
          <w:b/>
          <w:szCs w:val="28"/>
        </w:rPr>
        <w:t>3</w:t>
      </w:r>
      <w:r w:rsidR="00B458DD" w:rsidRPr="007725E0">
        <w:rPr>
          <w:b/>
          <w:szCs w:val="28"/>
        </w:rPr>
        <w:t xml:space="preserve">. </w:t>
      </w:r>
      <w:r w:rsidR="00093E1E" w:rsidRPr="007725E0">
        <w:rPr>
          <w:color w:val="000000" w:themeColor="text1"/>
          <w:szCs w:val="28"/>
        </w:rPr>
        <w:t>Звертаємо увагу</w:t>
      </w:r>
      <w:r w:rsidR="00A04563" w:rsidRPr="007725E0">
        <w:rPr>
          <w:color w:val="000000" w:themeColor="text1"/>
          <w:szCs w:val="28"/>
        </w:rPr>
        <w:t xml:space="preserve"> на те</w:t>
      </w:r>
      <w:r w:rsidR="00093E1E" w:rsidRPr="007725E0">
        <w:rPr>
          <w:color w:val="000000" w:themeColor="text1"/>
          <w:szCs w:val="28"/>
        </w:rPr>
        <w:t>, що запропонований спосіб формулювання обов</w:t>
      </w:r>
      <w:r w:rsidR="00F45650" w:rsidRPr="007725E0">
        <w:rPr>
          <w:color w:val="000000" w:themeColor="text1"/>
          <w:szCs w:val="28"/>
        </w:rPr>
        <w:t>’</w:t>
      </w:r>
      <w:r w:rsidR="00093E1E" w:rsidRPr="007725E0">
        <w:rPr>
          <w:color w:val="000000" w:themeColor="text1"/>
          <w:szCs w:val="28"/>
        </w:rPr>
        <w:t xml:space="preserve">язкових ознак складів кримінальних правопорушень, передбачених </w:t>
      </w:r>
      <w:proofErr w:type="spellStart"/>
      <w:r w:rsidR="00093E1E" w:rsidRPr="007725E0">
        <w:rPr>
          <w:color w:val="000000" w:themeColor="text1"/>
          <w:szCs w:val="28"/>
        </w:rPr>
        <w:t>ст.ст</w:t>
      </w:r>
      <w:proofErr w:type="spellEnd"/>
      <w:r w:rsidR="00093E1E" w:rsidRPr="007725E0">
        <w:rPr>
          <w:color w:val="000000" w:themeColor="text1"/>
          <w:szCs w:val="28"/>
        </w:rPr>
        <w:t>. 448-450 КК (у редакції проекту), не відповідає вимогам законодавчої техніки кримінального закону. Так, наприклад, ст. 448 КК (у редакції проекту) містить 9 частин, при цьому</w:t>
      </w:r>
      <w:r w:rsidR="00A04563" w:rsidRPr="007725E0">
        <w:rPr>
          <w:color w:val="000000" w:themeColor="text1"/>
          <w:szCs w:val="28"/>
        </w:rPr>
        <w:t>,</w:t>
      </w:r>
      <w:r w:rsidR="00093E1E" w:rsidRPr="007725E0">
        <w:rPr>
          <w:color w:val="000000" w:themeColor="text1"/>
          <w:szCs w:val="28"/>
        </w:rPr>
        <w:t xml:space="preserve"> для позначення обтяжуючих обставин </w:t>
      </w:r>
      <w:r w:rsidR="00C132D6" w:rsidRPr="007725E0">
        <w:rPr>
          <w:color w:val="000000" w:themeColor="text1"/>
          <w:szCs w:val="28"/>
        </w:rPr>
        <w:t>використовую</w:t>
      </w:r>
      <w:r w:rsidR="00093E1E" w:rsidRPr="007725E0">
        <w:rPr>
          <w:color w:val="000000" w:themeColor="text1"/>
          <w:szCs w:val="28"/>
        </w:rPr>
        <w:t>ться словосполучення «</w:t>
      </w:r>
      <w:r w:rsidR="00093E1E" w:rsidRPr="007725E0">
        <w:rPr>
          <w:i/>
          <w:color w:val="000000" w:themeColor="text1"/>
          <w:szCs w:val="28"/>
        </w:rPr>
        <w:t>Те саме діяння</w:t>
      </w:r>
      <w:r w:rsidR="00093E1E" w:rsidRPr="007725E0">
        <w:rPr>
          <w:color w:val="000000" w:themeColor="text1"/>
          <w:szCs w:val="28"/>
        </w:rPr>
        <w:t>, якщо воно спричинило…» або «</w:t>
      </w:r>
      <w:r w:rsidR="00093E1E" w:rsidRPr="007725E0">
        <w:rPr>
          <w:i/>
          <w:color w:val="000000" w:themeColor="text1"/>
          <w:szCs w:val="28"/>
        </w:rPr>
        <w:t>Ті самі дії</w:t>
      </w:r>
      <w:r w:rsidR="00093E1E" w:rsidRPr="007725E0">
        <w:rPr>
          <w:color w:val="000000" w:themeColor="text1"/>
          <w:szCs w:val="28"/>
        </w:rPr>
        <w:t>, вчинені… » (див. ч.</w:t>
      </w:r>
      <w:r w:rsidR="00283E30" w:rsidRPr="007725E0">
        <w:rPr>
          <w:color w:val="000000" w:themeColor="text1"/>
          <w:szCs w:val="28"/>
        </w:rPr>
        <w:t xml:space="preserve"> </w:t>
      </w:r>
      <w:r w:rsidR="00093E1E" w:rsidRPr="007725E0">
        <w:rPr>
          <w:color w:val="000000" w:themeColor="text1"/>
          <w:szCs w:val="28"/>
        </w:rPr>
        <w:t xml:space="preserve">ч. 4, 6, 9 ст. 448 КК у редакції проекту), що виключає </w:t>
      </w:r>
      <w:r w:rsidR="00C132D6" w:rsidRPr="007725E0">
        <w:rPr>
          <w:color w:val="000000" w:themeColor="text1"/>
          <w:szCs w:val="28"/>
        </w:rPr>
        <w:t>об</w:t>
      </w:r>
      <w:r w:rsidR="00F45650" w:rsidRPr="007725E0">
        <w:rPr>
          <w:color w:val="000000" w:themeColor="text1"/>
          <w:szCs w:val="28"/>
        </w:rPr>
        <w:t>’</w:t>
      </w:r>
      <w:r w:rsidR="00C132D6" w:rsidRPr="007725E0">
        <w:rPr>
          <w:color w:val="000000" w:themeColor="text1"/>
          <w:szCs w:val="28"/>
        </w:rPr>
        <w:t>єктивну</w:t>
      </w:r>
      <w:r w:rsidR="00093E1E" w:rsidRPr="007725E0">
        <w:rPr>
          <w:color w:val="000000" w:themeColor="text1"/>
          <w:szCs w:val="28"/>
        </w:rPr>
        <w:t xml:space="preserve"> можливість </w:t>
      </w:r>
      <w:r w:rsidR="00C132D6" w:rsidRPr="007725E0">
        <w:rPr>
          <w:color w:val="000000" w:themeColor="text1"/>
          <w:szCs w:val="28"/>
        </w:rPr>
        <w:t>з</w:t>
      </w:r>
      <w:r w:rsidR="00F45650" w:rsidRPr="007725E0">
        <w:rPr>
          <w:color w:val="000000" w:themeColor="text1"/>
          <w:szCs w:val="28"/>
        </w:rPr>
        <w:t>’</w:t>
      </w:r>
      <w:r w:rsidR="00C132D6" w:rsidRPr="007725E0">
        <w:rPr>
          <w:color w:val="000000" w:themeColor="text1"/>
          <w:szCs w:val="28"/>
        </w:rPr>
        <w:t>ясувати</w:t>
      </w:r>
      <w:r w:rsidR="00093E1E" w:rsidRPr="007725E0">
        <w:rPr>
          <w:color w:val="000000" w:themeColor="text1"/>
          <w:szCs w:val="28"/>
        </w:rPr>
        <w:t xml:space="preserve">, до якого саме складу кримінального правопорушення </w:t>
      </w:r>
      <w:r w:rsidR="00A04563" w:rsidRPr="007725E0">
        <w:rPr>
          <w:color w:val="000000" w:themeColor="text1"/>
          <w:szCs w:val="28"/>
        </w:rPr>
        <w:t xml:space="preserve">належать </w:t>
      </w:r>
      <w:r w:rsidR="00093E1E" w:rsidRPr="007725E0">
        <w:rPr>
          <w:color w:val="000000" w:themeColor="text1"/>
          <w:szCs w:val="28"/>
        </w:rPr>
        <w:t xml:space="preserve">відповідні </w:t>
      </w:r>
      <w:r w:rsidR="00C132D6" w:rsidRPr="007725E0">
        <w:rPr>
          <w:color w:val="000000" w:themeColor="text1"/>
          <w:szCs w:val="28"/>
        </w:rPr>
        <w:t xml:space="preserve">обставини. Якщо ж автори законопроекту вважали за необхідне такі </w:t>
      </w:r>
      <w:r w:rsidR="005D40F3" w:rsidRPr="007725E0">
        <w:rPr>
          <w:color w:val="000000" w:themeColor="text1"/>
          <w:szCs w:val="28"/>
        </w:rPr>
        <w:t>однакові за змістом</w:t>
      </w:r>
      <w:r w:rsidR="00C132D6" w:rsidRPr="007725E0">
        <w:rPr>
          <w:color w:val="000000" w:themeColor="text1"/>
          <w:szCs w:val="28"/>
        </w:rPr>
        <w:t xml:space="preserve"> обставини як «спричинення загибелі людей, майнова</w:t>
      </w:r>
      <w:r w:rsidR="00C132D6" w:rsidRPr="00C132D6">
        <w:rPr>
          <w:color w:val="000000" w:themeColor="text1"/>
          <w:szCs w:val="28"/>
        </w:rPr>
        <w:t xml:space="preserve"> шкода в особливо великому розмірі або інші тяжкі наслідки</w:t>
      </w:r>
      <w:r w:rsidR="00C132D6" w:rsidRPr="00093E1E">
        <w:rPr>
          <w:color w:val="000000" w:themeColor="text1"/>
          <w:szCs w:val="28"/>
        </w:rPr>
        <w:t>»</w:t>
      </w:r>
      <w:r w:rsidR="00C132D6">
        <w:rPr>
          <w:color w:val="000000" w:themeColor="text1"/>
          <w:szCs w:val="28"/>
        </w:rPr>
        <w:t xml:space="preserve"> (див. </w:t>
      </w:r>
      <w:r w:rsidR="00C132D6" w:rsidRPr="00C132D6">
        <w:rPr>
          <w:color w:val="000000" w:themeColor="text1"/>
          <w:szCs w:val="28"/>
        </w:rPr>
        <w:t>ч.</w:t>
      </w:r>
      <w:r w:rsidR="00283E30">
        <w:rPr>
          <w:color w:val="000000" w:themeColor="text1"/>
          <w:szCs w:val="28"/>
        </w:rPr>
        <w:t xml:space="preserve"> </w:t>
      </w:r>
      <w:r w:rsidR="00C132D6" w:rsidRPr="00C132D6">
        <w:rPr>
          <w:color w:val="000000" w:themeColor="text1"/>
          <w:szCs w:val="28"/>
        </w:rPr>
        <w:t xml:space="preserve">ч. 2, 4, 6 ст. </w:t>
      </w:r>
      <w:r w:rsidR="00C132D6" w:rsidRPr="00093E1E">
        <w:rPr>
          <w:color w:val="000000" w:themeColor="text1"/>
          <w:szCs w:val="28"/>
        </w:rPr>
        <w:t xml:space="preserve">448 КК </w:t>
      </w:r>
      <w:r w:rsidR="00C132D6">
        <w:rPr>
          <w:color w:val="000000" w:themeColor="text1"/>
          <w:szCs w:val="28"/>
        </w:rPr>
        <w:t>у редакції проекту), визнати обтяжуючими, варто було б розглянути можливість об</w:t>
      </w:r>
      <w:r w:rsidR="00F45650">
        <w:rPr>
          <w:color w:val="000000" w:themeColor="text1"/>
          <w:szCs w:val="28"/>
        </w:rPr>
        <w:t>’</w:t>
      </w:r>
      <w:r w:rsidR="00C132D6">
        <w:rPr>
          <w:color w:val="000000" w:themeColor="text1"/>
          <w:szCs w:val="28"/>
        </w:rPr>
        <w:t xml:space="preserve">єднання їх для позначення в якості кваліфікуючих ознак відповідних складів кримінальних правопорушень у межах однієї частини </w:t>
      </w:r>
      <w:r w:rsidR="00A54976">
        <w:rPr>
          <w:color w:val="000000" w:themeColor="text1"/>
          <w:szCs w:val="28"/>
        </w:rPr>
        <w:t>ст. </w:t>
      </w:r>
      <w:r w:rsidR="00C132D6" w:rsidRPr="00093E1E">
        <w:rPr>
          <w:color w:val="000000" w:themeColor="text1"/>
          <w:szCs w:val="28"/>
        </w:rPr>
        <w:t>4</w:t>
      </w:r>
      <w:r w:rsidR="00C132D6">
        <w:rPr>
          <w:color w:val="000000" w:themeColor="text1"/>
          <w:szCs w:val="28"/>
        </w:rPr>
        <w:t xml:space="preserve">48 КК (у редакції проекту). </w:t>
      </w:r>
      <w:r w:rsidR="005D40F3">
        <w:rPr>
          <w:color w:val="000000" w:themeColor="text1"/>
          <w:szCs w:val="28"/>
        </w:rPr>
        <w:t>Аналогічне зауваження стосується й запропонованого ідентичного тексту приміток до ст.</w:t>
      </w:r>
      <w:r w:rsidR="00283E30">
        <w:rPr>
          <w:color w:val="000000" w:themeColor="text1"/>
          <w:szCs w:val="28"/>
        </w:rPr>
        <w:t xml:space="preserve"> </w:t>
      </w:r>
      <w:r w:rsidR="005D40F3">
        <w:rPr>
          <w:color w:val="000000" w:themeColor="text1"/>
          <w:szCs w:val="28"/>
        </w:rPr>
        <w:t>ст. 448</w:t>
      </w:r>
      <w:r w:rsidR="00233545">
        <w:rPr>
          <w:color w:val="000000" w:themeColor="text1"/>
          <w:szCs w:val="28"/>
        </w:rPr>
        <w:t xml:space="preserve"> та 449 КК (у </w:t>
      </w:r>
      <w:r w:rsidR="005D40F3">
        <w:rPr>
          <w:color w:val="000000" w:themeColor="text1"/>
          <w:szCs w:val="28"/>
        </w:rPr>
        <w:t>редакції проекту).</w:t>
      </w:r>
    </w:p>
    <w:p w14:paraId="5E52986E" w14:textId="305B4D58" w:rsidR="00D41A55" w:rsidRPr="00ED6233" w:rsidRDefault="005D40F3" w:rsidP="00ED6233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Окрім того, аналіз санкці</w:t>
      </w:r>
      <w:r w:rsidR="00440A01">
        <w:rPr>
          <w:color w:val="000000" w:themeColor="text1"/>
          <w:szCs w:val="28"/>
        </w:rPr>
        <w:t>й</w:t>
      </w:r>
      <w:r>
        <w:rPr>
          <w:color w:val="000000" w:themeColor="text1"/>
          <w:szCs w:val="28"/>
        </w:rPr>
        <w:t xml:space="preserve"> відповідних частин ст. </w:t>
      </w:r>
      <w:r w:rsidRPr="00093E1E">
        <w:rPr>
          <w:color w:val="000000" w:themeColor="text1"/>
          <w:szCs w:val="28"/>
        </w:rPr>
        <w:t>4</w:t>
      </w:r>
      <w:r>
        <w:rPr>
          <w:color w:val="000000" w:themeColor="text1"/>
          <w:szCs w:val="28"/>
        </w:rPr>
        <w:t>48 КК (у редакції проекту)</w:t>
      </w:r>
      <w:r w:rsidR="00440A01">
        <w:rPr>
          <w:color w:val="000000" w:themeColor="text1"/>
          <w:szCs w:val="28"/>
        </w:rPr>
        <w:t xml:space="preserve"> дає підстави стверджувати, що їх диференціація для позначення ступеня</w:t>
      </w:r>
      <w:r w:rsidR="00440A01" w:rsidRPr="00440A01">
        <w:rPr>
          <w:color w:val="000000" w:themeColor="text1"/>
          <w:szCs w:val="28"/>
        </w:rPr>
        <w:t xml:space="preserve"> тяжкості </w:t>
      </w:r>
      <w:r w:rsidR="00440A01">
        <w:rPr>
          <w:color w:val="000000" w:themeColor="text1"/>
          <w:szCs w:val="28"/>
        </w:rPr>
        <w:t xml:space="preserve">того чи іншого кримінального правопорушення відсутня. Скажімо, </w:t>
      </w:r>
      <w:r w:rsidR="00440A01" w:rsidRPr="007725E0">
        <w:rPr>
          <w:color w:val="000000" w:themeColor="text1"/>
          <w:szCs w:val="28"/>
        </w:rPr>
        <w:t xml:space="preserve">співставлення санкцій </w:t>
      </w:r>
      <w:r w:rsidR="009A20C7" w:rsidRPr="007725E0">
        <w:rPr>
          <w:color w:val="000000" w:themeColor="text1"/>
          <w:szCs w:val="28"/>
        </w:rPr>
        <w:t>ч.</w:t>
      </w:r>
      <w:r w:rsidR="00283E30" w:rsidRPr="007725E0">
        <w:rPr>
          <w:color w:val="000000" w:themeColor="text1"/>
          <w:szCs w:val="28"/>
        </w:rPr>
        <w:t xml:space="preserve"> </w:t>
      </w:r>
      <w:r w:rsidR="009A20C7" w:rsidRPr="007725E0">
        <w:rPr>
          <w:color w:val="000000" w:themeColor="text1"/>
          <w:szCs w:val="28"/>
        </w:rPr>
        <w:t xml:space="preserve">ч. 3 та 5 ст. 448 КК (у редакції проекту) свідчить про те, що вони передбачають однакові за видом та розміром покарання </w:t>
      </w:r>
      <w:r w:rsidR="00283E30" w:rsidRPr="007725E0">
        <w:rPr>
          <w:color w:val="000000" w:themeColor="text1"/>
          <w:szCs w:val="28"/>
        </w:rPr>
        <w:t>(</w:t>
      </w:r>
      <w:r w:rsidR="009A20C7" w:rsidRPr="007725E0">
        <w:rPr>
          <w:color w:val="000000" w:themeColor="text1"/>
          <w:szCs w:val="28"/>
        </w:rPr>
        <w:t xml:space="preserve">у виді </w:t>
      </w:r>
      <w:r w:rsidR="00600925" w:rsidRPr="007725E0">
        <w:rPr>
          <w:color w:val="000000" w:themeColor="text1"/>
          <w:szCs w:val="28"/>
        </w:rPr>
        <w:t>штрафу</w:t>
      </w:r>
      <w:r w:rsidR="009A20C7" w:rsidRPr="007725E0">
        <w:rPr>
          <w:color w:val="000000" w:themeColor="text1"/>
          <w:szCs w:val="28"/>
        </w:rPr>
        <w:t xml:space="preserve"> від двох тисяч до восьми тисяч неоподатковуваних мінімумів доходів громадян або виправни</w:t>
      </w:r>
      <w:r w:rsidR="00600925" w:rsidRPr="007725E0">
        <w:rPr>
          <w:color w:val="000000" w:themeColor="text1"/>
          <w:szCs w:val="28"/>
        </w:rPr>
        <w:t>х</w:t>
      </w:r>
      <w:r w:rsidR="009A20C7" w:rsidRPr="007725E0">
        <w:rPr>
          <w:color w:val="000000" w:themeColor="text1"/>
          <w:szCs w:val="28"/>
        </w:rPr>
        <w:t xml:space="preserve"> роб</w:t>
      </w:r>
      <w:r w:rsidR="00600925" w:rsidRPr="007725E0">
        <w:rPr>
          <w:color w:val="000000" w:themeColor="text1"/>
          <w:szCs w:val="28"/>
        </w:rPr>
        <w:t>іт</w:t>
      </w:r>
      <w:r w:rsidR="009A20C7" w:rsidRPr="007725E0">
        <w:rPr>
          <w:color w:val="000000" w:themeColor="text1"/>
          <w:szCs w:val="28"/>
        </w:rPr>
        <w:t xml:space="preserve"> на строк до двох років, або обмеження</w:t>
      </w:r>
      <w:r w:rsidR="00600925" w:rsidRPr="007725E0">
        <w:rPr>
          <w:color w:val="000000" w:themeColor="text1"/>
          <w:szCs w:val="28"/>
        </w:rPr>
        <w:t xml:space="preserve"> волі на строк до трьох років</w:t>
      </w:r>
      <w:r w:rsidR="00283E30" w:rsidRPr="007725E0">
        <w:rPr>
          <w:color w:val="000000" w:themeColor="text1"/>
          <w:szCs w:val="28"/>
        </w:rPr>
        <w:t>)</w:t>
      </w:r>
      <w:r w:rsidR="00600925" w:rsidRPr="007725E0">
        <w:rPr>
          <w:color w:val="000000" w:themeColor="text1"/>
          <w:szCs w:val="28"/>
        </w:rPr>
        <w:t>, а</w:t>
      </w:r>
      <w:r w:rsidR="00A04563" w:rsidRPr="007725E0">
        <w:rPr>
          <w:color w:val="000000" w:themeColor="text1"/>
          <w:szCs w:val="28"/>
        </w:rPr>
        <w:t>,</w:t>
      </w:r>
      <w:r w:rsidR="00600925" w:rsidRPr="007725E0">
        <w:rPr>
          <w:color w:val="000000" w:themeColor="text1"/>
          <w:szCs w:val="28"/>
        </w:rPr>
        <w:t xml:space="preserve"> отже</w:t>
      </w:r>
      <w:r w:rsidR="00A04563" w:rsidRPr="007725E0">
        <w:rPr>
          <w:color w:val="000000" w:themeColor="text1"/>
          <w:szCs w:val="28"/>
        </w:rPr>
        <w:t>,</w:t>
      </w:r>
      <w:r w:rsidR="00600925" w:rsidRPr="007725E0">
        <w:rPr>
          <w:color w:val="000000" w:themeColor="text1"/>
          <w:szCs w:val="28"/>
        </w:rPr>
        <w:t xml:space="preserve"> й</w:t>
      </w:r>
      <w:r w:rsidR="00600925" w:rsidRPr="007725E0">
        <w:t xml:space="preserve"> </w:t>
      </w:r>
      <w:r w:rsidR="00EB04F9" w:rsidRPr="007725E0">
        <w:t>виокремлення в якості самостійних</w:t>
      </w:r>
      <w:r w:rsidR="00600925" w:rsidRPr="007725E0">
        <w:t xml:space="preserve"> складів </w:t>
      </w:r>
      <w:r w:rsidR="00C21410" w:rsidRPr="007725E0">
        <w:t xml:space="preserve">такої кількості відповідних </w:t>
      </w:r>
      <w:r w:rsidR="00600925" w:rsidRPr="007725E0">
        <w:t xml:space="preserve">кримінальних правопорушень </w:t>
      </w:r>
      <w:r w:rsidR="005A3F86" w:rsidRPr="007725E0">
        <w:t xml:space="preserve">не несе </w:t>
      </w:r>
      <w:r w:rsidR="00A04563" w:rsidRPr="007725E0">
        <w:t xml:space="preserve">жодного </w:t>
      </w:r>
      <w:r w:rsidR="005A3F86" w:rsidRPr="007725E0">
        <w:t>змістовного навантаження</w:t>
      </w:r>
      <w:r w:rsidR="00C21410" w:rsidRPr="007725E0">
        <w:t xml:space="preserve">. </w:t>
      </w:r>
      <w:r w:rsidR="00D41A55" w:rsidRPr="007725E0">
        <w:t>На підтвердження цього варто зазначити</w:t>
      </w:r>
      <w:r w:rsidR="009909B1" w:rsidRPr="007725E0">
        <w:t xml:space="preserve"> також</w:t>
      </w:r>
      <w:r w:rsidR="00D41A55" w:rsidRPr="007725E0">
        <w:t xml:space="preserve">, що </w:t>
      </w:r>
      <w:r w:rsidR="00D41A55" w:rsidRPr="007725E0">
        <w:rPr>
          <w:color w:val="000000" w:themeColor="text1"/>
          <w:szCs w:val="28"/>
        </w:rPr>
        <w:t>суспільно</w:t>
      </w:r>
      <w:r w:rsidR="00D41A55" w:rsidRPr="00D41A55">
        <w:rPr>
          <w:color w:val="000000" w:themeColor="text1"/>
          <w:szCs w:val="28"/>
        </w:rPr>
        <w:t xml:space="preserve"> небезпечні наслідки від запропонованих суспільно небезпечних діянь у переважній більшості є однаковими (середньої тяжкості чи тяжкі тілесні </w:t>
      </w:r>
      <w:r w:rsidR="00D41A55" w:rsidRPr="007725E0">
        <w:rPr>
          <w:color w:val="000000" w:themeColor="text1"/>
          <w:szCs w:val="28"/>
        </w:rPr>
        <w:t xml:space="preserve">ушкодження, заподіяння майнової шкоди у великому чи особливо великому розмірах, загибель людей, інші тяжкі наслідки), та по суті є «результатом» того чи іншого </w:t>
      </w:r>
      <w:r w:rsidR="00D41A55" w:rsidRPr="007725E0">
        <w:rPr>
          <w:i/>
          <w:color w:val="000000" w:themeColor="text1"/>
          <w:szCs w:val="28"/>
        </w:rPr>
        <w:t>порушення вимог законодавства у сфері містобудування</w:t>
      </w:r>
      <w:r w:rsidR="00D41A55" w:rsidRPr="007725E0">
        <w:rPr>
          <w:color w:val="000000" w:themeColor="text1"/>
          <w:szCs w:val="28"/>
        </w:rPr>
        <w:t>. А</w:t>
      </w:r>
      <w:r w:rsidR="00A04563" w:rsidRPr="007725E0">
        <w:rPr>
          <w:color w:val="000000" w:themeColor="text1"/>
          <w:szCs w:val="28"/>
        </w:rPr>
        <w:t>,</w:t>
      </w:r>
      <w:r w:rsidR="00D41A55" w:rsidRPr="007725E0">
        <w:rPr>
          <w:color w:val="000000" w:themeColor="text1"/>
          <w:szCs w:val="28"/>
        </w:rPr>
        <w:t xml:space="preserve"> отже, </w:t>
      </w:r>
      <w:r w:rsidR="00ED6233" w:rsidRPr="007725E0">
        <w:rPr>
          <w:color w:val="000000" w:themeColor="text1"/>
          <w:szCs w:val="28"/>
        </w:rPr>
        <w:t>за</w:t>
      </w:r>
      <w:r w:rsidR="00ED6233">
        <w:rPr>
          <w:color w:val="000000" w:themeColor="text1"/>
          <w:szCs w:val="28"/>
        </w:rPr>
        <w:t xml:space="preserve">мість виокремлення такої кількості різновидів </w:t>
      </w:r>
      <w:r w:rsidR="00ED6233" w:rsidRPr="00D41A55">
        <w:rPr>
          <w:color w:val="000000" w:themeColor="text1"/>
          <w:szCs w:val="28"/>
        </w:rPr>
        <w:t>п</w:t>
      </w:r>
      <w:r w:rsidR="00ED6233">
        <w:rPr>
          <w:color w:val="000000" w:themeColor="text1"/>
          <w:szCs w:val="28"/>
        </w:rPr>
        <w:t>орушень</w:t>
      </w:r>
      <w:r w:rsidR="00ED6233" w:rsidRPr="00D41A55">
        <w:rPr>
          <w:color w:val="000000" w:themeColor="text1"/>
          <w:szCs w:val="28"/>
        </w:rPr>
        <w:t xml:space="preserve"> вимог законодавства у сфері містобудування</w:t>
      </w:r>
      <w:r w:rsidR="00ED6233">
        <w:rPr>
          <w:color w:val="000000" w:themeColor="text1"/>
          <w:szCs w:val="28"/>
        </w:rPr>
        <w:t xml:space="preserve">, що призводять до вищевказаних наслідків, варто було б сформулювати загальну </w:t>
      </w:r>
      <w:r w:rsidR="00283E30">
        <w:rPr>
          <w:color w:val="000000" w:themeColor="text1"/>
          <w:szCs w:val="28"/>
        </w:rPr>
        <w:t xml:space="preserve">норму, під дію </w:t>
      </w:r>
      <w:r w:rsidR="00283E30">
        <w:rPr>
          <w:color w:val="000000" w:themeColor="text1"/>
          <w:szCs w:val="28"/>
        </w:rPr>
        <w:lastRenderedPageBreak/>
        <w:t>якої підпадали б</w:t>
      </w:r>
      <w:r w:rsidR="00ED6233">
        <w:rPr>
          <w:color w:val="000000" w:themeColor="text1"/>
          <w:szCs w:val="28"/>
        </w:rPr>
        <w:t xml:space="preserve">, наприклад, </w:t>
      </w:r>
      <w:r w:rsidR="00ED6233" w:rsidRPr="00ED6233">
        <w:rPr>
          <w:color w:val="000000" w:themeColor="text1"/>
          <w:szCs w:val="28"/>
        </w:rPr>
        <w:t>експлуатація об</w:t>
      </w:r>
      <w:r w:rsidR="00F45650">
        <w:rPr>
          <w:color w:val="000000" w:themeColor="text1"/>
          <w:szCs w:val="28"/>
        </w:rPr>
        <w:t>’</w:t>
      </w:r>
      <w:r w:rsidR="00ED6233" w:rsidRPr="00ED6233">
        <w:rPr>
          <w:color w:val="000000" w:themeColor="text1"/>
          <w:szCs w:val="28"/>
        </w:rPr>
        <w:t>єктів будівництва, не прийнятих в експлуатацію, що за класом наслідків (відповідальності) належать до об</w:t>
      </w:r>
      <w:r w:rsidR="00F45650">
        <w:rPr>
          <w:color w:val="000000" w:themeColor="text1"/>
          <w:szCs w:val="28"/>
        </w:rPr>
        <w:t>’</w:t>
      </w:r>
      <w:r w:rsidR="00ED6233" w:rsidRPr="00ED6233">
        <w:rPr>
          <w:color w:val="000000" w:themeColor="text1"/>
          <w:szCs w:val="28"/>
        </w:rPr>
        <w:t>єктів з середніми наслідками (СС2) та значними (СС3), незабезпечення замовником будівництва здійснення авторського нагляду та технічного нагляду, якщо такий нагляд є обов</w:t>
      </w:r>
      <w:r w:rsidR="00F45650">
        <w:rPr>
          <w:color w:val="000000" w:themeColor="text1"/>
          <w:szCs w:val="28"/>
        </w:rPr>
        <w:t>’</w:t>
      </w:r>
      <w:r w:rsidR="00ED6233" w:rsidRPr="00ED6233">
        <w:rPr>
          <w:color w:val="000000" w:themeColor="text1"/>
          <w:szCs w:val="28"/>
        </w:rPr>
        <w:t xml:space="preserve">язковим згідно з вимогами законодавства, тощо. </w:t>
      </w:r>
    </w:p>
    <w:p w14:paraId="21AE8EED" w14:textId="1FB9126D" w:rsidR="00E06225" w:rsidRDefault="00EB04F9" w:rsidP="00F4130B">
      <w:pPr>
        <w:shd w:val="clear" w:color="auto" w:fill="FFFFFF"/>
        <w:spacing w:after="0" w:line="240" w:lineRule="auto"/>
        <w:ind w:firstLine="709"/>
        <w:jc w:val="both"/>
      </w:pPr>
      <w:r>
        <w:t xml:space="preserve">Принагідно зауважимо, що запропоновані проектом окремі склади кримінальних правопорушень </w:t>
      </w:r>
      <w:r w:rsidRPr="00093E1E">
        <w:rPr>
          <w:color w:val="000000" w:themeColor="text1"/>
          <w:szCs w:val="28"/>
        </w:rPr>
        <w:t>«</w:t>
      </w:r>
      <w:r w:rsidR="00E06225">
        <w:rPr>
          <w:color w:val="000000" w:themeColor="text1"/>
          <w:szCs w:val="28"/>
        </w:rPr>
        <w:t>пере</w:t>
      </w:r>
      <w:r>
        <w:t>обтяжені</w:t>
      </w:r>
      <w:r w:rsidRPr="00093E1E">
        <w:rPr>
          <w:color w:val="000000" w:themeColor="text1"/>
          <w:szCs w:val="28"/>
        </w:rPr>
        <w:t>»</w:t>
      </w:r>
      <w:r>
        <w:t xml:space="preserve"> зайвими ознаками. Наприклад, у диспозиції ч. 1 ст. </w:t>
      </w:r>
      <w:r w:rsidRPr="00093E1E">
        <w:rPr>
          <w:color w:val="000000" w:themeColor="text1"/>
          <w:szCs w:val="28"/>
        </w:rPr>
        <w:t>4</w:t>
      </w:r>
      <w:r>
        <w:rPr>
          <w:color w:val="000000" w:themeColor="text1"/>
          <w:szCs w:val="28"/>
        </w:rPr>
        <w:t xml:space="preserve">48 </w:t>
      </w:r>
      <w:r w:rsidRPr="007725E0">
        <w:rPr>
          <w:color w:val="000000" w:themeColor="text1"/>
          <w:szCs w:val="28"/>
        </w:rPr>
        <w:t xml:space="preserve">КК (у редакції проекту) </w:t>
      </w:r>
      <w:r w:rsidRPr="007725E0">
        <w:t xml:space="preserve">йдеться про діяння у вигляді порушення </w:t>
      </w:r>
      <w:r w:rsidRPr="007725E0">
        <w:rPr>
          <w:i/>
        </w:rPr>
        <w:t>вимог законодавства у сфері містобудування, нормативних документів, обов</w:t>
      </w:r>
      <w:r w:rsidR="00F45650" w:rsidRPr="007725E0">
        <w:rPr>
          <w:i/>
        </w:rPr>
        <w:t>’</w:t>
      </w:r>
      <w:r w:rsidRPr="007725E0">
        <w:rPr>
          <w:i/>
        </w:rPr>
        <w:t>язковість застосування яких встановлена законодавством, під час будівництва</w:t>
      </w:r>
      <w:r w:rsidRPr="007725E0">
        <w:t xml:space="preserve">, </w:t>
      </w:r>
      <w:r w:rsidR="00E06225" w:rsidRPr="007725E0">
        <w:t>хоча</w:t>
      </w:r>
      <w:r w:rsidRPr="007725E0">
        <w:t xml:space="preserve"> очевидно, що вимоги законодавства у сфері містобудування містяться у певних нормативно-правових актах, виконання яких для конкретних адресатів під час будівництва є обов</w:t>
      </w:r>
      <w:r w:rsidR="00F45650" w:rsidRPr="007725E0">
        <w:t>’</w:t>
      </w:r>
      <w:r w:rsidRPr="007725E0">
        <w:t xml:space="preserve">язковим. </w:t>
      </w:r>
      <w:r w:rsidR="00E06225" w:rsidRPr="007725E0">
        <w:t>При цьому</w:t>
      </w:r>
      <w:r w:rsidR="00A04563" w:rsidRPr="007725E0">
        <w:t>,</w:t>
      </w:r>
      <w:r w:rsidR="00E06225" w:rsidRPr="007725E0">
        <w:t xml:space="preserve"> для позначення</w:t>
      </w:r>
      <w:r w:rsidR="00A04563" w:rsidRPr="007725E0">
        <w:t xml:space="preserve"> причинного</w:t>
      </w:r>
      <w:r w:rsidR="00E06225" w:rsidRPr="007725E0">
        <w:t xml:space="preserve"> зв</w:t>
      </w:r>
      <w:r w:rsidR="00F45650" w:rsidRPr="007725E0">
        <w:t>’</w:t>
      </w:r>
      <w:r w:rsidR="00E06225" w:rsidRPr="007725E0">
        <w:t>язку між суспільно небезпечним ді</w:t>
      </w:r>
      <w:r w:rsidR="007725E0">
        <w:t>янням та наслідками використовую</w:t>
      </w:r>
      <w:r w:rsidR="00E06225" w:rsidRPr="007725E0">
        <w:t xml:space="preserve">ться непритаманні для кримінального законодавства конструкції </w:t>
      </w:r>
      <w:r w:rsidR="00E06225" w:rsidRPr="007725E0">
        <w:rPr>
          <w:i/>
        </w:rPr>
        <w:t>«у зв</w:t>
      </w:r>
      <w:r w:rsidR="00F45650" w:rsidRPr="007725E0">
        <w:rPr>
          <w:i/>
        </w:rPr>
        <w:t>’</w:t>
      </w:r>
      <w:r w:rsidR="00E06225" w:rsidRPr="007725E0">
        <w:rPr>
          <w:i/>
        </w:rPr>
        <w:t>язку з чим заподіяно»</w:t>
      </w:r>
      <w:r w:rsidR="00E06225" w:rsidRPr="007725E0">
        <w:t xml:space="preserve">, </w:t>
      </w:r>
      <w:r w:rsidR="00E06225" w:rsidRPr="007725E0">
        <w:rPr>
          <w:i/>
        </w:rPr>
        <w:t>«чим заподіяно»</w:t>
      </w:r>
      <w:r w:rsidR="00E06225" w:rsidRPr="007725E0">
        <w:t xml:space="preserve"> (див., наприклад, </w:t>
      </w:r>
      <w:r w:rsidR="007725E0">
        <w:br/>
      </w:r>
      <w:r w:rsidR="00E06225" w:rsidRPr="007725E0">
        <w:t>ч.</w:t>
      </w:r>
      <w:r w:rsidR="00283E30" w:rsidRPr="007725E0">
        <w:t xml:space="preserve"> </w:t>
      </w:r>
      <w:r w:rsidR="00E06225" w:rsidRPr="007725E0">
        <w:t>ч. 1, 5, 7 ст. 448 КК, ч.</w:t>
      </w:r>
      <w:r w:rsidR="00283E30" w:rsidRPr="007725E0">
        <w:t xml:space="preserve"> </w:t>
      </w:r>
      <w:r w:rsidR="00E06225" w:rsidRPr="007725E0">
        <w:t>ч. 1-4 ст. 449 КК</w:t>
      </w:r>
      <w:r w:rsidR="00E06225" w:rsidRPr="00E06225">
        <w:t xml:space="preserve"> у редакції проекту</w:t>
      </w:r>
      <w:r w:rsidR="00E06225">
        <w:t>), що с</w:t>
      </w:r>
      <w:r w:rsidR="00F4130B">
        <w:t>уттєво ускладнить</w:t>
      </w:r>
      <w:r w:rsidR="00E06225">
        <w:t xml:space="preserve"> встановлення останнього відповідними суб</w:t>
      </w:r>
      <w:r w:rsidR="00F45650">
        <w:t>’</w:t>
      </w:r>
      <w:r w:rsidR="00E06225">
        <w:t xml:space="preserve">єктами правозастосування. </w:t>
      </w:r>
    </w:p>
    <w:p w14:paraId="40ADE134" w14:textId="0CBB2814" w:rsidR="00F4130B" w:rsidRDefault="0079081D" w:rsidP="000B59DB">
      <w:pPr>
        <w:shd w:val="clear" w:color="auto" w:fill="FFFFFF"/>
        <w:spacing w:after="0" w:line="240" w:lineRule="auto"/>
        <w:ind w:firstLine="709"/>
        <w:jc w:val="both"/>
        <w:rPr>
          <w:bCs/>
          <w:color w:val="000000"/>
          <w:szCs w:val="28"/>
        </w:rPr>
      </w:pPr>
      <w:r>
        <w:rPr>
          <w:b/>
        </w:rPr>
        <w:t>4</w:t>
      </w:r>
      <w:r w:rsidR="00EB04F9" w:rsidRPr="00EB04F9">
        <w:rPr>
          <w:b/>
        </w:rPr>
        <w:t xml:space="preserve">. </w:t>
      </w:r>
      <w:r w:rsidR="00283E30">
        <w:t>Частиною 5 ст.</w:t>
      </w:r>
      <w:r w:rsidR="00F4130B" w:rsidRPr="00F4130B">
        <w:t xml:space="preserve"> </w:t>
      </w:r>
      <w:r w:rsidR="00F4130B" w:rsidRPr="00E06225">
        <w:t>448 КК</w:t>
      </w:r>
      <w:r w:rsidR="00F4130B">
        <w:t xml:space="preserve"> (</w:t>
      </w:r>
      <w:r w:rsidR="00F4130B" w:rsidRPr="00E06225">
        <w:t>у редакції проекту</w:t>
      </w:r>
      <w:r w:rsidR="00F4130B">
        <w:t xml:space="preserve">) пропонується </w:t>
      </w:r>
      <w:r w:rsidR="00563B96">
        <w:t>передбач</w:t>
      </w:r>
      <w:r w:rsidR="00F4130B">
        <w:t xml:space="preserve">ити кримінальну відповідальність за </w:t>
      </w:r>
      <w:r w:rsidR="00F4130B" w:rsidRPr="00F4130B">
        <w:t xml:space="preserve">незабезпечення </w:t>
      </w:r>
      <w:r w:rsidR="00F4130B" w:rsidRPr="00F4130B">
        <w:rPr>
          <w:i/>
        </w:rPr>
        <w:t>замовником будівництва</w:t>
      </w:r>
      <w:r w:rsidR="00F4130B" w:rsidRPr="00F4130B">
        <w:t xml:space="preserve"> здійснення авторського нагляду та технічного нагляду, якщо такий нагляд є </w:t>
      </w:r>
      <w:r w:rsidR="00F4130B" w:rsidRPr="007725E0">
        <w:t>обов</w:t>
      </w:r>
      <w:r w:rsidR="00F45650" w:rsidRPr="007725E0">
        <w:t>’</w:t>
      </w:r>
      <w:r w:rsidR="00F4130B" w:rsidRPr="007725E0">
        <w:t>язковим згідно з вимогами законодавства, чим заподіяно середньої тяжкості чи тяжкі тілесні ушкодження або майнову шкоду у великому розмірі. Натомість</w:t>
      </w:r>
      <w:r w:rsidR="00A04563" w:rsidRPr="007725E0">
        <w:t>,</w:t>
      </w:r>
      <w:r w:rsidR="00F4130B" w:rsidRPr="007725E0">
        <w:t xml:space="preserve"> звернення до приписів п. 4 ч. 1 ст. 1 </w:t>
      </w:r>
      <w:r w:rsidR="00F4130B" w:rsidRPr="007725E0">
        <w:rPr>
          <w:bCs/>
          <w:color w:val="000000"/>
          <w:szCs w:val="28"/>
        </w:rPr>
        <w:t xml:space="preserve">Закону України </w:t>
      </w:r>
      <w:r w:rsidR="00A04563" w:rsidRPr="007725E0">
        <w:rPr>
          <w:bCs/>
          <w:color w:val="000000"/>
          <w:szCs w:val="28"/>
        </w:rPr>
        <w:br/>
      </w:r>
      <w:r w:rsidR="00F4130B" w:rsidRPr="007725E0">
        <w:rPr>
          <w:bCs/>
          <w:color w:val="000000"/>
          <w:szCs w:val="28"/>
        </w:rPr>
        <w:t xml:space="preserve">«Про регулювання містобудівної діяльності» (у редакції проекту </w:t>
      </w:r>
      <w:r w:rsidR="00F4130B" w:rsidRPr="007725E0">
        <w:rPr>
          <w:rFonts w:eastAsia="Times New Roman"/>
          <w:color w:val="000000" w:themeColor="text1"/>
          <w:szCs w:val="28"/>
        </w:rPr>
        <w:t xml:space="preserve">№ 3875) дозволяє дійти висновку, що замовником </w:t>
      </w:r>
      <w:r w:rsidR="00F4130B" w:rsidRPr="007725E0">
        <w:rPr>
          <w:bCs/>
          <w:color w:val="000000"/>
          <w:szCs w:val="28"/>
        </w:rPr>
        <w:t>будівництва визнається</w:t>
      </w:r>
      <w:r w:rsidR="008C566A" w:rsidRPr="007725E0">
        <w:rPr>
          <w:bCs/>
          <w:color w:val="000000"/>
          <w:szCs w:val="28"/>
        </w:rPr>
        <w:t>,</w:t>
      </w:r>
      <w:r w:rsidR="00F4130B" w:rsidRPr="007725E0">
        <w:rPr>
          <w:bCs/>
          <w:color w:val="000000"/>
          <w:szCs w:val="28"/>
        </w:rPr>
        <w:t xml:space="preserve"> зокрема</w:t>
      </w:r>
      <w:r w:rsidR="008C566A" w:rsidRPr="007725E0">
        <w:rPr>
          <w:bCs/>
          <w:color w:val="000000"/>
          <w:szCs w:val="28"/>
        </w:rPr>
        <w:t>,</w:t>
      </w:r>
      <w:r w:rsidR="00F4130B" w:rsidRPr="007725E0">
        <w:rPr>
          <w:bCs/>
          <w:color w:val="000000"/>
          <w:szCs w:val="28"/>
        </w:rPr>
        <w:t xml:space="preserve"> й </w:t>
      </w:r>
      <w:r w:rsidR="00F4130B" w:rsidRPr="007725E0">
        <w:rPr>
          <w:bCs/>
          <w:i/>
          <w:color w:val="000000"/>
          <w:szCs w:val="28"/>
        </w:rPr>
        <w:t>юридична особа</w:t>
      </w:r>
      <w:r w:rsidR="00F4130B" w:rsidRPr="007725E0">
        <w:rPr>
          <w:bCs/>
          <w:color w:val="000000"/>
          <w:szCs w:val="28"/>
        </w:rPr>
        <w:t>, яка є власником або користувачем земельної ділянки/земельних ділянок та/або власником об</w:t>
      </w:r>
      <w:r w:rsidR="00F45650" w:rsidRPr="007725E0">
        <w:rPr>
          <w:bCs/>
          <w:color w:val="000000"/>
          <w:szCs w:val="28"/>
        </w:rPr>
        <w:t>’</w:t>
      </w:r>
      <w:r w:rsidR="00F4130B" w:rsidRPr="007725E0">
        <w:rPr>
          <w:bCs/>
          <w:color w:val="000000"/>
          <w:szCs w:val="28"/>
        </w:rPr>
        <w:t>єкта/об</w:t>
      </w:r>
      <w:r w:rsidR="00F45650" w:rsidRPr="007725E0">
        <w:rPr>
          <w:bCs/>
          <w:color w:val="000000"/>
          <w:szCs w:val="28"/>
        </w:rPr>
        <w:t>’</w:t>
      </w:r>
      <w:r w:rsidR="00F4130B" w:rsidRPr="007725E0">
        <w:rPr>
          <w:bCs/>
          <w:color w:val="000000"/>
          <w:szCs w:val="28"/>
        </w:rPr>
        <w:t>єктів нерухомого майна, та реалізує право на забудову такої земельної ділянки. Однак суб</w:t>
      </w:r>
      <w:r w:rsidR="00F45650" w:rsidRPr="007725E0">
        <w:rPr>
          <w:bCs/>
          <w:color w:val="000000"/>
          <w:szCs w:val="28"/>
        </w:rPr>
        <w:t>’</w:t>
      </w:r>
      <w:r w:rsidR="00F4130B" w:rsidRPr="007725E0">
        <w:rPr>
          <w:bCs/>
          <w:color w:val="000000"/>
          <w:szCs w:val="28"/>
        </w:rPr>
        <w:t xml:space="preserve">єктом кримінального правопорушення може бути виключно фізична осудна особа, яка вчинила </w:t>
      </w:r>
      <w:r w:rsidR="0004348B" w:rsidRPr="007725E0">
        <w:rPr>
          <w:bCs/>
          <w:color w:val="000000"/>
          <w:szCs w:val="28"/>
        </w:rPr>
        <w:t>кримінальне правопорушення</w:t>
      </w:r>
      <w:r w:rsidR="00F4130B" w:rsidRPr="007725E0">
        <w:rPr>
          <w:bCs/>
          <w:color w:val="000000"/>
          <w:szCs w:val="28"/>
        </w:rPr>
        <w:t xml:space="preserve"> у віці, з якого може наставати кримінальна відповідальність (ч. 1 ст. 18 КК). При цьому</w:t>
      </w:r>
      <w:r w:rsidR="008C566A" w:rsidRPr="007725E0">
        <w:rPr>
          <w:bCs/>
          <w:color w:val="000000"/>
          <w:szCs w:val="28"/>
        </w:rPr>
        <w:t>,</w:t>
      </w:r>
      <w:r w:rsidR="00F4130B" w:rsidRPr="007725E0">
        <w:rPr>
          <w:bCs/>
          <w:color w:val="000000"/>
          <w:szCs w:val="28"/>
        </w:rPr>
        <w:t xml:space="preserve"> всі найважливіші інститути КК сформульовані з</w:t>
      </w:r>
      <w:r w:rsidR="00ED57B9" w:rsidRPr="007725E0">
        <w:rPr>
          <w:bCs/>
          <w:color w:val="000000"/>
          <w:szCs w:val="28"/>
        </w:rPr>
        <w:t xml:space="preserve"> </w:t>
      </w:r>
      <w:r w:rsidR="00F4130B" w:rsidRPr="007725E0">
        <w:rPr>
          <w:bCs/>
          <w:color w:val="000000"/>
          <w:szCs w:val="28"/>
        </w:rPr>
        <w:t xml:space="preserve">розрахунком на застосування їх </w:t>
      </w:r>
      <w:r w:rsidR="0004348B" w:rsidRPr="007725E0">
        <w:rPr>
          <w:bCs/>
          <w:color w:val="000000"/>
          <w:szCs w:val="28"/>
        </w:rPr>
        <w:t xml:space="preserve">саме </w:t>
      </w:r>
      <w:r w:rsidR="00F4130B" w:rsidRPr="007725E0">
        <w:rPr>
          <w:bCs/>
          <w:color w:val="000000"/>
          <w:szCs w:val="28"/>
        </w:rPr>
        <w:t>до фізичної особи (див., наприклад, ст.</w:t>
      </w:r>
      <w:r w:rsidR="00ED57B9" w:rsidRPr="007725E0">
        <w:rPr>
          <w:bCs/>
          <w:color w:val="000000"/>
          <w:szCs w:val="28"/>
        </w:rPr>
        <w:t xml:space="preserve"> </w:t>
      </w:r>
      <w:r w:rsidR="00F4130B" w:rsidRPr="007725E0">
        <w:rPr>
          <w:bCs/>
          <w:color w:val="000000"/>
          <w:szCs w:val="28"/>
        </w:rPr>
        <w:t>ст. 23</w:t>
      </w:r>
      <w:r w:rsidR="00F4130B" w:rsidRPr="0004348B">
        <w:rPr>
          <w:bCs/>
          <w:color w:val="000000"/>
          <w:szCs w:val="28"/>
        </w:rPr>
        <w:t xml:space="preserve"> «Вина», 50 «Поняття покарання та його мета», 65 «Загальні засади призначення покарання»).</w:t>
      </w:r>
    </w:p>
    <w:p w14:paraId="69A57030" w14:textId="5A26DE10" w:rsidR="005C395A" w:rsidRDefault="0079081D" w:rsidP="005C395A">
      <w:pPr>
        <w:shd w:val="clear" w:color="auto" w:fill="FFFFFF"/>
        <w:spacing w:after="0" w:line="240" w:lineRule="auto"/>
        <w:ind w:firstLine="709"/>
        <w:jc w:val="both"/>
        <w:rPr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5</w:t>
      </w:r>
      <w:r w:rsidR="000B59DB" w:rsidRPr="000B59DB">
        <w:rPr>
          <w:b/>
          <w:bCs/>
          <w:color w:val="000000"/>
          <w:szCs w:val="28"/>
        </w:rPr>
        <w:t>.</w:t>
      </w:r>
      <w:r w:rsidR="000B59DB">
        <w:rPr>
          <w:bCs/>
          <w:color w:val="000000"/>
          <w:szCs w:val="28"/>
        </w:rPr>
        <w:t xml:space="preserve"> З</w:t>
      </w:r>
      <w:r w:rsidR="00ED57B9">
        <w:rPr>
          <w:bCs/>
          <w:color w:val="000000"/>
          <w:szCs w:val="28"/>
        </w:rPr>
        <w:t>і змісту диспозиції ч. 7 ст. 448</w:t>
      </w:r>
      <w:r w:rsidR="000B59DB">
        <w:rPr>
          <w:bCs/>
          <w:color w:val="000000"/>
          <w:szCs w:val="28"/>
        </w:rPr>
        <w:t xml:space="preserve"> КК (у редакції проекту) складно зрозуміти, за що саме суб</w:t>
      </w:r>
      <w:r w:rsidR="00F45650">
        <w:rPr>
          <w:bCs/>
          <w:color w:val="000000"/>
          <w:szCs w:val="28"/>
        </w:rPr>
        <w:t>’</w:t>
      </w:r>
      <w:r w:rsidR="000B59DB">
        <w:rPr>
          <w:bCs/>
          <w:color w:val="000000"/>
          <w:szCs w:val="28"/>
        </w:rPr>
        <w:t xml:space="preserve">єкти права законодавчої ініціативи пропонують встановити кримінальну відповідальність. </w:t>
      </w:r>
      <w:r w:rsidR="005C395A">
        <w:rPr>
          <w:bCs/>
          <w:color w:val="000000"/>
          <w:szCs w:val="28"/>
        </w:rPr>
        <w:t xml:space="preserve">Вочевидь, у даному випадку мала би йти мова про діяння у вигляді надання </w:t>
      </w:r>
      <w:r w:rsidR="005C395A" w:rsidRPr="005C395A">
        <w:rPr>
          <w:bCs/>
          <w:color w:val="000000"/>
          <w:szCs w:val="28"/>
        </w:rPr>
        <w:t xml:space="preserve">керівником проектної організації замовнику будівництва </w:t>
      </w:r>
      <w:r w:rsidR="005C395A">
        <w:rPr>
          <w:bCs/>
          <w:color w:val="000000"/>
          <w:szCs w:val="28"/>
        </w:rPr>
        <w:t xml:space="preserve">проектної документації </w:t>
      </w:r>
      <w:r w:rsidR="005C395A" w:rsidRPr="005C395A">
        <w:rPr>
          <w:bCs/>
          <w:color w:val="000000"/>
          <w:szCs w:val="28"/>
        </w:rPr>
        <w:t>для виконання будівельних робіт</w:t>
      </w:r>
      <w:r w:rsidR="005C395A">
        <w:rPr>
          <w:bCs/>
          <w:color w:val="000000"/>
          <w:szCs w:val="28"/>
        </w:rPr>
        <w:t>, що містить недостовірні/неповні дані.</w:t>
      </w:r>
    </w:p>
    <w:p w14:paraId="0ACDDBA6" w14:textId="1FA1FEDF" w:rsidR="00E43A55" w:rsidRDefault="005C395A" w:rsidP="00E43A55">
      <w:pPr>
        <w:shd w:val="clear" w:color="auto" w:fill="FFFFFF"/>
        <w:spacing w:after="0" w:line="240" w:lineRule="auto"/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Уточненню підлягають й обов</w:t>
      </w:r>
      <w:r w:rsidR="00F45650">
        <w:rPr>
          <w:bCs/>
          <w:color w:val="000000"/>
          <w:szCs w:val="28"/>
        </w:rPr>
        <w:t>’</w:t>
      </w:r>
      <w:r>
        <w:rPr>
          <w:bCs/>
          <w:color w:val="000000"/>
          <w:szCs w:val="28"/>
        </w:rPr>
        <w:t>язкові ознаки складу кримінального правопоруш</w:t>
      </w:r>
      <w:r w:rsidR="00ED57B9">
        <w:rPr>
          <w:bCs/>
          <w:color w:val="000000"/>
          <w:szCs w:val="28"/>
        </w:rPr>
        <w:t>ення, передбаченого ч. 8 ст. 448</w:t>
      </w:r>
      <w:r>
        <w:rPr>
          <w:bCs/>
          <w:color w:val="000000"/>
          <w:szCs w:val="28"/>
        </w:rPr>
        <w:t xml:space="preserve"> КК (у редакції проекту). Так, </w:t>
      </w:r>
      <w:r>
        <w:rPr>
          <w:bCs/>
          <w:color w:val="000000"/>
          <w:szCs w:val="28"/>
        </w:rPr>
        <w:lastRenderedPageBreak/>
        <w:t>буквальне тлумачення запропонованої норм</w:t>
      </w:r>
      <w:r w:rsidR="00963BD1">
        <w:rPr>
          <w:bCs/>
          <w:color w:val="000000"/>
          <w:szCs w:val="28"/>
        </w:rPr>
        <w:t>и</w:t>
      </w:r>
      <w:r>
        <w:rPr>
          <w:bCs/>
          <w:color w:val="000000"/>
          <w:szCs w:val="28"/>
        </w:rPr>
        <w:t xml:space="preserve"> дає підстави вважати, що йдеться нібито про встановлення кр</w:t>
      </w:r>
      <w:r w:rsidR="00644F0C">
        <w:rPr>
          <w:bCs/>
          <w:color w:val="000000"/>
          <w:szCs w:val="28"/>
        </w:rPr>
        <w:t xml:space="preserve">имінальної відповідальності за </w:t>
      </w:r>
      <w:r w:rsidR="00644F0C" w:rsidRPr="00644F0C">
        <w:rPr>
          <w:bCs/>
          <w:color w:val="000000"/>
          <w:szCs w:val="28"/>
        </w:rPr>
        <w:t>в</w:t>
      </w:r>
      <w:r w:rsidRPr="00644F0C">
        <w:rPr>
          <w:bCs/>
          <w:color w:val="000000"/>
          <w:szCs w:val="28"/>
        </w:rPr>
        <w:t>несення до Єдиної державної електронної системи у сфері будівництва документів, що підлягають внесенню до цієї електронної системи</w:t>
      </w:r>
      <w:r w:rsidR="00644F0C" w:rsidRPr="00644F0C">
        <w:rPr>
          <w:bCs/>
          <w:color w:val="000000"/>
          <w:szCs w:val="28"/>
        </w:rPr>
        <w:t>.</w:t>
      </w:r>
    </w:p>
    <w:p w14:paraId="16702C99" w14:textId="5214AB14" w:rsidR="005C395A" w:rsidRDefault="0079081D" w:rsidP="00EB3833">
      <w:pPr>
        <w:shd w:val="clear" w:color="auto" w:fill="FFFFFF"/>
        <w:spacing w:after="0" w:line="240" w:lineRule="auto"/>
        <w:ind w:firstLine="709"/>
        <w:jc w:val="both"/>
      </w:pPr>
      <w:r>
        <w:rPr>
          <w:b/>
          <w:bCs/>
          <w:color w:val="000000"/>
          <w:szCs w:val="28"/>
        </w:rPr>
        <w:t>6</w:t>
      </w:r>
      <w:r w:rsidR="00963BD1" w:rsidRPr="00963BD1">
        <w:rPr>
          <w:b/>
          <w:bCs/>
          <w:color w:val="000000"/>
          <w:szCs w:val="28"/>
        </w:rPr>
        <w:t xml:space="preserve">. </w:t>
      </w:r>
      <w:r w:rsidR="00E43A55" w:rsidRPr="00E43A55">
        <w:rPr>
          <w:bCs/>
          <w:color w:val="000000"/>
          <w:szCs w:val="28"/>
        </w:rPr>
        <w:t xml:space="preserve">Сумнівною виглядає пропозиція </w:t>
      </w:r>
      <w:r w:rsidR="00E43A55">
        <w:rPr>
          <w:bCs/>
          <w:color w:val="000000"/>
          <w:szCs w:val="28"/>
        </w:rPr>
        <w:t>об</w:t>
      </w:r>
      <w:r w:rsidR="00F45650">
        <w:rPr>
          <w:bCs/>
          <w:color w:val="000000"/>
          <w:szCs w:val="28"/>
        </w:rPr>
        <w:t>’</w:t>
      </w:r>
      <w:r w:rsidR="00E43A55">
        <w:rPr>
          <w:bCs/>
          <w:color w:val="000000"/>
          <w:szCs w:val="28"/>
        </w:rPr>
        <w:t xml:space="preserve">єднання </w:t>
      </w:r>
      <w:r w:rsidR="00E43A55" w:rsidRPr="00E43A55">
        <w:rPr>
          <w:bCs/>
          <w:color w:val="000000"/>
          <w:szCs w:val="28"/>
        </w:rPr>
        <w:t>у межах одного складу к</w:t>
      </w:r>
      <w:r w:rsidR="00E43A55">
        <w:rPr>
          <w:bCs/>
          <w:color w:val="000000"/>
          <w:szCs w:val="28"/>
        </w:rPr>
        <w:t>римінального правопорушення таких суспільно небезпечних</w:t>
      </w:r>
      <w:r w:rsidR="00E43A55" w:rsidRPr="00E43A55">
        <w:rPr>
          <w:bCs/>
          <w:color w:val="000000"/>
          <w:szCs w:val="28"/>
        </w:rPr>
        <w:t xml:space="preserve"> наслідк</w:t>
      </w:r>
      <w:r w:rsidR="00E43A55">
        <w:rPr>
          <w:bCs/>
          <w:color w:val="000000"/>
          <w:szCs w:val="28"/>
        </w:rPr>
        <w:t>ів</w:t>
      </w:r>
      <w:r w:rsidR="00E43A55" w:rsidRPr="00E43A55">
        <w:rPr>
          <w:bCs/>
          <w:color w:val="000000"/>
          <w:szCs w:val="28"/>
        </w:rPr>
        <w:t xml:space="preserve"> як «заподіяння майнової шкоди у великому розмірі, особливо великому розмірі»</w:t>
      </w:r>
      <w:r w:rsidR="00E43A55">
        <w:rPr>
          <w:bCs/>
          <w:color w:val="000000"/>
          <w:szCs w:val="28"/>
        </w:rPr>
        <w:t xml:space="preserve"> (див. ч.</w:t>
      </w:r>
      <w:r w:rsidR="00E86F3B">
        <w:rPr>
          <w:bCs/>
          <w:color w:val="000000"/>
          <w:szCs w:val="28"/>
        </w:rPr>
        <w:t xml:space="preserve"> </w:t>
      </w:r>
      <w:r w:rsidR="00E43A55">
        <w:rPr>
          <w:bCs/>
          <w:color w:val="000000"/>
          <w:szCs w:val="28"/>
        </w:rPr>
        <w:t>ч. 1</w:t>
      </w:r>
      <w:r w:rsidR="00E86F3B">
        <w:rPr>
          <w:bCs/>
          <w:color w:val="000000"/>
          <w:szCs w:val="28"/>
        </w:rPr>
        <w:t xml:space="preserve"> – </w:t>
      </w:r>
      <w:r w:rsidR="00E43A55">
        <w:rPr>
          <w:bCs/>
          <w:color w:val="000000"/>
          <w:szCs w:val="28"/>
        </w:rPr>
        <w:t>4 ст. 449 КК у редакції проекту)</w:t>
      </w:r>
      <w:r w:rsidR="00963BD1">
        <w:t xml:space="preserve">. </w:t>
      </w:r>
      <w:r w:rsidR="0012399A">
        <w:t>Д</w:t>
      </w:r>
      <w:r w:rsidR="00E43A55">
        <w:t xml:space="preserve">иференціація розміру завданої внаслідок вчинення </w:t>
      </w:r>
      <w:r w:rsidR="0012399A">
        <w:t xml:space="preserve">певного </w:t>
      </w:r>
      <w:r w:rsidR="00E43A55">
        <w:t>суспільно небезпечного діяння майново</w:t>
      </w:r>
      <w:r w:rsidR="0012399A">
        <w:t>ї шкоди у кримінально-правових нормах Особливої частини КК</w:t>
      </w:r>
      <w:r w:rsidR="002C55FD">
        <w:t>, як правило,</w:t>
      </w:r>
      <w:r w:rsidR="0012399A">
        <w:t xml:space="preserve"> здійснюється задля формулювання основних, кваліфікованих (особливо кваліфікованих) складів відповідних кримінальних правопорушень. </w:t>
      </w:r>
      <w:r w:rsidR="002C55FD">
        <w:t xml:space="preserve">Позначення ж різних розмірів завданої майнової шкоди у межах одного </w:t>
      </w:r>
      <w:r w:rsidR="002C55FD" w:rsidRPr="00E43A55">
        <w:rPr>
          <w:bCs/>
          <w:color w:val="000000"/>
          <w:szCs w:val="28"/>
        </w:rPr>
        <w:t>складу к</w:t>
      </w:r>
      <w:r w:rsidR="002C55FD">
        <w:rPr>
          <w:bCs/>
          <w:color w:val="000000"/>
          <w:szCs w:val="28"/>
        </w:rPr>
        <w:t xml:space="preserve">римінального правопорушення </w:t>
      </w:r>
      <w:proofErr w:type="spellStart"/>
      <w:r w:rsidR="002C55FD">
        <w:rPr>
          <w:bCs/>
          <w:color w:val="000000"/>
          <w:szCs w:val="28"/>
        </w:rPr>
        <w:t>позбавлено</w:t>
      </w:r>
      <w:proofErr w:type="spellEnd"/>
      <w:r w:rsidR="002C55FD">
        <w:rPr>
          <w:bCs/>
          <w:color w:val="000000"/>
          <w:szCs w:val="28"/>
        </w:rPr>
        <w:t xml:space="preserve"> сенсу. </w:t>
      </w:r>
    </w:p>
    <w:p w14:paraId="686BB362" w14:textId="34F8F3CF" w:rsidR="00EB3833" w:rsidRPr="007725E0" w:rsidRDefault="0079081D" w:rsidP="00E92B9A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</w:rPr>
      </w:pPr>
      <w:r>
        <w:rPr>
          <w:b/>
        </w:rPr>
        <w:t>7</w:t>
      </w:r>
      <w:r w:rsidR="00EB3833" w:rsidRPr="00EB3833">
        <w:rPr>
          <w:b/>
        </w:rPr>
        <w:t>.</w:t>
      </w:r>
      <w:r w:rsidR="00EB3833">
        <w:t xml:space="preserve"> Пропозиція встановлення кримінальної відповідальності за ви</w:t>
      </w:r>
      <w:r w:rsidR="00EB3833" w:rsidRPr="004B19E9">
        <w:rPr>
          <w:rFonts w:eastAsia="Times New Roman"/>
          <w:szCs w:val="28"/>
        </w:rPr>
        <w:t>робництво або виготовлення будівельних матеріалів, виробів, конструкцій, які не відповідають технічним регламентам, будівельним нормам, нормативним документам, обов</w:t>
      </w:r>
      <w:r w:rsidR="00F45650">
        <w:rPr>
          <w:rFonts w:eastAsia="Times New Roman"/>
          <w:szCs w:val="28"/>
        </w:rPr>
        <w:t>’</w:t>
      </w:r>
      <w:r w:rsidR="00EB3833" w:rsidRPr="004B19E9">
        <w:rPr>
          <w:rFonts w:eastAsia="Times New Roman"/>
          <w:szCs w:val="28"/>
        </w:rPr>
        <w:t>язковість застосування яки</w:t>
      </w:r>
      <w:r w:rsidR="00EB3833">
        <w:rPr>
          <w:rFonts w:eastAsia="Times New Roman"/>
          <w:szCs w:val="28"/>
        </w:rPr>
        <w:t>х встановлена законодавством (ч. 5 ст. 449 КК у редакції проекту)</w:t>
      </w:r>
      <w:r w:rsidR="00E86F3B">
        <w:rPr>
          <w:rFonts w:eastAsia="Times New Roman"/>
          <w:szCs w:val="28"/>
        </w:rPr>
        <w:t>,</w:t>
      </w:r>
      <w:r w:rsidR="00EB3833">
        <w:rPr>
          <w:rFonts w:eastAsia="Times New Roman"/>
          <w:szCs w:val="28"/>
        </w:rPr>
        <w:t xml:space="preserve"> за умови збереження в якості підстави для притягнення до адміністративної відповідальності за вчинення винною особою діяння у вигляді </w:t>
      </w:r>
      <w:r w:rsidR="00EB3833" w:rsidRPr="00EB3833">
        <w:rPr>
          <w:rFonts w:eastAsia="Times New Roman"/>
          <w:szCs w:val="28"/>
        </w:rPr>
        <w:t>виробництва або виготовлення будівельних матеріалів, виробів, конструкцій, які підлягають обов</w:t>
      </w:r>
      <w:r w:rsidR="00F45650">
        <w:rPr>
          <w:rFonts w:eastAsia="Times New Roman"/>
          <w:szCs w:val="28"/>
        </w:rPr>
        <w:t>’</w:t>
      </w:r>
      <w:r w:rsidR="00EB3833" w:rsidRPr="00EB3833">
        <w:rPr>
          <w:rFonts w:eastAsia="Times New Roman"/>
          <w:szCs w:val="28"/>
        </w:rPr>
        <w:t xml:space="preserve">язковій сертифікації або показники безпеки яких наводяться в нормативних документах і підлягають підтвердженню </w:t>
      </w:r>
      <w:r w:rsidR="00EB3833" w:rsidRPr="007725E0">
        <w:rPr>
          <w:rFonts w:eastAsia="Times New Roman"/>
          <w:szCs w:val="28"/>
        </w:rPr>
        <w:t xml:space="preserve">відповідності шляхом сертифікації або декларування, але не пройшли їх (ч. 18 ст. 96-1 КУпАП у реакції проекту), призведе до колізії відповідних норм. Окрім того, відсутність чітких критеріїв для відмежування складу кримінального правопорушення, передбаченого </w:t>
      </w:r>
      <w:r w:rsidR="00E86F3B" w:rsidRPr="007725E0">
        <w:rPr>
          <w:rFonts w:eastAsia="Times New Roman"/>
          <w:szCs w:val="28"/>
        </w:rPr>
        <w:br/>
      </w:r>
      <w:r w:rsidR="00EB3833" w:rsidRPr="007725E0">
        <w:rPr>
          <w:rFonts w:eastAsia="Times New Roman"/>
          <w:szCs w:val="28"/>
        </w:rPr>
        <w:t xml:space="preserve">ч. 5 ст. 449 КК </w:t>
      </w:r>
      <w:r w:rsidR="00E86F3B" w:rsidRPr="007725E0">
        <w:rPr>
          <w:rFonts w:eastAsia="Times New Roman"/>
          <w:szCs w:val="28"/>
        </w:rPr>
        <w:t>(</w:t>
      </w:r>
      <w:r w:rsidR="00EB3833" w:rsidRPr="007725E0">
        <w:rPr>
          <w:rFonts w:eastAsia="Times New Roman"/>
          <w:szCs w:val="28"/>
        </w:rPr>
        <w:t>у редакції проекту</w:t>
      </w:r>
      <w:r w:rsidR="00E86F3B" w:rsidRPr="007725E0">
        <w:rPr>
          <w:rFonts w:eastAsia="Times New Roman"/>
          <w:szCs w:val="28"/>
        </w:rPr>
        <w:t>)</w:t>
      </w:r>
      <w:r w:rsidR="00EB3833" w:rsidRPr="007725E0">
        <w:rPr>
          <w:rFonts w:eastAsia="Times New Roman"/>
          <w:szCs w:val="28"/>
        </w:rPr>
        <w:t xml:space="preserve">, та складу адміністративного проступку, передбаченого ч. 18 ст. 96-1 КУпАП </w:t>
      </w:r>
      <w:r w:rsidR="00E86F3B" w:rsidRPr="007725E0">
        <w:rPr>
          <w:rFonts w:eastAsia="Times New Roman"/>
          <w:szCs w:val="28"/>
        </w:rPr>
        <w:t>(</w:t>
      </w:r>
      <w:r w:rsidR="00EB3833" w:rsidRPr="007725E0">
        <w:rPr>
          <w:rFonts w:eastAsia="Times New Roman"/>
          <w:szCs w:val="28"/>
        </w:rPr>
        <w:t>у ре</w:t>
      </w:r>
      <w:r w:rsidR="008C566A" w:rsidRPr="007725E0">
        <w:rPr>
          <w:rFonts w:eastAsia="Times New Roman"/>
          <w:szCs w:val="28"/>
        </w:rPr>
        <w:t>д</w:t>
      </w:r>
      <w:r w:rsidR="00EB3833" w:rsidRPr="007725E0">
        <w:rPr>
          <w:rFonts w:eastAsia="Times New Roman"/>
          <w:szCs w:val="28"/>
        </w:rPr>
        <w:t>акції проекту</w:t>
      </w:r>
      <w:r w:rsidR="00E86F3B" w:rsidRPr="007725E0">
        <w:rPr>
          <w:rFonts w:eastAsia="Times New Roman"/>
          <w:szCs w:val="28"/>
        </w:rPr>
        <w:t>)</w:t>
      </w:r>
      <w:r w:rsidR="00EB3833" w:rsidRPr="007725E0">
        <w:rPr>
          <w:rFonts w:eastAsia="Times New Roman"/>
          <w:szCs w:val="28"/>
        </w:rPr>
        <w:t xml:space="preserve">, </w:t>
      </w:r>
      <w:r w:rsidR="00E86F3B" w:rsidRPr="007725E0">
        <w:rPr>
          <w:rFonts w:eastAsia="Times New Roman"/>
          <w:szCs w:val="28"/>
        </w:rPr>
        <w:t>створює значні корупційні ризики.</w:t>
      </w:r>
    </w:p>
    <w:p w14:paraId="06CDB396" w14:textId="2D651C76" w:rsidR="00E92B9A" w:rsidRDefault="0079081D" w:rsidP="00E87DE7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</w:rPr>
      </w:pPr>
      <w:r w:rsidRPr="007725E0">
        <w:rPr>
          <w:rFonts w:eastAsia="Times New Roman"/>
          <w:b/>
          <w:szCs w:val="28"/>
        </w:rPr>
        <w:t>8</w:t>
      </w:r>
      <w:r w:rsidR="00E92B9A" w:rsidRPr="007725E0">
        <w:rPr>
          <w:rFonts w:eastAsia="Times New Roman"/>
          <w:b/>
          <w:szCs w:val="28"/>
        </w:rPr>
        <w:t>.</w:t>
      </w:r>
      <w:r w:rsidR="00E92B9A" w:rsidRPr="007725E0">
        <w:rPr>
          <w:rFonts w:eastAsia="Times New Roman"/>
          <w:szCs w:val="28"/>
        </w:rPr>
        <w:t xml:space="preserve"> Непритаманним для кримінального законодавства</w:t>
      </w:r>
      <w:r w:rsidR="00E92B9A">
        <w:rPr>
          <w:rFonts w:eastAsia="Times New Roman"/>
          <w:szCs w:val="28"/>
        </w:rPr>
        <w:t xml:space="preserve"> та таким, що може дов</w:t>
      </w:r>
      <w:r w:rsidR="00C52329">
        <w:rPr>
          <w:rFonts w:eastAsia="Times New Roman"/>
          <w:szCs w:val="28"/>
        </w:rPr>
        <w:t>олі широко</w:t>
      </w:r>
      <w:r w:rsidR="00E87DE7">
        <w:rPr>
          <w:rFonts w:eastAsia="Times New Roman"/>
          <w:szCs w:val="28"/>
        </w:rPr>
        <w:t xml:space="preserve"> </w:t>
      </w:r>
      <w:r w:rsidR="00E92B9A">
        <w:rPr>
          <w:rFonts w:eastAsia="Times New Roman"/>
          <w:szCs w:val="28"/>
        </w:rPr>
        <w:t>тлумачитись суб</w:t>
      </w:r>
      <w:r w:rsidR="00F45650">
        <w:rPr>
          <w:rFonts w:eastAsia="Times New Roman"/>
          <w:szCs w:val="28"/>
        </w:rPr>
        <w:t>’</w:t>
      </w:r>
      <w:r w:rsidR="00E92B9A">
        <w:rPr>
          <w:rFonts w:eastAsia="Times New Roman"/>
          <w:szCs w:val="28"/>
        </w:rPr>
        <w:t>єктами правозастосування</w:t>
      </w:r>
      <w:r w:rsidR="00D37F6B">
        <w:rPr>
          <w:rFonts w:eastAsia="Times New Roman"/>
          <w:szCs w:val="28"/>
        </w:rPr>
        <w:t xml:space="preserve"> на практиці</w:t>
      </w:r>
      <w:r w:rsidR="00E92B9A">
        <w:rPr>
          <w:rFonts w:eastAsia="Times New Roman"/>
          <w:szCs w:val="28"/>
        </w:rPr>
        <w:t xml:space="preserve">, слід визнати й поняття </w:t>
      </w:r>
      <w:r w:rsidR="00D37F6B" w:rsidRPr="0004348B">
        <w:rPr>
          <w:bCs/>
          <w:color w:val="000000"/>
          <w:szCs w:val="28"/>
        </w:rPr>
        <w:t>«</w:t>
      </w:r>
      <w:r w:rsidR="00E92B9A">
        <w:rPr>
          <w:rFonts w:eastAsia="Times New Roman"/>
          <w:szCs w:val="28"/>
        </w:rPr>
        <w:t>істотності</w:t>
      </w:r>
      <w:r w:rsidR="00E87DE7" w:rsidRPr="0004348B">
        <w:rPr>
          <w:bCs/>
          <w:color w:val="000000"/>
          <w:szCs w:val="28"/>
        </w:rPr>
        <w:t>»</w:t>
      </w:r>
      <w:r w:rsidR="00E92B9A">
        <w:rPr>
          <w:rFonts w:eastAsia="Times New Roman"/>
          <w:szCs w:val="28"/>
        </w:rPr>
        <w:t xml:space="preserve">, вжите при конструюванні </w:t>
      </w:r>
      <w:r w:rsidR="00E87DE7">
        <w:rPr>
          <w:rFonts w:eastAsia="Times New Roman"/>
          <w:szCs w:val="28"/>
        </w:rPr>
        <w:t>обов</w:t>
      </w:r>
      <w:r w:rsidR="00F45650">
        <w:rPr>
          <w:rFonts w:eastAsia="Times New Roman"/>
          <w:szCs w:val="28"/>
        </w:rPr>
        <w:t>’</w:t>
      </w:r>
      <w:r w:rsidR="00E87DE7">
        <w:rPr>
          <w:rFonts w:eastAsia="Times New Roman"/>
          <w:szCs w:val="28"/>
        </w:rPr>
        <w:t xml:space="preserve">язкових ознак складу кримінального правопорушення, передбаченого ст. 450 КК (у редакції проекту). Таке оціночне поняття як </w:t>
      </w:r>
      <w:r w:rsidR="00E87DE7" w:rsidRPr="0004348B">
        <w:rPr>
          <w:bCs/>
          <w:color w:val="000000"/>
          <w:szCs w:val="28"/>
        </w:rPr>
        <w:t>«</w:t>
      </w:r>
      <w:r w:rsidR="00E87DE7">
        <w:rPr>
          <w:rFonts w:eastAsia="Times New Roman"/>
          <w:szCs w:val="28"/>
        </w:rPr>
        <w:t xml:space="preserve">істотність порушення </w:t>
      </w:r>
      <w:r w:rsidR="00E87DE7" w:rsidRPr="00E87DE7">
        <w:rPr>
          <w:rFonts w:eastAsia="Times New Roman"/>
          <w:szCs w:val="28"/>
        </w:rPr>
        <w:t>будівельних норм, нормативних документів, обов</w:t>
      </w:r>
      <w:r w:rsidR="00F45650">
        <w:rPr>
          <w:rFonts w:eastAsia="Times New Roman"/>
          <w:szCs w:val="28"/>
        </w:rPr>
        <w:t>’</w:t>
      </w:r>
      <w:r w:rsidR="00E87DE7" w:rsidRPr="00E87DE7">
        <w:rPr>
          <w:rFonts w:eastAsia="Times New Roman"/>
          <w:szCs w:val="28"/>
        </w:rPr>
        <w:t xml:space="preserve">язковість застосування яких встановлена законодавством» у межах вказаного складу кримінального правопорушення негативно впливатиме на застосування </w:t>
      </w:r>
      <w:r w:rsidR="00E87DE7">
        <w:rPr>
          <w:rFonts w:eastAsia="Times New Roman"/>
          <w:szCs w:val="28"/>
        </w:rPr>
        <w:t>даної</w:t>
      </w:r>
      <w:r w:rsidR="00E87DE7" w:rsidRPr="00E87DE7">
        <w:rPr>
          <w:rFonts w:eastAsia="Times New Roman"/>
          <w:szCs w:val="28"/>
        </w:rPr>
        <w:t xml:space="preserve"> кримінально-правової норми, оскільки </w:t>
      </w:r>
      <w:proofErr w:type="spellStart"/>
      <w:r w:rsidR="00E87DE7" w:rsidRPr="00E87DE7">
        <w:rPr>
          <w:rFonts w:eastAsia="Times New Roman"/>
          <w:szCs w:val="28"/>
        </w:rPr>
        <w:t>залежатиме</w:t>
      </w:r>
      <w:proofErr w:type="spellEnd"/>
      <w:r w:rsidR="00E87DE7" w:rsidRPr="00E87DE7">
        <w:rPr>
          <w:rFonts w:eastAsia="Times New Roman"/>
          <w:szCs w:val="28"/>
        </w:rPr>
        <w:t xml:space="preserve"> виключно від розсуду відповідних компетентних осіб. </w:t>
      </w:r>
    </w:p>
    <w:p w14:paraId="7C6C3E66" w14:textId="0C45990C" w:rsidR="00FD522C" w:rsidRPr="002C6925" w:rsidRDefault="00FD522C" w:rsidP="00E87DE7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bCs/>
          <w:i/>
          <w:iCs/>
          <w:szCs w:val="28"/>
        </w:rPr>
      </w:pPr>
      <w:r w:rsidRPr="002C6925">
        <w:rPr>
          <w:rFonts w:eastAsia="Times New Roman"/>
          <w:b/>
          <w:bCs/>
          <w:i/>
          <w:iCs/>
          <w:szCs w:val="28"/>
        </w:rPr>
        <w:t>Щодо змін до КУпАП</w:t>
      </w:r>
    </w:p>
    <w:p w14:paraId="4D257714" w14:textId="6E1FD64C" w:rsidR="00FD522C" w:rsidRDefault="00FD522C" w:rsidP="00E87DE7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Cs/>
          <w:color w:val="000000"/>
          <w:szCs w:val="28"/>
        </w:rPr>
      </w:pPr>
      <w:r w:rsidRPr="002C6925">
        <w:rPr>
          <w:rFonts w:eastAsia="Times New Roman"/>
          <w:b/>
          <w:bCs/>
          <w:szCs w:val="28"/>
        </w:rPr>
        <w:t>1.</w:t>
      </w:r>
      <w:r>
        <w:rPr>
          <w:rFonts w:eastAsia="Times New Roman"/>
          <w:szCs w:val="28"/>
        </w:rPr>
        <w:t xml:space="preserve"> Законопроектом пропонується </w:t>
      </w:r>
      <w:proofErr w:type="spellStart"/>
      <w:r w:rsidR="005D5502">
        <w:rPr>
          <w:rFonts w:eastAsia="Times New Roman"/>
          <w:szCs w:val="28"/>
        </w:rPr>
        <w:t>внести</w:t>
      </w:r>
      <w:proofErr w:type="spellEnd"/>
      <w:r w:rsidR="005D5502">
        <w:rPr>
          <w:rFonts w:eastAsia="Times New Roman"/>
          <w:szCs w:val="28"/>
        </w:rPr>
        <w:t xml:space="preserve"> суттєві зміни до</w:t>
      </w:r>
      <w:r>
        <w:rPr>
          <w:rFonts w:eastAsia="Times New Roman"/>
          <w:szCs w:val="28"/>
        </w:rPr>
        <w:t xml:space="preserve"> ст. 96-1 «</w:t>
      </w:r>
      <w:r w:rsidRPr="008A4697">
        <w:rPr>
          <w:rFonts w:eastAsia="Times New Roman"/>
          <w:bCs/>
          <w:color w:val="000000"/>
          <w:szCs w:val="28"/>
        </w:rPr>
        <w:t>Порушення</w:t>
      </w:r>
      <w:r>
        <w:rPr>
          <w:rFonts w:eastAsia="Times New Roman"/>
          <w:bCs/>
          <w:color w:val="000000"/>
          <w:szCs w:val="28"/>
        </w:rPr>
        <w:t xml:space="preserve"> </w:t>
      </w:r>
      <w:r w:rsidRPr="007725E0">
        <w:rPr>
          <w:rFonts w:eastAsia="Times New Roman"/>
          <w:bCs/>
          <w:color w:val="000000"/>
          <w:szCs w:val="28"/>
        </w:rPr>
        <w:t xml:space="preserve">законодавства під час планування і забудови територій» </w:t>
      </w:r>
      <w:r w:rsidR="00B60B4B" w:rsidRPr="007725E0">
        <w:rPr>
          <w:rFonts w:eastAsia="Times New Roman"/>
          <w:szCs w:val="28"/>
        </w:rPr>
        <w:t xml:space="preserve">КУпАП </w:t>
      </w:r>
      <w:r w:rsidR="005D5502" w:rsidRPr="007725E0">
        <w:rPr>
          <w:rFonts w:eastAsia="Times New Roman"/>
          <w:szCs w:val="28"/>
        </w:rPr>
        <w:t>(у тому числі</w:t>
      </w:r>
      <w:r w:rsidR="008C566A" w:rsidRPr="007725E0">
        <w:rPr>
          <w:rFonts w:eastAsia="Times New Roman"/>
          <w:szCs w:val="28"/>
        </w:rPr>
        <w:t>,</w:t>
      </w:r>
      <w:r w:rsidR="005D5502" w:rsidRPr="007725E0">
        <w:rPr>
          <w:rFonts w:eastAsia="Times New Roman"/>
          <w:szCs w:val="28"/>
        </w:rPr>
        <w:t xml:space="preserve"> доповнити її </w:t>
      </w:r>
      <w:r w:rsidRPr="007725E0">
        <w:rPr>
          <w:rFonts w:eastAsia="Times New Roman"/>
          <w:bCs/>
          <w:color w:val="000000"/>
          <w:szCs w:val="28"/>
        </w:rPr>
        <w:t>трьома новими частинами</w:t>
      </w:r>
      <w:r w:rsidR="005D5502" w:rsidRPr="007725E0">
        <w:rPr>
          <w:rFonts w:eastAsia="Times New Roman"/>
          <w:bCs/>
          <w:color w:val="000000"/>
          <w:szCs w:val="28"/>
        </w:rPr>
        <w:t>)</w:t>
      </w:r>
      <w:r w:rsidRPr="007725E0">
        <w:rPr>
          <w:rFonts w:eastAsia="Times New Roman"/>
          <w:bCs/>
          <w:color w:val="000000"/>
          <w:szCs w:val="28"/>
        </w:rPr>
        <w:t>. Отже, за умови прийняття законопроекту</w:t>
      </w:r>
      <w:r>
        <w:rPr>
          <w:rFonts w:eastAsia="Times New Roman"/>
          <w:bCs/>
          <w:color w:val="000000"/>
          <w:szCs w:val="28"/>
        </w:rPr>
        <w:t>, вказана стаття буде складатися з двадцяти</w:t>
      </w:r>
      <w:r w:rsidR="00B60B4B">
        <w:rPr>
          <w:rFonts w:eastAsia="Times New Roman"/>
          <w:bCs/>
          <w:color w:val="000000"/>
          <w:szCs w:val="28"/>
        </w:rPr>
        <w:t xml:space="preserve"> частин, кожна з яких встановлюватиме</w:t>
      </w:r>
      <w:r>
        <w:rPr>
          <w:rFonts w:eastAsia="Times New Roman"/>
          <w:bCs/>
          <w:color w:val="000000"/>
          <w:szCs w:val="28"/>
        </w:rPr>
        <w:t xml:space="preserve"> відповідальність за окремі порушення в сфері </w:t>
      </w:r>
      <w:r>
        <w:rPr>
          <w:rFonts w:eastAsia="Times New Roman"/>
          <w:bCs/>
          <w:color w:val="000000"/>
          <w:szCs w:val="28"/>
        </w:rPr>
        <w:lastRenderedPageBreak/>
        <w:t xml:space="preserve">планування і забудови територій. </w:t>
      </w:r>
      <w:r w:rsidR="003C360B">
        <w:rPr>
          <w:rFonts w:eastAsia="Times New Roman"/>
          <w:bCs/>
          <w:color w:val="000000"/>
          <w:szCs w:val="28"/>
        </w:rPr>
        <w:t xml:space="preserve">З такою </w:t>
      </w:r>
      <w:r w:rsidR="003C360B" w:rsidRPr="007725E0">
        <w:rPr>
          <w:rFonts w:eastAsia="Times New Roman"/>
          <w:bCs/>
          <w:color w:val="000000"/>
          <w:szCs w:val="28"/>
        </w:rPr>
        <w:t>пропозиціє</w:t>
      </w:r>
      <w:r w:rsidR="008C566A" w:rsidRPr="007725E0">
        <w:rPr>
          <w:rFonts w:eastAsia="Times New Roman"/>
          <w:bCs/>
          <w:color w:val="000000"/>
          <w:szCs w:val="28"/>
        </w:rPr>
        <w:t>ю</w:t>
      </w:r>
      <w:r w:rsidR="003C360B" w:rsidRPr="007725E0">
        <w:rPr>
          <w:rFonts w:eastAsia="Times New Roman"/>
          <w:bCs/>
          <w:color w:val="000000"/>
          <w:szCs w:val="28"/>
        </w:rPr>
        <w:t xml:space="preserve"> навряд</w:t>
      </w:r>
      <w:r w:rsidR="003C360B">
        <w:rPr>
          <w:rFonts w:eastAsia="Times New Roman"/>
          <w:bCs/>
          <w:color w:val="000000"/>
          <w:szCs w:val="28"/>
        </w:rPr>
        <w:t xml:space="preserve"> чи можна погодитися з огляду на таке.</w:t>
      </w:r>
    </w:p>
    <w:p w14:paraId="082B5164" w14:textId="4CD2E574" w:rsidR="00FD522C" w:rsidRPr="001554F4" w:rsidRDefault="003C360B" w:rsidP="00FD522C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>
        <w:rPr>
          <w:szCs w:val="28"/>
        </w:rPr>
        <w:t>1) З</w:t>
      </w:r>
      <w:r w:rsidR="00FD522C" w:rsidRPr="001554F4">
        <w:rPr>
          <w:szCs w:val="28"/>
        </w:rPr>
        <w:t xml:space="preserve">акони, якими встановлюється відповідальність за протиправні діяння, – це комплексі нормативно-правові акти, норми яких мають бути як можна більш універсальними. Їх завданнями є охорона в сукупності всіх </w:t>
      </w:r>
      <w:r w:rsidR="00FD522C" w:rsidRPr="001554F4">
        <w:rPr>
          <w:color w:val="000000"/>
          <w:shd w:val="clear" w:color="auto" w:fill="FFFFFF"/>
        </w:rPr>
        <w:t xml:space="preserve">прав і свобод громадян, власності, конституційного ладу України, прав і законних інтересів підприємств, установ і організацій, </w:t>
      </w:r>
      <w:r w:rsidR="00FD522C" w:rsidRPr="007725E0">
        <w:rPr>
          <w:color w:val="000000"/>
          <w:shd w:val="clear" w:color="auto" w:fill="FFFFFF"/>
        </w:rPr>
        <w:t xml:space="preserve">встановленого правопорядку, зміцнення законності, запобігання правопорушенням тощо, а не вирішення </w:t>
      </w:r>
      <w:r w:rsidR="00FD522C" w:rsidRPr="007725E0">
        <w:rPr>
          <w:i/>
          <w:iCs/>
          <w:color w:val="000000"/>
          <w:shd w:val="clear" w:color="auto" w:fill="FFFFFF"/>
        </w:rPr>
        <w:t>деяких проблем окремих правовідносин</w:t>
      </w:r>
      <w:r w:rsidR="00FD522C" w:rsidRPr="007725E0">
        <w:rPr>
          <w:color w:val="000000"/>
          <w:shd w:val="clear" w:color="auto" w:fill="FFFFFF"/>
        </w:rPr>
        <w:t xml:space="preserve">. Правова система України не </w:t>
      </w:r>
      <w:r w:rsidR="008C566A" w:rsidRPr="007725E0">
        <w:rPr>
          <w:color w:val="000000"/>
          <w:shd w:val="clear" w:color="auto" w:fill="FFFFFF"/>
        </w:rPr>
        <w:t xml:space="preserve">належить </w:t>
      </w:r>
      <w:r w:rsidR="00FD522C" w:rsidRPr="007725E0">
        <w:rPr>
          <w:color w:val="000000"/>
          <w:shd w:val="clear" w:color="auto" w:fill="FFFFFF"/>
        </w:rPr>
        <w:t>до систем прецедентного права. Отже, норми про встановлення відповідальності, зокрема, адміністративної, мають бути побудовані таким чином, щоб</w:t>
      </w:r>
      <w:r w:rsidR="008D02BB" w:rsidRPr="007725E0">
        <w:rPr>
          <w:color w:val="000000"/>
          <w:shd w:val="clear" w:color="auto" w:fill="FFFFFF"/>
        </w:rPr>
        <w:t xml:space="preserve"> </w:t>
      </w:r>
      <w:r w:rsidR="00FD522C" w:rsidRPr="007725E0">
        <w:rPr>
          <w:color w:val="000000"/>
          <w:shd w:val="clear" w:color="auto" w:fill="FFFFFF"/>
        </w:rPr>
        <w:t xml:space="preserve">доповнення </w:t>
      </w:r>
      <w:r w:rsidR="008C566A" w:rsidRPr="007725E0">
        <w:rPr>
          <w:color w:val="000000"/>
          <w:shd w:val="clear" w:color="auto" w:fill="FFFFFF"/>
        </w:rPr>
        <w:t>КУпАП</w:t>
      </w:r>
      <w:r w:rsidR="00FD522C" w:rsidRPr="007725E0">
        <w:rPr>
          <w:color w:val="000000"/>
          <w:shd w:val="clear" w:color="auto" w:fill="FFFFFF"/>
        </w:rPr>
        <w:t xml:space="preserve"> новим складом правопорушення (частиною статті або новою статтею) не тягнуло за собою доповнення його в подальшому цілою низкою нових складів, які, по-суті, мають </w:t>
      </w:r>
      <w:r w:rsidR="00B60B4B" w:rsidRPr="007725E0">
        <w:rPr>
          <w:color w:val="000000"/>
          <w:shd w:val="clear" w:color="auto" w:fill="FFFFFF"/>
        </w:rPr>
        <w:t xml:space="preserve">майже ідентичні об’єктивні та суб’єктивні ознаки. </w:t>
      </w:r>
      <w:r w:rsidR="00FD522C" w:rsidRPr="007725E0">
        <w:rPr>
          <w:color w:val="000000"/>
          <w:shd w:val="clear" w:color="auto" w:fill="FFFFFF"/>
        </w:rPr>
        <w:t xml:space="preserve">Тож, у випадку прийняття законопроекту, не виключено, що це може стати небезпечним прецедентом і </w:t>
      </w:r>
      <w:r w:rsidR="008C566A" w:rsidRPr="007725E0">
        <w:rPr>
          <w:color w:val="000000"/>
          <w:shd w:val="clear" w:color="auto" w:fill="FFFFFF"/>
        </w:rPr>
        <w:t>КУпАП</w:t>
      </w:r>
      <w:r w:rsidR="00FD522C" w:rsidRPr="007725E0">
        <w:rPr>
          <w:color w:val="000000"/>
          <w:shd w:val="clear" w:color="auto" w:fill="FFFFFF"/>
        </w:rPr>
        <w:t xml:space="preserve"> і надалі буде розширюватись за рахунок статей, </w:t>
      </w:r>
      <w:r w:rsidR="00FD522C" w:rsidRPr="007725E0">
        <w:rPr>
          <w:szCs w:val="28"/>
        </w:rPr>
        <w:t>які відрізнятимуться між собою</w:t>
      </w:r>
      <w:r w:rsidR="00FD522C" w:rsidRPr="001554F4">
        <w:rPr>
          <w:szCs w:val="28"/>
        </w:rPr>
        <w:t xml:space="preserve"> лише сферою надання адміністративних або пов’язаних з ними послуг</w:t>
      </w:r>
      <w:r>
        <w:rPr>
          <w:szCs w:val="28"/>
        </w:rPr>
        <w:t>;</w:t>
      </w:r>
      <w:r w:rsidR="00FD522C" w:rsidRPr="001554F4">
        <w:rPr>
          <w:color w:val="000000"/>
          <w:shd w:val="clear" w:color="auto" w:fill="FFFFFF"/>
        </w:rPr>
        <w:t xml:space="preserve"> </w:t>
      </w:r>
    </w:p>
    <w:p w14:paraId="3F7FFBFB" w14:textId="47F89F05" w:rsidR="00B84997" w:rsidRPr="00B84997" w:rsidRDefault="003C360B" w:rsidP="00B84997">
      <w:pPr>
        <w:shd w:val="clear" w:color="auto" w:fill="FFFFFF"/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2)</w:t>
      </w:r>
      <w:r w:rsidR="00B84297">
        <w:rPr>
          <w:color w:val="000000"/>
          <w:shd w:val="clear" w:color="auto" w:fill="FFFFFF"/>
        </w:rPr>
        <w:t xml:space="preserve"> </w:t>
      </w:r>
      <w:r w:rsidR="00B84997" w:rsidRPr="00B84997">
        <w:rPr>
          <w:color w:val="000000"/>
          <w:shd w:val="clear" w:color="auto" w:fill="FFFFFF"/>
        </w:rPr>
        <w:t xml:space="preserve">за усталеною практикою конструювання норм законодавства про адміністративні правопорушення </w:t>
      </w:r>
      <w:r w:rsidR="00B84997">
        <w:rPr>
          <w:color w:val="000000"/>
          <w:shd w:val="clear" w:color="auto" w:fill="FFFFFF"/>
        </w:rPr>
        <w:t>основним</w:t>
      </w:r>
      <w:r w:rsidR="00B84997" w:rsidRPr="00B84997">
        <w:rPr>
          <w:color w:val="000000"/>
          <w:shd w:val="clear" w:color="auto" w:fill="FFFFFF"/>
        </w:rPr>
        <w:t xml:space="preserve"> критерієм </w:t>
      </w:r>
      <w:r w:rsidR="00B84997">
        <w:rPr>
          <w:color w:val="000000"/>
          <w:shd w:val="clear" w:color="auto" w:fill="FFFFFF"/>
        </w:rPr>
        <w:t xml:space="preserve">поділу статті на частини </w:t>
      </w:r>
      <w:r w:rsidR="00B84997" w:rsidRPr="00B84997">
        <w:rPr>
          <w:color w:val="000000"/>
          <w:shd w:val="clear" w:color="auto" w:fill="FFFFFF"/>
        </w:rPr>
        <w:t xml:space="preserve">має бути рівень суспільної шкідливості вчинюваного діяння. </w:t>
      </w:r>
      <w:r w:rsidR="00B84997">
        <w:rPr>
          <w:color w:val="000000"/>
          <w:shd w:val="clear" w:color="auto" w:fill="FFFFFF"/>
        </w:rPr>
        <w:t>Однак а</w:t>
      </w:r>
      <w:r w:rsidR="00B84997" w:rsidRPr="00B84997">
        <w:rPr>
          <w:color w:val="000000"/>
          <w:shd w:val="clear" w:color="auto" w:fill="FFFFFF"/>
        </w:rPr>
        <w:t xml:space="preserve">наліз </w:t>
      </w:r>
      <w:r>
        <w:rPr>
          <w:color w:val="000000"/>
          <w:shd w:val="clear" w:color="auto" w:fill="FFFFFF"/>
        </w:rPr>
        <w:br/>
      </w:r>
      <w:r w:rsidR="00B84997" w:rsidRPr="00B84997">
        <w:rPr>
          <w:color w:val="000000"/>
          <w:shd w:val="clear" w:color="auto" w:fill="FFFFFF"/>
        </w:rPr>
        <w:t>ст</w:t>
      </w:r>
      <w:r w:rsidR="00B84997">
        <w:rPr>
          <w:color w:val="000000"/>
          <w:shd w:val="clear" w:color="auto" w:fill="FFFFFF"/>
        </w:rPr>
        <w:t>.</w:t>
      </w:r>
      <w:r w:rsidR="00B84997" w:rsidRPr="00B84997">
        <w:rPr>
          <w:color w:val="000000"/>
          <w:shd w:val="clear" w:color="auto" w:fill="FFFFFF"/>
        </w:rPr>
        <w:t xml:space="preserve"> </w:t>
      </w:r>
      <w:r w:rsidR="00B84997">
        <w:rPr>
          <w:color w:val="000000"/>
          <w:shd w:val="clear" w:color="auto" w:fill="FFFFFF"/>
        </w:rPr>
        <w:t>96</w:t>
      </w:r>
      <w:r w:rsidR="00B84997" w:rsidRPr="00B84997">
        <w:rPr>
          <w:color w:val="000000"/>
          <w:shd w:val="clear" w:color="auto" w:fill="FFFFFF"/>
        </w:rPr>
        <w:t>-1 КУпАП</w:t>
      </w:r>
      <w:r w:rsidR="00852E7F">
        <w:rPr>
          <w:color w:val="000000"/>
          <w:shd w:val="clear" w:color="auto" w:fill="FFFFFF"/>
        </w:rPr>
        <w:t xml:space="preserve"> (як у чинній редакції, так і у редакції проекту)</w:t>
      </w:r>
      <w:r w:rsidR="00B84997" w:rsidRPr="00B84997">
        <w:rPr>
          <w:color w:val="000000"/>
          <w:shd w:val="clear" w:color="auto" w:fill="FFFFFF"/>
        </w:rPr>
        <w:t xml:space="preserve"> свідчить про те, що більшість передбачених у ній протиправних діянь за рівнем суспільної шкідливості не відрізняються одне від одного. </w:t>
      </w:r>
    </w:p>
    <w:p w14:paraId="64860694" w14:textId="43F174C1" w:rsidR="00B84997" w:rsidRPr="007725E0" w:rsidRDefault="00B84997" w:rsidP="00B84997">
      <w:pPr>
        <w:shd w:val="clear" w:color="auto" w:fill="FFFFFF"/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B84997">
        <w:rPr>
          <w:color w:val="000000"/>
          <w:shd w:val="clear" w:color="auto" w:fill="FFFFFF"/>
        </w:rPr>
        <w:t xml:space="preserve">З огляду на це вважаємо, що у даному випадку більш доцільним було б згрупувати у невичерпний перелік найбільш поширені порушення </w:t>
      </w:r>
      <w:r>
        <w:rPr>
          <w:color w:val="000000"/>
          <w:shd w:val="clear" w:color="auto" w:fill="FFFFFF"/>
        </w:rPr>
        <w:t>у сфері планування та забудови територій у декількох частинах за суб’єктами, якими такі порушення вчиняються</w:t>
      </w:r>
      <w:r w:rsidRPr="00B84997">
        <w:rPr>
          <w:color w:val="000000"/>
          <w:shd w:val="clear" w:color="auto" w:fill="FFFFFF"/>
        </w:rPr>
        <w:t xml:space="preserve">. </w:t>
      </w:r>
      <w:r w:rsidR="00852E7F">
        <w:rPr>
          <w:color w:val="000000"/>
          <w:shd w:val="clear" w:color="auto" w:fill="FFFFFF"/>
        </w:rPr>
        <w:t>У свою чергу, к</w:t>
      </w:r>
      <w:r>
        <w:rPr>
          <w:color w:val="000000"/>
          <w:shd w:val="clear" w:color="auto" w:fill="FFFFFF"/>
        </w:rPr>
        <w:t>валіфікуючою ознакою</w:t>
      </w:r>
      <w:r w:rsidRPr="00B84997">
        <w:rPr>
          <w:color w:val="000000"/>
          <w:shd w:val="clear" w:color="auto" w:fill="FFFFFF"/>
        </w:rPr>
        <w:t xml:space="preserve"> вказан</w:t>
      </w:r>
      <w:r>
        <w:rPr>
          <w:color w:val="000000"/>
          <w:shd w:val="clear" w:color="auto" w:fill="FFFFFF"/>
        </w:rPr>
        <w:t>их порушень</w:t>
      </w:r>
      <w:r w:rsidRPr="00B84997">
        <w:rPr>
          <w:color w:val="000000"/>
          <w:shd w:val="clear" w:color="auto" w:fill="FFFFFF"/>
        </w:rPr>
        <w:t xml:space="preserve"> </w:t>
      </w:r>
      <w:r w:rsidR="00852E7F">
        <w:rPr>
          <w:color w:val="000000"/>
          <w:shd w:val="clear" w:color="auto" w:fill="FFFFFF"/>
        </w:rPr>
        <w:t>можна було б</w:t>
      </w:r>
      <w:r w:rsidRPr="00B84997">
        <w:rPr>
          <w:color w:val="000000"/>
          <w:shd w:val="clear" w:color="auto" w:fill="FFFFFF"/>
        </w:rPr>
        <w:t xml:space="preserve"> встановити </w:t>
      </w:r>
      <w:r w:rsidR="00852E7F">
        <w:rPr>
          <w:color w:val="000000"/>
          <w:shd w:val="clear" w:color="auto" w:fill="FFFFFF"/>
        </w:rPr>
        <w:t>вчинення таких діянь</w:t>
      </w:r>
      <w:r w:rsidRPr="00B84997">
        <w:rPr>
          <w:color w:val="000000"/>
          <w:shd w:val="clear" w:color="auto" w:fill="FFFFFF"/>
        </w:rPr>
        <w:t xml:space="preserve"> особою, яку протягом </w:t>
      </w:r>
      <w:r w:rsidRPr="007725E0">
        <w:rPr>
          <w:color w:val="000000"/>
          <w:shd w:val="clear" w:color="auto" w:fill="FFFFFF"/>
        </w:rPr>
        <w:t>року було піддано адміністративному стягненню за такі ж порушення.</w:t>
      </w:r>
    </w:p>
    <w:p w14:paraId="3D07E974" w14:textId="065C7CAB" w:rsidR="00FD522C" w:rsidRDefault="00B84997" w:rsidP="00B84997">
      <w:pPr>
        <w:shd w:val="clear" w:color="auto" w:fill="FFFFFF"/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7725E0">
        <w:rPr>
          <w:color w:val="000000"/>
          <w:shd w:val="clear" w:color="auto" w:fill="FFFFFF"/>
        </w:rPr>
        <w:t xml:space="preserve">Також для встановлення </w:t>
      </w:r>
      <w:r w:rsidR="00852E7F" w:rsidRPr="007725E0">
        <w:rPr>
          <w:color w:val="000000"/>
          <w:shd w:val="clear" w:color="auto" w:fill="FFFFFF"/>
        </w:rPr>
        <w:t xml:space="preserve">адміністративної </w:t>
      </w:r>
      <w:r w:rsidRPr="007725E0">
        <w:rPr>
          <w:color w:val="000000"/>
          <w:shd w:val="clear" w:color="auto" w:fill="FFFFFF"/>
        </w:rPr>
        <w:t xml:space="preserve">відповідальності для </w:t>
      </w:r>
      <w:r w:rsidR="00226BB2" w:rsidRPr="007725E0">
        <w:rPr>
          <w:color w:val="000000"/>
          <w:shd w:val="clear" w:color="auto" w:fill="FFFFFF"/>
        </w:rPr>
        <w:t xml:space="preserve">посадових </w:t>
      </w:r>
      <w:r w:rsidRPr="007725E0">
        <w:rPr>
          <w:color w:val="000000"/>
          <w:shd w:val="clear" w:color="auto" w:fill="FFFFFF"/>
        </w:rPr>
        <w:t xml:space="preserve">осіб </w:t>
      </w:r>
      <w:r w:rsidR="00226BB2" w:rsidRPr="007725E0">
        <w:rPr>
          <w:color w:val="000000"/>
          <w:shd w:val="clear" w:color="auto" w:fill="FFFFFF"/>
        </w:rPr>
        <w:t xml:space="preserve">органів, що здійснюють управління у сфері містобудівної діяльності, можливе </w:t>
      </w:r>
      <w:r w:rsidR="00FD522C" w:rsidRPr="007725E0">
        <w:rPr>
          <w:color w:val="000000"/>
          <w:shd w:val="clear" w:color="auto" w:fill="FFFFFF"/>
        </w:rPr>
        <w:t>доповнення КУпАП статтею, що передбачала б відповідальність за порушення порядку надання адміністративних та інших послуг, в якій згрупувати найбільш поширені з них. Наприклад: порушення граничних строків надання адміністративних та інших послуг; вимагання документів, подання яких не передбачено законодавством для отримання адміністративних та</w:t>
      </w:r>
      <w:r w:rsidR="00FD522C">
        <w:rPr>
          <w:color w:val="000000"/>
          <w:shd w:val="clear" w:color="auto" w:fill="FFFFFF"/>
        </w:rPr>
        <w:t xml:space="preserve"> інших послуг; безпідставна відмова у наданні адміністративних або інших послуг тощо. Така норма може бути застосована </w:t>
      </w:r>
      <w:r w:rsidR="00FD522C" w:rsidRPr="0014578D">
        <w:rPr>
          <w:i/>
          <w:iCs/>
          <w:color w:val="000000"/>
          <w:shd w:val="clear" w:color="auto" w:fill="FFFFFF"/>
        </w:rPr>
        <w:t>в будь-якій сфері суспільного життя</w:t>
      </w:r>
      <w:r w:rsidR="00FD522C">
        <w:rPr>
          <w:color w:val="000000"/>
          <w:shd w:val="clear" w:color="auto" w:fill="FFFFFF"/>
        </w:rPr>
        <w:t xml:space="preserve"> та не потребуватиме частих змін</w:t>
      </w:r>
      <w:r w:rsidR="00226BB2">
        <w:rPr>
          <w:color w:val="000000"/>
          <w:shd w:val="clear" w:color="auto" w:fill="FFFFFF"/>
        </w:rPr>
        <w:t>, а також сприятиме дотриманню принципів справедливості та співмірності накладеного стягнення вчиненому правопорушенню. Адже</w:t>
      </w:r>
      <w:r w:rsidR="00852E7F">
        <w:rPr>
          <w:color w:val="000000"/>
          <w:shd w:val="clear" w:color="auto" w:fill="FFFFFF"/>
        </w:rPr>
        <w:t xml:space="preserve"> вона</w:t>
      </w:r>
      <w:r w:rsidR="00226BB2">
        <w:rPr>
          <w:color w:val="000000"/>
          <w:shd w:val="clear" w:color="auto" w:fill="FFFFFF"/>
        </w:rPr>
        <w:t xml:space="preserve"> буде спільною для всіх посадових осіб будь-якого органу державної влади (органу</w:t>
      </w:r>
      <w:r w:rsidR="003C360B">
        <w:rPr>
          <w:color w:val="000000"/>
          <w:shd w:val="clear" w:color="auto" w:fill="FFFFFF"/>
        </w:rPr>
        <w:t xml:space="preserve"> місцевого самоврядування).</w:t>
      </w:r>
    </w:p>
    <w:p w14:paraId="2ACDE0D4" w14:textId="1AA2108E" w:rsidR="00D92FB2" w:rsidRPr="007725E0" w:rsidRDefault="003C360B" w:rsidP="00226BB2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3C360B">
        <w:rPr>
          <w:b/>
          <w:color w:val="000000"/>
          <w:shd w:val="clear" w:color="auto" w:fill="FFFFFF"/>
        </w:rPr>
        <w:lastRenderedPageBreak/>
        <w:t>2</w:t>
      </w:r>
      <w:r>
        <w:rPr>
          <w:b/>
          <w:color w:val="000000"/>
          <w:shd w:val="clear" w:color="auto" w:fill="FFFFFF"/>
        </w:rPr>
        <w:t xml:space="preserve">. </w:t>
      </w:r>
      <w:r>
        <w:rPr>
          <w:color w:val="000000"/>
          <w:shd w:val="clear" w:color="auto" w:fill="FFFFFF"/>
        </w:rPr>
        <w:t xml:space="preserve">У </w:t>
      </w:r>
      <w:r w:rsidR="005D5502">
        <w:rPr>
          <w:color w:val="000000"/>
          <w:shd w:val="clear" w:color="auto" w:fill="FFFFFF"/>
        </w:rPr>
        <w:t xml:space="preserve">ч. </w:t>
      </w:r>
      <w:r>
        <w:rPr>
          <w:color w:val="000000"/>
          <w:shd w:val="clear" w:color="auto" w:fill="FFFFFF"/>
        </w:rPr>
        <w:t>6 ст. 96-1 КУпАП (у редакції проекту) встановлюється відповідальність за «н</w:t>
      </w:r>
      <w:r w:rsidR="00226BB2" w:rsidRPr="00226BB2">
        <w:rPr>
          <w:color w:val="000000"/>
          <w:shd w:val="clear" w:color="auto" w:fill="FFFFFF"/>
        </w:rPr>
        <w:t xml:space="preserve">адання містобудівних умов та обмежень, які не відповідають на час їх надання </w:t>
      </w:r>
      <w:bookmarkStart w:id="0" w:name="_GoBack"/>
      <w:bookmarkEnd w:id="0"/>
      <w:r w:rsidR="00226BB2" w:rsidRPr="00226BB2">
        <w:rPr>
          <w:color w:val="000000"/>
          <w:shd w:val="clear" w:color="auto" w:fill="FFFFFF"/>
        </w:rPr>
        <w:t>містобудівній документації на місцевому рівні</w:t>
      </w:r>
      <w:r>
        <w:rPr>
          <w:color w:val="000000"/>
          <w:shd w:val="clear" w:color="auto" w:fill="FFFFFF"/>
        </w:rPr>
        <w:t>».</w:t>
      </w:r>
      <w:r w:rsidR="00226BB2" w:rsidRPr="00226BB2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На </w:t>
      </w:r>
      <w:r w:rsidRPr="007725E0">
        <w:rPr>
          <w:color w:val="000000"/>
          <w:shd w:val="clear" w:color="auto" w:fill="FFFFFF"/>
        </w:rPr>
        <w:t>наш погляд, суб’єктивна сторона пропонованого</w:t>
      </w:r>
      <w:r w:rsidR="00EC5A32" w:rsidRPr="007725E0">
        <w:rPr>
          <w:color w:val="000000"/>
          <w:shd w:val="clear" w:color="auto" w:fill="FFFFFF"/>
        </w:rPr>
        <w:t xml:space="preserve"> складу правопорушення</w:t>
      </w:r>
      <w:r w:rsidRPr="007725E0">
        <w:rPr>
          <w:color w:val="000000"/>
          <w:shd w:val="clear" w:color="auto" w:fill="FFFFFF"/>
        </w:rPr>
        <w:t xml:space="preserve"> потребує додаткового уточнення</w:t>
      </w:r>
      <w:r w:rsidR="00EC5A32" w:rsidRPr="007725E0">
        <w:rPr>
          <w:color w:val="000000"/>
          <w:shd w:val="clear" w:color="auto" w:fill="FFFFFF"/>
        </w:rPr>
        <w:t xml:space="preserve">. </w:t>
      </w:r>
      <w:r w:rsidRPr="007725E0">
        <w:rPr>
          <w:color w:val="000000"/>
          <w:shd w:val="clear" w:color="auto" w:fill="FFFFFF"/>
        </w:rPr>
        <w:t>Зокрема, виходячи зі змісту даної норми, передбачене у ній</w:t>
      </w:r>
      <w:r w:rsidR="00EC5A32" w:rsidRPr="007725E0">
        <w:rPr>
          <w:color w:val="000000"/>
          <w:shd w:val="clear" w:color="auto" w:fill="FFFFFF"/>
        </w:rPr>
        <w:t xml:space="preserve"> правопорушення може бути виключно умисним. </w:t>
      </w:r>
      <w:r w:rsidRPr="007725E0">
        <w:rPr>
          <w:color w:val="000000"/>
          <w:shd w:val="clear" w:color="auto" w:fill="FFFFFF"/>
        </w:rPr>
        <w:t>Проте</w:t>
      </w:r>
      <w:r w:rsidR="00EC5A32" w:rsidRPr="007725E0">
        <w:rPr>
          <w:color w:val="000000"/>
          <w:shd w:val="clear" w:color="auto" w:fill="FFFFFF"/>
        </w:rPr>
        <w:t xml:space="preserve">, якщо у нормі прямо </w:t>
      </w:r>
      <w:r w:rsidRPr="007725E0">
        <w:rPr>
          <w:color w:val="000000"/>
          <w:shd w:val="clear" w:color="auto" w:fill="FFFFFF"/>
        </w:rPr>
        <w:t xml:space="preserve">не вказується </w:t>
      </w:r>
      <w:r w:rsidR="00EC5A32" w:rsidRPr="007725E0">
        <w:rPr>
          <w:color w:val="000000"/>
          <w:shd w:val="clear" w:color="auto" w:fill="FFFFFF"/>
        </w:rPr>
        <w:t>на обов’язковість умислу, то</w:t>
      </w:r>
      <w:r w:rsidRPr="007725E0">
        <w:rPr>
          <w:color w:val="000000"/>
          <w:shd w:val="clear" w:color="auto" w:fill="FFFFFF"/>
        </w:rPr>
        <w:t xml:space="preserve"> до адміністративної відповідальності </w:t>
      </w:r>
      <w:r w:rsidR="00EC5A32" w:rsidRPr="007725E0">
        <w:rPr>
          <w:color w:val="000000"/>
          <w:shd w:val="clear" w:color="auto" w:fill="FFFFFF"/>
        </w:rPr>
        <w:t xml:space="preserve">за </w:t>
      </w:r>
      <w:r w:rsidR="005D5502" w:rsidRPr="007725E0">
        <w:rPr>
          <w:color w:val="000000"/>
          <w:shd w:val="clear" w:color="auto" w:fill="FFFFFF"/>
        </w:rPr>
        <w:t xml:space="preserve">пропонованою </w:t>
      </w:r>
      <w:r w:rsidR="00EC5A32" w:rsidRPr="007725E0">
        <w:rPr>
          <w:color w:val="000000"/>
          <w:shd w:val="clear" w:color="auto" w:fill="FFFFFF"/>
        </w:rPr>
        <w:t>ч. 6 ст. 96-1 КУпАП можуть бути притягнуті особи, які надали такі умови</w:t>
      </w:r>
      <w:r w:rsidRPr="007725E0">
        <w:rPr>
          <w:color w:val="000000"/>
          <w:shd w:val="clear" w:color="auto" w:fill="FFFFFF"/>
        </w:rPr>
        <w:t>, наприклад,</w:t>
      </w:r>
      <w:r w:rsidR="00EC5A32" w:rsidRPr="007725E0">
        <w:rPr>
          <w:color w:val="000000"/>
          <w:shd w:val="clear" w:color="auto" w:fill="FFFFFF"/>
        </w:rPr>
        <w:t xml:space="preserve"> через технічні несправності </w:t>
      </w:r>
      <w:r w:rsidR="008C566A" w:rsidRPr="007725E0">
        <w:rPr>
          <w:color w:val="000000" w:themeColor="text1"/>
          <w:shd w:val="clear" w:color="auto" w:fill="FFFFFF"/>
        </w:rPr>
        <w:t>в</w:t>
      </w:r>
      <w:r w:rsidR="00EC5A32" w:rsidRPr="007725E0">
        <w:rPr>
          <w:color w:val="000000"/>
          <w:shd w:val="clear" w:color="auto" w:fill="FFFFFF"/>
        </w:rPr>
        <w:t xml:space="preserve"> електронних базах та реєстрах, </w:t>
      </w:r>
      <w:r w:rsidR="005D5502" w:rsidRPr="007725E0">
        <w:rPr>
          <w:color w:val="000000"/>
          <w:shd w:val="clear" w:color="auto" w:fill="FFFFFF"/>
        </w:rPr>
        <w:t>з чим навряд чи можна погодитися</w:t>
      </w:r>
      <w:r w:rsidR="00EC5A32" w:rsidRPr="007725E0">
        <w:rPr>
          <w:color w:val="000000"/>
          <w:shd w:val="clear" w:color="auto" w:fill="FFFFFF"/>
        </w:rPr>
        <w:t>.</w:t>
      </w:r>
    </w:p>
    <w:p w14:paraId="216CD345" w14:textId="02D95958" w:rsidR="00226BB2" w:rsidRPr="007725E0" w:rsidRDefault="00D92FB2" w:rsidP="00226BB2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7725E0">
        <w:rPr>
          <w:color w:val="000000"/>
          <w:shd w:val="clear" w:color="auto" w:fill="FFFFFF"/>
        </w:rPr>
        <w:t>Натомість,</w:t>
      </w:r>
      <w:r w:rsidR="00EC5A32" w:rsidRPr="007725E0">
        <w:rPr>
          <w:color w:val="000000"/>
          <w:shd w:val="clear" w:color="auto" w:fill="FFFFFF"/>
        </w:rPr>
        <w:t xml:space="preserve"> у разі наявності </w:t>
      </w:r>
      <w:r w:rsidR="008C566A" w:rsidRPr="007725E0">
        <w:rPr>
          <w:color w:val="000000"/>
          <w:shd w:val="clear" w:color="auto" w:fill="FFFFFF"/>
        </w:rPr>
        <w:t>в</w:t>
      </w:r>
      <w:r w:rsidR="00EC5A32" w:rsidRPr="007725E0">
        <w:rPr>
          <w:color w:val="000000"/>
          <w:shd w:val="clear" w:color="auto" w:fill="FFFFFF"/>
        </w:rPr>
        <w:t xml:space="preserve"> особи умислу</w:t>
      </w:r>
      <w:r w:rsidRPr="007725E0">
        <w:rPr>
          <w:color w:val="000000"/>
          <w:shd w:val="clear" w:color="auto" w:fill="FFFFFF"/>
        </w:rPr>
        <w:t xml:space="preserve"> на вчинення такого правопорушення</w:t>
      </w:r>
      <w:r w:rsidR="00EC5A32" w:rsidRPr="007725E0">
        <w:rPr>
          <w:color w:val="000000"/>
          <w:shd w:val="clear" w:color="auto" w:fill="FFFFFF"/>
        </w:rPr>
        <w:t xml:space="preserve">, </w:t>
      </w:r>
      <w:r w:rsidRPr="007725E0">
        <w:rPr>
          <w:color w:val="000000"/>
          <w:shd w:val="clear" w:color="auto" w:fill="FFFFFF"/>
        </w:rPr>
        <w:t>у певних</w:t>
      </w:r>
      <w:r w:rsidR="00226BB2" w:rsidRPr="007725E0">
        <w:rPr>
          <w:color w:val="000000"/>
          <w:shd w:val="clear" w:color="auto" w:fill="FFFFFF"/>
        </w:rPr>
        <w:t xml:space="preserve"> випадках </w:t>
      </w:r>
      <w:r w:rsidR="00EC5A32" w:rsidRPr="007725E0">
        <w:rPr>
          <w:color w:val="000000"/>
          <w:shd w:val="clear" w:color="auto" w:fill="FFFFFF"/>
        </w:rPr>
        <w:t xml:space="preserve">таке діяння </w:t>
      </w:r>
      <w:r w:rsidR="00226BB2" w:rsidRPr="007725E0">
        <w:rPr>
          <w:color w:val="000000"/>
          <w:shd w:val="clear" w:color="auto" w:fill="FFFFFF"/>
        </w:rPr>
        <w:t xml:space="preserve">може містити ознаки </w:t>
      </w:r>
      <w:r w:rsidR="00BE5CA9" w:rsidRPr="007725E0">
        <w:rPr>
          <w:color w:val="000000"/>
          <w:shd w:val="clear" w:color="auto" w:fill="FFFFFF"/>
        </w:rPr>
        <w:t>кримінального правопорушення,</w:t>
      </w:r>
      <w:r w:rsidR="00226BB2" w:rsidRPr="007725E0">
        <w:rPr>
          <w:color w:val="000000"/>
          <w:shd w:val="clear" w:color="auto" w:fill="FFFFFF"/>
        </w:rPr>
        <w:t xml:space="preserve"> передбачен</w:t>
      </w:r>
      <w:r w:rsidR="00EC5A32" w:rsidRPr="007725E0">
        <w:rPr>
          <w:color w:val="000000"/>
          <w:shd w:val="clear" w:color="auto" w:fill="FFFFFF"/>
        </w:rPr>
        <w:t xml:space="preserve">ого </w:t>
      </w:r>
      <w:r w:rsidRPr="007725E0">
        <w:rPr>
          <w:color w:val="000000"/>
          <w:shd w:val="clear" w:color="auto" w:fill="FFFFFF"/>
        </w:rPr>
        <w:t xml:space="preserve">як </w:t>
      </w:r>
      <w:r w:rsidR="00226BB2" w:rsidRPr="007725E0">
        <w:rPr>
          <w:color w:val="000000"/>
          <w:shd w:val="clear" w:color="auto" w:fill="FFFFFF"/>
        </w:rPr>
        <w:t xml:space="preserve">ст. 366 </w:t>
      </w:r>
      <w:r w:rsidR="00BE5CA9" w:rsidRPr="007725E0">
        <w:rPr>
          <w:color w:val="000000"/>
          <w:shd w:val="clear" w:color="auto" w:fill="FFFFFF"/>
        </w:rPr>
        <w:t>«Службове підроблення»</w:t>
      </w:r>
      <w:r w:rsidR="00226BB2" w:rsidRPr="007725E0">
        <w:rPr>
          <w:color w:val="000000"/>
          <w:shd w:val="clear" w:color="auto" w:fill="FFFFFF"/>
        </w:rPr>
        <w:t>, так і ст. 367 «Службова недбалість»</w:t>
      </w:r>
      <w:r w:rsidR="00BE5CA9" w:rsidRPr="007725E0">
        <w:rPr>
          <w:color w:val="000000"/>
          <w:shd w:val="clear" w:color="auto" w:fill="FFFFFF"/>
        </w:rPr>
        <w:t xml:space="preserve"> КК</w:t>
      </w:r>
      <w:r w:rsidR="00226BB2" w:rsidRPr="007725E0">
        <w:rPr>
          <w:color w:val="000000"/>
          <w:shd w:val="clear" w:color="auto" w:fill="FFFFFF"/>
        </w:rPr>
        <w:t xml:space="preserve">. </w:t>
      </w:r>
    </w:p>
    <w:p w14:paraId="371CA207" w14:textId="2B07D91E" w:rsidR="00226BB2" w:rsidRPr="007725E0" w:rsidRDefault="00226BB2" w:rsidP="00226BB2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7725E0">
        <w:rPr>
          <w:color w:val="000000"/>
          <w:shd w:val="clear" w:color="auto" w:fill="FFFFFF"/>
        </w:rPr>
        <w:t>Звертаємо також увагу</w:t>
      </w:r>
      <w:r w:rsidR="008C566A" w:rsidRPr="007725E0">
        <w:rPr>
          <w:color w:val="000000"/>
          <w:shd w:val="clear" w:color="auto" w:fill="FFFFFF"/>
        </w:rPr>
        <w:t xml:space="preserve"> на те</w:t>
      </w:r>
      <w:r w:rsidRPr="007725E0">
        <w:rPr>
          <w:color w:val="000000"/>
          <w:shd w:val="clear" w:color="auto" w:fill="FFFFFF"/>
        </w:rPr>
        <w:t xml:space="preserve">, що у законопроекті ст. 96-1 КУпАП доповнюється новими частинами без визначення порядку нумерації тих частин, що є наразі чинними. Отже, при внесенні відповідних змін до тексту </w:t>
      </w:r>
      <w:r w:rsidR="00864C21" w:rsidRPr="007725E0">
        <w:rPr>
          <w:color w:val="000000"/>
          <w:shd w:val="clear" w:color="auto" w:fill="FFFFFF"/>
        </w:rPr>
        <w:t>КУпАП</w:t>
      </w:r>
      <w:r w:rsidRPr="007725E0">
        <w:rPr>
          <w:color w:val="000000"/>
          <w:shd w:val="clear" w:color="auto" w:fill="FFFFFF"/>
        </w:rPr>
        <w:t xml:space="preserve">, можуть бути значні непорозуміння із нумерацією кожної з 20 частин статті </w:t>
      </w:r>
      <w:r w:rsidR="00BE5CA9" w:rsidRPr="007725E0">
        <w:rPr>
          <w:color w:val="000000"/>
          <w:shd w:val="clear" w:color="auto" w:fill="FFFFFF"/>
        </w:rPr>
        <w:t>(</w:t>
      </w:r>
      <w:r w:rsidRPr="007725E0">
        <w:rPr>
          <w:color w:val="000000"/>
          <w:shd w:val="clear" w:color="auto" w:fill="FFFFFF"/>
        </w:rPr>
        <w:t>починаючи з п’ятої</w:t>
      </w:r>
      <w:r w:rsidR="00BE5CA9" w:rsidRPr="007725E0">
        <w:rPr>
          <w:color w:val="000000"/>
          <w:shd w:val="clear" w:color="auto" w:fill="FFFFFF"/>
        </w:rPr>
        <w:t>)</w:t>
      </w:r>
      <w:r w:rsidRPr="007725E0">
        <w:rPr>
          <w:color w:val="000000"/>
          <w:shd w:val="clear" w:color="auto" w:fill="FFFFFF"/>
        </w:rPr>
        <w:t>.</w:t>
      </w:r>
    </w:p>
    <w:p w14:paraId="1BD548BB" w14:textId="1AE88986" w:rsidR="00226BB2" w:rsidRPr="007725E0" w:rsidRDefault="00BE5CA9" w:rsidP="00226BB2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7725E0">
        <w:rPr>
          <w:b/>
          <w:bCs/>
          <w:color w:val="000000"/>
          <w:shd w:val="clear" w:color="auto" w:fill="FFFFFF"/>
        </w:rPr>
        <w:t>3</w:t>
      </w:r>
      <w:r w:rsidR="00226BB2" w:rsidRPr="007725E0">
        <w:rPr>
          <w:b/>
          <w:bCs/>
          <w:color w:val="000000"/>
          <w:shd w:val="clear" w:color="auto" w:fill="FFFFFF"/>
        </w:rPr>
        <w:t>.</w:t>
      </w:r>
      <w:r w:rsidR="00226BB2" w:rsidRPr="007725E0">
        <w:rPr>
          <w:color w:val="000000"/>
          <w:shd w:val="clear" w:color="auto" w:fill="FFFFFF"/>
        </w:rPr>
        <w:t xml:space="preserve"> </w:t>
      </w:r>
      <w:r w:rsidR="00EC5A32" w:rsidRPr="007725E0">
        <w:rPr>
          <w:color w:val="000000"/>
          <w:shd w:val="clear" w:color="auto" w:fill="FFFFFF"/>
        </w:rPr>
        <w:t>Потребують доопрацювання пер</w:t>
      </w:r>
      <w:r w:rsidR="001069B5" w:rsidRPr="007725E0">
        <w:rPr>
          <w:color w:val="000000"/>
          <w:shd w:val="clear" w:color="auto" w:fill="FFFFFF"/>
        </w:rPr>
        <w:t>едбачені проектом зміни до ч. 15</w:t>
      </w:r>
      <w:r w:rsidR="00EC5A32" w:rsidRPr="007725E0">
        <w:rPr>
          <w:color w:val="000000"/>
          <w:shd w:val="clear" w:color="auto" w:fill="FFFFFF"/>
        </w:rPr>
        <w:t xml:space="preserve"> чинної ст. 96-1</w:t>
      </w:r>
      <w:r w:rsidR="001069B5" w:rsidRPr="007725E0">
        <w:rPr>
          <w:color w:val="000000"/>
          <w:shd w:val="clear" w:color="auto" w:fill="FFFFFF"/>
        </w:rPr>
        <w:t xml:space="preserve"> КУпАП</w:t>
      </w:r>
      <w:r w:rsidR="000673ED" w:rsidRPr="007725E0">
        <w:rPr>
          <w:color w:val="000000"/>
          <w:shd w:val="clear" w:color="auto" w:fill="FFFFFF"/>
        </w:rPr>
        <w:t xml:space="preserve"> (у проекті йдеться про ч. 16)</w:t>
      </w:r>
      <w:r w:rsidR="00EC5A32" w:rsidRPr="007725E0">
        <w:rPr>
          <w:color w:val="000000"/>
          <w:shd w:val="clear" w:color="auto" w:fill="FFFFFF"/>
        </w:rPr>
        <w:t xml:space="preserve">, якими пропонується </w:t>
      </w:r>
      <w:r w:rsidR="001069B5" w:rsidRPr="007725E0">
        <w:rPr>
          <w:color w:val="000000"/>
          <w:shd w:val="clear" w:color="auto" w:fill="FFFFFF"/>
        </w:rPr>
        <w:t>словосполучення «державним нормам, стандартам, технічним умовам, проектним рішенням, а також тих, що підлягають обов’язковій сертифікації, але не пройшли її» замінити</w:t>
      </w:r>
      <w:r w:rsidR="001069B5" w:rsidRPr="001069B5">
        <w:rPr>
          <w:color w:val="000000"/>
          <w:shd w:val="clear" w:color="auto" w:fill="FFFFFF"/>
        </w:rPr>
        <w:t xml:space="preserve"> словами «вимогам технічних регламентів</w:t>
      </w:r>
      <w:r w:rsidR="001069B5">
        <w:rPr>
          <w:color w:val="000000"/>
          <w:shd w:val="clear" w:color="auto" w:fill="FFFFFF"/>
        </w:rPr>
        <w:t>»</w:t>
      </w:r>
      <w:r w:rsidR="00EC5A32">
        <w:rPr>
          <w:color w:val="000000"/>
          <w:shd w:val="clear" w:color="auto" w:fill="FFFFFF"/>
        </w:rPr>
        <w:t xml:space="preserve">. На нашу думку, текст цієї норми має бути узгоджений з </w:t>
      </w:r>
      <w:proofErr w:type="spellStart"/>
      <w:r w:rsidR="002C6925" w:rsidRPr="002C6925">
        <w:rPr>
          <w:color w:val="000000"/>
          <w:shd w:val="clear" w:color="auto" w:fill="FFFFFF"/>
        </w:rPr>
        <w:t>абз</w:t>
      </w:r>
      <w:proofErr w:type="spellEnd"/>
      <w:r w:rsidR="002C6925" w:rsidRPr="002C6925">
        <w:rPr>
          <w:color w:val="000000"/>
          <w:shd w:val="clear" w:color="auto" w:fill="FFFFFF"/>
        </w:rPr>
        <w:t xml:space="preserve">. 14 ч. 1 ст. 25 Закону України </w:t>
      </w:r>
      <w:r w:rsidR="000673ED">
        <w:rPr>
          <w:color w:val="000000"/>
          <w:shd w:val="clear" w:color="auto" w:fill="FFFFFF"/>
        </w:rPr>
        <w:t>«Про основи містобудування</w:t>
      </w:r>
      <w:r w:rsidR="002C6925" w:rsidRPr="002C6925">
        <w:rPr>
          <w:color w:val="000000"/>
          <w:shd w:val="clear" w:color="auto" w:fill="FFFFFF"/>
        </w:rPr>
        <w:t xml:space="preserve">» </w:t>
      </w:r>
      <w:r w:rsidR="001069B5">
        <w:rPr>
          <w:color w:val="000000"/>
          <w:shd w:val="clear" w:color="auto" w:fill="FFFFFF"/>
        </w:rPr>
        <w:t>(</w:t>
      </w:r>
      <w:r w:rsidR="002C6925" w:rsidRPr="002C6925">
        <w:rPr>
          <w:color w:val="000000"/>
          <w:shd w:val="clear" w:color="auto" w:fill="FFFFFF"/>
        </w:rPr>
        <w:t>в редакції</w:t>
      </w:r>
      <w:r w:rsidR="001069B5">
        <w:rPr>
          <w:color w:val="000000"/>
          <w:shd w:val="clear" w:color="auto" w:fill="FFFFFF"/>
        </w:rPr>
        <w:t xml:space="preserve"> проекту</w:t>
      </w:r>
      <w:r w:rsidR="002C6925" w:rsidRPr="002C6925">
        <w:rPr>
          <w:color w:val="000000"/>
          <w:shd w:val="clear" w:color="auto" w:fill="FFFFFF"/>
        </w:rPr>
        <w:t xml:space="preserve"> </w:t>
      </w:r>
      <w:r w:rsidR="000673ED">
        <w:rPr>
          <w:color w:val="000000"/>
          <w:shd w:val="clear" w:color="auto" w:fill="FFFFFF"/>
        </w:rPr>
        <w:br/>
      </w:r>
      <w:r w:rsidR="002C6925" w:rsidRPr="002C6925">
        <w:rPr>
          <w:color w:val="000000"/>
          <w:shd w:val="clear" w:color="auto" w:fill="FFFFFF"/>
        </w:rPr>
        <w:t>№ 3975</w:t>
      </w:r>
      <w:r w:rsidR="001069B5">
        <w:rPr>
          <w:color w:val="000000"/>
          <w:shd w:val="clear" w:color="auto" w:fill="FFFFFF"/>
        </w:rPr>
        <w:t>),</w:t>
      </w:r>
      <w:r w:rsidR="002C6925" w:rsidRPr="002C6925">
        <w:rPr>
          <w:color w:val="000000"/>
          <w:shd w:val="clear" w:color="auto" w:fill="FFFFFF"/>
        </w:rPr>
        <w:t xml:space="preserve"> </w:t>
      </w:r>
      <w:r w:rsidR="001069B5">
        <w:rPr>
          <w:color w:val="000000"/>
          <w:shd w:val="clear" w:color="auto" w:fill="FFFFFF"/>
        </w:rPr>
        <w:t>відповідно до якої</w:t>
      </w:r>
      <w:r w:rsidR="002C6925" w:rsidRPr="002C6925">
        <w:rPr>
          <w:color w:val="000000"/>
          <w:shd w:val="clear" w:color="auto" w:fill="FFFFFF"/>
        </w:rPr>
        <w:t xml:space="preserve"> відповідальність за порушення законодавства в сфері містобудівної </w:t>
      </w:r>
      <w:r w:rsidR="002C6925" w:rsidRPr="007725E0">
        <w:rPr>
          <w:color w:val="000000"/>
          <w:shd w:val="clear" w:color="auto" w:fill="FFFFFF"/>
        </w:rPr>
        <w:t xml:space="preserve">діяльності несуть особи винні, зокрема, у застосуванні будівельних матеріалів, виробів і конструкцій, що не </w:t>
      </w:r>
      <w:r w:rsidR="002C6925" w:rsidRPr="007725E0">
        <w:rPr>
          <w:i/>
          <w:iCs/>
          <w:color w:val="000000"/>
          <w:shd w:val="clear" w:color="auto" w:fill="FFFFFF"/>
        </w:rPr>
        <w:t>відповідають вимогам технічних регламентів, будівельних норм, нормативних документів, обов’язковість застосування яких встановлена законодавством</w:t>
      </w:r>
      <w:r w:rsidR="002C6925" w:rsidRPr="007725E0">
        <w:rPr>
          <w:color w:val="000000"/>
          <w:shd w:val="clear" w:color="auto" w:fill="FFFFFF"/>
        </w:rPr>
        <w:t>.</w:t>
      </w:r>
    </w:p>
    <w:p w14:paraId="4496E338" w14:textId="2F40CF7D" w:rsidR="00A922E6" w:rsidRDefault="000673ED" w:rsidP="00A922E6">
      <w:pPr>
        <w:spacing w:after="0" w:line="240" w:lineRule="auto"/>
        <w:ind w:firstLine="709"/>
        <w:jc w:val="both"/>
        <w:rPr>
          <w:szCs w:val="28"/>
        </w:rPr>
      </w:pPr>
      <w:r w:rsidRPr="007725E0">
        <w:rPr>
          <w:b/>
          <w:bCs/>
          <w:color w:val="000000"/>
          <w:shd w:val="clear" w:color="auto" w:fill="FFFFFF"/>
        </w:rPr>
        <w:t>4</w:t>
      </w:r>
      <w:r w:rsidR="00A922E6" w:rsidRPr="007725E0">
        <w:rPr>
          <w:b/>
          <w:bCs/>
          <w:color w:val="000000"/>
          <w:shd w:val="clear" w:color="auto" w:fill="FFFFFF"/>
        </w:rPr>
        <w:t>.</w:t>
      </w:r>
      <w:r w:rsidRPr="007725E0">
        <w:rPr>
          <w:b/>
          <w:bCs/>
          <w:color w:val="000000"/>
          <w:shd w:val="clear" w:color="auto" w:fill="FFFFFF"/>
        </w:rPr>
        <w:t xml:space="preserve"> </w:t>
      </w:r>
      <w:r w:rsidRPr="007725E0">
        <w:rPr>
          <w:bCs/>
          <w:color w:val="000000"/>
          <w:shd w:val="clear" w:color="auto" w:fill="FFFFFF"/>
        </w:rPr>
        <w:t>С</w:t>
      </w:r>
      <w:r w:rsidR="00A922E6" w:rsidRPr="007725E0">
        <w:rPr>
          <w:szCs w:val="28"/>
        </w:rPr>
        <w:t>анкції, запропоновані проектом за правопорушення</w:t>
      </w:r>
      <w:r w:rsidRPr="007725E0">
        <w:rPr>
          <w:szCs w:val="28"/>
        </w:rPr>
        <w:t>,</w:t>
      </w:r>
      <w:r w:rsidR="00A922E6" w:rsidRPr="007725E0">
        <w:rPr>
          <w:szCs w:val="28"/>
        </w:rPr>
        <w:t xml:space="preserve"> передбачені </w:t>
      </w:r>
      <w:r w:rsidR="00864C21" w:rsidRPr="007725E0">
        <w:rPr>
          <w:szCs w:val="28"/>
        </w:rPr>
        <w:br/>
      </w:r>
      <w:r w:rsidR="00A922E6" w:rsidRPr="007725E0">
        <w:rPr>
          <w:szCs w:val="28"/>
        </w:rPr>
        <w:t>ст.</w:t>
      </w:r>
      <w:r w:rsidR="005D5502" w:rsidRPr="007725E0">
        <w:rPr>
          <w:szCs w:val="28"/>
        </w:rPr>
        <w:t xml:space="preserve"> </w:t>
      </w:r>
      <w:r w:rsidR="00A922E6" w:rsidRPr="007725E0">
        <w:rPr>
          <w:szCs w:val="28"/>
        </w:rPr>
        <w:t>ст. 96, 96-1, 188-42 КУпАП (</w:t>
      </w:r>
      <w:r w:rsidRPr="007725E0">
        <w:rPr>
          <w:szCs w:val="28"/>
        </w:rPr>
        <w:t>у</w:t>
      </w:r>
      <w:r w:rsidR="00A922E6" w:rsidRPr="007725E0">
        <w:rPr>
          <w:szCs w:val="28"/>
        </w:rPr>
        <w:t xml:space="preserve"> редакції проекту), на наш погляд, є надто суворими (до 10000 неоподатко</w:t>
      </w:r>
      <w:r w:rsidR="00864C21" w:rsidRPr="007725E0">
        <w:rPr>
          <w:szCs w:val="28"/>
        </w:rPr>
        <w:t>ву</w:t>
      </w:r>
      <w:r w:rsidR="00A922E6" w:rsidRPr="007725E0">
        <w:rPr>
          <w:szCs w:val="28"/>
        </w:rPr>
        <w:t>ваних мінімумів доходів громадян)</w:t>
      </w:r>
      <w:r w:rsidRPr="007725E0">
        <w:rPr>
          <w:szCs w:val="28"/>
        </w:rPr>
        <w:t xml:space="preserve"> та не </w:t>
      </w:r>
      <w:proofErr w:type="spellStart"/>
      <w:r w:rsidRPr="007725E0">
        <w:rPr>
          <w:szCs w:val="28"/>
        </w:rPr>
        <w:t>співмірними</w:t>
      </w:r>
      <w:proofErr w:type="spellEnd"/>
      <w:r w:rsidRPr="007725E0">
        <w:rPr>
          <w:szCs w:val="28"/>
        </w:rPr>
        <w:t xml:space="preserve"> із рівнем суспільної</w:t>
      </w:r>
      <w:r>
        <w:rPr>
          <w:szCs w:val="28"/>
        </w:rPr>
        <w:t xml:space="preserve"> шкідливості</w:t>
      </w:r>
      <w:r w:rsidR="00A922E6" w:rsidRPr="001554F4">
        <w:rPr>
          <w:szCs w:val="28"/>
        </w:rPr>
        <w:t xml:space="preserve"> </w:t>
      </w:r>
      <w:r w:rsidR="00D038DA">
        <w:rPr>
          <w:szCs w:val="28"/>
        </w:rPr>
        <w:t>відповідних адміністративних</w:t>
      </w:r>
      <w:r w:rsidR="00A922E6" w:rsidRPr="001554F4">
        <w:rPr>
          <w:szCs w:val="28"/>
        </w:rPr>
        <w:t xml:space="preserve"> </w:t>
      </w:r>
      <w:r w:rsidR="00D038DA">
        <w:rPr>
          <w:szCs w:val="28"/>
        </w:rPr>
        <w:t>правопорушень</w:t>
      </w:r>
      <w:r w:rsidR="00A922E6" w:rsidRPr="001554F4">
        <w:rPr>
          <w:szCs w:val="28"/>
        </w:rPr>
        <w:t>.</w:t>
      </w:r>
      <w:r w:rsidR="00A922E6">
        <w:rPr>
          <w:szCs w:val="28"/>
        </w:rPr>
        <w:t xml:space="preserve"> Адже штраф</w:t>
      </w:r>
      <w:r w:rsidR="00D038DA">
        <w:rPr>
          <w:szCs w:val="28"/>
        </w:rPr>
        <w:t>,</w:t>
      </w:r>
      <w:r w:rsidR="00A922E6">
        <w:rPr>
          <w:szCs w:val="28"/>
        </w:rPr>
        <w:t xml:space="preserve"> як стягнення за адміністративне правопорушення</w:t>
      </w:r>
      <w:r w:rsidR="00D038DA">
        <w:rPr>
          <w:szCs w:val="28"/>
        </w:rPr>
        <w:t>, не має компенсаторної функції.</w:t>
      </w:r>
      <w:r w:rsidR="00A922E6">
        <w:rPr>
          <w:szCs w:val="28"/>
        </w:rPr>
        <w:t xml:space="preserve"> </w:t>
      </w:r>
      <w:r w:rsidR="00D038DA">
        <w:rPr>
          <w:szCs w:val="28"/>
        </w:rPr>
        <w:t>Ш</w:t>
      </w:r>
      <w:r w:rsidR="003A2089">
        <w:rPr>
          <w:szCs w:val="28"/>
        </w:rPr>
        <w:t>кода</w:t>
      </w:r>
      <w:r w:rsidR="00D038DA">
        <w:rPr>
          <w:szCs w:val="28"/>
        </w:rPr>
        <w:t>,</w:t>
      </w:r>
      <w:r w:rsidR="003A2089">
        <w:rPr>
          <w:szCs w:val="28"/>
        </w:rPr>
        <w:t xml:space="preserve"> заподіяна за результатами вчинення адміністративного правопорушення</w:t>
      </w:r>
      <w:r w:rsidR="00D038DA">
        <w:rPr>
          <w:szCs w:val="28"/>
        </w:rPr>
        <w:t>,</w:t>
      </w:r>
      <w:r w:rsidR="003A2089">
        <w:rPr>
          <w:szCs w:val="28"/>
        </w:rPr>
        <w:t xml:space="preserve"> відшкодовується окремо (див. ст. 40 КУпАП).</w:t>
      </w:r>
      <w:r w:rsidR="00A922E6" w:rsidRPr="001554F4">
        <w:rPr>
          <w:szCs w:val="28"/>
        </w:rPr>
        <w:t xml:space="preserve"> </w:t>
      </w:r>
      <w:r w:rsidR="0046639A" w:rsidRPr="00CE26D1">
        <w:rPr>
          <w:szCs w:val="28"/>
        </w:rPr>
        <w:t xml:space="preserve">Подібні розміри штрафів не передбачені навіть за вчинення </w:t>
      </w:r>
      <w:r w:rsidR="0046639A">
        <w:rPr>
          <w:szCs w:val="28"/>
        </w:rPr>
        <w:t>кримінальні правопорушення</w:t>
      </w:r>
      <w:r w:rsidR="0046639A" w:rsidRPr="00CE26D1">
        <w:rPr>
          <w:szCs w:val="28"/>
        </w:rPr>
        <w:t xml:space="preserve">, які мають схожий об’єкт посягання. Для порівняння зазначимо, що розмір штрафу за </w:t>
      </w:r>
      <w:r w:rsidR="0046639A">
        <w:rPr>
          <w:szCs w:val="28"/>
        </w:rPr>
        <w:t>кримінальне правопорушення</w:t>
      </w:r>
      <w:r w:rsidR="0046639A" w:rsidRPr="00CE26D1">
        <w:rPr>
          <w:szCs w:val="28"/>
        </w:rPr>
        <w:t>,</w:t>
      </w:r>
      <w:r w:rsidR="0046639A">
        <w:rPr>
          <w:szCs w:val="28"/>
        </w:rPr>
        <w:t xml:space="preserve"> передбачене</w:t>
      </w:r>
      <w:r w:rsidR="0046639A" w:rsidRPr="00CE26D1">
        <w:rPr>
          <w:szCs w:val="28"/>
        </w:rPr>
        <w:t xml:space="preserve"> ч. 1 ст. 366 КК (складання, видача службовою особою завідомо неправдивих офіційних документів, внесення до офіційних документів завідомо неправдивих відомостей, інше підроблення офіційних </w:t>
      </w:r>
      <w:r w:rsidR="0046639A" w:rsidRPr="00CE26D1">
        <w:rPr>
          <w:szCs w:val="28"/>
        </w:rPr>
        <w:lastRenderedPageBreak/>
        <w:t xml:space="preserve">документів) </w:t>
      </w:r>
      <w:r w:rsidR="0046639A">
        <w:rPr>
          <w:szCs w:val="28"/>
        </w:rPr>
        <w:t>та ч. 1 ст. 367 КК (</w:t>
      </w:r>
      <w:r w:rsidR="0046639A" w:rsidRPr="007725E0">
        <w:rPr>
          <w:szCs w:val="28"/>
        </w:rPr>
        <w:t>службова недбалість, тобто</w:t>
      </w:r>
      <w:r w:rsidR="00864C21" w:rsidRPr="007725E0">
        <w:rPr>
          <w:szCs w:val="28"/>
        </w:rPr>
        <w:t>,</w:t>
      </w:r>
      <w:r w:rsidR="0046639A" w:rsidRPr="007725E0">
        <w:rPr>
          <w:szCs w:val="28"/>
        </w:rPr>
        <w:t xml:space="preserve"> невиконання або неналежне виконання службовою особою своїх службових обов'язків через несумлінне ставлення до них, </w:t>
      </w:r>
      <w:r w:rsidR="0046639A" w:rsidRPr="007725E0">
        <w:rPr>
          <w:i/>
          <w:iCs/>
          <w:szCs w:val="28"/>
        </w:rPr>
        <w:t>що завдало істотної шкоди охоронюваним законом правам, свободам та інтересам окремих громадян, державним чи громадським інтересам або інтересам окремих юридичних осіб</w:t>
      </w:r>
      <w:r w:rsidR="0046639A" w:rsidRPr="007725E0">
        <w:rPr>
          <w:iCs/>
          <w:szCs w:val="28"/>
        </w:rPr>
        <w:t>)</w:t>
      </w:r>
      <w:r w:rsidR="0046639A" w:rsidRPr="007725E0">
        <w:rPr>
          <w:i/>
          <w:iCs/>
          <w:szCs w:val="28"/>
        </w:rPr>
        <w:t xml:space="preserve"> </w:t>
      </w:r>
      <w:r w:rsidR="0046639A" w:rsidRPr="007725E0">
        <w:rPr>
          <w:szCs w:val="28"/>
        </w:rPr>
        <w:t xml:space="preserve">становить від </w:t>
      </w:r>
      <w:r w:rsidR="0046639A" w:rsidRPr="007725E0">
        <w:rPr>
          <w:i/>
          <w:szCs w:val="28"/>
        </w:rPr>
        <w:t>двох тисяч до чотирьох тисяч неоподатковуваних мінімумів доходів громадян</w:t>
      </w:r>
      <w:r w:rsidR="0046639A" w:rsidRPr="007725E0">
        <w:rPr>
          <w:szCs w:val="28"/>
        </w:rPr>
        <w:t>. Таким чином</w:t>
      </w:r>
      <w:r w:rsidR="00864C21" w:rsidRPr="007725E0">
        <w:rPr>
          <w:szCs w:val="28"/>
        </w:rPr>
        <w:t>,</w:t>
      </w:r>
      <w:r w:rsidR="0046639A" w:rsidRPr="007725E0">
        <w:rPr>
          <w:szCs w:val="28"/>
        </w:rPr>
        <w:t xml:space="preserve"> у проекті запроваджується хибна практика встановлення більш суворого покарання за скоєння адміністративного проступку, ніж за скоєння кримінального правопорушення</w:t>
      </w:r>
      <w:r w:rsidR="0046639A">
        <w:rPr>
          <w:szCs w:val="28"/>
        </w:rPr>
        <w:t>.</w:t>
      </w:r>
    </w:p>
    <w:p w14:paraId="74FB44E7" w14:textId="77777777" w:rsidR="00E33C0E" w:rsidRDefault="00E33C0E" w:rsidP="00015F8B">
      <w:pPr>
        <w:spacing w:after="0" w:line="240" w:lineRule="auto"/>
        <w:jc w:val="both"/>
        <w:rPr>
          <w:bCs/>
          <w:szCs w:val="28"/>
        </w:rPr>
      </w:pPr>
    </w:p>
    <w:p w14:paraId="4BEEE71E" w14:textId="77777777" w:rsidR="005D5502" w:rsidRDefault="005D5502" w:rsidP="00C71F21">
      <w:pPr>
        <w:spacing w:after="0" w:line="240" w:lineRule="auto"/>
        <w:ind w:firstLine="709"/>
        <w:jc w:val="both"/>
        <w:rPr>
          <w:bCs/>
          <w:szCs w:val="28"/>
        </w:rPr>
      </w:pPr>
    </w:p>
    <w:p w14:paraId="20E71CB0" w14:textId="71F9E122" w:rsidR="00C71F21" w:rsidRDefault="00015F8B" w:rsidP="00C71F21">
      <w:pPr>
        <w:spacing w:after="0" w:line="240" w:lineRule="auto"/>
        <w:ind w:firstLine="709"/>
        <w:jc w:val="both"/>
        <w:rPr>
          <w:bCs/>
          <w:color w:val="000000" w:themeColor="text1"/>
          <w:szCs w:val="28"/>
          <w:shd w:val="clear" w:color="auto" w:fill="FFFFFF"/>
          <w:lang w:eastAsia="uk-UA"/>
        </w:rPr>
      </w:pPr>
      <w:r w:rsidRPr="00637332">
        <w:rPr>
          <w:bCs/>
          <w:szCs w:val="28"/>
        </w:rPr>
        <w:t xml:space="preserve">Узагальнюючий висновок: </w:t>
      </w:r>
      <w:r w:rsidR="00C71F21" w:rsidRPr="00B640B9">
        <w:rPr>
          <w:bCs/>
          <w:color w:val="000000" w:themeColor="text1"/>
          <w:szCs w:val="28"/>
          <w:shd w:val="clear" w:color="auto" w:fill="FFFFFF"/>
          <w:lang w:eastAsia="uk-UA"/>
        </w:rPr>
        <w:t xml:space="preserve">за результатами розгляду в першому читанні законопроект доцільно </w:t>
      </w:r>
      <w:r w:rsidR="00DF7843">
        <w:rPr>
          <w:bCs/>
          <w:color w:val="000000" w:themeColor="text1"/>
          <w:szCs w:val="28"/>
          <w:shd w:val="clear" w:color="auto" w:fill="FFFFFF"/>
          <w:lang w:eastAsia="uk-UA"/>
        </w:rPr>
        <w:t>направити суб’єкту права законодавчої ініціативи на доопрацювання</w:t>
      </w:r>
      <w:r w:rsidR="00C71F21" w:rsidRPr="00B640B9">
        <w:rPr>
          <w:bCs/>
          <w:color w:val="000000" w:themeColor="text1"/>
          <w:szCs w:val="28"/>
          <w:shd w:val="clear" w:color="auto" w:fill="FFFFFF"/>
          <w:lang w:eastAsia="uk-UA"/>
        </w:rPr>
        <w:t>.</w:t>
      </w:r>
    </w:p>
    <w:p w14:paraId="1F2A6CB5" w14:textId="77777777" w:rsidR="00015F8B" w:rsidRDefault="00015F8B" w:rsidP="00015F8B">
      <w:pPr>
        <w:spacing w:after="0" w:line="240" w:lineRule="auto"/>
        <w:ind w:firstLine="709"/>
        <w:jc w:val="both"/>
        <w:rPr>
          <w:szCs w:val="28"/>
        </w:rPr>
      </w:pPr>
    </w:p>
    <w:p w14:paraId="1A3EDA80" w14:textId="77777777" w:rsidR="00DF7843" w:rsidRDefault="00DF7843" w:rsidP="00015F8B">
      <w:pPr>
        <w:spacing w:after="0" w:line="240" w:lineRule="auto"/>
        <w:ind w:firstLine="709"/>
        <w:jc w:val="both"/>
        <w:rPr>
          <w:szCs w:val="28"/>
        </w:rPr>
      </w:pPr>
    </w:p>
    <w:p w14:paraId="39991A3F" w14:textId="6F9E37D7" w:rsidR="00015F8B" w:rsidRPr="006409B0" w:rsidRDefault="00015F8B" w:rsidP="00015F8B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="008D02BB">
        <w:rPr>
          <w:szCs w:val="28"/>
        </w:rPr>
        <w:t xml:space="preserve">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proofErr w:type="spellStart"/>
      <w:r w:rsidRPr="006409B0">
        <w:rPr>
          <w:szCs w:val="28"/>
        </w:rPr>
        <w:t>Тихонюк</w:t>
      </w:r>
      <w:proofErr w:type="spellEnd"/>
    </w:p>
    <w:p w14:paraId="4190A918" w14:textId="77777777" w:rsidR="00015F8B" w:rsidRPr="006409B0" w:rsidRDefault="00015F8B" w:rsidP="00015F8B">
      <w:pPr>
        <w:spacing w:after="0" w:line="240" w:lineRule="auto"/>
        <w:ind w:firstLine="709"/>
        <w:jc w:val="both"/>
        <w:rPr>
          <w:b/>
          <w:szCs w:val="28"/>
        </w:rPr>
      </w:pPr>
    </w:p>
    <w:p w14:paraId="27254F94" w14:textId="77777777" w:rsidR="005D5502" w:rsidRDefault="005D5502" w:rsidP="00644F0C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4083AD8F" w14:textId="77777777" w:rsidR="009F1D20" w:rsidRPr="00644F0C" w:rsidRDefault="00015F8B" w:rsidP="00644F0C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>
        <w:rPr>
          <w:sz w:val="20"/>
          <w:szCs w:val="20"/>
        </w:rPr>
        <w:t>Є. Корнієнко</w:t>
      </w:r>
      <w:r w:rsidR="00644F0C">
        <w:rPr>
          <w:sz w:val="20"/>
          <w:szCs w:val="20"/>
        </w:rPr>
        <w:t>, Т. Ругаєва</w:t>
      </w:r>
    </w:p>
    <w:sectPr w:rsidR="009F1D20" w:rsidRPr="00644F0C" w:rsidSect="00C571B5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5CA20" w14:textId="77777777" w:rsidR="00EC0D25" w:rsidRDefault="00EC0D25" w:rsidP="00015F8B">
      <w:pPr>
        <w:spacing w:after="0" w:line="240" w:lineRule="auto"/>
      </w:pPr>
      <w:r>
        <w:separator/>
      </w:r>
    </w:p>
  </w:endnote>
  <w:endnote w:type="continuationSeparator" w:id="0">
    <w:p w14:paraId="67D34CDB" w14:textId="77777777" w:rsidR="00EC0D25" w:rsidRDefault="00EC0D25" w:rsidP="0001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12">
    <w:charset w:val="AC"/>
    <w:family w:val="auto"/>
    <w:pitch w:val="variable"/>
    <w:sig w:usb0="00001000" w:usb1="00000004" w:usb2="00000004" w:usb3="00002000" w:csb0="00001000" w:csb1="01401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6D9DF" w14:textId="77777777" w:rsidR="00ED2A68" w:rsidRDefault="007F0E8C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4A0F895" w14:textId="77777777" w:rsidR="00ED2A68" w:rsidRDefault="00EC0D25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F04B9" w14:textId="77777777" w:rsidR="00EC0D25" w:rsidRDefault="00EC0D25" w:rsidP="00015F8B">
      <w:pPr>
        <w:spacing w:after="0" w:line="240" w:lineRule="auto"/>
      </w:pPr>
      <w:r>
        <w:separator/>
      </w:r>
    </w:p>
  </w:footnote>
  <w:footnote w:type="continuationSeparator" w:id="0">
    <w:p w14:paraId="425E26DA" w14:textId="77777777" w:rsidR="00EC0D25" w:rsidRDefault="00EC0D25" w:rsidP="0001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13897" w14:textId="53D12334" w:rsidR="00673120" w:rsidRDefault="007F0E8C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91F51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B97D7" w14:textId="77777777" w:rsidR="004B0A41" w:rsidRDefault="007F0E8C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015F8B">
      <w:rPr>
        <w:sz w:val="20"/>
        <w:szCs w:val="20"/>
      </w:rPr>
      <w:t>3876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015F8B">
      <w:rPr>
        <w:sz w:val="20"/>
        <w:szCs w:val="20"/>
        <w:lang w:val="ru-RU"/>
      </w:rPr>
      <w:t>16</w:t>
    </w:r>
    <w:r w:rsidRPr="009B655C">
      <w:rPr>
        <w:sz w:val="20"/>
        <w:szCs w:val="20"/>
      </w:rPr>
      <w:t>.</w:t>
    </w:r>
    <w:r>
      <w:rPr>
        <w:sz w:val="20"/>
        <w:szCs w:val="20"/>
      </w:rPr>
      <w:t>07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14:paraId="304CF171" w14:textId="77777777" w:rsidR="00015F8B" w:rsidRDefault="00015F8B" w:rsidP="00015F8B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14:paraId="12D749D4" w14:textId="77777777" w:rsidR="00407CE5" w:rsidRPr="00015F8B" w:rsidRDefault="00015F8B" w:rsidP="00015F8B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А. </w:t>
    </w:r>
    <w:proofErr w:type="spellStart"/>
    <w:r w:rsidRPr="00015F8B">
      <w:rPr>
        <w:sz w:val="20"/>
        <w:szCs w:val="20"/>
      </w:rPr>
      <w:t>Клочко</w:t>
    </w:r>
    <w:proofErr w:type="spellEnd"/>
    <w:r w:rsidRPr="000F0418">
      <w:rPr>
        <w:sz w:val="20"/>
        <w:szCs w:val="20"/>
      </w:rPr>
      <w:t xml:space="preserve"> </w:t>
    </w:r>
    <w:r>
      <w:rPr>
        <w:sz w:val="20"/>
        <w:szCs w:val="20"/>
      </w:rPr>
      <w:t xml:space="preserve">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80877"/>
    <w:multiLevelType w:val="hybridMultilevel"/>
    <w:tmpl w:val="B5529AFC"/>
    <w:lvl w:ilvl="0" w:tplc="CE8C85DC">
      <w:start w:val="1"/>
      <w:numFmt w:val="decimal"/>
      <w:lvlText w:val="%1)"/>
      <w:lvlJc w:val="left"/>
      <w:pPr>
        <w:ind w:left="1556" w:hanging="11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8B"/>
    <w:rsid w:val="00015F8B"/>
    <w:rsid w:val="00041B7A"/>
    <w:rsid w:val="0004348B"/>
    <w:rsid w:val="000673ED"/>
    <w:rsid w:val="00093E1E"/>
    <w:rsid w:val="000B59DB"/>
    <w:rsid w:val="001069B5"/>
    <w:rsid w:val="0012399A"/>
    <w:rsid w:val="00143749"/>
    <w:rsid w:val="00154C45"/>
    <w:rsid w:val="001560F0"/>
    <w:rsid w:val="001D1B65"/>
    <w:rsid w:val="00226BB2"/>
    <w:rsid w:val="00233545"/>
    <w:rsid w:val="00283E30"/>
    <w:rsid w:val="002957C7"/>
    <w:rsid w:val="002C55FD"/>
    <w:rsid w:val="002C6925"/>
    <w:rsid w:val="002D0982"/>
    <w:rsid w:val="002E567C"/>
    <w:rsid w:val="003A2089"/>
    <w:rsid w:val="003C360B"/>
    <w:rsid w:val="003D5FC9"/>
    <w:rsid w:val="003F165F"/>
    <w:rsid w:val="00440A01"/>
    <w:rsid w:val="0046639A"/>
    <w:rsid w:val="004D1AB6"/>
    <w:rsid w:val="005152C4"/>
    <w:rsid w:val="00563B96"/>
    <w:rsid w:val="00590569"/>
    <w:rsid w:val="005933B1"/>
    <w:rsid w:val="005A3F86"/>
    <w:rsid w:val="005C395A"/>
    <w:rsid w:val="005D40F3"/>
    <w:rsid w:val="005D5502"/>
    <w:rsid w:val="00600925"/>
    <w:rsid w:val="00644F0C"/>
    <w:rsid w:val="0064539E"/>
    <w:rsid w:val="006F49BB"/>
    <w:rsid w:val="007725E0"/>
    <w:rsid w:val="0079081D"/>
    <w:rsid w:val="007A739A"/>
    <w:rsid w:val="007B16E7"/>
    <w:rsid w:val="007F0E8C"/>
    <w:rsid w:val="00800050"/>
    <w:rsid w:val="0080416E"/>
    <w:rsid w:val="008174F9"/>
    <w:rsid w:val="00852E7F"/>
    <w:rsid w:val="00864C21"/>
    <w:rsid w:val="008C5086"/>
    <w:rsid w:val="008C566A"/>
    <w:rsid w:val="008D02BB"/>
    <w:rsid w:val="00903F36"/>
    <w:rsid w:val="0090474E"/>
    <w:rsid w:val="00926DA6"/>
    <w:rsid w:val="00963BD1"/>
    <w:rsid w:val="009909B1"/>
    <w:rsid w:val="009948A7"/>
    <w:rsid w:val="009A20C7"/>
    <w:rsid w:val="009F1D20"/>
    <w:rsid w:val="009F448F"/>
    <w:rsid w:val="00A021C0"/>
    <w:rsid w:val="00A04563"/>
    <w:rsid w:val="00A44F35"/>
    <w:rsid w:val="00A54976"/>
    <w:rsid w:val="00A6253F"/>
    <w:rsid w:val="00A860D4"/>
    <w:rsid w:val="00A87DC0"/>
    <w:rsid w:val="00A922E6"/>
    <w:rsid w:val="00AA3ED0"/>
    <w:rsid w:val="00AA57D6"/>
    <w:rsid w:val="00AC7732"/>
    <w:rsid w:val="00AE3B9F"/>
    <w:rsid w:val="00B34D93"/>
    <w:rsid w:val="00B40ECA"/>
    <w:rsid w:val="00B458DD"/>
    <w:rsid w:val="00B60B4B"/>
    <w:rsid w:val="00B84297"/>
    <w:rsid w:val="00B84997"/>
    <w:rsid w:val="00B925BC"/>
    <w:rsid w:val="00BE5CA9"/>
    <w:rsid w:val="00C132D6"/>
    <w:rsid w:val="00C21410"/>
    <w:rsid w:val="00C369D7"/>
    <w:rsid w:val="00C52329"/>
    <w:rsid w:val="00C71F21"/>
    <w:rsid w:val="00C820D9"/>
    <w:rsid w:val="00CD65CB"/>
    <w:rsid w:val="00CE4772"/>
    <w:rsid w:val="00D038DA"/>
    <w:rsid w:val="00D37F6B"/>
    <w:rsid w:val="00D41A55"/>
    <w:rsid w:val="00D85F60"/>
    <w:rsid w:val="00D92FB2"/>
    <w:rsid w:val="00DB4CD6"/>
    <w:rsid w:val="00DF7843"/>
    <w:rsid w:val="00E06225"/>
    <w:rsid w:val="00E263D7"/>
    <w:rsid w:val="00E33C0E"/>
    <w:rsid w:val="00E43A55"/>
    <w:rsid w:val="00E86F3B"/>
    <w:rsid w:val="00E87DE7"/>
    <w:rsid w:val="00E91F51"/>
    <w:rsid w:val="00E92B9A"/>
    <w:rsid w:val="00EB04F9"/>
    <w:rsid w:val="00EB3833"/>
    <w:rsid w:val="00EC0D25"/>
    <w:rsid w:val="00EC5A32"/>
    <w:rsid w:val="00ED57B9"/>
    <w:rsid w:val="00ED6233"/>
    <w:rsid w:val="00F01C4F"/>
    <w:rsid w:val="00F4130B"/>
    <w:rsid w:val="00F45650"/>
    <w:rsid w:val="00F82987"/>
    <w:rsid w:val="00FA15FE"/>
    <w:rsid w:val="00FD522C"/>
    <w:rsid w:val="00FE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AD2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F8B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F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F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15F8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15F8B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015F8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15F8B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15F8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015F8B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015F8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015F8B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015F8B"/>
  </w:style>
  <w:style w:type="character" w:customStyle="1" w:styleId="30">
    <w:name w:val="Заголовок 3 Знак"/>
    <w:basedOn w:val="a0"/>
    <w:link w:val="3"/>
    <w:uiPriority w:val="9"/>
    <w:semiHidden/>
    <w:rsid w:val="00015F8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015F8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character" w:styleId="aa">
    <w:name w:val="Hyperlink"/>
    <w:basedOn w:val="a0"/>
    <w:uiPriority w:val="99"/>
    <w:unhideWhenUsed/>
    <w:rsid w:val="00A44F35"/>
    <w:rPr>
      <w:color w:val="0563C1" w:themeColor="hyperlink"/>
      <w:u w:val="single"/>
    </w:rPr>
  </w:style>
  <w:style w:type="paragraph" w:customStyle="1" w:styleId="1">
    <w:name w:val="Обычный (веб)1"/>
    <w:basedOn w:val="a"/>
    <w:uiPriority w:val="99"/>
    <w:rsid w:val="00A44F35"/>
    <w:pPr>
      <w:suppressAutoHyphens/>
      <w:spacing w:before="280" w:after="280" w:line="240" w:lineRule="auto"/>
    </w:pPr>
    <w:rPr>
      <w:rFonts w:eastAsia="Times New Roman"/>
      <w:sz w:val="24"/>
      <w:szCs w:val="24"/>
      <w:lang w:eastAsia="ar-SA"/>
    </w:rPr>
  </w:style>
  <w:style w:type="paragraph" w:styleId="ab">
    <w:name w:val="Normal (Web)"/>
    <w:basedOn w:val="a"/>
    <w:uiPriority w:val="99"/>
    <w:rsid w:val="00A44F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c">
    <w:name w:val="Emphasis"/>
    <w:basedOn w:val="a0"/>
    <w:uiPriority w:val="20"/>
    <w:qFormat/>
    <w:rsid w:val="00A6253F"/>
    <w:rPr>
      <w:i/>
      <w:iCs/>
    </w:rPr>
  </w:style>
  <w:style w:type="paragraph" w:customStyle="1" w:styleId="rvps2">
    <w:name w:val="rvps2"/>
    <w:basedOn w:val="a"/>
    <w:rsid w:val="00A6253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 Spacing"/>
    <w:uiPriority w:val="99"/>
    <w:qFormat/>
    <w:rsid w:val="00A6253F"/>
    <w:pPr>
      <w:spacing w:after="0" w:line="240" w:lineRule="auto"/>
    </w:pPr>
    <w:rPr>
      <w:lang w:val="en-US"/>
    </w:rPr>
  </w:style>
  <w:style w:type="paragraph" w:styleId="ae">
    <w:name w:val="List Paragraph"/>
    <w:basedOn w:val="a"/>
    <w:uiPriority w:val="34"/>
    <w:qFormat/>
    <w:rsid w:val="00041B7A"/>
    <w:pPr>
      <w:spacing w:after="0" w:line="240" w:lineRule="auto"/>
      <w:ind w:left="720"/>
      <w:contextualSpacing/>
    </w:pPr>
    <w:rPr>
      <w:rFonts w:eastAsiaTheme="minorHAnsi" w:cstheme="minorBidi"/>
    </w:rPr>
  </w:style>
  <w:style w:type="paragraph" w:customStyle="1" w:styleId="Igor">
    <w:name w:val="Igor"/>
    <w:basedOn w:val="a"/>
    <w:autoRedefine/>
    <w:rsid w:val="00963BD1"/>
    <w:pPr>
      <w:spacing w:before="20" w:after="20" w:line="240" w:lineRule="auto"/>
      <w:ind w:firstLine="709"/>
      <w:jc w:val="both"/>
    </w:pPr>
    <w:rPr>
      <w:rFonts w:eastAsia="font312"/>
      <w:bCs/>
      <w:iCs/>
      <w:color w:val="000000"/>
      <w:szCs w:val="28"/>
      <w:lang w:eastAsia="ru-RU"/>
    </w:rPr>
  </w:style>
  <w:style w:type="character" w:customStyle="1" w:styleId="rvts9">
    <w:name w:val="rvts9"/>
    <w:basedOn w:val="a0"/>
    <w:rsid w:val="003D5FC9"/>
  </w:style>
  <w:style w:type="paragraph" w:styleId="af">
    <w:name w:val="Balloon Text"/>
    <w:basedOn w:val="a"/>
    <w:link w:val="af0"/>
    <w:uiPriority w:val="99"/>
    <w:semiHidden/>
    <w:unhideWhenUsed/>
    <w:rsid w:val="00A045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04563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4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13746</Words>
  <Characters>7836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2020-09-09T14:51:00Z</dcterms:created>
  <dcterms:modified xsi:type="dcterms:W3CDTF">2020-09-09T14:51:00Z</dcterms:modified>
</cp:coreProperties>
</file>