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F08" w:rsidRPr="005A1D11" w:rsidRDefault="00A71F08" w:rsidP="00A71F08">
      <w:pPr>
        <w:ind w:firstLine="6663"/>
        <w:jc w:val="both"/>
        <w:rPr>
          <w:sz w:val="28"/>
          <w:szCs w:val="28"/>
        </w:rPr>
      </w:pPr>
      <w:r w:rsidRPr="005A1D11">
        <w:rPr>
          <w:sz w:val="28"/>
          <w:szCs w:val="28"/>
        </w:rPr>
        <w:t>Проект</w:t>
      </w:r>
    </w:p>
    <w:p w:rsidR="00A71F08" w:rsidRPr="005A1D11" w:rsidRDefault="00A71F08" w:rsidP="00A71F08">
      <w:pPr>
        <w:ind w:firstLine="6663"/>
        <w:jc w:val="both"/>
        <w:rPr>
          <w:sz w:val="28"/>
          <w:szCs w:val="28"/>
        </w:rPr>
      </w:pPr>
      <w:r w:rsidRPr="005A1D11">
        <w:rPr>
          <w:sz w:val="28"/>
          <w:szCs w:val="28"/>
        </w:rPr>
        <w:t>вноситься народними</w:t>
      </w:r>
    </w:p>
    <w:p w:rsidR="00A71F08" w:rsidRPr="005A1D11" w:rsidRDefault="00A71F08" w:rsidP="00A71F08">
      <w:pPr>
        <w:ind w:firstLine="6663"/>
        <w:jc w:val="both"/>
        <w:rPr>
          <w:sz w:val="28"/>
          <w:szCs w:val="28"/>
        </w:rPr>
      </w:pPr>
      <w:r w:rsidRPr="005A1D11">
        <w:rPr>
          <w:sz w:val="28"/>
          <w:szCs w:val="28"/>
        </w:rPr>
        <w:t>депутатами України</w:t>
      </w:r>
    </w:p>
    <w:p w:rsidR="00A71F08" w:rsidRDefault="00A71F08" w:rsidP="00A71F08">
      <w:pPr>
        <w:widowControl w:val="0"/>
        <w:ind w:firstLine="684"/>
        <w:rPr>
          <w:b/>
          <w:bCs/>
          <w:sz w:val="28"/>
          <w:szCs w:val="28"/>
          <w:lang w:val="uk-UA"/>
        </w:rPr>
      </w:pPr>
    </w:p>
    <w:p w:rsidR="00A71F08" w:rsidRDefault="00A71F08" w:rsidP="00A71F08">
      <w:pPr>
        <w:widowControl w:val="0"/>
        <w:ind w:firstLine="684"/>
        <w:rPr>
          <w:b/>
          <w:bCs/>
          <w:sz w:val="28"/>
          <w:szCs w:val="28"/>
          <w:lang w:val="uk-UA"/>
        </w:rPr>
      </w:pPr>
    </w:p>
    <w:p w:rsidR="00A71F08" w:rsidRDefault="00A71F08"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5648AB" w:rsidRDefault="005648AB" w:rsidP="00A71F08">
      <w:pPr>
        <w:widowControl w:val="0"/>
        <w:ind w:firstLine="684"/>
        <w:rPr>
          <w:b/>
          <w:bCs/>
          <w:sz w:val="28"/>
          <w:szCs w:val="28"/>
          <w:lang w:val="uk-UA"/>
        </w:rPr>
      </w:pPr>
    </w:p>
    <w:p w:rsidR="00A71F08" w:rsidRDefault="00A71F08" w:rsidP="00A71F08">
      <w:pPr>
        <w:widowControl w:val="0"/>
        <w:ind w:firstLine="684"/>
        <w:rPr>
          <w:b/>
          <w:bCs/>
          <w:sz w:val="28"/>
          <w:szCs w:val="28"/>
          <w:lang w:val="uk-UA"/>
        </w:rPr>
      </w:pPr>
    </w:p>
    <w:p w:rsidR="00A71F08" w:rsidRDefault="00A71F08" w:rsidP="005648AB">
      <w:pPr>
        <w:widowControl w:val="0"/>
        <w:ind w:firstLine="684"/>
        <w:rPr>
          <w:b/>
          <w:bCs/>
          <w:sz w:val="28"/>
          <w:szCs w:val="28"/>
          <w:lang w:val="uk-UA"/>
        </w:rPr>
      </w:pPr>
    </w:p>
    <w:p w:rsidR="00A71F08" w:rsidRDefault="00A71F08" w:rsidP="005648AB">
      <w:pPr>
        <w:widowControl w:val="0"/>
        <w:ind w:firstLine="684"/>
        <w:rPr>
          <w:b/>
          <w:bCs/>
          <w:sz w:val="28"/>
          <w:szCs w:val="28"/>
          <w:lang w:val="uk-UA"/>
        </w:rPr>
      </w:pPr>
    </w:p>
    <w:p w:rsidR="00A71F08" w:rsidRDefault="00A71F08" w:rsidP="005648AB">
      <w:pPr>
        <w:widowControl w:val="0"/>
        <w:ind w:firstLine="684"/>
        <w:jc w:val="center"/>
        <w:rPr>
          <w:b/>
          <w:bCs/>
          <w:sz w:val="28"/>
          <w:szCs w:val="28"/>
          <w:lang w:val="uk-UA"/>
        </w:rPr>
      </w:pPr>
      <w:r w:rsidRPr="0086351F">
        <w:rPr>
          <w:b/>
          <w:bCs/>
          <w:sz w:val="28"/>
          <w:szCs w:val="28"/>
          <w:lang w:val="uk-UA"/>
        </w:rPr>
        <w:t>ЗАКОН УКРАЇНИ</w:t>
      </w:r>
    </w:p>
    <w:p w:rsidR="00A71F08" w:rsidRDefault="00A71F08" w:rsidP="005648AB">
      <w:pPr>
        <w:widowControl w:val="0"/>
        <w:ind w:firstLine="684"/>
        <w:jc w:val="center"/>
        <w:rPr>
          <w:b/>
          <w:bCs/>
          <w:sz w:val="28"/>
          <w:szCs w:val="28"/>
          <w:lang w:val="uk-UA"/>
        </w:rPr>
      </w:pPr>
      <w:r>
        <w:rPr>
          <w:rFonts w:cs="Courier New"/>
          <w:b/>
          <w:bCs/>
          <w:sz w:val="28"/>
          <w:szCs w:val="28"/>
          <w:lang w:val="uk-UA"/>
        </w:rPr>
        <w:t>«</w:t>
      </w:r>
      <w:r w:rsidRPr="0086351F">
        <w:rPr>
          <w:b/>
          <w:bCs/>
          <w:sz w:val="28"/>
          <w:szCs w:val="28"/>
          <w:lang w:val="uk-UA"/>
        </w:rPr>
        <w:t xml:space="preserve">Про внесення змін до </w:t>
      </w:r>
      <w:r>
        <w:rPr>
          <w:b/>
          <w:bCs/>
          <w:sz w:val="28"/>
          <w:szCs w:val="28"/>
          <w:lang w:val="uk-UA"/>
        </w:rPr>
        <w:t xml:space="preserve">статті 44 </w:t>
      </w:r>
      <w:r w:rsidRPr="0086351F">
        <w:rPr>
          <w:b/>
          <w:bCs/>
          <w:sz w:val="28"/>
          <w:szCs w:val="28"/>
          <w:lang w:val="uk-UA"/>
        </w:rPr>
        <w:t xml:space="preserve">Закону України </w:t>
      </w:r>
      <w:r>
        <w:rPr>
          <w:b/>
          <w:bCs/>
          <w:sz w:val="28"/>
          <w:szCs w:val="28"/>
          <w:lang w:val="uk-UA"/>
        </w:rPr>
        <w:t>«</w:t>
      </w:r>
      <w:r w:rsidRPr="0086351F">
        <w:rPr>
          <w:b/>
          <w:bCs/>
          <w:sz w:val="28"/>
          <w:szCs w:val="28"/>
          <w:lang w:val="uk-UA"/>
        </w:rPr>
        <w:t>Про вищу освіту</w:t>
      </w:r>
      <w:r>
        <w:rPr>
          <w:b/>
          <w:bCs/>
          <w:sz w:val="28"/>
          <w:szCs w:val="28"/>
          <w:lang w:val="uk-UA"/>
        </w:rPr>
        <w:t>»</w:t>
      </w:r>
      <w:r w:rsidRPr="0086351F">
        <w:rPr>
          <w:b/>
          <w:bCs/>
          <w:sz w:val="28"/>
          <w:szCs w:val="28"/>
          <w:lang w:val="uk-UA"/>
        </w:rPr>
        <w:br/>
      </w:r>
      <w:r>
        <w:rPr>
          <w:b/>
          <w:bCs/>
          <w:sz w:val="28"/>
          <w:szCs w:val="28"/>
          <w:lang w:val="uk-UA"/>
        </w:rPr>
        <w:t>(</w:t>
      </w:r>
      <w:r w:rsidRPr="0086351F">
        <w:rPr>
          <w:b/>
          <w:bCs/>
          <w:sz w:val="28"/>
          <w:szCs w:val="28"/>
          <w:lang w:val="uk-UA"/>
        </w:rPr>
        <w:t>щодо особливостей вступу до закладів вищ</w:t>
      </w:r>
      <w:bookmarkStart w:id="0" w:name="_GoBack"/>
      <w:bookmarkEnd w:id="0"/>
      <w:r w:rsidRPr="0086351F">
        <w:rPr>
          <w:b/>
          <w:bCs/>
          <w:sz w:val="28"/>
          <w:szCs w:val="28"/>
          <w:lang w:val="uk-UA"/>
        </w:rPr>
        <w:t xml:space="preserve">ої освіти </w:t>
      </w:r>
    </w:p>
    <w:p w:rsidR="00A71F08" w:rsidRDefault="00A71F08" w:rsidP="005648AB">
      <w:pPr>
        <w:widowControl w:val="0"/>
        <w:ind w:firstLine="684"/>
        <w:jc w:val="center"/>
        <w:rPr>
          <w:sz w:val="28"/>
          <w:szCs w:val="28"/>
          <w:lang w:val="uk-UA"/>
        </w:rPr>
      </w:pPr>
      <w:r w:rsidRPr="0086351F">
        <w:rPr>
          <w:b/>
          <w:bCs/>
          <w:sz w:val="28"/>
          <w:szCs w:val="28"/>
          <w:lang w:val="uk-UA"/>
        </w:rPr>
        <w:t>окремих категорій осіб</w:t>
      </w:r>
      <w:r>
        <w:rPr>
          <w:b/>
          <w:bCs/>
          <w:sz w:val="28"/>
          <w:szCs w:val="28"/>
          <w:lang w:val="uk-UA"/>
        </w:rPr>
        <w:t>)»</w:t>
      </w:r>
    </w:p>
    <w:p w:rsidR="00A71F08" w:rsidRDefault="00A71F08" w:rsidP="005648AB">
      <w:pPr>
        <w:pStyle w:val="a3"/>
        <w:spacing w:before="0"/>
        <w:ind w:firstLine="684"/>
        <w:rPr>
          <w:rFonts w:ascii="Times New Roman" w:hAnsi="Times New Roman"/>
          <w:sz w:val="28"/>
          <w:szCs w:val="28"/>
        </w:rPr>
      </w:pPr>
    </w:p>
    <w:p w:rsidR="00A71F08" w:rsidRDefault="00A71F08" w:rsidP="005648AB">
      <w:pPr>
        <w:pStyle w:val="a3"/>
        <w:spacing w:before="0"/>
        <w:ind w:firstLine="684"/>
        <w:rPr>
          <w:rFonts w:ascii="Times New Roman" w:hAnsi="Times New Roman"/>
          <w:sz w:val="28"/>
          <w:szCs w:val="28"/>
        </w:rPr>
      </w:pPr>
    </w:p>
    <w:p w:rsidR="00A71F08" w:rsidRDefault="00A71F08" w:rsidP="005648AB">
      <w:pPr>
        <w:pStyle w:val="a3"/>
        <w:spacing w:before="0"/>
        <w:ind w:firstLine="684"/>
        <w:rPr>
          <w:rFonts w:ascii="Times New Roman" w:hAnsi="Times New Roman"/>
          <w:sz w:val="28"/>
          <w:szCs w:val="28"/>
        </w:rPr>
      </w:pPr>
      <w:r>
        <w:rPr>
          <w:rFonts w:ascii="Times New Roman" w:hAnsi="Times New Roman"/>
          <w:sz w:val="28"/>
          <w:szCs w:val="28"/>
        </w:rPr>
        <w:t>Верховна Рада України п о с т а н о в л я є:</w:t>
      </w:r>
    </w:p>
    <w:p w:rsidR="00A71F08" w:rsidRDefault="00A71F08" w:rsidP="005648AB">
      <w:pPr>
        <w:pStyle w:val="a3"/>
        <w:spacing w:before="0"/>
        <w:ind w:firstLine="684"/>
        <w:rPr>
          <w:rFonts w:ascii="Times New Roman" w:hAnsi="Times New Roman"/>
          <w:sz w:val="28"/>
          <w:szCs w:val="28"/>
        </w:rPr>
      </w:pPr>
    </w:p>
    <w:p w:rsidR="00A71F08" w:rsidRDefault="00A71F08" w:rsidP="005648AB">
      <w:pPr>
        <w:widowControl w:val="0"/>
        <w:ind w:firstLine="686"/>
        <w:jc w:val="both"/>
        <w:rPr>
          <w:sz w:val="28"/>
          <w:szCs w:val="28"/>
          <w:lang w:val="uk-UA"/>
        </w:rPr>
      </w:pPr>
      <w:r>
        <w:rPr>
          <w:sz w:val="28"/>
          <w:szCs w:val="28"/>
        </w:rPr>
        <w:t>I</w:t>
      </w:r>
      <w:r w:rsidRPr="00A71F08">
        <w:rPr>
          <w:sz w:val="28"/>
          <w:szCs w:val="28"/>
          <w:lang w:val="uk-UA"/>
        </w:rPr>
        <w:t xml:space="preserve">. </w:t>
      </w:r>
      <w:r>
        <w:rPr>
          <w:sz w:val="28"/>
          <w:szCs w:val="28"/>
          <w:lang w:val="uk-UA"/>
        </w:rPr>
        <w:t>Частин</w:t>
      </w:r>
      <w:r w:rsidR="005648AB">
        <w:rPr>
          <w:sz w:val="28"/>
          <w:szCs w:val="28"/>
          <w:lang w:val="uk-UA"/>
        </w:rPr>
        <w:t>и</w:t>
      </w:r>
      <w:r>
        <w:rPr>
          <w:sz w:val="28"/>
          <w:szCs w:val="28"/>
          <w:lang w:val="uk-UA"/>
        </w:rPr>
        <w:t xml:space="preserve"> третю </w:t>
      </w:r>
      <w:r w:rsidR="005648AB">
        <w:rPr>
          <w:sz w:val="28"/>
          <w:szCs w:val="28"/>
          <w:lang w:val="uk-UA"/>
        </w:rPr>
        <w:t xml:space="preserve">і четверту </w:t>
      </w:r>
      <w:r>
        <w:rPr>
          <w:sz w:val="28"/>
          <w:szCs w:val="28"/>
          <w:lang w:val="uk-UA"/>
        </w:rPr>
        <w:t xml:space="preserve">статті 44 </w:t>
      </w:r>
      <w:r w:rsidRPr="00A71F08">
        <w:rPr>
          <w:sz w:val="28"/>
          <w:szCs w:val="28"/>
          <w:lang w:val="uk-UA"/>
        </w:rPr>
        <w:t xml:space="preserve">Закону України "Про вищу освіту" (Відомості Верховної Ради України, 2014 р., № 37 - 38, ст. 2004 із наступними змінами) </w:t>
      </w:r>
      <w:r>
        <w:rPr>
          <w:sz w:val="28"/>
          <w:szCs w:val="28"/>
          <w:lang w:val="uk-UA"/>
        </w:rPr>
        <w:t>викласти в такій редакції:</w:t>
      </w:r>
    </w:p>
    <w:p w:rsidR="005648AB" w:rsidRPr="00351941" w:rsidRDefault="00A71F08" w:rsidP="005648AB">
      <w:pPr>
        <w:shd w:val="clear" w:color="auto" w:fill="FFFFFF"/>
        <w:ind w:firstLine="686"/>
        <w:jc w:val="both"/>
        <w:rPr>
          <w:sz w:val="28"/>
          <w:szCs w:val="28"/>
          <w:lang w:val="uk-UA" w:eastAsia="uk-UA"/>
        </w:rPr>
      </w:pPr>
      <w:r>
        <w:rPr>
          <w:sz w:val="28"/>
          <w:szCs w:val="28"/>
          <w:lang w:val="uk-UA"/>
        </w:rPr>
        <w:t>«</w:t>
      </w:r>
      <w:r w:rsidR="005648AB" w:rsidRPr="00351941">
        <w:rPr>
          <w:sz w:val="28"/>
          <w:szCs w:val="28"/>
          <w:lang w:val="uk-UA" w:eastAsia="uk-UA"/>
        </w:rPr>
        <w:t>3. Громадяни мають право безоплатно здобути вищу освіту в державних і комунальних навчальних закладах на конкурсній основі.</w:t>
      </w:r>
    </w:p>
    <w:p w:rsidR="005648AB" w:rsidRPr="005648AB" w:rsidRDefault="005648AB" w:rsidP="005648AB">
      <w:pPr>
        <w:ind w:firstLine="686"/>
        <w:jc w:val="both"/>
        <w:rPr>
          <w:sz w:val="28"/>
          <w:szCs w:val="28"/>
          <w:shd w:val="clear" w:color="auto" w:fill="FFFFFF"/>
          <w:lang w:val="uk-UA"/>
        </w:rPr>
      </w:pPr>
      <w:r w:rsidRPr="00351941">
        <w:rPr>
          <w:sz w:val="28"/>
          <w:szCs w:val="28"/>
          <w:shd w:val="clear" w:color="auto" w:fill="FFFFFF"/>
          <w:lang w:val="uk-UA"/>
        </w:rPr>
        <w:t xml:space="preserve">Брати участь у конкурсі в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 за результатами вступних іспитів з конкурсних предметів у закладі вищої освіти в межах установлених квот прийому до закладів вищої освіти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осіб,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(операції об’єднаних сил), забезпеченні її проведення, у здійсненні заходів </w:t>
      </w:r>
      <w:r w:rsidRPr="005648AB">
        <w:rPr>
          <w:sz w:val="28"/>
          <w:szCs w:val="28"/>
          <w:shd w:val="clear" w:color="auto" w:fill="FFFFFF"/>
          <w:lang w:val="uk-UA"/>
        </w:rPr>
        <w:t>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діти загиблих учасників бойових дій, про яких зазначено вище,а також військовослужбовці військової служби за контрактом – при вступі до військових закладів вищої освіти та військових навчальних підрозділів закладів вищої освіти.</w:t>
      </w:r>
    </w:p>
    <w:p w:rsidR="005648AB" w:rsidRPr="005648AB" w:rsidRDefault="005648AB" w:rsidP="005648AB">
      <w:pPr>
        <w:ind w:firstLine="686"/>
        <w:jc w:val="both"/>
        <w:rPr>
          <w:sz w:val="28"/>
          <w:szCs w:val="28"/>
          <w:lang w:val="uk-UA"/>
        </w:rPr>
      </w:pPr>
      <w:r w:rsidRPr="005648AB">
        <w:rPr>
          <w:sz w:val="28"/>
          <w:szCs w:val="28"/>
          <w:lang w:val="uk-UA"/>
        </w:rPr>
        <w:lastRenderedPageBreak/>
        <w:t xml:space="preserve">Для осіб віком до 25 років,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w:t>
      </w:r>
      <w:bookmarkStart w:id="1" w:name="_Hlk44937093"/>
      <w:r w:rsidRPr="005648AB">
        <w:rPr>
          <w:sz w:val="28"/>
          <w:szCs w:val="28"/>
          <w:lang w:val="uk-UA"/>
        </w:rPr>
        <w:t>які отримали документ про повну загальну середню освіту встановленого зразка</w:t>
      </w:r>
      <w:bookmarkEnd w:id="1"/>
      <w:r w:rsidRPr="005648AB">
        <w:rPr>
          <w:sz w:val="28"/>
          <w:szCs w:val="28"/>
          <w:lang w:val="uk-UA"/>
        </w:rPr>
        <w:t xml:space="preserve">, прийом на навчання на очну форму здобуття вищої освіти до закладів вищої освіти (окрім </w:t>
      </w:r>
      <w:r w:rsidRPr="005648AB">
        <w:rPr>
          <w:sz w:val="28"/>
          <w:szCs w:val="28"/>
          <w:shd w:val="clear" w:color="auto" w:fill="FFFFFF"/>
          <w:lang w:val="uk-UA"/>
        </w:rPr>
        <w:t>військових закладів вищої освіти та військових навчальних підрозділів закладів вищої освіти) за галузями знань і спеціальностями, які не відносяться до воєнних наук, національної безпеки, безпеки державного кордону</w:t>
      </w:r>
      <w:r w:rsidRPr="005648AB">
        <w:rPr>
          <w:sz w:val="28"/>
          <w:szCs w:val="28"/>
          <w:lang w:val="uk-UA"/>
        </w:rPr>
        <w:t xml:space="preserve"> здійснюється в межах установлених квот прийому до закладів вищої освіти України.</w:t>
      </w:r>
    </w:p>
    <w:p w:rsidR="005648AB" w:rsidRPr="003D01FA" w:rsidRDefault="005648AB" w:rsidP="005648AB">
      <w:pPr>
        <w:shd w:val="clear" w:color="auto" w:fill="FFFFFF"/>
        <w:ind w:firstLine="686"/>
        <w:jc w:val="both"/>
        <w:rPr>
          <w:sz w:val="28"/>
          <w:szCs w:val="28"/>
          <w:lang w:val="uk-UA"/>
        </w:rPr>
      </w:pPr>
      <w:r w:rsidRPr="003D01FA">
        <w:rPr>
          <w:sz w:val="28"/>
          <w:szCs w:val="28"/>
          <w:lang w:val="uk-UA"/>
        </w:rPr>
        <w:t>Право на першочергове</w:t>
      </w:r>
      <w:r w:rsidR="003D01FA" w:rsidRPr="003D01FA">
        <w:rPr>
          <w:sz w:val="28"/>
          <w:szCs w:val="28"/>
          <w:lang w:val="uk-UA"/>
        </w:rPr>
        <w:t xml:space="preserve"> </w:t>
      </w:r>
      <w:r w:rsidRPr="003D01FA">
        <w:rPr>
          <w:sz w:val="28"/>
          <w:szCs w:val="28"/>
          <w:lang w:val="uk-UA"/>
        </w:rPr>
        <w:t>зарахування для здобуття</w:t>
      </w:r>
      <w:r w:rsidR="003D01FA" w:rsidRPr="003D01FA">
        <w:rPr>
          <w:sz w:val="28"/>
          <w:szCs w:val="28"/>
          <w:lang w:val="uk-UA"/>
        </w:rPr>
        <w:t xml:space="preserve"> </w:t>
      </w:r>
      <w:r w:rsidRPr="003D01FA">
        <w:rPr>
          <w:sz w:val="28"/>
          <w:szCs w:val="28"/>
          <w:lang w:val="uk-UA"/>
        </w:rPr>
        <w:t>вищої</w:t>
      </w:r>
      <w:r w:rsidR="003D01FA" w:rsidRPr="003D01FA">
        <w:rPr>
          <w:sz w:val="28"/>
          <w:szCs w:val="28"/>
          <w:lang w:val="uk-UA"/>
        </w:rPr>
        <w:t xml:space="preserve"> </w:t>
      </w:r>
      <w:r w:rsidRPr="003D01FA">
        <w:rPr>
          <w:sz w:val="28"/>
          <w:szCs w:val="28"/>
          <w:lang w:val="uk-UA"/>
        </w:rPr>
        <w:t>освіти за медичними, мистецькими та педагогічними</w:t>
      </w:r>
      <w:r w:rsidR="003D01FA" w:rsidRPr="003D01FA">
        <w:rPr>
          <w:sz w:val="28"/>
          <w:szCs w:val="28"/>
          <w:lang w:val="uk-UA"/>
        </w:rPr>
        <w:t xml:space="preserve"> </w:t>
      </w:r>
      <w:r w:rsidRPr="003D01FA">
        <w:rPr>
          <w:sz w:val="28"/>
          <w:szCs w:val="28"/>
          <w:lang w:val="uk-UA"/>
        </w:rPr>
        <w:t>спеціальностями на конкурсній</w:t>
      </w:r>
      <w:r w:rsidR="003D01FA" w:rsidRPr="003D01FA">
        <w:rPr>
          <w:sz w:val="28"/>
          <w:szCs w:val="28"/>
          <w:lang w:val="uk-UA"/>
        </w:rPr>
        <w:t xml:space="preserve"> </w:t>
      </w:r>
      <w:r w:rsidRPr="003D01FA">
        <w:rPr>
          <w:sz w:val="28"/>
          <w:szCs w:val="28"/>
          <w:lang w:val="uk-UA"/>
        </w:rPr>
        <w:t>основі в межах установлених квот мають особи, які</w:t>
      </w:r>
      <w:r w:rsidR="003D01FA" w:rsidRPr="003D01FA">
        <w:rPr>
          <w:sz w:val="28"/>
          <w:szCs w:val="28"/>
          <w:lang w:val="uk-UA"/>
        </w:rPr>
        <w:t xml:space="preserve"> </w:t>
      </w:r>
      <w:r w:rsidRPr="003D01FA">
        <w:rPr>
          <w:sz w:val="28"/>
          <w:szCs w:val="28"/>
          <w:lang w:val="uk-UA"/>
        </w:rPr>
        <w:t>уклали угоду про відпрацювання не менше</w:t>
      </w:r>
      <w:r w:rsidR="003D01FA" w:rsidRPr="003D01FA">
        <w:rPr>
          <w:sz w:val="28"/>
          <w:szCs w:val="28"/>
          <w:lang w:val="uk-UA"/>
        </w:rPr>
        <w:t xml:space="preserve"> </w:t>
      </w:r>
      <w:r w:rsidRPr="003D01FA">
        <w:rPr>
          <w:sz w:val="28"/>
          <w:szCs w:val="28"/>
          <w:lang w:val="uk-UA"/>
        </w:rPr>
        <w:t>трьох</w:t>
      </w:r>
      <w:r w:rsidR="003D01FA" w:rsidRPr="003D01FA">
        <w:rPr>
          <w:sz w:val="28"/>
          <w:szCs w:val="28"/>
          <w:lang w:val="uk-UA"/>
        </w:rPr>
        <w:t xml:space="preserve"> </w:t>
      </w:r>
      <w:r w:rsidRPr="003D01FA">
        <w:rPr>
          <w:sz w:val="28"/>
          <w:szCs w:val="28"/>
          <w:lang w:val="uk-UA"/>
        </w:rPr>
        <w:t>років у сільській</w:t>
      </w:r>
      <w:r w:rsidR="003D01FA" w:rsidRPr="003D01FA">
        <w:rPr>
          <w:sz w:val="28"/>
          <w:szCs w:val="28"/>
          <w:lang w:val="uk-UA"/>
        </w:rPr>
        <w:t xml:space="preserve"> </w:t>
      </w:r>
      <w:r w:rsidRPr="003D01FA">
        <w:rPr>
          <w:sz w:val="28"/>
          <w:szCs w:val="28"/>
          <w:lang w:val="uk-UA"/>
        </w:rPr>
        <w:t>місцевості</w:t>
      </w:r>
      <w:r w:rsidR="003D01FA" w:rsidRPr="003D01FA">
        <w:rPr>
          <w:sz w:val="28"/>
          <w:szCs w:val="28"/>
          <w:lang w:val="uk-UA"/>
        </w:rPr>
        <w:t xml:space="preserve"> </w:t>
      </w:r>
      <w:r w:rsidRPr="003D01FA">
        <w:rPr>
          <w:sz w:val="28"/>
          <w:szCs w:val="28"/>
          <w:lang w:val="uk-UA"/>
        </w:rPr>
        <w:t>або селищах міського типу, при їх</w:t>
      </w:r>
      <w:r w:rsidR="003D01FA" w:rsidRPr="003D01FA">
        <w:rPr>
          <w:sz w:val="28"/>
          <w:szCs w:val="28"/>
          <w:lang w:val="uk-UA"/>
        </w:rPr>
        <w:t xml:space="preserve"> </w:t>
      </w:r>
      <w:r w:rsidRPr="003D01FA">
        <w:rPr>
          <w:sz w:val="28"/>
          <w:szCs w:val="28"/>
          <w:lang w:val="uk-UA"/>
        </w:rPr>
        <w:t>зарахуванні на місця, що</w:t>
      </w:r>
      <w:r w:rsidR="003D01FA" w:rsidRPr="003D01FA">
        <w:rPr>
          <w:sz w:val="28"/>
          <w:szCs w:val="28"/>
          <w:lang w:val="uk-UA"/>
        </w:rPr>
        <w:t xml:space="preserve"> </w:t>
      </w:r>
      <w:r w:rsidRPr="003D01FA">
        <w:rPr>
          <w:sz w:val="28"/>
          <w:szCs w:val="28"/>
          <w:lang w:val="uk-UA"/>
        </w:rPr>
        <w:t>фінансуються за державним (регіональним) замовленням.</w:t>
      </w:r>
    </w:p>
    <w:p w:rsidR="005648AB" w:rsidRPr="003D01FA" w:rsidRDefault="005648AB" w:rsidP="005648AB">
      <w:pPr>
        <w:shd w:val="clear" w:color="auto" w:fill="FFFFFF"/>
        <w:ind w:firstLine="686"/>
        <w:jc w:val="both"/>
        <w:rPr>
          <w:sz w:val="28"/>
          <w:szCs w:val="28"/>
          <w:lang w:val="uk-UA"/>
        </w:rPr>
      </w:pPr>
      <w:r w:rsidRPr="003D01FA">
        <w:rPr>
          <w:sz w:val="28"/>
          <w:szCs w:val="28"/>
          <w:lang w:val="uk-UA"/>
        </w:rPr>
        <w:t>В умовах особливого періоду</w:t>
      </w:r>
      <w:r w:rsidR="003D01FA" w:rsidRPr="003D01FA">
        <w:rPr>
          <w:sz w:val="28"/>
          <w:szCs w:val="28"/>
          <w:lang w:val="uk-UA"/>
        </w:rPr>
        <w:t xml:space="preserve"> </w:t>
      </w:r>
      <w:r w:rsidRPr="003D01FA">
        <w:rPr>
          <w:sz w:val="28"/>
          <w:szCs w:val="28"/>
          <w:lang w:val="uk-UA"/>
        </w:rPr>
        <w:t>брати участь у конкурсі за результатами вступних</w:t>
      </w:r>
      <w:r w:rsidR="003D01FA" w:rsidRPr="003D01FA">
        <w:rPr>
          <w:sz w:val="28"/>
          <w:szCs w:val="28"/>
          <w:lang w:val="uk-UA"/>
        </w:rPr>
        <w:t xml:space="preserve"> </w:t>
      </w:r>
      <w:r w:rsidRPr="003D01FA">
        <w:rPr>
          <w:sz w:val="28"/>
          <w:szCs w:val="28"/>
          <w:lang w:val="uk-UA"/>
        </w:rPr>
        <w:t>іспитів з конкурсних</w:t>
      </w:r>
      <w:r w:rsidR="003D01FA" w:rsidRPr="003D01FA">
        <w:rPr>
          <w:sz w:val="28"/>
          <w:szCs w:val="28"/>
          <w:lang w:val="uk-UA"/>
        </w:rPr>
        <w:t xml:space="preserve"> </w:t>
      </w:r>
      <w:r w:rsidRPr="003D01FA">
        <w:rPr>
          <w:sz w:val="28"/>
          <w:szCs w:val="28"/>
          <w:lang w:val="uk-UA"/>
        </w:rPr>
        <w:t>предметів при вступі на навчання на освітні</w:t>
      </w:r>
      <w:r w:rsidR="003D01FA" w:rsidRPr="003D01FA">
        <w:rPr>
          <w:sz w:val="28"/>
          <w:szCs w:val="28"/>
          <w:lang w:val="uk-UA"/>
        </w:rPr>
        <w:t xml:space="preserve"> </w:t>
      </w:r>
      <w:r w:rsidRPr="003D01FA">
        <w:rPr>
          <w:sz w:val="28"/>
          <w:szCs w:val="28"/>
          <w:lang w:val="uk-UA"/>
        </w:rPr>
        <w:t>програми в галузі</w:t>
      </w:r>
      <w:r w:rsidR="003D01FA" w:rsidRPr="003D01FA">
        <w:rPr>
          <w:sz w:val="28"/>
          <w:szCs w:val="28"/>
          <w:lang w:val="uk-UA"/>
        </w:rPr>
        <w:t xml:space="preserve"> </w:t>
      </w:r>
      <w:r w:rsidRPr="003D01FA">
        <w:rPr>
          <w:sz w:val="28"/>
          <w:szCs w:val="28"/>
          <w:lang w:val="uk-UA"/>
        </w:rPr>
        <w:t>воєнних наук, національної</w:t>
      </w:r>
      <w:r w:rsidR="003D01FA" w:rsidRPr="003D01FA">
        <w:rPr>
          <w:sz w:val="28"/>
          <w:szCs w:val="28"/>
          <w:lang w:val="uk-UA"/>
        </w:rPr>
        <w:t xml:space="preserve"> </w:t>
      </w:r>
      <w:r w:rsidRPr="003D01FA">
        <w:rPr>
          <w:sz w:val="28"/>
          <w:szCs w:val="28"/>
          <w:lang w:val="uk-UA"/>
        </w:rPr>
        <w:t>безпеки, безпеки державного кордону до військових</w:t>
      </w:r>
      <w:r w:rsidR="003D01FA" w:rsidRPr="003D01FA">
        <w:rPr>
          <w:sz w:val="28"/>
          <w:szCs w:val="28"/>
        </w:rPr>
        <w:t xml:space="preserve"> </w:t>
      </w:r>
      <w:r w:rsidRPr="003D01FA">
        <w:rPr>
          <w:sz w:val="28"/>
          <w:szCs w:val="28"/>
          <w:lang w:val="uk-UA"/>
        </w:rPr>
        <w:t>закладів</w:t>
      </w:r>
      <w:r w:rsidR="003D01FA" w:rsidRPr="003D01FA">
        <w:rPr>
          <w:sz w:val="28"/>
          <w:szCs w:val="28"/>
        </w:rPr>
        <w:t xml:space="preserve"> </w:t>
      </w:r>
      <w:r w:rsidRPr="003D01FA">
        <w:rPr>
          <w:sz w:val="28"/>
          <w:szCs w:val="28"/>
          <w:lang w:val="uk-UA"/>
        </w:rPr>
        <w:t>вищої</w:t>
      </w:r>
      <w:r w:rsidR="003D01FA" w:rsidRPr="003D01FA">
        <w:rPr>
          <w:sz w:val="28"/>
          <w:szCs w:val="28"/>
        </w:rPr>
        <w:t xml:space="preserve"> </w:t>
      </w:r>
      <w:r w:rsidRPr="003D01FA">
        <w:rPr>
          <w:sz w:val="28"/>
          <w:szCs w:val="28"/>
          <w:lang w:val="uk-UA"/>
        </w:rPr>
        <w:t>освіти та військових</w:t>
      </w:r>
      <w:r w:rsidR="003D01FA" w:rsidRPr="003D01FA">
        <w:rPr>
          <w:sz w:val="28"/>
          <w:szCs w:val="28"/>
        </w:rPr>
        <w:t xml:space="preserve"> </w:t>
      </w:r>
      <w:r w:rsidRPr="003D01FA">
        <w:rPr>
          <w:sz w:val="28"/>
          <w:szCs w:val="28"/>
          <w:lang w:val="uk-UA"/>
        </w:rPr>
        <w:t>навчальних</w:t>
      </w:r>
      <w:r w:rsidR="003D01FA" w:rsidRPr="003D01FA">
        <w:rPr>
          <w:sz w:val="28"/>
          <w:szCs w:val="28"/>
        </w:rPr>
        <w:t xml:space="preserve"> </w:t>
      </w:r>
      <w:r w:rsidRPr="003D01FA">
        <w:rPr>
          <w:sz w:val="28"/>
          <w:szCs w:val="28"/>
          <w:lang w:val="uk-UA"/>
        </w:rPr>
        <w:t>підрозділів</w:t>
      </w:r>
      <w:r w:rsidR="003D01FA" w:rsidRPr="003D01FA">
        <w:rPr>
          <w:sz w:val="28"/>
          <w:szCs w:val="28"/>
        </w:rPr>
        <w:t xml:space="preserve"> </w:t>
      </w:r>
      <w:r w:rsidRPr="003D01FA">
        <w:rPr>
          <w:sz w:val="28"/>
          <w:szCs w:val="28"/>
          <w:lang w:val="uk-UA"/>
        </w:rPr>
        <w:t>закладів</w:t>
      </w:r>
      <w:r w:rsidR="003D01FA" w:rsidRPr="003D01FA">
        <w:rPr>
          <w:sz w:val="28"/>
          <w:szCs w:val="28"/>
        </w:rPr>
        <w:t xml:space="preserve"> </w:t>
      </w:r>
      <w:r w:rsidRPr="003D01FA">
        <w:rPr>
          <w:sz w:val="28"/>
          <w:szCs w:val="28"/>
          <w:lang w:val="uk-UA"/>
        </w:rPr>
        <w:t>вищої</w:t>
      </w:r>
      <w:r w:rsidR="003D01FA" w:rsidRPr="003D01FA">
        <w:rPr>
          <w:sz w:val="28"/>
          <w:szCs w:val="28"/>
        </w:rPr>
        <w:t xml:space="preserve"> </w:t>
      </w:r>
      <w:r w:rsidRPr="003D01FA">
        <w:rPr>
          <w:sz w:val="28"/>
          <w:szCs w:val="28"/>
          <w:lang w:val="uk-UA"/>
        </w:rPr>
        <w:t>освіти</w:t>
      </w:r>
      <w:r w:rsidR="003D01FA" w:rsidRPr="003D01FA">
        <w:rPr>
          <w:sz w:val="28"/>
          <w:szCs w:val="28"/>
        </w:rPr>
        <w:t xml:space="preserve"> </w:t>
      </w:r>
      <w:r w:rsidRPr="003D01FA">
        <w:rPr>
          <w:sz w:val="28"/>
          <w:szCs w:val="28"/>
          <w:lang w:val="uk-UA"/>
        </w:rPr>
        <w:t>також</w:t>
      </w:r>
      <w:r w:rsidR="003D01FA" w:rsidRPr="003D01FA">
        <w:rPr>
          <w:sz w:val="28"/>
          <w:szCs w:val="28"/>
        </w:rPr>
        <w:t xml:space="preserve"> </w:t>
      </w:r>
      <w:r w:rsidRPr="003D01FA">
        <w:rPr>
          <w:sz w:val="28"/>
          <w:szCs w:val="28"/>
          <w:lang w:val="uk-UA"/>
        </w:rPr>
        <w:t>мають право:</w:t>
      </w:r>
    </w:p>
    <w:p w:rsidR="005648AB" w:rsidRPr="003D01FA" w:rsidRDefault="005648AB" w:rsidP="005648AB">
      <w:pPr>
        <w:shd w:val="clear" w:color="auto" w:fill="FFFFFF"/>
        <w:ind w:firstLine="686"/>
        <w:jc w:val="both"/>
        <w:rPr>
          <w:sz w:val="28"/>
          <w:szCs w:val="28"/>
          <w:lang w:val="uk-UA"/>
        </w:rPr>
      </w:pPr>
      <w:r w:rsidRPr="003D01FA">
        <w:rPr>
          <w:sz w:val="28"/>
          <w:szCs w:val="28"/>
          <w:lang w:val="uk-UA"/>
        </w:rPr>
        <w:t>1) громадяни</w:t>
      </w:r>
      <w:r w:rsidR="003D01FA" w:rsidRPr="003D01FA">
        <w:rPr>
          <w:sz w:val="28"/>
          <w:szCs w:val="28"/>
          <w:lang w:val="uk-UA"/>
        </w:rPr>
        <w:t xml:space="preserve"> </w:t>
      </w:r>
      <w:r w:rsidRPr="003D01FA">
        <w:rPr>
          <w:sz w:val="28"/>
          <w:szCs w:val="28"/>
          <w:lang w:val="uk-UA"/>
        </w:rPr>
        <w:t>України, звільнені</w:t>
      </w:r>
      <w:r w:rsidR="003D01FA" w:rsidRPr="003D01FA">
        <w:rPr>
          <w:sz w:val="28"/>
          <w:szCs w:val="28"/>
          <w:lang w:val="uk-UA"/>
        </w:rPr>
        <w:t xml:space="preserve"> </w:t>
      </w:r>
      <w:r w:rsidRPr="003D01FA">
        <w:rPr>
          <w:sz w:val="28"/>
          <w:szCs w:val="28"/>
          <w:lang w:val="uk-UA"/>
        </w:rPr>
        <w:t>зі</w:t>
      </w:r>
      <w:r w:rsidR="003D01FA" w:rsidRPr="003D01FA">
        <w:rPr>
          <w:sz w:val="28"/>
          <w:szCs w:val="28"/>
          <w:lang w:val="uk-UA"/>
        </w:rPr>
        <w:t xml:space="preserve"> </w:t>
      </w:r>
      <w:r w:rsidRPr="003D01FA">
        <w:rPr>
          <w:sz w:val="28"/>
          <w:szCs w:val="28"/>
          <w:lang w:val="uk-UA"/>
        </w:rPr>
        <w:t>строкової</w:t>
      </w:r>
      <w:r w:rsidR="003D01FA" w:rsidRPr="003D01FA">
        <w:rPr>
          <w:sz w:val="28"/>
          <w:szCs w:val="28"/>
          <w:lang w:val="uk-UA"/>
        </w:rPr>
        <w:t xml:space="preserve"> </w:t>
      </w:r>
      <w:r w:rsidRPr="003D01FA">
        <w:rPr>
          <w:sz w:val="28"/>
          <w:szCs w:val="28"/>
          <w:lang w:val="uk-UA"/>
        </w:rPr>
        <w:t>служби, - протягом року після</w:t>
      </w:r>
      <w:r w:rsidR="003D01FA" w:rsidRPr="003D01FA">
        <w:rPr>
          <w:sz w:val="28"/>
          <w:szCs w:val="28"/>
          <w:lang w:val="uk-UA"/>
        </w:rPr>
        <w:t xml:space="preserve"> </w:t>
      </w:r>
      <w:r w:rsidRPr="003D01FA">
        <w:rPr>
          <w:sz w:val="28"/>
          <w:szCs w:val="28"/>
          <w:lang w:val="uk-UA"/>
        </w:rPr>
        <w:t>звільнення;</w:t>
      </w:r>
    </w:p>
    <w:p w:rsidR="005648AB" w:rsidRPr="005648AB" w:rsidRDefault="005648AB" w:rsidP="005648AB">
      <w:pPr>
        <w:shd w:val="clear" w:color="auto" w:fill="FFFFFF"/>
        <w:ind w:firstLine="686"/>
        <w:jc w:val="both"/>
        <w:rPr>
          <w:sz w:val="28"/>
          <w:szCs w:val="28"/>
        </w:rPr>
      </w:pPr>
      <w:r w:rsidRPr="005648AB">
        <w:rPr>
          <w:sz w:val="28"/>
          <w:szCs w:val="28"/>
        </w:rPr>
        <w:t>2) студенти</w:t>
      </w:r>
      <w:r w:rsidR="003D01FA" w:rsidRPr="003D01FA">
        <w:rPr>
          <w:sz w:val="28"/>
          <w:szCs w:val="28"/>
        </w:rPr>
        <w:t xml:space="preserve"> </w:t>
      </w:r>
      <w:r w:rsidRPr="005648AB">
        <w:rPr>
          <w:sz w:val="28"/>
          <w:szCs w:val="28"/>
        </w:rPr>
        <w:t>закладів</w:t>
      </w:r>
      <w:r w:rsidR="003D01FA" w:rsidRPr="003D01FA">
        <w:rPr>
          <w:sz w:val="28"/>
          <w:szCs w:val="28"/>
        </w:rPr>
        <w:t xml:space="preserve"> </w:t>
      </w:r>
      <w:r w:rsidRPr="005648AB">
        <w:rPr>
          <w:sz w:val="28"/>
          <w:szCs w:val="28"/>
        </w:rPr>
        <w:t>вищої</w:t>
      </w:r>
      <w:r w:rsidR="003D01FA" w:rsidRPr="003D01FA">
        <w:rPr>
          <w:sz w:val="28"/>
          <w:szCs w:val="28"/>
        </w:rPr>
        <w:t xml:space="preserve"> </w:t>
      </w:r>
      <w:r w:rsidRPr="005648AB">
        <w:rPr>
          <w:sz w:val="28"/>
          <w:szCs w:val="28"/>
        </w:rPr>
        <w:t>освіти, які</w:t>
      </w:r>
      <w:r w:rsidR="003D01FA" w:rsidRPr="003D01FA">
        <w:rPr>
          <w:sz w:val="28"/>
          <w:szCs w:val="28"/>
        </w:rPr>
        <w:t xml:space="preserve"> </w:t>
      </w:r>
      <w:r w:rsidRPr="005648AB">
        <w:rPr>
          <w:sz w:val="28"/>
          <w:szCs w:val="28"/>
        </w:rPr>
        <w:t>виявили</w:t>
      </w:r>
      <w:r w:rsidR="003D01FA" w:rsidRPr="003D01FA">
        <w:rPr>
          <w:sz w:val="28"/>
          <w:szCs w:val="28"/>
        </w:rPr>
        <w:t xml:space="preserve"> </w:t>
      </w:r>
      <w:r w:rsidRPr="005648AB">
        <w:rPr>
          <w:sz w:val="28"/>
          <w:szCs w:val="28"/>
        </w:rPr>
        <w:t>бажання</w:t>
      </w:r>
      <w:r w:rsidR="003D01FA" w:rsidRPr="003D01FA">
        <w:rPr>
          <w:sz w:val="28"/>
          <w:szCs w:val="28"/>
        </w:rPr>
        <w:t xml:space="preserve"> </w:t>
      </w:r>
      <w:r w:rsidRPr="005648AB">
        <w:rPr>
          <w:sz w:val="28"/>
          <w:szCs w:val="28"/>
        </w:rPr>
        <w:t>вступити на навчання та в подальшому</w:t>
      </w:r>
      <w:r w:rsidR="003D01FA" w:rsidRPr="003D01FA">
        <w:rPr>
          <w:sz w:val="28"/>
          <w:szCs w:val="28"/>
        </w:rPr>
        <w:t xml:space="preserve"> </w:t>
      </w:r>
      <w:r w:rsidRPr="005648AB">
        <w:rPr>
          <w:sz w:val="28"/>
          <w:szCs w:val="28"/>
        </w:rPr>
        <w:t>проходити службу за контрактом на посадах офіцерського складу;</w:t>
      </w:r>
    </w:p>
    <w:p w:rsidR="005648AB" w:rsidRPr="005648AB" w:rsidRDefault="005648AB" w:rsidP="005648AB">
      <w:pPr>
        <w:shd w:val="clear" w:color="auto" w:fill="FFFFFF"/>
        <w:ind w:firstLine="686"/>
        <w:jc w:val="both"/>
        <w:rPr>
          <w:sz w:val="28"/>
          <w:szCs w:val="28"/>
        </w:rPr>
      </w:pPr>
      <w:r w:rsidRPr="005648AB">
        <w:rPr>
          <w:sz w:val="28"/>
          <w:szCs w:val="28"/>
        </w:rPr>
        <w:t>3) вступники з числа випускників</w:t>
      </w:r>
      <w:r w:rsidR="003D01FA" w:rsidRPr="003D01FA">
        <w:rPr>
          <w:sz w:val="28"/>
          <w:szCs w:val="28"/>
        </w:rPr>
        <w:t xml:space="preserve"> </w:t>
      </w:r>
      <w:r w:rsidRPr="005648AB">
        <w:rPr>
          <w:sz w:val="28"/>
          <w:szCs w:val="28"/>
        </w:rPr>
        <w:t>військових (військово-морських) ліцеїв та ліцеїв з посиленою</w:t>
      </w:r>
      <w:r w:rsidR="003D01FA" w:rsidRPr="003D01FA">
        <w:rPr>
          <w:sz w:val="28"/>
          <w:szCs w:val="28"/>
        </w:rPr>
        <w:t xml:space="preserve"> </w:t>
      </w:r>
      <w:r w:rsidRPr="005648AB">
        <w:rPr>
          <w:sz w:val="28"/>
          <w:szCs w:val="28"/>
        </w:rPr>
        <w:t>військово-фізичною</w:t>
      </w:r>
      <w:r w:rsidR="003D01FA" w:rsidRPr="003D01FA">
        <w:rPr>
          <w:sz w:val="28"/>
          <w:szCs w:val="28"/>
        </w:rPr>
        <w:t xml:space="preserve"> </w:t>
      </w:r>
      <w:r w:rsidRPr="005648AB">
        <w:rPr>
          <w:sz w:val="28"/>
          <w:szCs w:val="28"/>
        </w:rPr>
        <w:t>підготовкою, які</w:t>
      </w:r>
      <w:r w:rsidR="003D01FA" w:rsidRPr="003D01FA">
        <w:rPr>
          <w:sz w:val="28"/>
          <w:szCs w:val="28"/>
        </w:rPr>
        <w:t xml:space="preserve"> </w:t>
      </w:r>
      <w:r w:rsidRPr="005648AB">
        <w:rPr>
          <w:sz w:val="28"/>
          <w:szCs w:val="28"/>
        </w:rPr>
        <w:t>закінчили</w:t>
      </w:r>
      <w:r w:rsidR="003D01FA" w:rsidRPr="003D01FA">
        <w:rPr>
          <w:sz w:val="28"/>
          <w:szCs w:val="28"/>
        </w:rPr>
        <w:t xml:space="preserve"> </w:t>
      </w:r>
      <w:r w:rsidRPr="005648AB">
        <w:rPr>
          <w:sz w:val="28"/>
          <w:szCs w:val="28"/>
        </w:rPr>
        <w:t>навчання в рік</w:t>
      </w:r>
      <w:r w:rsidR="003D01FA" w:rsidRPr="003D01FA">
        <w:rPr>
          <w:sz w:val="28"/>
          <w:szCs w:val="28"/>
        </w:rPr>
        <w:t xml:space="preserve"> </w:t>
      </w:r>
      <w:r w:rsidRPr="005648AB">
        <w:rPr>
          <w:sz w:val="28"/>
          <w:szCs w:val="28"/>
        </w:rPr>
        <w:t>вступу;</w:t>
      </w:r>
    </w:p>
    <w:p w:rsidR="005648AB" w:rsidRPr="005648AB" w:rsidRDefault="005648AB" w:rsidP="005648AB">
      <w:pPr>
        <w:shd w:val="clear" w:color="auto" w:fill="FFFFFF"/>
        <w:ind w:firstLine="686"/>
        <w:jc w:val="both"/>
        <w:rPr>
          <w:sz w:val="28"/>
          <w:szCs w:val="28"/>
        </w:rPr>
      </w:pPr>
      <w:r w:rsidRPr="005648AB">
        <w:rPr>
          <w:sz w:val="28"/>
          <w:szCs w:val="28"/>
        </w:rPr>
        <w:t>4) військовослужбовці</w:t>
      </w:r>
      <w:r w:rsidR="003D01FA" w:rsidRPr="003D01FA">
        <w:rPr>
          <w:sz w:val="28"/>
          <w:szCs w:val="28"/>
        </w:rPr>
        <w:t xml:space="preserve"> </w:t>
      </w:r>
      <w:r w:rsidRPr="005648AB">
        <w:rPr>
          <w:sz w:val="28"/>
          <w:szCs w:val="28"/>
        </w:rPr>
        <w:t>військової</w:t>
      </w:r>
      <w:r w:rsidR="003D01FA" w:rsidRPr="003D01FA">
        <w:rPr>
          <w:sz w:val="28"/>
          <w:szCs w:val="28"/>
        </w:rPr>
        <w:t xml:space="preserve"> </w:t>
      </w:r>
      <w:r w:rsidRPr="005648AB">
        <w:rPr>
          <w:sz w:val="28"/>
          <w:szCs w:val="28"/>
        </w:rPr>
        <w:t>служби за призовом під час мобілізації, на особливий</w:t>
      </w:r>
      <w:r w:rsidR="003D01FA" w:rsidRPr="003D01FA">
        <w:rPr>
          <w:sz w:val="28"/>
          <w:szCs w:val="28"/>
        </w:rPr>
        <w:t xml:space="preserve"> </w:t>
      </w:r>
      <w:r w:rsidRPr="005648AB">
        <w:rPr>
          <w:sz w:val="28"/>
          <w:szCs w:val="28"/>
        </w:rPr>
        <w:t>період.</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їхніх творчих та/або фізичних здібностей з урахуванням:</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1) середнього бала документа про повну загальну середню освіту;</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2) бала за мотиваційний лист;</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 xml:space="preserve">3) бала за особливі успіхи особам, які є членами збірних команд України на міжнародних учнівських олімпіадах або є призерами IV етапу Всеукраїнських учнівських олімпіад з базових предметів (за переліком, визначеним центральним органом виконавчої влади у сфері освіти і науки), є учасниками Олімпійських, Паралімпійських та Дефлімпійських ігор (за </w:t>
      </w:r>
      <w:r w:rsidRPr="005648AB">
        <w:rPr>
          <w:sz w:val="28"/>
          <w:szCs w:val="28"/>
        </w:rPr>
        <w:lastRenderedPageBreak/>
        <w:t>поданням центрального органу виконавчої влади у сфері культури, молоді та спорту), або бала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природничо-математичні та інженерно-технічні спеціальності.</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Для осіб, визначених абзацом третім частини третьої цієї статті, які отримали документ про повну загальну середню освіту встановленого зразка, прийом на навчання до закладів вищої освіти здійснюється відповідно до абзаців першого – четвертого частини четвертої цієї статті або на конкурсній основі за результатами вступних випробувань у закладі вищої освіти у межах установлених квот прийому до закладів вищої освіти України.</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Особливості прийому до закладів вищої освіти осіб, зазначених в абзаці п’ятому частини четвертої цієї статті, визначаються Умовами прийому на навчання для здобуття вищої освіти.</w:t>
      </w:r>
    </w:p>
    <w:p w:rsidR="005648AB" w:rsidRPr="005648AB" w:rsidRDefault="005648AB" w:rsidP="005648AB">
      <w:pPr>
        <w:pStyle w:val="rvps2"/>
        <w:shd w:val="clear" w:color="auto" w:fill="FFFFFF"/>
        <w:spacing w:before="0" w:beforeAutospacing="0" w:after="0" w:afterAutospacing="0"/>
        <w:ind w:firstLine="686"/>
        <w:jc w:val="both"/>
        <w:rPr>
          <w:sz w:val="28"/>
          <w:szCs w:val="28"/>
        </w:rPr>
      </w:pPr>
      <w:r w:rsidRPr="005648AB">
        <w:rPr>
          <w:sz w:val="28"/>
          <w:szCs w:val="28"/>
        </w:rPr>
        <w:t>Особи,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можуть за бажанням разово скористатися правом на безоплатне навчання зі стипендіальним забезпеченням на підготовчих курсах закладів вищої освіти тривалістю до одного року з наступним вступом до закладів вищої освіти як внутрішньо переміщені особи за результатами зовнішнього незалежного оцінювання або вступних випробувань у порядку, визначеному Умовами прийому на навчання для здобуття вищої освіти.</w:t>
      </w:r>
    </w:p>
    <w:p w:rsidR="005648AB" w:rsidRPr="005648AB" w:rsidRDefault="005648AB" w:rsidP="005648AB">
      <w:pPr>
        <w:ind w:firstLine="686"/>
        <w:jc w:val="both"/>
        <w:rPr>
          <w:sz w:val="28"/>
          <w:szCs w:val="28"/>
          <w:shd w:val="clear" w:color="auto" w:fill="FFFFFF"/>
          <w:lang w:val="uk-UA"/>
        </w:rPr>
      </w:pPr>
      <w:r w:rsidRPr="005648AB">
        <w:rPr>
          <w:sz w:val="28"/>
          <w:szCs w:val="28"/>
          <w:shd w:val="clear" w:color="auto" w:fill="FFFFFF"/>
          <w:lang w:val="uk-UA"/>
        </w:rPr>
        <w:t xml:space="preserve">Кабінет Міністрів України відповідно до Державної програми сприяння опануванню державної мови, передбаченої Законом України «Про забезпечення функціонування української мови як державної», створює умови для підвищення рівня володіння державною мовою особами, які вступили або мають намір вступити до закладів вищої освіти,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w:t>
      </w:r>
    </w:p>
    <w:p w:rsidR="00A71F08" w:rsidRPr="005648AB" w:rsidRDefault="005648AB" w:rsidP="005648AB">
      <w:pPr>
        <w:shd w:val="clear" w:color="auto" w:fill="FFFFFF"/>
        <w:ind w:firstLine="686"/>
        <w:jc w:val="both"/>
        <w:rPr>
          <w:sz w:val="28"/>
          <w:szCs w:val="28"/>
          <w:lang w:val="uk-UA"/>
        </w:rPr>
      </w:pPr>
      <w:bookmarkStart w:id="2" w:name="_Hlk44937220"/>
      <w:r w:rsidRPr="005648AB">
        <w:rPr>
          <w:sz w:val="28"/>
          <w:szCs w:val="28"/>
          <w:shd w:val="clear" w:color="auto" w:fill="FFFFFF"/>
        </w:rPr>
        <w:t>Видатки</w:t>
      </w:r>
      <w:r w:rsidRPr="005648AB">
        <w:rPr>
          <w:sz w:val="28"/>
          <w:szCs w:val="28"/>
          <w:shd w:val="clear" w:color="auto" w:fill="FFFFFF"/>
          <w:lang w:val="uk-UA"/>
        </w:rPr>
        <w:t xml:space="preserve"> на фінансування квот прийому до закладів вищої освіти (наукових установ), установлених цієї статтею, </w:t>
      </w:r>
      <w:r w:rsidRPr="005648AB">
        <w:rPr>
          <w:sz w:val="28"/>
          <w:szCs w:val="28"/>
          <w:shd w:val="clear" w:color="auto" w:fill="FFFFFF"/>
        </w:rPr>
        <w:t>визначаються</w:t>
      </w:r>
      <w:r w:rsidR="003D01FA" w:rsidRPr="003D01FA">
        <w:rPr>
          <w:sz w:val="28"/>
          <w:szCs w:val="28"/>
          <w:shd w:val="clear" w:color="auto" w:fill="FFFFFF"/>
        </w:rPr>
        <w:t xml:space="preserve"> </w:t>
      </w:r>
      <w:r w:rsidRPr="005648AB">
        <w:rPr>
          <w:sz w:val="28"/>
          <w:szCs w:val="28"/>
          <w:shd w:val="clear" w:color="auto" w:fill="FFFFFF"/>
          <w:lang w:val="uk-UA"/>
        </w:rPr>
        <w:t>о</w:t>
      </w:r>
      <w:r w:rsidRPr="005648AB">
        <w:rPr>
          <w:sz w:val="28"/>
          <w:szCs w:val="28"/>
          <w:shd w:val="clear" w:color="auto" w:fill="FFFFFF"/>
        </w:rPr>
        <w:t>кремим рядком у Державному бюджеті</w:t>
      </w:r>
      <w:r w:rsidR="003D01FA" w:rsidRPr="003D01FA">
        <w:rPr>
          <w:sz w:val="28"/>
          <w:szCs w:val="28"/>
          <w:shd w:val="clear" w:color="auto" w:fill="FFFFFF"/>
        </w:rPr>
        <w:t xml:space="preserve"> </w:t>
      </w:r>
      <w:r w:rsidRPr="005648AB">
        <w:rPr>
          <w:sz w:val="28"/>
          <w:szCs w:val="28"/>
          <w:shd w:val="clear" w:color="auto" w:fill="FFFFFF"/>
        </w:rPr>
        <w:t>України</w:t>
      </w:r>
      <w:r w:rsidRPr="005648AB">
        <w:rPr>
          <w:sz w:val="28"/>
          <w:szCs w:val="28"/>
          <w:shd w:val="clear" w:color="auto" w:fill="FFFFFF"/>
          <w:lang w:val="uk-UA"/>
        </w:rPr>
        <w:t>. Зазначені в</w:t>
      </w:r>
      <w:r w:rsidRPr="005648AB">
        <w:rPr>
          <w:sz w:val="28"/>
          <w:szCs w:val="28"/>
          <w:shd w:val="clear" w:color="auto" w:fill="FFFFFF"/>
        </w:rPr>
        <w:t>идатки не можуть бути скорочені в поточному фінансовому</w:t>
      </w:r>
      <w:r w:rsidR="003D01FA" w:rsidRPr="009439A4">
        <w:rPr>
          <w:sz w:val="28"/>
          <w:szCs w:val="28"/>
          <w:shd w:val="clear" w:color="auto" w:fill="FFFFFF"/>
        </w:rPr>
        <w:t xml:space="preserve"> </w:t>
      </w:r>
      <w:r w:rsidRPr="005648AB">
        <w:rPr>
          <w:sz w:val="28"/>
          <w:szCs w:val="28"/>
          <w:shd w:val="clear" w:color="auto" w:fill="FFFFFF"/>
        </w:rPr>
        <w:t>році</w:t>
      </w:r>
      <w:bookmarkEnd w:id="2"/>
      <w:r w:rsidR="00A71F08" w:rsidRPr="005648AB">
        <w:rPr>
          <w:sz w:val="28"/>
          <w:szCs w:val="28"/>
        </w:rPr>
        <w:t>.</w:t>
      </w:r>
      <w:r w:rsidR="00A71F08" w:rsidRPr="005648AB">
        <w:rPr>
          <w:sz w:val="28"/>
          <w:szCs w:val="28"/>
          <w:lang w:val="uk-UA"/>
        </w:rPr>
        <w:t>».</w:t>
      </w:r>
    </w:p>
    <w:p w:rsidR="00A71F08" w:rsidRPr="005648AB" w:rsidRDefault="00A71F08" w:rsidP="005648AB">
      <w:pPr>
        <w:shd w:val="clear" w:color="auto" w:fill="FFFFFF"/>
        <w:ind w:firstLine="684"/>
        <w:jc w:val="both"/>
        <w:rPr>
          <w:sz w:val="28"/>
          <w:szCs w:val="28"/>
          <w:lang w:val="uk-UA"/>
        </w:rPr>
      </w:pPr>
    </w:p>
    <w:p w:rsidR="00A71F08" w:rsidRDefault="00A71F08" w:rsidP="005648AB">
      <w:pPr>
        <w:pStyle w:val="a5"/>
        <w:spacing w:before="0" w:beforeAutospacing="0" w:after="0" w:afterAutospacing="0"/>
        <w:ind w:firstLine="684"/>
        <w:jc w:val="both"/>
        <w:rPr>
          <w:sz w:val="28"/>
          <w:szCs w:val="28"/>
        </w:rPr>
      </w:pPr>
      <w:r>
        <w:rPr>
          <w:sz w:val="28"/>
          <w:szCs w:val="28"/>
        </w:rPr>
        <w:t>II. Прикінцеві та перехідні положення</w:t>
      </w:r>
    </w:p>
    <w:p w:rsidR="00A71F08" w:rsidRDefault="00A71F08" w:rsidP="005648AB">
      <w:pPr>
        <w:pStyle w:val="a5"/>
        <w:spacing w:before="0" w:beforeAutospacing="0" w:after="0" w:afterAutospacing="0"/>
        <w:ind w:firstLine="684"/>
        <w:jc w:val="both"/>
        <w:rPr>
          <w:sz w:val="28"/>
          <w:szCs w:val="28"/>
        </w:rPr>
      </w:pPr>
    </w:p>
    <w:p w:rsidR="00A71F08" w:rsidRDefault="00A71F08" w:rsidP="005648AB">
      <w:pPr>
        <w:pStyle w:val="a5"/>
        <w:spacing w:before="0" w:beforeAutospacing="0" w:after="0" w:afterAutospacing="0"/>
        <w:ind w:firstLine="684"/>
        <w:jc w:val="both"/>
        <w:rPr>
          <w:sz w:val="28"/>
          <w:szCs w:val="28"/>
        </w:rPr>
      </w:pPr>
      <w:r>
        <w:rPr>
          <w:sz w:val="28"/>
          <w:szCs w:val="28"/>
        </w:rPr>
        <w:t>1. Цей Закон набирає чинності з дня, наступного за днем його опублікування.</w:t>
      </w:r>
    </w:p>
    <w:p w:rsidR="00A71F08" w:rsidRDefault="00A71F08" w:rsidP="005648AB">
      <w:pPr>
        <w:pStyle w:val="a5"/>
        <w:spacing w:before="0" w:beforeAutospacing="0" w:after="0" w:afterAutospacing="0"/>
        <w:ind w:firstLine="684"/>
        <w:jc w:val="both"/>
        <w:rPr>
          <w:sz w:val="28"/>
          <w:szCs w:val="28"/>
        </w:rPr>
      </w:pPr>
    </w:p>
    <w:p w:rsidR="00A71F08" w:rsidRDefault="00A71F08" w:rsidP="005648AB">
      <w:pPr>
        <w:pStyle w:val="a5"/>
        <w:spacing w:before="0" w:beforeAutospacing="0" w:after="0" w:afterAutospacing="0"/>
        <w:ind w:firstLine="684"/>
        <w:jc w:val="both"/>
        <w:rPr>
          <w:sz w:val="28"/>
          <w:szCs w:val="28"/>
        </w:rPr>
      </w:pPr>
      <w:r>
        <w:rPr>
          <w:sz w:val="28"/>
          <w:szCs w:val="28"/>
        </w:rPr>
        <w:t>2. Кабінету Міністрів України протягом трьох місяців з дня набрання чинності цим Законом:</w:t>
      </w:r>
    </w:p>
    <w:p w:rsidR="00A71F08" w:rsidRDefault="00A71F08" w:rsidP="005648AB">
      <w:pPr>
        <w:pStyle w:val="a5"/>
        <w:spacing w:before="0" w:beforeAutospacing="0" w:after="0" w:afterAutospacing="0"/>
        <w:ind w:firstLine="684"/>
        <w:jc w:val="both"/>
        <w:rPr>
          <w:sz w:val="28"/>
          <w:szCs w:val="28"/>
        </w:rPr>
      </w:pPr>
      <w:r>
        <w:rPr>
          <w:sz w:val="28"/>
          <w:szCs w:val="28"/>
        </w:rPr>
        <w:lastRenderedPageBreak/>
        <w:t>привести свої нормативно-правові акти у відповідність із цим Законом;</w:t>
      </w:r>
    </w:p>
    <w:p w:rsidR="00A71F08" w:rsidRDefault="00A71F08" w:rsidP="005648AB">
      <w:pPr>
        <w:pStyle w:val="a5"/>
        <w:spacing w:before="0" w:beforeAutospacing="0" w:after="0" w:afterAutospacing="0"/>
        <w:ind w:firstLine="684"/>
        <w:jc w:val="both"/>
        <w:rPr>
          <w:sz w:val="28"/>
          <w:szCs w:val="28"/>
        </w:rPr>
      </w:pPr>
      <w:r>
        <w:rPr>
          <w:sz w:val="28"/>
          <w:szCs w:val="28"/>
        </w:rPr>
        <w:t>забезпечити приведення міністерствами та іншими державними органами виконавчої влади їх нормативно-правових актів у відповідність із цим Законом.</w:t>
      </w:r>
    </w:p>
    <w:p w:rsidR="00A71F08" w:rsidRDefault="00A71F08" w:rsidP="00A71F08">
      <w:pPr>
        <w:ind w:firstLine="720"/>
      </w:pPr>
    </w:p>
    <w:p w:rsidR="00A71F08" w:rsidRDefault="00A71F08" w:rsidP="00A71F08"/>
    <w:p w:rsidR="00A71F08" w:rsidRDefault="00A71F08" w:rsidP="00A71F08">
      <w:pPr>
        <w:jc w:val="center"/>
        <w:rPr>
          <w:b/>
          <w:sz w:val="28"/>
          <w:szCs w:val="28"/>
        </w:rPr>
      </w:pPr>
      <w:r>
        <w:rPr>
          <w:b/>
          <w:sz w:val="28"/>
          <w:szCs w:val="28"/>
        </w:rPr>
        <w:t>Голова</w:t>
      </w:r>
    </w:p>
    <w:p w:rsidR="00A71F08" w:rsidRDefault="00A71F08" w:rsidP="00A71F08">
      <w:pPr>
        <w:jc w:val="center"/>
        <w:rPr>
          <w:b/>
          <w:sz w:val="28"/>
          <w:szCs w:val="28"/>
        </w:rPr>
      </w:pPr>
      <w:r>
        <w:rPr>
          <w:b/>
          <w:sz w:val="28"/>
          <w:szCs w:val="28"/>
        </w:rPr>
        <w:t>Верховної Ради України</w:t>
      </w:r>
    </w:p>
    <w:p w:rsidR="00A71F08" w:rsidRPr="00A37DCA" w:rsidRDefault="00A71F08" w:rsidP="00A71F08">
      <w:pPr>
        <w:shd w:val="clear" w:color="auto" w:fill="FFFFFF"/>
        <w:spacing w:after="150"/>
        <w:ind w:firstLine="450"/>
        <w:rPr>
          <w:color w:val="333333"/>
          <w:sz w:val="28"/>
          <w:szCs w:val="28"/>
          <w:lang w:val="uk-UA"/>
        </w:rPr>
      </w:pPr>
    </w:p>
    <w:sectPr w:rsidR="00A71F08" w:rsidRPr="00A37DCA" w:rsidSect="00C332AA">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FDE" w:rsidRDefault="00FA2FDE" w:rsidP="00A71F08">
      <w:r>
        <w:separator/>
      </w:r>
    </w:p>
  </w:endnote>
  <w:endnote w:type="continuationSeparator" w:id="0">
    <w:p w:rsidR="00FA2FDE" w:rsidRDefault="00FA2FDE" w:rsidP="00A71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F08" w:rsidRDefault="00C332AA">
    <w:pPr>
      <w:pStyle w:val="a8"/>
      <w:jc w:val="center"/>
    </w:pPr>
    <w:r>
      <w:fldChar w:fldCharType="begin"/>
    </w:r>
    <w:r w:rsidR="00A71F08">
      <w:instrText>PAGE   \* MERGEFORMAT</w:instrText>
    </w:r>
    <w:r>
      <w:fldChar w:fldCharType="separate"/>
    </w:r>
    <w:r w:rsidR="00BD2559">
      <w:rPr>
        <w:noProof/>
      </w:rPr>
      <w:t>2</w:t>
    </w:r>
    <w:r>
      <w:fldChar w:fldCharType="end"/>
    </w:r>
  </w:p>
  <w:p w:rsidR="00A71F08" w:rsidRDefault="00A71F0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FDE" w:rsidRDefault="00FA2FDE" w:rsidP="00A71F08">
      <w:r>
        <w:separator/>
      </w:r>
    </w:p>
  </w:footnote>
  <w:footnote w:type="continuationSeparator" w:id="0">
    <w:p w:rsidR="00FA2FDE" w:rsidRDefault="00FA2FDE" w:rsidP="00A71F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F08"/>
    <w:rsid w:val="000127AF"/>
    <w:rsid w:val="00236A7F"/>
    <w:rsid w:val="002B1185"/>
    <w:rsid w:val="003D01FA"/>
    <w:rsid w:val="00450A0A"/>
    <w:rsid w:val="005648AB"/>
    <w:rsid w:val="009439A4"/>
    <w:rsid w:val="00980792"/>
    <w:rsid w:val="00A71F08"/>
    <w:rsid w:val="00BD2559"/>
    <w:rsid w:val="00C332AA"/>
    <w:rsid w:val="00DB1EF2"/>
    <w:rsid w:val="00F2548B"/>
    <w:rsid w:val="00FA2FD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0E6FE-362E-4CAF-900D-9AEAFF281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1F08"/>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A71F08"/>
    <w:pPr>
      <w:spacing w:before="120"/>
      <w:ind w:firstLine="567"/>
      <w:jc w:val="both"/>
    </w:pPr>
    <w:rPr>
      <w:rFonts w:ascii="Antiqua" w:hAnsi="Antiqua"/>
      <w:sz w:val="26"/>
      <w:szCs w:val="20"/>
      <w:lang w:val="uk-UA"/>
    </w:rPr>
  </w:style>
  <w:style w:type="paragraph" w:styleId="a4">
    <w:name w:val="List Paragraph"/>
    <w:basedOn w:val="a"/>
    <w:uiPriority w:val="34"/>
    <w:qFormat/>
    <w:rsid w:val="00A71F08"/>
    <w:pPr>
      <w:ind w:left="720"/>
      <w:contextualSpacing/>
    </w:pPr>
  </w:style>
  <w:style w:type="paragraph" w:styleId="a5">
    <w:name w:val="Normal (Web)"/>
    <w:basedOn w:val="a"/>
    <w:uiPriority w:val="99"/>
    <w:semiHidden/>
    <w:unhideWhenUsed/>
    <w:rsid w:val="00A71F08"/>
    <w:pPr>
      <w:spacing w:before="100" w:beforeAutospacing="1" w:after="100" w:afterAutospacing="1"/>
    </w:pPr>
    <w:rPr>
      <w:lang w:val="uk-UA" w:eastAsia="uk-UA"/>
    </w:rPr>
  </w:style>
  <w:style w:type="paragraph" w:styleId="a6">
    <w:name w:val="header"/>
    <w:basedOn w:val="a"/>
    <w:link w:val="a7"/>
    <w:uiPriority w:val="99"/>
    <w:unhideWhenUsed/>
    <w:rsid w:val="00A71F08"/>
    <w:pPr>
      <w:tabs>
        <w:tab w:val="center" w:pos="4677"/>
        <w:tab w:val="right" w:pos="9355"/>
      </w:tabs>
    </w:pPr>
  </w:style>
  <w:style w:type="character" w:customStyle="1" w:styleId="a7">
    <w:name w:val="Верхній колонтитул Знак"/>
    <w:basedOn w:val="a0"/>
    <w:link w:val="a6"/>
    <w:uiPriority w:val="99"/>
    <w:rsid w:val="00A71F08"/>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A71F08"/>
    <w:pPr>
      <w:tabs>
        <w:tab w:val="center" w:pos="4677"/>
        <w:tab w:val="right" w:pos="9355"/>
      </w:tabs>
    </w:pPr>
  </w:style>
  <w:style w:type="character" w:customStyle="1" w:styleId="a9">
    <w:name w:val="Нижній колонтитул Знак"/>
    <w:basedOn w:val="a0"/>
    <w:link w:val="a8"/>
    <w:uiPriority w:val="99"/>
    <w:rsid w:val="00A71F08"/>
    <w:rPr>
      <w:rFonts w:ascii="Times New Roman" w:eastAsia="Times New Roman" w:hAnsi="Times New Roman" w:cs="Times New Roman"/>
      <w:sz w:val="24"/>
      <w:szCs w:val="24"/>
      <w:lang w:val="ru-RU" w:eastAsia="ru-RU"/>
    </w:rPr>
  </w:style>
  <w:style w:type="paragraph" w:customStyle="1" w:styleId="rvps2">
    <w:name w:val="rvps2"/>
    <w:basedOn w:val="a"/>
    <w:rsid w:val="005648AB"/>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685027">
      <w:bodyDiv w:val="1"/>
      <w:marLeft w:val="0"/>
      <w:marRight w:val="0"/>
      <w:marTop w:val="0"/>
      <w:marBottom w:val="0"/>
      <w:divBdr>
        <w:top w:val="none" w:sz="0" w:space="0" w:color="auto"/>
        <w:left w:val="none" w:sz="0" w:space="0" w:color="auto"/>
        <w:bottom w:val="none" w:sz="0" w:space="0" w:color="auto"/>
        <w:right w:val="none" w:sz="0" w:space="0" w:color="auto"/>
      </w:divBdr>
    </w:div>
    <w:div w:id="1932351285">
      <w:bodyDiv w:val="1"/>
      <w:marLeft w:val="0"/>
      <w:marRight w:val="0"/>
      <w:marTop w:val="0"/>
      <w:marBottom w:val="0"/>
      <w:divBdr>
        <w:top w:val="none" w:sz="0" w:space="0" w:color="auto"/>
        <w:left w:val="none" w:sz="0" w:space="0" w:color="auto"/>
        <w:bottom w:val="none" w:sz="0" w:space="0" w:color="auto"/>
        <w:right w:val="none" w:sz="0" w:space="0" w:color="auto"/>
      </w:divBdr>
    </w:div>
    <w:div w:id="20665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AD818D-4CBA-499A-9898-60815E3A723D}">
  <ds:schemaRefs>
    <ds:schemaRef ds:uri="http://schemas.microsoft.com/sharepoint/v3/contenttype/forms"/>
  </ds:schemaRefs>
</ds:datastoreItem>
</file>

<file path=customXml/itemProps2.xml><?xml version="1.0" encoding="utf-8"?>
<ds:datastoreItem xmlns:ds="http://schemas.openxmlformats.org/officeDocument/2006/customXml" ds:itemID="{7E74BDBE-0B1D-42C3-92BE-22341560CC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5DB460-CB06-4E02-8E67-74A1692CDB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4617</Words>
  <Characters>2633</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2020-07-20T13:49:00Z</dcterms:created>
  <dcterms:modified xsi:type="dcterms:W3CDTF">2020-07-20T13:49:00Z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