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1CF" w:rsidRPr="005911CF" w:rsidRDefault="005911CF" w:rsidP="005911CF">
      <w:pPr>
        <w:spacing w:after="160" w:line="240" w:lineRule="auto"/>
        <w:ind w:left="113" w:right="113" w:firstLine="567"/>
        <w:jc w:val="center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911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Порівняльна таблиця</w:t>
      </w:r>
    </w:p>
    <w:p w:rsidR="005911CF" w:rsidRPr="005911CF" w:rsidRDefault="005911CF" w:rsidP="005911CF">
      <w:pPr>
        <w:spacing w:after="160" w:line="240" w:lineRule="auto"/>
        <w:ind w:left="113" w:right="113" w:firstLine="567"/>
        <w:jc w:val="center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911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до проекту Закону України «Про внесення змін до деяких законодавчих актів</w:t>
      </w:r>
      <w:r w:rsidRPr="005911C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911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щодо посилення відповідальності за корупційні злочини»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71"/>
        <w:gridCol w:w="4548"/>
      </w:tblGrid>
      <w:tr w:rsidR="005911CF" w:rsidRPr="005911CF" w:rsidTr="005911C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1CF" w:rsidRPr="005911CF" w:rsidRDefault="005911CF" w:rsidP="005911C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5911C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Зміст положення (норми) чинного </w:t>
            </w:r>
            <w:proofErr w:type="spellStart"/>
            <w:r w:rsidRPr="005911C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акта</w:t>
            </w:r>
            <w:proofErr w:type="spellEnd"/>
            <w:r w:rsidRPr="005911C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 законодавства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1CF" w:rsidRPr="005911CF" w:rsidRDefault="005911CF" w:rsidP="005911C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5911C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Запропонована редакція</w:t>
            </w:r>
          </w:p>
        </w:tc>
      </w:tr>
      <w:tr w:rsidR="005911CF" w:rsidRPr="005911CF" w:rsidTr="005911C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1CF" w:rsidRPr="005911CF" w:rsidRDefault="005911CF" w:rsidP="005911CF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591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Абзац другий першої частини  статті </w:t>
            </w:r>
            <w:r w:rsidRPr="005911C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368</w:t>
            </w:r>
            <w:r w:rsidRPr="005911CF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shd w:val="clear" w:color="auto" w:fill="FFFFFF"/>
                <w:vertAlign w:val="superscript"/>
                <w:lang w:val="uk-UA"/>
              </w:rPr>
              <w:t xml:space="preserve">-2 </w:t>
            </w:r>
            <w:r w:rsidRPr="00591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 Кримінального кодексу України:</w:t>
            </w:r>
          </w:p>
          <w:p w:rsidR="005911CF" w:rsidRPr="005911CF" w:rsidRDefault="005911CF" w:rsidP="005911CF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591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“</w:t>
            </w:r>
            <w:r w:rsidRPr="00591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караються позбавленням волі на строк до двох років з позбавленням права обіймати певні посади чи займатися певною діяльністю на строк до трьох років з конфіскацією майна.”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1CF" w:rsidRPr="005911CF" w:rsidRDefault="005911CF" w:rsidP="005911CF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591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Абзац другий першої частини  статті </w:t>
            </w:r>
            <w:r w:rsidRPr="005911C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368</w:t>
            </w:r>
            <w:r w:rsidRPr="005911CF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shd w:val="clear" w:color="auto" w:fill="FFFFFF"/>
                <w:vertAlign w:val="superscript"/>
                <w:lang w:val="uk-UA"/>
              </w:rPr>
              <w:t xml:space="preserve">-2 </w:t>
            </w:r>
            <w:r w:rsidRPr="00591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 Кримінального кодексу України:</w:t>
            </w:r>
          </w:p>
          <w:p w:rsidR="005911CF" w:rsidRPr="005911CF" w:rsidRDefault="005911CF" w:rsidP="005911CF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591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“</w:t>
            </w:r>
            <w:r w:rsidRPr="00591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караються позбавленням волі на строк до двох років з позбавленням права обіймати певні посади чи займатися певною діяльністю на строк </w:t>
            </w:r>
            <w:r w:rsidRPr="005911C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від трьох до шести </w:t>
            </w:r>
            <w:r w:rsidRPr="00591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 років з конфіскацією майна.”</w:t>
            </w:r>
          </w:p>
        </w:tc>
      </w:tr>
      <w:tr w:rsidR="005911CF" w:rsidRPr="005911CF" w:rsidTr="005911C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1CF" w:rsidRPr="005911CF" w:rsidRDefault="005911CF" w:rsidP="005911CF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591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Абзац другий другої  частини  статті </w:t>
            </w:r>
            <w:r w:rsidRPr="005911C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368</w:t>
            </w:r>
            <w:r w:rsidRPr="005911CF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shd w:val="clear" w:color="auto" w:fill="FFFFFF"/>
                <w:vertAlign w:val="superscript"/>
                <w:lang w:val="uk-UA"/>
              </w:rPr>
              <w:t xml:space="preserve">-2 </w:t>
            </w:r>
            <w:r w:rsidRPr="00591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 Кримінального кодексу України:</w:t>
            </w:r>
          </w:p>
          <w:p w:rsidR="005911CF" w:rsidRPr="005911CF" w:rsidRDefault="005911CF" w:rsidP="005911C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:rsidR="005911CF" w:rsidRPr="005911CF" w:rsidRDefault="005911CF" w:rsidP="005911C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591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“караються  позбавленням волі на строк від двох до п’яти років з позбавленням права обіймати певні посади чи займатися певною діяльністю на строк до трьох років з конфіскацією майна.”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1CF" w:rsidRPr="005911CF" w:rsidRDefault="005911CF" w:rsidP="005911CF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591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Абзац другий другої  частини  статті </w:t>
            </w:r>
            <w:r w:rsidRPr="005911C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368</w:t>
            </w:r>
            <w:r w:rsidRPr="005911CF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shd w:val="clear" w:color="auto" w:fill="FFFFFF"/>
                <w:vertAlign w:val="superscript"/>
                <w:lang w:val="uk-UA"/>
              </w:rPr>
              <w:t xml:space="preserve">-2 </w:t>
            </w:r>
            <w:r w:rsidRPr="00591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 Кримінального кодексу України::</w:t>
            </w:r>
          </w:p>
          <w:p w:rsidR="005911CF" w:rsidRPr="005911CF" w:rsidRDefault="005911CF" w:rsidP="005911CF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591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“</w:t>
            </w:r>
            <w:r w:rsidRPr="00591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караються  позбавленням волі на строк від двох до п’яти років з позбавленням права обіймати певні посади чи займатися певною діяльністю на строк </w:t>
            </w:r>
            <w:r w:rsidRPr="005911C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від трьох до шести </w:t>
            </w:r>
            <w:r w:rsidRPr="00591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 років з конфіскацією майна.”</w:t>
            </w:r>
          </w:p>
        </w:tc>
      </w:tr>
      <w:tr w:rsidR="005911CF" w:rsidRPr="005911CF" w:rsidTr="005911CF">
        <w:trPr>
          <w:trHeight w:val="145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1CF" w:rsidRPr="005911CF" w:rsidRDefault="005911CF" w:rsidP="005911CF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591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Абзац другий третьої  частини  статті </w:t>
            </w:r>
            <w:r w:rsidRPr="005911C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368</w:t>
            </w:r>
            <w:r w:rsidRPr="005911CF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shd w:val="clear" w:color="auto" w:fill="FFFFFF"/>
                <w:vertAlign w:val="superscript"/>
                <w:lang w:val="uk-UA"/>
              </w:rPr>
              <w:t xml:space="preserve">-2 </w:t>
            </w:r>
            <w:r w:rsidRPr="00591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 Кримінального кодексу України:</w:t>
            </w:r>
          </w:p>
          <w:p w:rsidR="005911CF" w:rsidRPr="005911CF" w:rsidRDefault="005911CF" w:rsidP="005911CF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591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“</w:t>
            </w:r>
            <w:r w:rsidRPr="00591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караються позбавленням волі на строк від п’яти до десяти років з позбавленням права обіймати певні посади чи займатися певною діяльністю на строк до трьох років з конфіскацією майна.”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1CF" w:rsidRPr="005911CF" w:rsidRDefault="005911CF" w:rsidP="005911CF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591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Абзац другий третьої  частини  статті </w:t>
            </w:r>
            <w:r w:rsidRPr="005911C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368</w:t>
            </w:r>
            <w:r w:rsidRPr="005911CF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shd w:val="clear" w:color="auto" w:fill="FFFFFF"/>
                <w:vertAlign w:val="superscript"/>
                <w:lang w:val="uk-UA"/>
              </w:rPr>
              <w:t xml:space="preserve">-2 </w:t>
            </w:r>
            <w:r w:rsidRPr="00591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 Кримінального кодексу України:</w:t>
            </w:r>
          </w:p>
          <w:p w:rsidR="005911CF" w:rsidRPr="005911CF" w:rsidRDefault="005911CF" w:rsidP="005911CF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591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“</w:t>
            </w:r>
            <w:r w:rsidRPr="00591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караються позбавленням волі на строк від п’яти до десяти років з позбавленням права обіймати певні посади чи займатися певною діяльністю на строк </w:t>
            </w:r>
            <w:r w:rsidRPr="005911C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від трьох до шести</w:t>
            </w:r>
            <w:r w:rsidRPr="00591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  років з конфіскацією майна.”</w:t>
            </w:r>
          </w:p>
        </w:tc>
      </w:tr>
    </w:tbl>
    <w:p w:rsidR="005911CF" w:rsidRPr="005911CF" w:rsidRDefault="005911CF" w:rsidP="005911C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0"/>
        <w:gridCol w:w="7619"/>
      </w:tblGrid>
      <w:tr w:rsidR="005911CF" w:rsidRPr="005911CF" w:rsidTr="005911CF">
        <w:trPr>
          <w:trHeight w:val="153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911CF" w:rsidRPr="005911CF" w:rsidRDefault="005911CF" w:rsidP="005911C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591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lastRenderedPageBreak/>
              <w:t>Норма відсутня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911CF" w:rsidRPr="005911CF" w:rsidRDefault="005911CF" w:rsidP="005911CF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591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Частина 12 Стаття 182    Кримінального процесуального кодексу України:</w:t>
            </w:r>
          </w:p>
          <w:p w:rsidR="005911CF" w:rsidRPr="005911CF" w:rsidRDefault="005911CF" w:rsidP="005911CF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591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“</w:t>
            </w:r>
            <w:r w:rsidRPr="005911C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12. Особливості внесення застави у кримінальних провадженнях з корупційних злочинів:</w:t>
            </w:r>
          </w:p>
          <w:p w:rsidR="005911CF" w:rsidRPr="005911CF" w:rsidRDefault="005911CF" w:rsidP="005911CF">
            <w:pPr>
              <w:numPr>
                <w:ilvl w:val="0"/>
                <w:numId w:val="2"/>
              </w:numPr>
              <w:spacing w:before="240" w:line="240" w:lineRule="auto"/>
              <w:ind w:left="144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5911C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Законність та джерела походження грошових коштів, які використовуються для внесення застави  має бути документально підтверджено.  </w:t>
            </w:r>
          </w:p>
          <w:p w:rsidR="005911CF" w:rsidRPr="005911CF" w:rsidRDefault="005911CF" w:rsidP="005911CF">
            <w:pPr>
              <w:numPr>
                <w:ilvl w:val="0"/>
                <w:numId w:val="2"/>
              </w:numPr>
              <w:spacing w:line="240" w:lineRule="auto"/>
              <w:ind w:left="144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5911C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Законність та джерела походження грошових коштів потребують документального підтвердження, у разі залучення  грошових коштів у третіх осіб. Тобто третя особа, яка надає кошти для внесення застави шляхом договору займу, позики або ін., також має підтвердити законність та джерело походження своїх коштів.</w:t>
            </w:r>
          </w:p>
          <w:p w:rsidR="005911CF" w:rsidRPr="005911CF" w:rsidRDefault="005911CF" w:rsidP="005911CF">
            <w:pPr>
              <w:numPr>
                <w:ilvl w:val="0"/>
                <w:numId w:val="2"/>
              </w:numPr>
              <w:spacing w:line="240" w:lineRule="auto"/>
              <w:ind w:left="144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5911C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Для внесення застави забороняється використовувати грошові кошти надані у кредит та кошти невідомого походження.”</w:t>
            </w:r>
          </w:p>
          <w:p w:rsidR="005911CF" w:rsidRPr="005911CF" w:rsidRDefault="005911CF" w:rsidP="005911CF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5911CF" w:rsidRPr="005911CF" w:rsidRDefault="005911CF" w:rsidP="005911C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5"/>
        <w:gridCol w:w="5434"/>
      </w:tblGrid>
      <w:tr w:rsidR="005911CF" w:rsidRPr="005911CF" w:rsidTr="005911CF"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1CF" w:rsidRPr="005911CF" w:rsidRDefault="005911CF" w:rsidP="005911CF">
            <w:pPr>
              <w:spacing w:after="60" w:line="240" w:lineRule="auto"/>
              <w:ind w:left="-2" w:hanging="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5911C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Народний депутат України  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1CF" w:rsidRPr="005911CF" w:rsidRDefault="005911CF" w:rsidP="005911CF">
            <w:pPr>
              <w:spacing w:after="60" w:line="240" w:lineRule="auto"/>
              <w:ind w:left="-850" w:hanging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5911C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                                                    М.В. </w:t>
            </w:r>
            <w:proofErr w:type="spellStart"/>
            <w:r w:rsidRPr="005911C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Заремський</w:t>
            </w:r>
            <w:proofErr w:type="spellEnd"/>
          </w:p>
          <w:p w:rsidR="005911CF" w:rsidRPr="005911CF" w:rsidRDefault="005911CF" w:rsidP="005911CF">
            <w:pPr>
              <w:spacing w:after="60" w:line="240" w:lineRule="auto"/>
              <w:ind w:left="-2" w:hanging="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5911C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                                       (посвідчення №403)</w:t>
            </w:r>
          </w:p>
        </w:tc>
      </w:tr>
      <w:tr w:rsidR="005911CF" w:rsidRPr="005911CF" w:rsidTr="005911CF"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1CF" w:rsidRPr="005911CF" w:rsidRDefault="005911CF" w:rsidP="005911C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1CF" w:rsidRPr="005911CF" w:rsidRDefault="005911CF" w:rsidP="005911C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5911CF" w:rsidRPr="005911CF" w:rsidTr="005911CF"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1CF" w:rsidRPr="005911CF" w:rsidRDefault="005911CF" w:rsidP="005911C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11CF" w:rsidRPr="005911CF" w:rsidRDefault="005911CF" w:rsidP="005911C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56107E" w:rsidRPr="005911CF" w:rsidRDefault="0056107E" w:rsidP="005911CF">
      <w:bookmarkStart w:id="0" w:name="_GoBack"/>
      <w:bookmarkEnd w:id="0"/>
    </w:p>
    <w:sectPr w:rsidR="0056107E" w:rsidRPr="005911CF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5958AF"/>
    <w:multiLevelType w:val="multilevel"/>
    <w:tmpl w:val="0568CCA6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" w15:restartNumberingAfterBreak="0">
    <w:nsid w:val="61F82FFA"/>
    <w:multiLevelType w:val="multilevel"/>
    <w:tmpl w:val="73FE68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07E"/>
    <w:rsid w:val="001D196F"/>
    <w:rsid w:val="0056107E"/>
    <w:rsid w:val="00591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09F163-18E1-4067-9E38-ED7B2D6E5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1D196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1D196F"/>
    <w:rPr>
      <w:rFonts w:ascii="Segoe UI" w:hAnsi="Segoe UI" w:cs="Segoe UI"/>
      <w:sz w:val="18"/>
      <w:szCs w:val="18"/>
    </w:rPr>
  </w:style>
  <w:style w:type="paragraph" w:styleId="aa">
    <w:name w:val="Normal (Web)"/>
    <w:basedOn w:val="a"/>
    <w:uiPriority w:val="99"/>
    <w:semiHidden/>
    <w:unhideWhenUsed/>
    <w:rsid w:val="005911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56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712857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006">
          <w:marLeft w:val="-1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59614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1709</Words>
  <Characters>975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Леонов Олексій Олександрович</cp:lastModifiedBy>
  <cp:revision>5</cp:revision>
  <cp:lastPrinted>2020-07-15T15:45:00Z</cp:lastPrinted>
  <dcterms:created xsi:type="dcterms:W3CDTF">2020-07-15T15:44:00Z</dcterms:created>
  <dcterms:modified xsi:type="dcterms:W3CDTF">2020-07-17T13:13:00Z</dcterms:modified>
</cp:coreProperties>
</file>