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2DD" w:rsidRPr="006872DD" w:rsidRDefault="006872DD" w:rsidP="00B83101">
      <w:pPr>
        <w:tabs>
          <w:tab w:val="left" w:pos="7371"/>
        </w:tabs>
        <w:ind w:firstLine="426"/>
        <w:jc w:val="center"/>
        <w:rPr>
          <w:b/>
          <w:bCs/>
          <w:spacing w:val="-1"/>
          <w:sz w:val="26"/>
          <w:szCs w:val="26"/>
        </w:rPr>
      </w:pPr>
      <w:bookmarkStart w:id="0" w:name="_GoBack"/>
      <w:bookmarkEnd w:id="0"/>
      <w:r w:rsidRPr="006872DD">
        <w:rPr>
          <w:b/>
          <w:bCs/>
          <w:sz w:val="26"/>
          <w:szCs w:val="26"/>
        </w:rPr>
        <w:t xml:space="preserve">ПОРІВНЯЛЬНА ТАБЛИЦЯ </w:t>
      </w:r>
      <w:r w:rsidRPr="006872DD">
        <w:rPr>
          <w:b/>
          <w:bCs/>
          <w:sz w:val="26"/>
          <w:szCs w:val="26"/>
        </w:rPr>
        <w:br/>
      </w:r>
      <w:r w:rsidRPr="006872DD">
        <w:rPr>
          <w:b/>
          <w:bCs/>
          <w:spacing w:val="-1"/>
          <w:sz w:val="26"/>
          <w:szCs w:val="26"/>
        </w:rPr>
        <w:t>до проєкту Закону України «</w:t>
      </w:r>
      <w:r w:rsidR="00B83101" w:rsidRPr="00B83101">
        <w:rPr>
          <w:b/>
          <w:bCs/>
          <w:kern w:val="2"/>
          <w:sz w:val="26"/>
          <w:szCs w:val="26"/>
          <w:lang w:eastAsia="ar-SA"/>
        </w:rPr>
        <w:t>Про внесення змін до Закону України «Про забезпечення санітарного та епідемічного благополуччя населення» щодо запобігання поширенню коронавірусної хвороби (COVID-19)</w:t>
      </w:r>
      <w:r w:rsidR="00B83101">
        <w:rPr>
          <w:b/>
          <w:bCs/>
          <w:kern w:val="2"/>
          <w:sz w:val="26"/>
          <w:szCs w:val="26"/>
          <w:lang w:eastAsia="ar-SA"/>
        </w:rPr>
        <w:t>»</w:t>
      </w:r>
      <w:r w:rsidR="00B83101" w:rsidRPr="00B83101">
        <w:rPr>
          <w:b/>
          <w:bCs/>
          <w:kern w:val="2"/>
          <w:sz w:val="26"/>
          <w:szCs w:val="26"/>
          <w:lang w:eastAsia="ar-SA"/>
        </w:rPr>
        <w:br/>
      </w: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5"/>
        <w:gridCol w:w="5529"/>
        <w:gridCol w:w="3402"/>
      </w:tblGrid>
      <w:tr w:rsidR="006872DD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shd w:val="clear" w:color="auto" w:fill="FFFFFF"/>
              <w:tabs>
                <w:tab w:val="left" w:pos="7371"/>
              </w:tabs>
              <w:ind w:firstLine="426"/>
              <w:jc w:val="center"/>
              <w:rPr>
                <w:sz w:val="26"/>
                <w:szCs w:val="26"/>
              </w:rPr>
            </w:pPr>
            <w:r w:rsidRPr="006872DD">
              <w:rPr>
                <w:b/>
                <w:bCs/>
                <w:spacing w:val="-2"/>
                <w:sz w:val="26"/>
                <w:szCs w:val="26"/>
              </w:rPr>
              <w:t>Зміст положення (норми) чинного законодавства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b/>
                <w:bCs/>
                <w:spacing w:val="-3"/>
                <w:sz w:val="26"/>
                <w:szCs w:val="26"/>
              </w:rPr>
            </w:pPr>
            <w:r w:rsidRPr="006872DD">
              <w:rPr>
                <w:b/>
                <w:bCs/>
                <w:spacing w:val="-3"/>
                <w:sz w:val="26"/>
                <w:szCs w:val="26"/>
              </w:rPr>
              <w:t>Зміст відповідного положення (норми) проєкту</w:t>
            </w:r>
            <w:r w:rsidR="00B83101">
              <w:rPr>
                <w:b/>
                <w:bCs/>
                <w:spacing w:val="-3"/>
                <w:sz w:val="26"/>
                <w:szCs w:val="26"/>
              </w:rPr>
              <w:t xml:space="preserve"> </w:t>
            </w:r>
            <w:r w:rsidRPr="006872DD">
              <w:rPr>
                <w:b/>
                <w:bCs/>
                <w:spacing w:val="-3"/>
                <w:sz w:val="26"/>
                <w:szCs w:val="26"/>
              </w:rPr>
              <w:t>акта</w:t>
            </w:r>
          </w:p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b/>
                <w:bCs/>
                <w:spacing w:val="-3"/>
                <w:sz w:val="26"/>
                <w:szCs w:val="26"/>
              </w:rPr>
            </w:pPr>
            <w:r w:rsidRPr="006872DD">
              <w:rPr>
                <w:b/>
                <w:bCs/>
                <w:spacing w:val="-3"/>
                <w:sz w:val="26"/>
                <w:szCs w:val="26"/>
              </w:rPr>
              <w:t>Пояснення змін</w:t>
            </w:r>
          </w:p>
        </w:tc>
      </w:tr>
      <w:tr w:rsidR="006872DD" w:rsidRPr="006872DD" w:rsidTr="006872DD">
        <w:tc>
          <w:tcPr>
            <w:tcW w:w="145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923DC8">
            <w:pPr>
              <w:tabs>
                <w:tab w:val="left" w:pos="7371"/>
              </w:tabs>
              <w:ind w:firstLine="426"/>
              <w:jc w:val="center"/>
              <w:rPr>
                <w:sz w:val="26"/>
                <w:szCs w:val="26"/>
              </w:rPr>
            </w:pPr>
            <w:r w:rsidRPr="006872DD">
              <w:rPr>
                <w:b/>
                <w:bCs/>
                <w:sz w:val="26"/>
                <w:szCs w:val="26"/>
              </w:rPr>
              <w:t>Закон України «Про забезпечення санітарного та епідемічного благополуччя населення»</w:t>
            </w:r>
          </w:p>
        </w:tc>
      </w:tr>
      <w:tr w:rsidR="006872DD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Стаття 46. Адміністративна відповідальність та фінансові санкції за порушення санітарного законодавства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До підприємств, підприємців, установ, організацій, які порушили санітарне законодавство, застосовуються такі фінансові санкції: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…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е) за порушення вимог щодо додержання тиші та обмежень певних видів діяльності, що супроводжуються шумом, встановлених частинами </w:t>
            </w:r>
            <w:hyperlink r:id="rId7" w:anchor="n710" w:history="1">
              <w:r w:rsidRPr="006872DD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другою</w:t>
              </w:r>
            </w:hyperlink>
            <w:r w:rsidRPr="006872DD">
              <w:rPr>
                <w:bCs/>
                <w:sz w:val="26"/>
                <w:szCs w:val="26"/>
              </w:rPr>
              <w:t>, </w:t>
            </w:r>
            <w:hyperlink r:id="rId8" w:anchor="n711" w:history="1">
              <w:r w:rsidRPr="006872DD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третьою</w:t>
              </w:r>
            </w:hyperlink>
            <w:r w:rsidRPr="006872DD">
              <w:rPr>
                <w:bCs/>
                <w:sz w:val="26"/>
                <w:szCs w:val="26"/>
              </w:rPr>
              <w:t> та </w:t>
            </w:r>
            <w:hyperlink r:id="rId9" w:anchor="n712" w:history="1">
              <w:r w:rsidRPr="006872DD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четвертою</w:t>
              </w:r>
            </w:hyperlink>
            <w:r w:rsidRPr="006872DD">
              <w:rPr>
                <w:bCs/>
                <w:sz w:val="26"/>
                <w:szCs w:val="26"/>
              </w:rPr>
              <w:t xml:space="preserve"> статті 24 цього Закону, підприємство, установа, організація, громадянин - суб'єкт господарської діяльності сплачує штраф у розмірі від п'ятдесяти до чотирьохсот п'ятдесяти неоподатковуваних мінімумів доходів громадян. У разі, коли підприємство, установа, організація або громадянин - суб'єкт господарської діяльності не припинили порушення після застосування фінансової санкції, вони сплачують штраф у розмірі ста відсотків вартості реалізованої продукції, виконаних </w:t>
            </w:r>
            <w:r w:rsidRPr="006872DD">
              <w:rPr>
                <w:bCs/>
                <w:sz w:val="26"/>
                <w:szCs w:val="26"/>
              </w:rPr>
              <w:lastRenderedPageBreak/>
              <w:t>робіт, наданих послуг.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/>
                <w:bCs/>
                <w:sz w:val="26"/>
                <w:szCs w:val="26"/>
              </w:rPr>
            </w:pPr>
            <w:r w:rsidRPr="006872DD">
              <w:rPr>
                <w:b/>
                <w:bCs/>
                <w:sz w:val="26"/>
                <w:szCs w:val="26"/>
              </w:rPr>
              <w:t>Відсутній</w:t>
            </w:r>
          </w:p>
          <w:p w:rsid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7247F6" w:rsidRPr="006872DD" w:rsidRDefault="007247F6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…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lastRenderedPageBreak/>
              <w:t>Стаття 46. Адміністративна відповідальність та фінансові санкції за порушення санітарного законодавства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До підприємств, підприємців, установ, організацій, які порушили санітарне законодавство, застосовуються такі фінансові санкції: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…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5"/>
              <w:jc w:val="both"/>
              <w:rPr>
                <w:bCs/>
                <w:sz w:val="26"/>
                <w:szCs w:val="26"/>
              </w:rPr>
            </w:pPr>
            <w:r w:rsidRPr="006872DD">
              <w:rPr>
                <w:bCs/>
                <w:sz w:val="26"/>
                <w:szCs w:val="26"/>
              </w:rPr>
              <w:t>е) за порушення вимог щодо додержання тиші та обмежень певних видів діяльності, що супроводжуються шумом, встановлених частинами </w:t>
            </w:r>
            <w:hyperlink r:id="rId10" w:anchor="n710" w:history="1">
              <w:r w:rsidRPr="006872DD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другою</w:t>
              </w:r>
            </w:hyperlink>
            <w:r w:rsidRPr="006872DD">
              <w:rPr>
                <w:bCs/>
                <w:sz w:val="26"/>
                <w:szCs w:val="26"/>
              </w:rPr>
              <w:t>, </w:t>
            </w:r>
            <w:hyperlink r:id="rId11" w:anchor="n711" w:history="1">
              <w:r w:rsidRPr="006872DD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третьою</w:t>
              </w:r>
            </w:hyperlink>
            <w:r w:rsidR="00BD0169">
              <w:rPr>
                <w:bCs/>
                <w:sz w:val="26"/>
                <w:szCs w:val="26"/>
              </w:rPr>
              <w:t xml:space="preserve"> та </w:t>
            </w:r>
            <w:hyperlink r:id="rId12" w:anchor="n712" w:history="1">
              <w:r w:rsidRPr="006872DD">
                <w:rPr>
                  <w:rStyle w:val="a3"/>
                  <w:bCs/>
                  <w:color w:val="auto"/>
                  <w:sz w:val="26"/>
                  <w:szCs w:val="26"/>
                  <w:u w:val="none"/>
                </w:rPr>
                <w:t>четвертою</w:t>
              </w:r>
            </w:hyperlink>
            <w:r w:rsidR="00BD0169">
              <w:rPr>
                <w:bCs/>
                <w:sz w:val="26"/>
                <w:szCs w:val="26"/>
              </w:rPr>
              <w:t xml:space="preserve"> </w:t>
            </w:r>
            <w:r w:rsidRPr="006872DD">
              <w:rPr>
                <w:bCs/>
                <w:sz w:val="26"/>
                <w:szCs w:val="26"/>
              </w:rPr>
              <w:t xml:space="preserve">статті 24 цього Закону, підприємство, установа, організація, громадянин - суб'єкт господарської діяльності сплачує штраф у розмірі від п'ятдесяти до чотирьохсот п'ятдесяти неоподатковуваних мінімумів доходів громадян. У разі, коли підприємство, установа, організація або громадянин - суб'єкт господарської діяльності не припинили порушення після застосування фінансової санкції, вони сплачують штраф у розмірі ста відсотків вартості реалізованої продукції, </w:t>
            </w:r>
            <w:r w:rsidRPr="006872DD">
              <w:rPr>
                <w:bCs/>
                <w:sz w:val="26"/>
                <w:szCs w:val="26"/>
              </w:rPr>
              <w:lastRenderedPageBreak/>
              <w:t>виконаних робіт, наданих послуг.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5"/>
              <w:jc w:val="both"/>
              <w:rPr>
                <w:bCs/>
                <w:sz w:val="26"/>
                <w:szCs w:val="26"/>
              </w:rPr>
            </w:pPr>
          </w:p>
          <w:p w:rsidR="0004538A" w:rsidRDefault="0004538A" w:rsidP="007247F6">
            <w:pPr>
              <w:tabs>
                <w:tab w:val="left" w:pos="7372"/>
              </w:tabs>
              <w:ind w:firstLine="425"/>
              <w:jc w:val="both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є)</w:t>
            </w:r>
            <w:r w:rsidR="0089042C">
              <w:rPr>
                <w:b/>
                <w:bCs/>
                <w:sz w:val="26"/>
                <w:szCs w:val="26"/>
              </w:rPr>
              <w:t xml:space="preserve"> </w:t>
            </w:r>
            <w:r w:rsidRPr="0004538A">
              <w:rPr>
                <w:b/>
                <w:bCs/>
                <w:sz w:val="26"/>
                <w:szCs w:val="26"/>
              </w:rPr>
              <w:t>за пропуск, допуск особи в громадські будинки, споруди, громадський транспорт під час дії карантину без вдягнутих засобів індивідуального захисту, зокрема респіраторів або захисних масок, що закривають ніс та рот, у тому числі</w:t>
            </w:r>
            <w:r w:rsidR="00BD0169">
              <w:rPr>
                <w:b/>
                <w:bCs/>
                <w:sz w:val="26"/>
                <w:szCs w:val="26"/>
              </w:rPr>
              <w:t xml:space="preserve"> виготовлених самостійно або не</w:t>
            </w:r>
            <w:r w:rsidRPr="0004538A">
              <w:rPr>
                <w:b/>
                <w:bCs/>
                <w:sz w:val="26"/>
                <w:szCs w:val="26"/>
              </w:rPr>
              <w:t xml:space="preserve">вжиття заходів щодо перебування особи в громадських будинках, спорудах, громадському транспорті без такого засобу індивідуального захисту - підприємство, установа, організація, громадянин - </w:t>
            </w:r>
            <w:r w:rsidR="009B42D1" w:rsidRPr="0004538A">
              <w:rPr>
                <w:b/>
                <w:bCs/>
                <w:sz w:val="26"/>
                <w:szCs w:val="26"/>
              </w:rPr>
              <w:t>суб’єкт</w:t>
            </w:r>
            <w:r w:rsidRPr="0004538A">
              <w:rPr>
                <w:b/>
                <w:bCs/>
                <w:sz w:val="26"/>
                <w:szCs w:val="26"/>
              </w:rPr>
              <w:t xml:space="preserve"> </w:t>
            </w:r>
            <w:r w:rsidR="00BD0169">
              <w:rPr>
                <w:b/>
                <w:bCs/>
                <w:sz w:val="26"/>
                <w:szCs w:val="26"/>
              </w:rPr>
              <w:t>господарської діяльності сплачують</w:t>
            </w:r>
            <w:r w:rsidRPr="0004538A">
              <w:rPr>
                <w:b/>
                <w:bCs/>
                <w:sz w:val="26"/>
                <w:szCs w:val="26"/>
              </w:rPr>
              <w:t xml:space="preserve"> штраф у розмірі від двохсот до трьохсот неоподатковуваних мінімумів доходів громадян.</w:t>
            </w:r>
          </w:p>
          <w:p w:rsidR="007247F6" w:rsidRPr="007247F6" w:rsidRDefault="007247F6" w:rsidP="007247F6">
            <w:pPr>
              <w:tabs>
                <w:tab w:val="left" w:pos="7372"/>
              </w:tabs>
              <w:ind w:firstLine="425"/>
              <w:jc w:val="both"/>
              <w:rPr>
                <w:bCs/>
                <w:sz w:val="26"/>
                <w:szCs w:val="26"/>
              </w:rPr>
            </w:pPr>
            <w:r w:rsidRPr="007247F6">
              <w:rPr>
                <w:bCs/>
                <w:sz w:val="26"/>
                <w:szCs w:val="26"/>
              </w:rPr>
              <w:t>…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5"/>
              <w:jc w:val="both"/>
              <w:rPr>
                <w:bCs/>
                <w:sz w:val="26"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lastRenderedPageBreak/>
              <w:t xml:space="preserve">За висновками Всесвітньої організації охорони здоров’я розповсюдження гострої респіраторної хвороби COVID-2019, спричиненої коронавірусомSARS-CoV-2, набуло статусу пандемії. 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На сьогодні поширення гострої респіраторної хвороби COVID-19, спричиненої коронавірусом SARS-CoV-2, відбувається у багатьох країнах світу, у тому числі, і в Україні.</w:t>
            </w:r>
          </w:p>
          <w:p w:rsidR="006872DD" w:rsidRPr="006872DD" w:rsidRDefault="006872DD" w:rsidP="007247F6">
            <w:pPr>
              <w:tabs>
                <w:tab w:val="left" w:pos="7371"/>
              </w:tabs>
              <w:ind w:firstLine="426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Всесвітня організація охорони здоров’я рекомендує Урядам заохочувати громадян до носіння масок в місцях, де є висока небезпека зараження і важко дотримуватись соціальної дистанції.</w:t>
            </w:r>
          </w:p>
          <w:p w:rsidR="007247F6" w:rsidRPr="007247F6" w:rsidRDefault="006872DD" w:rsidP="007247F6">
            <w:pPr>
              <w:suppressAutoHyphens/>
              <w:ind w:firstLine="567"/>
              <w:jc w:val="both"/>
              <w:rPr>
                <w:bCs/>
                <w:kern w:val="2"/>
                <w:sz w:val="26"/>
                <w:szCs w:val="26"/>
                <w:lang w:eastAsia="hi-IN" w:bidi="hi-IN"/>
              </w:rPr>
            </w:pPr>
            <w:r w:rsidRPr="006872DD">
              <w:rPr>
                <w:bCs/>
                <w:kern w:val="2"/>
                <w:sz w:val="26"/>
                <w:szCs w:val="26"/>
                <w:lang w:eastAsia="hi-IN" w:bidi="hi-IN"/>
              </w:rPr>
              <w:t xml:space="preserve">На сьогодні в деяких </w:t>
            </w:r>
            <w:r w:rsidR="007247F6" w:rsidRPr="007247F6">
              <w:rPr>
                <w:bCs/>
                <w:kern w:val="2"/>
                <w:sz w:val="26"/>
                <w:szCs w:val="26"/>
                <w:lang w:eastAsia="hi-IN" w:bidi="hi-IN"/>
              </w:rPr>
              <w:lastRenderedPageBreak/>
              <w:t>магазинах, торгових центрах та громадському транспорті постійно ігнорують вимоги карантину та відсутній контроль уповноважених осіб стосовно допуску відвідувачів до таких місць в засобах індивідуального захисту або не вживаються заходи щодо можливого перебування особи в зазначених місцях без засобів індивідуального захисту.</w:t>
            </w:r>
          </w:p>
          <w:p w:rsidR="006872DD" w:rsidRPr="006872DD" w:rsidRDefault="006872DD" w:rsidP="007247F6">
            <w:pPr>
              <w:suppressAutoHyphens/>
              <w:ind w:firstLine="567"/>
              <w:jc w:val="both"/>
              <w:rPr>
                <w:sz w:val="26"/>
                <w:szCs w:val="26"/>
              </w:rPr>
            </w:pPr>
            <w:r w:rsidRPr="006872DD">
              <w:rPr>
                <w:sz w:val="26"/>
                <w:szCs w:val="26"/>
              </w:rPr>
              <w:t>Враховуючи тенденцію, яка склалась в Україні і з метою запобігання розповсюдження гострої респіраторної хвороби COVID-2019, спричиненої коронавірусом SARS-CoV-2, виникла необхідність внесення відповідних змін до Закону України «</w:t>
            </w:r>
            <w:r w:rsidRPr="006872DD">
              <w:rPr>
                <w:bCs/>
                <w:sz w:val="26"/>
                <w:szCs w:val="26"/>
              </w:rPr>
              <w:t>Про забезпечення санітарного та епідемічного благополуччя населення»</w:t>
            </w:r>
            <w:r w:rsidRPr="006872DD">
              <w:rPr>
                <w:sz w:val="26"/>
                <w:szCs w:val="26"/>
              </w:rPr>
              <w:t>.</w:t>
            </w:r>
          </w:p>
        </w:tc>
      </w:tr>
      <w:tr w:rsidR="00DF4334" w:rsidRPr="006872DD" w:rsidTr="006872DD">
        <w:tc>
          <w:tcPr>
            <w:tcW w:w="5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34" w:rsidRDefault="00DF4334" w:rsidP="00DF4334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>
              <w:rPr>
                <w:color w:val="2A2928"/>
                <w:sz w:val="26"/>
                <w:szCs w:val="26"/>
              </w:rPr>
              <w:lastRenderedPageBreak/>
              <w:t xml:space="preserve">Стаття </w:t>
            </w:r>
            <w:r w:rsidRPr="006872DD">
              <w:rPr>
                <w:color w:val="2A2928"/>
                <w:sz w:val="26"/>
                <w:szCs w:val="26"/>
              </w:rPr>
              <w:t>47. Порядок накладення і стягнення штрафів та застосування фінансових санкцій за порушення санітарного законодавства</w:t>
            </w:r>
            <w:r>
              <w:rPr>
                <w:bCs/>
                <w:sz w:val="26"/>
                <w:szCs w:val="26"/>
              </w:rPr>
              <w:t xml:space="preserve"> </w:t>
            </w:r>
          </w:p>
          <w:p w:rsidR="00DF4334" w:rsidRDefault="00DF4334" w:rsidP="00DF4334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DF4334" w:rsidRPr="006872DD" w:rsidRDefault="00DF4334" w:rsidP="00DF4334">
            <w:pPr>
              <w:pStyle w:val="3"/>
              <w:shd w:val="clear" w:color="auto" w:fill="FFFFFF"/>
              <w:spacing w:before="0" w:line="240" w:lineRule="auto"/>
              <w:ind w:firstLine="425"/>
              <w:jc w:val="both"/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6872DD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Постанови про накладення штрафу та застосування фінансової санкції за порушення санітарного законодавства виносяться на підставі протоколу про порушення санітарних норм, оформленого у встановленому порядку, і є обов'язковими для виконання.</w:t>
            </w:r>
          </w:p>
          <w:p w:rsidR="00DF4334" w:rsidRPr="006872DD" w:rsidRDefault="00DF4334" w:rsidP="00DF4334">
            <w:pPr>
              <w:ind w:firstLine="425"/>
              <w:jc w:val="both"/>
              <w:rPr>
                <w:sz w:val="26"/>
                <w:szCs w:val="26"/>
                <w:lang w:eastAsia="uk-UA"/>
              </w:rPr>
            </w:pPr>
            <w:r w:rsidRPr="006872DD">
              <w:rPr>
                <w:sz w:val="26"/>
                <w:szCs w:val="26"/>
                <w:lang w:eastAsia="uk-UA"/>
              </w:rPr>
              <w:t>Такі постанови можуть видавати:</w:t>
            </w:r>
          </w:p>
          <w:p w:rsidR="00DF4334" w:rsidRPr="006872DD" w:rsidRDefault="00DF4334" w:rsidP="00DF4334">
            <w:pPr>
              <w:ind w:firstLine="425"/>
              <w:jc w:val="both"/>
              <w:rPr>
                <w:sz w:val="26"/>
                <w:szCs w:val="26"/>
                <w:lang w:eastAsia="uk-UA"/>
              </w:rPr>
            </w:pPr>
            <w:r w:rsidRPr="006872DD">
              <w:rPr>
                <w:sz w:val="26"/>
                <w:szCs w:val="26"/>
              </w:rPr>
              <w:t>…</w:t>
            </w:r>
          </w:p>
          <w:p w:rsidR="00DF4334" w:rsidRPr="006872DD" w:rsidRDefault="00DF4334" w:rsidP="00DF4334">
            <w:pPr>
              <w:pStyle w:val="3"/>
              <w:spacing w:before="0" w:line="240" w:lineRule="auto"/>
              <w:ind w:firstLine="425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872DD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 xml:space="preserve">2) інші головні державні санітарні лікарі та їх заступники - за порушення, передбачені частиною першою статті 46 </w:t>
            </w:r>
            <w:hyperlink r:id="rId13" w:tgtFrame="_top" w:history="1">
              <w:r w:rsidRPr="006872DD">
                <w:rPr>
                  <w:rStyle w:val="a3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та пунктами «б», «в», «г», «д», «е»</w:t>
              </w:r>
            </w:hyperlink>
            <w:r w:rsidRPr="006872DD">
              <w:rPr>
                <w:rFonts w:ascii="Times New Roman" w:hAnsi="Times New Roman"/>
                <w:b w:val="0"/>
                <w:color w:val="2A2928"/>
                <w:sz w:val="26"/>
                <w:szCs w:val="26"/>
              </w:rPr>
              <w:t> частини другої статті 46 цього Закону;</w:t>
            </w:r>
          </w:p>
          <w:p w:rsidR="00DF4334" w:rsidRDefault="00DF4334" w:rsidP="00DF4334">
            <w:pPr>
              <w:pStyle w:val="tj"/>
              <w:shd w:val="clear" w:color="auto" w:fill="FFFFFF"/>
              <w:spacing w:before="0" w:beforeAutospacing="0" w:after="0" w:afterAutospacing="0"/>
              <w:ind w:firstLine="425"/>
              <w:jc w:val="both"/>
              <w:rPr>
                <w:color w:val="2A2928"/>
                <w:sz w:val="26"/>
                <w:szCs w:val="26"/>
                <w:lang w:val="uk-UA"/>
              </w:rPr>
            </w:pPr>
            <w:r w:rsidRPr="006872DD">
              <w:rPr>
                <w:color w:val="2A2928"/>
                <w:sz w:val="26"/>
                <w:szCs w:val="26"/>
                <w:lang w:val="uk-UA"/>
              </w:rPr>
              <w:t xml:space="preserve">3) інші посадові особи державної санітарно-епідеміологічної служби - за порушення, </w:t>
            </w:r>
            <w:r w:rsidRPr="008A75A5">
              <w:rPr>
                <w:color w:val="2A2928"/>
                <w:sz w:val="26"/>
                <w:szCs w:val="26"/>
                <w:lang w:val="uk-UA"/>
              </w:rPr>
              <w:t>передбачені частиною першою статті 46 цього Закону.</w:t>
            </w:r>
          </w:p>
          <w:p w:rsidR="00DF4334" w:rsidRPr="006872DD" w:rsidRDefault="00DF4334" w:rsidP="00DF4334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>
              <w:rPr>
                <w:color w:val="2A2928"/>
                <w:sz w:val="26"/>
                <w:szCs w:val="26"/>
              </w:rPr>
              <w:t>…</w:t>
            </w:r>
          </w:p>
        </w:tc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34" w:rsidRPr="006872DD" w:rsidRDefault="00DF4334" w:rsidP="00DF4334">
            <w:pPr>
              <w:pStyle w:val="3"/>
              <w:shd w:val="clear" w:color="auto" w:fill="FFFFFF"/>
              <w:spacing w:before="0" w:line="240" w:lineRule="auto"/>
              <w:ind w:firstLine="426"/>
              <w:jc w:val="both"/>
              <w:rPr>
                <w:rFonts w:ascii="Times New Roman" w:hAnsi="Times New Roman"/>
                <w:b w:val="0"/>
                <w:bCs w:val="0"/>
                <w:color w:val="2A2928"/>
                <w:sz w:val="26"/>
                <w:szCs w:val="26"/>
              </w:rPr>
            </w:pPr>
            <w:r w:rsidRPr="006872DD">
              <w:rPr>
                <w:rFonts w:ascii="Times New Roman" w:hAnsi="Times New Roman"/>
                <w:b w:val="0"/>
                <w:bCs w:val="0"/>
                <w:color w:val="2A2928"/>
                <w:sz w:val="26"/>
                <w:szCs w:val="26"/>
              </w:rPr>
              <w:lastRenderedPageBreak/>
              <w:t>Стаття 47. Порядок накладення і стягнення штрафів та застосування фінансових санкцій за порушення санітарного законодавства</w:t>
            </w:r>
          </w:p>
          <w:p w:rsidR="00DF4334" w:rsidRDefault="00DF4334" w:rsidP="007247F6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</w:p>
          <w:p w:rsidR="00DF4334" w:rsidRPr="006872DD" w:rsidRDefault="00DF4334" w:rsidP="00DF4334">
            <w:pPr>
              <w:pStyle w:val="3"/>
              <w:shd w:val="clear" w:color="auto" w:fill="FFFFFF"/>
              <w:spacing w:before="0" w:line="240" w:lineRule="auto"/>
              <w:ind w:firstLine="426"/>
              <w:jc w:val="both"/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</w:pPr>
            <w:r w:rsidRPr="006872DD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Постанови про накладення штрафу та застосування фінансової санкції за порушення санітарного законодавства виносяться на підставі протоколу про порушення санітарних норм, оформленого у встановленому порядку, і є обов'язковими для виконання.</w:t>
            </w:r>
          </w:p>
          <w:p w:rsidR="00DF4334" w:rsidRPr="006872DD" w:rsidRDefault="00DF4334" w:rsidP="00DF4334">
            <w:pPr>
              <w:ind w:firstLine="426"/>
              <w:jc w:val="both"/>
              <w:rPr>
                <w:sz w:val="26"/>
                <w:szCs w:val="26"/>
                <w:lang w:eastAsia="uk-UA"/>
              </w:rPr>
            </w:pPr>
            <w:r w:rsidRPr="006872DD">
              <w:rPr>
                <w:sz w:val="26"/>
                <w:szCs w:val="26"/>
                <w:lang w:eastAsia="uk-UA"/>
              </w:rPr>
              <w:t>Такі постанови можуть видавати:</w:t>
            </w:r>
          </w:p>
          <w:p w:rsidR="00DF4334" w:rsidRPr="006872DD" w:rsidRDefault="00DF4334" w:rsidP="00DF4334">
            <w:pPr>
              <w:ind w:firstLine="426"/>
              <w:jc w:val="both"/>
              <w:rPr>
                <w:sz w:val="26"/>
                <w:szCs w:val="26"/>
                <w:lang w:eastAsia="uk-UA"/>
              </w:rPr>
            </w:pPr>
            <w:r w:rsidRPr="006872DD">
              <w:rPr>
                <w:sz w:val="26"/>
                <w:szCs w:val="26"/>
              </w:rPr>
              <w:t>…</w:t>
            </w:r>
          </w:p>
          <w:p w:rsidR="00DF4334" w:rsidRPr="006872DD" w:rsidRDefault="00DF4334" w:rsidP="00DF4334">
            <w:pPr>
              <w:pStyle w:val="3"/>
              <w:spacing w:before="0" w:line="240" w:lineRule="auto"/>
              <w:ind w:firstLine="426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872DD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 xml:space="preserve">2) інші головні державні санітарні лікарі та їх заступники - за порушення, передбачені частиною першою статті 46 </w:t>
            </w:r>
            <w:hyperlink r:id="rId14" w:tgtFrame="_top" w:history="1">
              <w:r w:rsidRPr="006872DD">
                <w:rPr>
                  <w:rStyle w:val="a3"/>
                  <w:rFonts w:ascii="Times New Roman" w:hAnsi="Times New Roman"/>
                  <w:b w:val="0"/>
                  <w:color w:val="auto"/>
                  <w:sz w:val="26"/>
                  <w:szCs w:val="26"/>
                  <w:u w:val="none"/>
                </w:rPr>
                <w:t>та пунктами «б», «в», «г», «д», «е»</w:t>
              </w:r>
            </w:hyperlink>
            <w:r w:rsidRPr="006872DD">
              <w:rPr>
                <w:rStyle w:val="a3"/>
                <w:rFonts w:ascii="Times New Roman" w:hAnsi="Times New Roman"/>
                <w:b w:val="0"/>
                <w:color w:val="auto"/>
                <w:sz w:val="26"/>
                <w:szCs w:val="26"/>
                <w:u w:val="none"/>
              </w:rPr>
              <w:t xml:space="preserve">, </w:t>
            </w:r>
            <w:r w:rsidRPr="006872DD">
              <w:rPr>
                <w:rStyle w:val="a3"/>
                <w:rFonts w:ascii="Times New Roman" w:hAnsi="Times New Roman"/>
                <w:color w:val="auto"/>
                <w:sz w:val="26"/>
                <w:szCs w:val="26"/>
                <w:u w:val="none"/>
              </w:rPr>
              <w:t>«є»</w:t>
            </w:r>
            <w:r w:rsidRPr="006872DD">
              <w:rPr>
                <w:rFonts w:ascii="Times New Roman" w:hAnsi="Times New Roman"/>
                <w:b w:val="0"/>
                <w:color w:val="2A2928"/>
                <w:sz w:val="26"/>
                <w:szCs w:val="26"/>
              </w:rPr>
              <w:t> частини другої статті 46 цього Закону;</w:t>
            </w:r>
          </w:p>
          <w:p w:rsidR="00DF4334" w:rsidRDefault="00DF4334" w:rsidP="00DF4334">
            <w:pPr>
              <w:pStyle w:val="a4"/>
              <w:spacing w:before="0"/>
              <w:rPr>
                <w:rFonts w:ascii="Times New Roman" w:hAnsi="Times New Roman"/>
                <w:bCs/>
                <w:szCs w:val="26"/>
              </w:rPr>
            </w:pPr>
            <w:r w:rsidRPr="006872DD">
              <w:rPr>
                <w:rFonts w:ascii="Times New Roman" w:hAnsi="Times New Roman"/>
                <w:color w:val="2A2928"/>
                <w:szCs w:val="26"/>
              </w:rPr>
              <w:t xml:space="preserve">3) інші посадові особи державної санітарно-епідеміологічної служби - за порушення, </w:t>
            </w:r>
            <w:r w:rsidRPr="00317086">
              <w:rPr>
                <w:rFonts w:ascii="Times New Roman" w:hAnsi="Times New Roman"/>
                <w:b/>
                <w:szCs w:val="26"/>
              </w:rPr>
              <w:t xml:space="preserve">передбачені </w:t>
            </w:r>
            <w:r w:rsidRPr="00317086">
              <w:rPr>
                <w:rFonts w:ascii="Times New Roman" w:hAnsi="Times New Roman"/>
                <w:b/>
                <w:bCs/>
                <w:szCs w:val="26"/>
              </w:rPr>
              <w:t>пунктом «є» частини другої статті 46 цього Закону</w:t>
            </w:r>
            <w:r w:rsidRPr="006872DD">
              <w:rPr>
                <w:rFonts w:ascii="Times New Roman" w:hAnsi="Times New Roman"/>
                <w:bCs/>
                <w:szCs w:val="26"/>
              </w:rPr>
              <w:t>.</w:t>
            </w:r>
          </w:p>
          <w:p w:rsidR="00DF4334" w:rsidRPr="006872DD" w:rsidRDefault="00DF4334" w:rsidP="00DF4334">
            <w:pPr>
              <w:tabs>
                <w:tab w:val="left" w:pos="7371"/>
              </w:tabs>
              <w:ind w:firstLine="426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Cs w:val="26"/>
              </w:rPr>
              <w:t>…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4334" w:rsidRPr="006872DD" w:rsidRDefault="00DF4334" w:rsidP="00D91E30">
            <w:pPr>
              <w:tabs>
                <w:tab w:val="left" w:pos="7371"/>
              </w:tabs>
              <w:ind w:firstLine="425"/>
              <w:jc w:val="both"/>
              <w:rPr>
                <w:sz w:val="26"/>
                <w:szCs w:val="26"/>
              </w:rPr>
            </w:pPr>
            <w:r w:rsidRPr="007247F6">
              <w:rPr>
                <w:sz w:val="26"/>
                <w:szCs w:val="26"/>
              </w:rPr>
              <w:lastRenderedPageBreak/>
              <w:t xml:space="preserve">Враховуючи запровадження відповідальності </w:t>
            </w:r>
            <w:r w:rsidRPr="007247F6">
              <w:rPr>
                <w:bCs/>
                <w:sz w:val="26"/>
                <w:szCs w:val="26"/>
              </w:rPr>
              <w:lastRenderedPageBreak/>
              <w:t xml:space="preserve">підприємств, підприємців, установ, організацій, які порушили санітарне законодавство, за пропуск, допуск особи в громадські будинки, споруди, громадський транспорт під час дії карантину без вдягнутих засобів індивідуального захисту, зокрема респіраторів або захисних масок, що закривають ніс та рот, у тому числі виготовлених самостійно або не вжиття заходів щодо перебування особи в громадських будинках, спорудах, громадському транспорті без такого засобу індивідуального захисту, </w:t>
            </w:r>
            <w:r w:rsidRPr="007247F6">
              <w:rPr>
                <w:sz w:val="26"/>
                <w:szCs w:val="26"/>
              </w:rPr>
              <w:t>забезпечення належного застосування норм у цій сфері, необхідним є внесення змін</w:t>
            </w:r>
            <w:r w:rsidR="00D91E30">
              <w:rPr>
                <w:sz w:val="26"/>
                <w:szCs w:val="26"/>
              </w:rPr>
              <w:t xml:space="preserve"> до статті 47 вказаного Закону.</w:t>
            </w:r>
          </w:p>
        </w:tc>
      </w:tr>
    </w:tbl>
    <w:p w:rsidR="00DF4334" w:rsidRPr="006872DD" w:rsidRDefault="00DF4334" w:rsidP="006872DD">
      <w:pPr>
        <w:ind w:left="426"/>
        <w:rPr>
          <w:b/>
          <w:sz w:val="26"/>
          <w:szCs w:val="26"/>
        </w:rPr>
      </w:pPr>
    </w:p>
    <w:p w:rsidR="00DF4334" w:rsidRPr="00DF4334" w:rsidRDefault="00DF4334" w:rsidP="00DF4334">
      <w:pPr>
        <w:tabs>
          <w:tab w:val="left" w:pos="142"/>
          <w:tab w:val="left" w:pos="916"/>
          <w:tab w:val="left" w:pos="1832"/>
          <w:tab w:val="left" w:pos="2748"/>
          <w:tab w:val="left" w:pos="288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DF4334">
        <w:rPr>
          <w:b/>
          <w:sz w:val="26"/>
          <w:szCs w:val="26"/>
        </w:rPr>
        <w:t>Директор</w:t>
      </w:r>
    </w:p>
    <w:p w:rsidR="00DF4334" w:rsidRPr="00DF4334" w:rsidRDefault="00DF4334" w:rsidP="00DF4334">
      <w:pPr>
        <w:tabs>
          <w:tab w:val="left" w:pos="142"/>
          <w:tab w:val="left" w:pos="916"/>
          <w:tab w:val="left" w:pos="1832"/>
          <w:tab w:val="left" w:pos="2748"/>
          <w:tab w:val="left" w:pos="288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26"/>
          <w:szCs w:val="26"/>
        </w:rPr>
      </w:pPr>
      <w:r w:rsidRPr="00DF4334">
        <w:rPr>
          <w:b/>
          <w:bCs/>
          <w:sz w:val="26"/>
          <w:szCs w:val="26"/>
        </w:rPr>
        <w:t>Директорату правосуддя</w:t>
      </w:r>
    </w:p>
    <w:p w:rsidR="00DF4334" w:rsidRPr="00DF4334" w:rsidRDefault="00DF4334" w:rsidP="00DF4334">
      <w:pPr>
        <w:tabs>
          <w:tab w:val="left" w:pos="142"/>
          <w:tab w:val="left" w:pos="916"/>
          <w:tab w:val="left" w:pos="1832"/>
          <w:tab w:val="left" w:pos="2748"/>
          <w:tab w:val="left" w:pos="2884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6"/>
          <w:szCs w:val="26"/>
        </w:rPr>
      </w:pPr>
      <w:r w:rsidRPr="00DF4334">
        <w:rPr>
          <w:b/>
          <w:bCs/>
          <w:sz w:val="26"/>
          <w:szCs w:val="26"/>
        </w:rPr>
        <w:t>та кримінальної юстиції</w:t>
      </w:r>
      <w:r w:rsidRPr="00DF4334">
        <w:rPr>
          <w:b/>
          <w:sz w:val="26"/>
          <w:szCs w:val="26"/>
        </w:rPr>
        <w:tab/>
      </w:r>
      <w:r w:rsidRPr="00DF4334">
        <w:rPr>
          <w:b/>
          <w:sz w:val="26"/>
          <w:szCs w:val="26"/>
        </w:rPr>
        <w:tab/>
      </w:r>
      <w:r w:rsidRPr="00DF4334">
        <w:rPr>
          <w:b/>
          <w:sz w:val="26"/>
          <w:szCs w:val="26"/>
        </w:rPr>
        <w:tab/>
      </w:r>
      <w:r w:rsidRPr="00DF4334">
        <w:rPr>
          <w:b/>
          <w:sz w:val="26"/>
          <w:szCs w:val="26"/>
        </w:rPr>
        <w:tab/>
        <w:t xml:space="preserve">               </w:t>
      </w:r>
      <w:r>
        <w:rPr>
          <w:b/>
          <w:sz w:val="26"/>
          <w:szCs w:val="26"/>
        </w:rPr>
        <w:t xml:space="preserve">                                                                                              </w:t>
      </w:r>
      <w:r w:rsidRPr="00DF4334">
        <w:rPr>
          <w:b/>
          <w:sz w:val="26"/>
          <w:szCs w:val="26"/>
        </w:rPr>
        <w:t xml:space="preserve">     О.М. Олійник</w:t>
      </w:r>
    </w:p>
    <w:p w:rsidR="00DF4334" w:rsidRDefault="00DF4334">
      <w:pPr>
        <w:rPr>
          <w:sz w:val="26"/>
          <w:szCs w:val="26"/>
        </w:rPr>
      </w:pPr>
    </w:p>
    <w:p w:rsidR="00DF4334" w:rsidRPr="006872DD" w:rsidRDefault="00DF4334">
      <w:pPr>
        <w:rPr>
          <w:sz w:val="26"/>
          <w:szCs w:val="26"/>
        </w:rPr>
      </w:pPr>
      <w:r w:rsidRPr="00DF4334">
        <w:rPr>
          <w:sz w:val="26"/>
          <w:szCs w:val="26"/>
        </w:rPr>
        <w:t>«___» ___________ 2020 року</w:t>
      </w:r>
    </w:p>
    <w:sectPr w:rsidR="00DF4334" w:rsidRPr="006872DD" w:rsidSect="0020503C">
      <w:headerReference w:type="default" r:id="rId15"/>
      <w:type w:val="continuous"/>
      <w:pgSz w:w="16840" w:h="11910" w:orient="landscape"/>
      <w:pgMar w:top="1701" w:right="1134" w:bottom="567" w:left="1134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A08" w:rsidRDefault="00E03A08" w:rsidP="0020503C">
      <w:r>
        <w:separator/>
      </w:r>
    </w:p>
  </w:endnote>
  <w:endnote w:type="continuationSeparator" w:id="0">
    <w:p w:rsidR="00E03A08" w:rsidRDefault="00E03A08" w:rsidP="002050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A08" w:rsidRDefault="00E03A08" w:rsidP="0020503C">
      <w:r>
        <w:separator/>
      </w:r>
    </w:p>
  </w:footnote>
  <w:footnote w:type="continuationSeparator" w:id="0">
    <w:p w:rsidR="00E03A08" w:rsidRDefault="00E03A08" w:rsidP="002050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503C" w:rsidRDefault="0020503C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812439" w:rsidRPr="00812439">
      <w:rPr>
        <w:noProof/>
        <w:lang w:val="ru-RU"/>
      </w:rPr>
      <w:t>2</w:t>
    </w:r>
    <w:r>
      <w:fldChar w:fldCharType="end"/>
    </w:r>
  </w:p>
  <w:p w:rsidR="0020503C" w:rsidRDefault="0020503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2DD"/>
    <w:rsid w:val="0004538A"/>
    <w:rsid w:val="000D57D3"/>
    <w:rsid w:val="00135F08"/>
    <w:rsid w:val="001F5267"/>
    <w:rsid w:val="0020503C"/>
    <w:rsid w:val="00215E7E"/>
    <w:rsid w:val="002721CE"/>
    <w:rsid w:val="00290B4F"/>
    <w:rsid w:val="002D7DD9"/>
    <w:rsid w:val="00311901"/>
    <w:rsid w:val="00316273"/>
    <w:rsid w:val="00317086"/>
    <w:rsid w:val="003670E7"/>
    <w:rsid w:val="003E32D1"/>
    <w:rsid w:val="0041016C"/>
    <w:rsid w:val="006872DD"/>
    <w:rsid w:val="006A0016"/>
    <w:rsid w:val="00721FB4"/>
    <w:rsid w:val="007247F6"/>
    <w:rsid w:val="007473EB"/>
    <w:rsid w:val="00812439"/>
    <w:rsid w:val="00867BE2"/>
    <w:rsid w:val="0088578C"/>
    <w:rsid w:val="0089042C"/>
    <w:rsid w:val="008A65E0"/>
    <w:rsid w:val="008A75A5"/>
    <w:rsid w:val="008F5A86"/>
    <w:rsid w:val="00923DC8"/>
    <w:rsid w:val="009703D3"/>
    <w:rsid w:val="009B42D1"/>
    <w:rsid w:val="009C1503"/>
    <w:rsid w:val="00A05743"/>
    <w:rsid w:val="00A3325E"/>
    <w:rsid w:val="00A62040"/>
    <w:rsid w:val="00AD4504"/>
    <w:rsid w:val="00AF2BFB"/>
    <w:rsid w:val="00B070DD"/>
    <w:rsid w:val="00B71EA7"/>
    <w:rsid w:val="00B83101"/>
    <w:rsid w:val="00BB0635"/>
    <w:rsid w:val="00BD0169"/>
    <w:rsid w:val="00BD3E2A"/>
    <w:rsid w:val="00D91E30"/>
    <w:rsid w:val="00DB3D01"/>
    <w:rsid w:val="00DF4334"/>
    <w:rsid w:val="00E03A08"/>
    <w:rsid w:val="00E123CC"/>
    <w:rsid w:val="00EB029A"/>
    <w:rsid w:val="00ED5755"/>
    <w:rsid w:val="00EF4C5B"/>
    <w:rsid w:val="00F25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872DD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6872DD"/>
    <w:rPr>
      <w:rFonts w:ascii="Cambria" w:eastAsia="Times New Roman" w:hAnsi="Cambria" w:cs="Times New Roman"/>
      <w:b/>
      <w:bCs/>
      <w:color w:val="4F81BD"/>
      <w:lang w:val="uk-UA" w:eastAsia="uk-UA"/>
    </w:rPr>
  </w:style>
  <w:style w:type="character" w:styleId="a3">
    <w:name w:val="Hyperlink"/>
    <w:uiPriority w:val="99"/>
    <w:unhideWhenUsed/>
    <w:rsid w:val="006872DD"/>
    <w:rPr>
      <w:color w:val="0000FF"/>
      <w:u w:val="single"/>
    </w:rPr>
  </w:style>
  <w:style w:type="paragraph" w:customStyle="1" w:styleId="rvps2">
    <w:name w:val="rvps2"/>
    <w:basedOn w:val="a"/>
    <w:qFormat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tj">
    <w:name w:val="tj"/>
    <w:basedOn w:val="a"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rsid w:val="006872DD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rvts37">
    <w:name w:val="rvts37"/>
    <w:qFormat/>
    <w:rsid w:val="006872DD"/>
  </w:style>
  <w:style w:type="character" w:customStyle="1" w:styleId="rvts9">
    <w:name w:val="rvts9"/>
    <w:basedOn w:val="a0"/>
    <w:rsid w:val="006872DD"/>
  </w:style>
  <w:style w:type="paragraph" w:customStyle="1" w:styleId="rvps7">
    <w:name w:val="rvps7"/>
    <w:basedOn w:val="a"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6872DD"/>
  </w:style>
  <w:style w:type="character" w:customStyle="1" w:styleId="rvts11">
    <w:name w:val="rvts11"/>
    <w:basedOn w:val="a0"/>
    <w:rsid w:val="00F25F95"/>
  </w:style>
  <w:style w:type="character" w:customStyle="1" w:styleId="docdata">
    <w:name w:val="docdata"/>
    <w:aliases w:val="docy,v5,3675,baiaagaaboqcaaadfaoaaauicgaaaaaaaaaaaaaaaaaaaaaaaaaaaaaaaaaaaaaaaaaaaaaaaaaaaaaaaaaaaaaaaaaaaaaaaaaaaaaaaaaaaaaaaaaaaaaaaaaaaaaaaaaaaaaaaaaaaaaaaaaaaaaaaaaaaaaaaaaaaaaaaaaaaaaaaaaaaaaaaaaaaaaaaaaaaaaaaaaaaaaaaaaaaaaaaaaaaaaaaaaaaaaa"/>
    <w:basedOn w:val="a0"/>
    <w:rsid w:val="009703D3"/>
  </w:style>
  <w:style w:type="paragraph" w:customStyle="1" w:styleId="3798">
    <w:name w:val="3798"/>
    <w:aliases w:val="baiaagaaboqcaaadjwoaaawdcga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607">
    <w:name w:val="11607"/>
    <w:aliases w:val="baiaagaaboqcaaadeckaaauekq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611">
    <w:name w:val="11611"/>
    <w:aliases w:val="baiaagaaboqcaaadfckaaauikq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20503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0503C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20503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0503C"/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2D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6872DD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="Cambria" w:hAnsi="Cambria"/>
      <w:b/>
      <w:bCs/>
      <w:color w:val="4F81BD"/>
      <w:sz w:val="22"/>
      <w:szCs w:val="22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6872DD"/>
    <w:rPr>
      <w:rFonts w:ascii="Cambria" w:eastAsia="Times New Roman" w:hAnsi="Cambria" w:cs="Times New Roman"/>
      <w:b/>
      <w:bCs/>
      <w:color w:val="4F81BD"/>
      <w:lang w:val="uk-UA" w:eastAsia="uk-UA"/>
    </w:rPr>
  </w:style>
  <w:style w:type="character" w:styleId="a3">
    <w:name w:val="Hyperlink"/>
    <w:uiPriority w:val="99"/>
    <w:unhideWhenUsed/>
    <w:rsid w:val="006872DD"/>
    <w:rPr>
      <w:color w:val="0000FF"/>
      <w:u w:val="single"/>
    </w:rPr>
  </w:style>
  <w:style w:type="paragraph" w:customStyle="1" w:styleId="rvps2">
    <w:name w:val="rvps2"/>
    <w:basedOn w:val="a"/>
    <w:qFormat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tj">
    <w:name w:val="tj"/>
    <w:basedOn w:val="a"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4">
    <w:name w:val="Нормальний текст"/>
    <w:basedOn w:val="a"/>
    <w:rsid w:val="006872DD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</w:rPr>
  </w:style>
  <w:style w:type="character" w:customStyle="1" w:styleId="rvts37">
    <w:name w:val="rvts37"/>
    <w:qFormat/>
    <w:rsid w:val="006872DD"/>
  </w:style>
  <w:style w:type="character" w:customStyle="1" w:styleId="rvts9">
    <w:name w:val="rvts9"/>
    <w:basedOn w:val="a0"/>
    <w:rsid w:val="006872DD"/>
  </w:style>
  <w:style w:type="paragraph" w:customStyle="1" w:styleId="rvps7">
    <w:name w:val="rvps7"/>
    <w:basedOn w:val="a"/>
    <w:rsid w:val="006872D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46">
    <w:name w:val="rvts46"/>
    <w:basedOn w:val="a0"/>
    <w:rsid w:val="006872DD"/>
  </w:style>
  <w:style w:type="character" w:customStyle="1" w:styleId="rvts11">
    <w:name w:val="rvts11"/>
    <w:basedOn w:val="a0"/>
    <w:rsid w:val="00F25F95"/>
  </w:style>
  <w:style w:type="character" w:customStyle="1" w:styleId="docdata">
    <w:name w:val="docdata"/>
    <w:aliases w:val="docy,v5,3675,baiaagaaboqcaaadfaoaaauicgaaaaaaaaaaaaaaaaaaaaaaaaaaaaaaaaaaaaaaaaaaaaaaaaaaaaaaaaaaaaaaaaaaaaaaaaaaaaaaaaaaaaaaaaaaaaaaaaaaaaaaaaaaaaaaaaaaaaaaaaaaaaaaaaaaaaaaaaaaaaaaaaaaaaaaaaaaaaaaaaaaaaaaaaaaaaaaaaaaaaaaaaaaaaaaaaaaaaaaaaaaaaaa"/>
    <w:basedOn w:val="a0"/>
    <w:rsid w:val="009703D3"/>
  </w:style>
  <w:style w:type="paragraph" w:customStyle="1" w:styleId="3798">
    <w:name w:val="3798"/>
    <w:aliases w:val="baiaagaaboqcaaadjwoaaawdcga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607">
    <w:name w:val="11607"/>
    <w:aliases w:val="baiaagaaboqcaaadeckaaauekq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customStyle="1" w:styleId="11611">
    <w:name w:val="11611"/>
    <w:aliases w:val="baiaagaaboqcaaadfckaaauikqaaaaaaaaaaaaaaaaaaaaaaaaaaaaaaaaaaaaaaaaaaaaaaaaaaaaaaaaaaaaaaaaaaaaaaaaaaaaaaaaaaaaaaaaaaaaaaaaaaaaaaaaaaaaaaaaaaaaaaaaaaaaaaaaaaaaaaaaaaaaaaaaaaaaaaaaaaaaaaaaaaaaaaaaaaaaaaaaaaaaaaaaaaaaaaaaaaaaaaaaaaaaa"/>
    <w:basedOn w:val="a"/>
    <w:rsid w:val="009703D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  <w:lang w:eastAsia="uk-UA"/>
    </w:rPr>
  </w:style>
  <w:style w:type="paragraph" w:styleId="a5">
    <w:name w:val="header"/>
    <w:basedOn w:val="a"/>
    <w:link w:val="a6"/>
    <w:uiPriority w:val="99"/>
    <w:unhideWhenUsed/>
    <w:rsid w:val="0020503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20503C"/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7">
    <w:name w:val="footer"/>
    <w:basedOn w:val="a"/>
    <w:link w:val="a8"/>
    <w:uiPriority w:val="99"/>
    <w:unhideWhenUsed/>
    <w:rsid w:val="0020503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20503C"/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93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5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9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7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6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1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004-12" TargetMode="External"/><Relationship Id="rId13" Type="http://schemas.openxmlformats.org/officeDocument/2006/relationships/hyperlink" Target="http://search.ligazakon.ua/l_doc2.nsf/link1/T041745.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4004-12" TargetMode="External"/><Relationship Id="rId12" Type="http://schemas.openxmlformats.org/officeDocument/2006/relationships/hyperlink" Target="https://zakon.rada.gov.ua/laws/show/4004-12" TargetMode="Externa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zakon.rada.gov.ua/laws/show/4004-1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zakon.rada.gov.ua/laws/show/4004-1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akon.rada.gov.ua/laws/show/4004-12" TargetMode="External"/><Relationship Id="rId14" Type="http://schemas.openxmlformats.org/officeDocument/2006/relationships/hyperlink" Target="http://search.ligazakon.ua/l_doc2.nsf/link1/T041745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4364</Words>
  <Characters>2488</Characters>
  <Application>Microsoft Office Word</Application>
  <DocSecurity>0</DocSecurity>
  <Lines>20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6839</CharactersWithSpaces>
  <SharedDoc>false</SharedDoc>
  <HLinks>
    <vt:vector size="48" baseType="variant">
      <vt:variant>
        <vt:i4>655398</vt:i4>
      </vt:variant>
      <vt:variant>
        <vt:i4>21</vt:i4>
      </vt:variant>
      <vt:variant>
        <vt:i4>0</vt:i4>
      </vt:variant>
      <vt:variant>
        <vt:i4>5</vt:i4>
      </vt:variant>
      <vt:variant>
        <vt:lpwstr>http://search.ligazakon.ua/l_doc2.nsf/link1/T041745.html</vt:lpwstr>
      </vt:variant>
      <vt:variant>
        <vt:lpwstr/>
      </vt:variant>
      <vt:variant>
        <vt:i4>655398</vt:i4>
      </vt:variant>
      <vt:variant>
        <vt:i4>18</vt:i4>
      </vt:variant>
      <vt:variant>
        <vt:i4>0</vt:i4>
      </vt:variant>
      <vt:variant>
        <vt:i4>5</vt:i4>
      </vt:variant>
      <vt:variant>
        <vt:lpwstr>http://search.ligazakon.ua/l_doc2.nsf/link1/T041745.html</vt:lpwstr>
      </vt:variant>
      <vt:variant>
        <vt:lpwstr/>
      </vt:variant>
      <vt:variant>
        <vt:i4>7012474</vt:i4>
      </vt:variant>
      <vt:variant>
        <vt:i4>15</vt:i4>
      </vt:variant>
      <vt:variant>
        <vt:i4>0</vt:i4>
      </vt:variant>
      <vt:variant>
        <vt:i4>5</vt:i4>
      </vt:variant>
      <vt:variant>
        <vt:lpwstr>https://zakon.rada.gov.ua/laws/show/4004-12</vt:lpwstr>
      </vt:variant>
      <vt:variant>
        <vt:lpwstr>n712</vt:lpwstr>
      </vt:variant>
      <vt:variant>
        <vt:i4>6815866</vt:i4>
      </vt:variant>
      <vt:variant>
        <vt:i4>12</vt:i4>
      </vt:variant>
      <vt:variant>
        <vt:i4>0</vt:i4>
      </vt:variant>
      <vt:variant>
        <vt:i4>5</vt:i4>
      </vt:variant>
      <vt:variant>
        <vt:lpwstr>https://zakon.rada.gov.ua/laws/show/4004-12</vt:lpwstr>
      </vt:variant>
      <vt:variant>
        <vt:lpwstr>n711</vt:lpwstr>
      </vt:variant>
      <vt:variant>
        <vt:i4>6881402</vt:i4>
      </vt:variant>
      <vt:variant>
        <vt:i4>9</vt:i4>
      </vt:variant>
      <vt:variant>
        <vt:i4>0</vt:i4>
      </vt:variant>
      <vt:variant>
        <vt:i4>5</vt:i4>
      </vt:variant>
      <vt:variant>
        <vt:lpwstr>https://zakon.rada.gov.ua/laws/show/4004-12</vt:lpwstr>
      </vt:variant>
      <vt:variant>
        <vt:lpwstr>n710</vt:lpwstr>
      </vt:variant>
      <vt:variant>
        <vt:i4>7012474</vt:i4>
      </vt:variant>
      <vt:variant>
        <vt:i4>6</vt:i4>
      </vt:variant>
      <vt:variant>
        <vt:i4>0</vt:i4>
      </vt:variant>
      <vt:variant>
        <vt:i4>5</vt:i4>
      </vt:variant>
      <vt:variant>
        <vt:lpwstr>https://zakon.rada.gov.ua/laws/show/4004-12</vt:lpwstr>
      </vt:variant>
      <vt:variant>
        <vt:lpwstr>n712</vt:lpwstr>
      </vt:variant>
      <vt:variant>
        <vt:i4>6815866</vt:i4>
      </vt:variant>
      <vt:variant>
        <vt:i4>3</vt:i4>
      </vt:variant>
      <vt:variant>
        <vt:i4>0</vt:i4>
      </vt:variant>
      <vt:variant>
        <vt:i4>5</vt:i4>
      </vt:variant>
      <vt:variant>
        <vt:lpwstr>https://zakon.rada.gov.ua/laws/show/4004-12</vt:lpwstr>
      </vt:variant>
      <vt:variant>
        <vt:lpwstr>n711</vt:lpwstr>
      </vt:variant>
      <vt:variant>
        <vt:i4>6881402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https://zakon.rada.gov.ua/laws/show/4004-12</vt:lpwstr>
      </vt:variant>
      <vt:variant>
        <vt:lpwstr>n710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User</cp:lastModifiedBy>
  <cp:revision>2</cp:revision>
  <dcterms:created xsi:type="dcterms:W3CDTF">2020-07-16T14:35:00Z</dcterms:created>
  <dcterms:modified xsi:type="dcterms:W3CDTF">2020-07-16T14:35:00Z</dcterms:modified>
</cp:coreProperties>
</file>