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A52924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B6079A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393D88" w:rsidRDefault="00724167" w:rsidP="00B6079A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8C46CC">
        <w:rPr>
          <w:bCs/>
          <w:i/>
          <w:szCs w:val="28"/>
        </w:rPr>
        <w:t>389</w:t>
      </w:r>
      <w:r w:rsidR="00F0738C">
        <w:rPr>
          <w:bCs/>
          <w:i/>
          <w:szCs w:val="28"/>
        </w:rPr>
        <w:t>0</w:t>
      </w:r>
    </w:p>
    <w:p w:rsidR="004C577A" w:rsidRDefault="004C577A" w:rsidP="004C577A">
      <w:pPr>
        <w:ind w:firstLine="708"/>
        <w:outlineLvl w:val="0"/>
      </w:pPr>
    </w:p>
    <w:p w:rsidR="000B1256" w:rsidRPr="0047537E" w:rsidRDefault="000B1256" w:rsidP="008C46CC">
      <w:pPr>
        <w:spacing w:before="120"/>
        <w:ind w:firstLine="851"/>
        <w:jc w:val="both"/>
      </w:pPr>
      <w:r w:rsidRPr="004C577A">
        <w:t>Комітет Верховної Ради України з питань бюджету на своєму засіданні</w:t>
      </w:r>
      <w:r w:rsidR="005A1383" w:rsidRPr="004C577A">
        <w:t xml:space="preserve">                </w:t>
      </w:r>
      <w:r w:rsidRPr="004C577A">
        <w:t xml:space="preserve"> </w:t>
      </w:r>
      <w:r w:rsidR="003524F9" w:rsidRPr="004C577A">
        <w:t xml:space="preserve">  </w:t>
      </w:r>
      <w:r w:rsidR="00EF7A26">
        <w:t xml:space="preserve">    </w:t>
      </w:r>
      <w:r w:rsidR="00A52924">
        <w:t xml:space="preserve">18 </w:t>
      </w:r>
      <w:r w:rsidR="00EF7A26">
        <w:t>листопада</w:t>
      </w:r>
      <w:r w:rsidR="005F7D8B" w:rsidRPr="004C577A">
        <w:t xml:space="preserve"> 2020 року (</w:t>
      </w:r>
      <w:r w:rsidRPr="004C577A">
        <w:t>протокол №</w:t>
      </w:r>
      <w:r w:rsidR="00A52924">
        <w:t>63</w:t>
      </w:r>
      <w:bookmarkStart w:id="0" w:name="_GoBack"/>
      <w:bookmarkEnd w:id="0"/>
      <w:r w:rsidRPr="004C577A">
        <w:t xml:space="preserve">) </w:t>
      </w:r>
      <w:r w:rsidRPr="004C577A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4C577A">
        <w:t xml:space="preserve">проект Закону </w:t>
      </w:r>
      <w:r w:rsidR="00F0738C">
        <w:rPr>
          <w:szCs w:val="28"/>
        </w:rPr>
        <w:t xml:space="preserve">про </w:t>
      </w:r>
      <w:r w:rsidR="00F0738C" w:rsidRPr="004A5B86">
        <w:rPr>
          <w:bCs/>
          <w:szCs w:val="28"/>
        </w:rPr>
        <w:t xml:space="preserve">внесення змін до Закону України </w:t>
      </w:r>
      <w:r w:rsidR="00F0738C">
        <w:rPr>
          <w:bCs/>
          <w:szCs w:val="28"/>
        </w:rPr>
        <w:t xml:space="preserve"> </w:t>
      </w:r>
      <w:r w:rsidR="00F0738C" w:rsidRPr="004A5B86">
        <w:rPr>
          <w:bCs/>
          <w:szCs w:val="28"/>
        </w:rPr>
        <w:t>«Про забезпечення санітарного та епідемічного благополуччя населення» щодо запобігання поширенню коронавірусної хвороби (COVID-19)</w:t>
      </w:r>
      <w:r w:rsidR="00F0738C" w:rsidRPr="00601209">
        <w:rPr>
          <w:szCs w:val="28"/>
        </w:rPr>
        <w:t xml:space="preserve"> (реєстр. № </w:t>
      </w:r>
      <w:r w:rsidR="00F0738C" w:rsidRPr="0034291E">
        <w:rPr>
          <w:szCs w:val="28"/>
        </w:rPr>
        <w:t>389</w:t>
      </w:r>
      <w:r w:rsidR="00F0738C">
        <w:rPr>
          <w:szCs w:val="28"/>
        </w:rPr>
        <w:t>0</w:t>
      </w:r>
      <w:r w:rsidR="00F0738C" w:rsidRPr="00601209">
        <w:rPr>
          <w:szCs w:val="28"/>
        </w:rPr>
        <w:t xml:space="preserve"> від </w:t>
      </w:r>
      <w:r w:rsidR="00F0738C">
        <w:rPr>
          <w:szCs w:val="28"/>
        </w:rPr>
        <w:t>17</w:t>
      </w:r>
      <w:r w:rsidR="00F0738C" w:rsidRPr="00601209">
        <w:rPr>
          <w:szCs w:val="28"/>
        </w:rPr>
        <w:t>.</w:t>
      </w:r>
      <w:r w:rsidR="00F0738C" w:rsidRPr="0034291E">
        <w:rPr>
          <w:szCs w:val="28"/>
        </w:rPr>
        <w:t>07</w:t>
      </w:r>
      <w:r w:rsidR="00F0738C" w:rsidRPr="00601209">
        <w:rPr>
          <w:szCs w:val="28"/>
        </w:rPr>
        <w:t>.20</w:t>
      </w:r>
      <w:r w:rsidR="00F0738C" w:rsidRPr="0034291E">
        <w:rPr>
          <w:szCs w:val="28"/>
        </w:rPr>
        <w:t>20</w:t>
      </w:r>
      <w:r w:rsidR="00F0738C" w:rsidRPr="00601209">
        <w:rPr>
          <w:szCs w:val="28"/>
        </w:rPr>
        <w:t xml:space="preserve">), поданий </w:t>
      </w:r>
      <w:r w:rsidR="00F0738C">
        <w:rPr>
          <w:szCs w:val="28"/>
        </w:rPr>
        <w:t xml:space="preserve">Кабінетом Міністрів </w:t>
      </w:r>
      <w:r w:rsidR="00F0738C" w:rsidRPr="00601209">
        <w:rPr>
          <w:szCs w:val="28"/>
        </w:rPr>
        <w:t>України</w:t>
      </w:r>
      <w:r w:rsidR="001011E7" w:rsidRPr="004C577A">
        <w:t xml:space="preserve">, </w:t>
      </w:r>
      <w:r w:rsidRPr="004C577A">
        <w:t>і повідомляє наступне.</w:t>
      </w:r>
    </w:p>
    <w:p w:rsidR="00F0738C" w:rsidRPr="00F0738C" w:rsidRDefault="00F0738C" w:rsidP="00F0738C">
      <w:pPr>
        <w:pStyle w:val="1"/>
        <w:spacing w:after="0" w:line="240" w:lineRule="auto"/>
        <w:ind w:left="0" w:firstLine="851"/>
        <w:jc w:val="both"/>
        <w:rPr>
          <w:rFonts w:ascii="Times New Roman" w:hAnsi="Times New Roman"/>
          <w:color w:val="000000"/>
          <w:lang w:val="uk-UA"/>
        </w:rPr>
      </w:pPr>
      <w:r w:rsidRPr="00F0738C">
        <w:rPr>
          <w:rFonts w:ascii="Times New Roman" w:hAnsi="Times New Roman"/>
          <w:bCs/>
          <w:lang w:val="uk-UA"/>
        </w:rPr>
        <w:t xml:space="preserve">Законопроектом пропонується </w:t>
      </w:r>
      <w:r w:rsidRPr="000914A5">
        <w:rPr>
          <w:rFonts w:ascii="Times New Roman" w:hAnsi="Times New Roman"/>
          <w:lang w:val="uk-UA"/>
        </w:rPr>
        <w:t>доповнити</w:t>
      </w:r>
      <w:r w:rsidRPr="00F0738C">
        <w:rPr>
          <w:rFonts w:ascii="Times New Roman" w:hAnsi="Times New Roman"/>
          <w:bCs/>
          <w:lang w:val="uk-UA"/>
        </w:rPr>
        <w:t xml:space="preserve"> частину другу статті 46 </w:t>
      </w:r>
      <w:r w:rsidRPr="000914A5">
        <w:rPr>
          <w:rFonts w:ascii="Times New Roman" w:hAnsi="Times New Roman"/>
          <w:lang w:val="uk-UA"/>
        </w:rPr>
        <w:t xml:space="preserve">Закону України «Про забезпечення санітарного та епідемічного благополуччя населення» новим пунктом, передбачивши відповідальність </w:t>
      </w:r>
      <w:r w:rsidRPr="000914A5">
        <w:rPr>
          <w:rFonts w:ascii="Times New Roman" w:hAnsi="Times New Roman"/>
          <w:bCs/>
          <w:lang w:val="uk-UA"/>
        </w:rPr>
        <w:t>підприємств, підприємців, установ, організацій, які порушили санітарне законодавство</w:t>
      </w:r>
      <w:r>
        <w:rPr>
          <w:rFonts w:ascii="Times New Roman" w:hAnsi="Times New Roman"/>
          <w:bCs/>
          <w:lang w:val="uk-UA"/>
        </w:rPr>
        <w:t xml:space="preserve"> (</w:t>
      </w:r>
      <w:r w:rsidRPr="000914A5">
        <w:rPr>
          <w:rFonts w:ascii="Times New Roman" w:hAnsi="Times New Roman"/>
          <w:bCs/>
          <w:lang w:val="uk-UA"/>
        </w:rPr>
        <w:t>а саме здійснили пропуск, допуск особи в громадські будинки, споруди, громадський транспорт під час дії карантину без вдягнутих засобів індивідуального захисту, зокрема респіраторів або захисних масок, що закривають ніс та рот, у тому числі виготовлених самостійно, або не вжили заходів щодо перебування особи в громадських будинках, спорудах, громадському транспорті без такого засобу індивідуального захисту</w:t>
      </w:r>
      <w:r>
        <w:rPr>
          <w:rFonts w:ascii="Times New Roman" w:hAnsi="Times New Roman"/>
          <w:bCs/>
          <w:lang w:val="uk-UA"/>
        </w:rPr>
        <w:t>)</w:t>
      </w:r>
      <w:r w:rsidRPr="000914A5">
        <w:rPr>
          <w:rFonts w:ascii="Times New Roman" w:hAnsi="Times New Roman"/>
          <w:bCs/>
          <w:lang w:val="uk-UA"/>
        </w:rPr>
        <w:t xml:space="preserve"> у ви</w:t>
      </w:r>
      <w:r>
        <w:rPr>
          <w:rFonts w:ascii="Times New Roman" w:hAnsi="Times New Roman"/>
          <w:bCs/>
          <w:lang w:val="uk-UA"/>
        </w:rPr>
        <w:t xml:space="preserve">гляді </w:t>
      </w:r>
      <w:r w:rsidRPr="000914A5">
        <w:rPr>
          <w:rFonts w:ascii="Times New Roman" w:hAnsi="Times New Roman"/>
          <w:bCs/>
          <w:lang w:val="uk-UA"/>
        </w:rPr>
        <w:t>штрафу в розмірі від двохсот до трьохсот неоподатковуваних мінімумів доходів громадян</w:t>
      </w:r>
      <w:r w:rsidRPr="00F0738C">
        <w:rPr>
          <w:rFonts w:ascii="Times New Roman" w:hAnsi="Times New Roman"/>
          <w:bCs/>
          <w:lang w:val="uk-UA"/>
        </w:rPr>
        <w:t xml:space="preserve"> </w:t>
      </w:r>
      <w:r w:rsidRPr="00F0738C">
        <w:rPr>
          <w:rFonts w:ascii="Times New Roman" w:hAnsi="Times New Roman"/>
          <w:i/>
          <w:lang w:val="uk-UA"/>
        </w:rPr>
        <w:t xml:space="preserve">/виходячи із розміру встановленого на даний час неоподатковуваного мінімуму доходів громадян 17 грн,. розмір штрафу становитиме </w:t>
      </w:r>
      <w:r>
        <w:rPr>
          <w:rFonts w:ascii="Times New Roman" w:hAnsi="Times New Roman"/>
          <w:i/>
          <w:lang w:val="uk-UA"/>
        </w:rPr>
        <w:t>3 400</w:t>
      </w:r>
      <w:r w:rsidRPr="00F0738C">
        <w:rPr>
          <w:rFonts w:ascii="Times New Roman" w:hAnsi="Times New Roman"/>
          <w:i/>
          <w:lang w:val="uk-UA"/>
        </w:rPr>
        <w:t xml:space="preserve"> – </w:t>
      </w:r>
      <w:r>
        <w:rPr>
          <w:rFonts w:ascii="Times New Roman" w:hAnsi="Times New Roman"/>
          <w:i/>
          <w:lang w:val="uk-UA"/>
        </w:rPr>
        <w:t>5 100</w:t>
      </w:r>
      <w:r w:rsidRPr="00F0738C">
        <w:rPr>
          <w:rFonts w:ascii="Times New Roman" w:hAnsi="Times New Roman"/>
          <w:i/>
          <w:lang w:val="uk-UA"/>
        </w:rPr>
        <w:t xml:space="preserve"> грн./</w:t>
      </w:r>
      <w:r w:rsidRPr="00F0738C">
        <w:rPr>
          <w:rFonts w:ascii="Times New Roman" w:hAnsi="Times New Roman"/>
          <w:color w:val="000000"/>
          <w:lang w:val="uk-UA"/>
        </w:rPr>
        <w:t>.</w:t>
      </w:r>
    </w:p>
    <w:p w:rsidR="00F0738C" w:rsidRDefault="00F0738C" w:rsidP="00F0738C">
      <w:pPr>
        <w:pStyle w:val="Default"/>
        <w:ind w:firstLine="851"/>
        <w:jc w:val="both"/>
        <w:rPr>
          <w:bCs/>
          <w:szCs w:val="28"/>
        </w:rPr>
      </w:pPr>
      <w:r w:rsidRPr="000914A5">
        <w:rPr>
          <w:sz w:val="28"/>
          <w:szCs w:val="28"/>
        </w:rPr>
        <w:t xml:space="preserve">Реалізація положень законопроекту може призвести до збільшення дохідної частини державного бюджету, оскільки відповідно до пункту 23 частини другої статті 29 Бюджетного кодексу України </w:t>
      </w:r>
      <w:r>
        <w:rPr>
          <w:sz w:val="28"/>
          <w:szCs w:val="28"/>
        </w:rPr>
        <w:t xml:space="preserve">зокрема, </w:t>
      </w:r>
      <w:r w:rsidRPr="000914A5">
        <w:rPr>
          <w:sz w:val="28"/>
          <w:szCs w:val="28"/>
        </w:rPr>
        <w:t>кошти від санкцій (штрафи, пеня тощо), що застосовуються відповідно до закону</w:t>
      </w:r>
      <w:r w:rsidR="0080298A" w:rsidRPr="0080298A">
        <w:rPr>
          <w:sz w:val="28"/>
          <w:szCs w:val="28"/>
        </w:rPr>
        <w:t>,</w:t>
      </w:r>
      <w:r w:rsidRPr="000914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віднесено </w:t>
      </w:r>
      <w:r w:rsidRPr="000914A5">
        <w:rPr>
          <w:sz w:val="28"/>
          <w:szCs w:val="28"/>
        </w:rPr>
        <w:t xml:space="preserve">до доходів загального фонду Державного бюджету України. Про таке також зазначається в експертному висновку Міністерства фінансів України до даного законопроекту, однак </w:t>
      </w:r>
      <w:r>
        <w:rPr>
          <w:sz w:val="28"/>
          <w:szCs w:val="28"/>
        </w:rPr>
        <w:t>вартісну величину впливу законопроекту на дохідну частину бюджету не визначено у зв’язку з відсутністю прогнозної кількості порушників санітарного законодавства</w:t>
      </w:r>
      <w:r w:rsidRPr="000B3E84">
        <w:rPr>
          <w:bCs/>
          <w:szCs w:val="28"/>
        </w:rPr>
        <w:t>.</w:t>
      </w:r>
    </w:p>
    <w:p w:rsidR="00F0738C" w:rsidRPr="0086758D" w:rsidRDefault="00F0738C" w:rsidP="00F0738C">
      <w:pPr>
        <w:tabs>
          <w:tab w:val="left" w:pos="0"/>
        </w:tabs>
        <w:ind w:firstLine="851"/>
        <w:jc w:val="both"/>
        <w:rPr>
          <w:szCs w:val="28"/>
        </w:rPr>
      </w:pPr>
      <w:r w:rsidRPr="0086758D">
        <w:rPr>
          <w:szCs w:val="28"/>
        </w:rPr>
        <w:t xml:space="preserve">Тому,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</w:t>
      </w:r>
      <w:r w:rsidRPr="0086758D">
        <w:rPr>
          <w:szCs w:val="28"/>
        </w:rPr>
        <w:lastRenderedPageBreak/>
        <w:t xml:space="preserve">законопроекту фінансово-економічне обґрунтування (включаючи відповідні розрахунки). </w:t>
      </w:r>
    </w:p>
    <w:p w:rsidR="00F0738C" w:rsidRPr="001E537C" w:rsidRDefault="008C46CC" w:rsidP="00F0738C">
      <w:pPr>
        <w:ind w:firstLine="851"/>
        <w:jc w:val="both"/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F0738C">
        <w:rPr>
          <w:szCs w:val="28"/>
        </w:rPr>
        <w:t xml:space="preserve">про </w:t>
      </w:r>
      <w:r w:rsidR="00F0738C" w:rsidRPr="004A5B86">
        <w:rPr>
          <w:bCs/>
          <w:szCs w:val="28"/>
        </w:rPr>
        <w:t>внесення змін до Закону України</w:t>
      </w:r>
      <w:r w:rsidR="00F0738C">
        <w:rPr>
          <w:bCs/>
          <w:szCs w:val="28"/>
        </w:rPr>
        <w:t xml:space="preserve"> «П</w:t>
      </w:r>
      <w:r w:rsidR="00F0738C" w:rsidRPr="004A5B86">
        <w:rPr>
          <w:bCs/>
          <w:szCs w:val="28"/>
        </w:rPr>
        <w:t>ро забезпечення санітарного та епідемічного благополуччя населення» щодо запобігання поширенню коронавірусної хвороби (COVID-19)</w:t>
      </w:r>
      <w:r w:rsidR="00F0738C" w:rsidRPr="00601209">
        <w:rPr>
          <w:szCs w:val="28"/>
        </w:rPr>
        <w:t xml:space="preserve"> (реєстр. № </w:t>
      </w:r>
      <w:r w:rsidR="00F0738C" w:rsidRPr="0034291E">
        <w:rPr>
          <w:szCs w:val="28"/>
        </w:rPr>
        <w:t>389</w:t>
      </w:r>
      <w:r w:rsidR="003567B4">
        <w:rPr>
          <w:szCs w:val="28"/>
        </w:rPr>
        <w:t>0</w:t>
      </w:r>
      <w:r w:rsidR="00F0738C" w:rsidRPr="00601209">
        <w:rPr>
          <w:szCs w:val="28"/>
        </w:rPr>
        <w:t xml:space="preserve"> від </w:t>
      </w:r>
      <w:r w:rsidR="00F0738C">
        <w:rPr>
          <w:szCs w:val="28"/>
        </w:rPr>
        <w:t>17</w:t>
      </w:r>
      <w:r w:rsidR="00F0738C" w:rsidRPr="00601209">
        <w:rPr>
          <w:szCs w:val="28"/>
        </w:rPr>
        <w:t>.</w:t>
      </w:r>
      <w:r w:rsidR="00F0738C" w:rsidRPr="0034291E">
        <w:rPr>
          <w:szCs w:val="28"/>
        </w:rPr>
        <w:t>07</w:t>
      </w:r>
      <w:r w:rsidR="00F0738C" w:rsidRPr="00601209">
        <w:rPr>
          <w:szCs w:val="28"/>
        </w:rPr>
        <w:t>.20</w:t>
      </w:r>
      <w:r w:rsidR="00F0738C" w:rsidRPr="0034291E">
        <w:rPr>
          <w:szCs w:val="28"/>
        </w:rPr>
        <w:t>20</w:t>
      </w:r>
      <w:r w:rsidR="00F0738C" w:rsidRPr="00601209">
        <w:rPr>
          <w:szCs w:val="28"/>
        </w:rPr>
        <w:t xml:space="preserve">), поданий </w:t>
      </w:r>
      <w:r w:rsidR="00F0738C">
        <w:rPr>
          <w:szCs w:val="28"/>
        </w:rPr>
        <w:t xml:space="preserve">Кабінетом Міністрів </w:t>
      </w:r>
      <w:r w:rsidR="00F0738C" w:rsidRPr="00601209">
        <w:rPr>
          <w:szCs w:val="28"/>
        </w:rPr>
        <w:t>України</w:t>
      </w:r>
      <w:r w:rsidR="00F0738C">
        <w:rPr>
          <w:szCs w:val="28"/>
        </w:rPr>
        <w:t>,</w:t>
      </w:r>
      <w:r w:rsidR="00F0738C" w:rsidRPr="00345C98">
        <w:rPr>
          <w:szCs w:val="28"/>
        </w:rPr>
        <w:t xml:space="preserve"> ма</w:t>
      </w:r>
      <w:r w:rsidR="00F0738C">
        <w:rPr>
          <w:szCs w:val="28"/>
        </w:rPr>
        <w:t>є</w:t>
      </w:r>
      <w:r w:rsidR="00F0738C" w:rsidRPr="00345C98">
        <w:rPr>
          <w:szCs w:val="28"/>
        </w:rPr>
        <w:t xml:space="preserve"> опосередкований вплив</w:t>
      </w:r>
      <w:r w:rsidR="00F0738C">
        <w:rPr>
          <w:b/>
          <w:szCs w:val="28"/>
        </w:rPr>
        <w:t xml:space="preserve"> </w:t>
      </w:r>
      <w:r w:rsidR="00F0738C" w:rsidRPr="00555D15">
        <w:t>на показники державного</w:t>
      </w:r>
      <w:r w:rsidR="00F0738C">
        <w:t xml:space="preserve"> </w:t>
      </w:r>
      <w:r w:rsidR="00F0738C" w:rsidRPr="00555D15">
        <w:t>бюджет</w:t>
      </w:r>
      <w:r w:rsidR="00F0738C">
        <w:t>у</w:t>
      </w:r>
      <w:r w:rsidR="00F0738C" w:rsidRPr="00555D15">
        <w:t xml:space="preserve"> 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0142D1" w:rsidRDefault="000142D1" w:rsidP="00DE4D73">
      <w:pPr>
        <w:ind w:firstLine="851"/>
        <w:jc w:val="both"/>
      </w:pPr>
    </w:p>
    <w:p w:rsidR="00EF7A26" w:rsidRDefault="00EF7A26" w:rsidP="00DE4D73">
      <w:pPr>
        <w:ind w:firstLine="851"/>
        <w:jc w:val="both"/>
      </w:pPr>
    </w:p>
    <w:p w:rsidR="00EF7A26" w:rsidRDefault="00EF7A26" w:rsidP="00DE4D73">
      <w:pPr>
        <w:ind w:firstLine="851"/>
        <w:jc w:val="both"/>
      </w:pPr>
    </w:p>
    <w:p w:rsidR="00596FA1" w:rsidRDefault="00596FA1" w:rsidP="006907C5">
      <w:pPr>
        <w:ind w:firstLine="840"/>
        <w:jc w:val="both"/>
      </w:pPr>
    </w:p>
    <w:p w:rsidR="00C82092" w:rsidRDefault="00EF7A26" w:rsidP="00C82092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>Г</w:t>
      </w:r>
      <w:r w:rsidR="00C82092" w:rsidRPr="00D009C7">
        <w:rPr>
          <w:b/>
          <w:szCs w:val="28"/>
        </w:rPr>
        <w:t>олов</w:t>
      </w:r>
      <w:r>
        <w:rPr>
          <w:b/>
          <w:szCs w:val="28"/>
        </w:rPr>
        <w:t xml:space="preserve">а </w:t>
      </w:r>
      <w:r w:rsidR="00C82092" w:rsidRPr="00D009C7">
        <w:rPr>
          <w:b/>
          <w:szCs w:val="28"/>
        </w:rPr>
        <w:t>Комітету</w:t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>
        <w:rPr>
          <w:b/>
          <w:szCs w:val="28"/>
        </w:rPr>
        <w:t xml:space="preserve">                                         </w:t>
      </w:r>
      <w:r>
        <w:rPr>
          <w:b/>
          <w:szCs w:val="28"/>
        </w:rPr>
        <w:t xml:space="preserve">    Ю.Ю. Арістов </w:t>
      </w:r>
    </w:p>
    <w:p w:rsidR="000142D1" w:rsidRPr="005A1383" w:rsidRDefault="000142D1" w:rsidP="00C82092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0142D1" w:rsidRPr="005A1383" w:rsidSect="00EF7A26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03E20"/>
    <w:rsid w:val="001B272A"/>
    <w:rsid w:val="00206F3A"/>
    <w:rsid w:val="00212402"/>
    <w:rsid w:val="00217D4F"/>
    <w:rsid w:val="00231BF1"/>
    <w:rsid w:val="00234ED3"/>
    <w:rsid w:val="0026601C"/>
    <w:rsid w:val="002719D1"/>
    <w:rsid w:val="0033692C"/>
    <w:rsid w:val="003524F9"/>
    <w:rsid w:val="003567B4"/>
    <w:rsid w:val="00393D88"/>
    <w:rsid w:val="003A40D2"/>
    <w:rsid w:val="003F443F"/>
    <w:rsid w:val="003F6D11"/>
    <w:rsid w:val="00427005"/>
    <w:rsid w:val="00435E89"/>
    <w:rsid w:val="0044396D"/>
    <w:rsid w:val="0047537E"/>
    <w:rsid w:val="004C577A"/>
    <w:rsid w:val="004F10CD"/>
    <w:rsid w:val="0051391F"/>
    <w:rsid w:val="005220D6"/>
    <w:rsid w:val="00522C1F"/>
    <w:rsid w:val="00530D3F"/>
    <w:rsid w:val="0057423E"/>
    <w:rsid w:val="00596FA1"/>
    <w:rsid w:val="005A1383"/>
    <w:rsid w:val="005C66FB"/>
    <w:rsid w:val="005E4E55"/>
    <w:rsid w:val="005E563F"/>
    <w:rsid w:val="005F7D8B"/>
    <w:rsid w:val="00633609"/>
    <w:rsid w:val="006558B3"/>
    <w:rsid w:val="006907C5"/>
    <w:rsid w:val="006C6340"/>
    <w:rsid w:val="006F7CB5"/>
    <w:rsid w:val="00724167"/>
    <w:rsid w:val="0075183E"/>
    <w:rsid w:val="007721B8"/>
    <w:rsid w:val="00774677"/>
    <w:rsid w:val="0080298A"/>
    <w:rsid w:val="008238AB"/>
    <w:rsid w:val="008C46CC"/>
    <w:rsid w:val="009019F3"/>
    <w:rsid w:val="009550C3"/>
    <w:rsid w:val="00A036B0"/>
    <w:rsid w:val="00A52924"/>
    <w:rsid w:val="00AD7F7E"/>
    <w:rsid w:val="00B04D15"/>
    <w:rsid w:val="00B1230D"/>
    <w:rsid w:val="00B6079A"/>
    <w:rsid w:val="00B66AAF"/>
    <w:rsid w:val="00C011D8"/>
    <w:rsid w:val="00C06F20"/>
    <w:rsid w:val="00C21CB3"/>
    <w:rsid w:val="00C34529"/>
    <w:rsid w:val="00C76B24"/>
    <w:rsid w:val="00C82092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75239"/>
    <w:rsid w:val="00EC42EE"/>
    <w:rsid w:val="00ED301D"/>
    <w:rsid w:val="00ED692D"/>
    <w:rsid w:val="00EF7A26"/>
    <w:rsid w:val="00F0738C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17B16CF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uiPriority w:val="99"/>
    <w:rsid w:val="00212402"/>
    <w:rPr>
      <w:rFonts w:cs="Times New Roman"/>
    </w:rPr>
  </w:style>
  <w:style w:type="character" w:customStyle="1" w:styleId="apple-converted-space">
    <w:name w:val="apple-converted-space"/>
    <w:rsid w:val="00212402"/>
  </w:style>
  <w:style w:type="character" w:styleId="aa">
    <w:name w:val="Strong"/>
    <w:uiPriority w:val="99"/>
    <w:qFormat/>
    <w:rsid w:val="00212402"/>
    <w:rPr>
      <w:rFonts w:cs="Times New Roman"/>
      <w:b/>
    </w:rPr>
  </w:style>
  <w:style w:type="character" w:customStyle="1" w:styleId="rvts9">
    <w:name w:val="rvts9"/>
    <w:rsid w:val="008C46CC"/>
    <w:rPr>
      <w:rFonts w:cs="Times New Roman"/>
    </w:rPr>
  </w:style>
  <w:style w:type="paragraph" w:customStyle="1" w:styleId="Default">
    <w:name w:val="Default"/>
    <w:rsid w:val="008C46C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1">
    <w:name w:val="Абзац списка1"/>
    <w:basedOn w:val="a"/>
    <w:rsid w:val="00F0738C"/>
    <w:pPr>
      <w:spacing w:after="200" w:line="276" w:lineRule="auto"/>
      <w:ind w:left="720"/>
    </w:pPr>
    <w:rPr>
      <w:rFonts w:ascii="Cambria" w:eastAsia="Times New Roman" w:hAnsi="Cambria"/>
      <w:szCs w:val="2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2044</Words>
  <Characters>1166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№3891</vt:lpstr>
      <vt:lpstr/>
    </vt:vector>
  </TitlesOfParts>
  <Company>VR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7</cp:revision>
  <cp:lastPrinted>2020-10-29T13:29:00Z</cp:lastPrinted>
  <dcterms:created xsi:type="dcterms:W3CDTF">2020-10-29T13:27:00Z</dcterms:created>
  <dcterms:modified xsi:type="dcterms:W3CDTF">2020-11-18T12:05:00Z</dcterms:modified>
</cp:coreProperties>
</file>