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2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5"/>
        <w:gridCol w:w="7371"/>
      </w:tblGrid>
      <w:tr w:rsidR="00160985" w:rsidRPr="00D11079" w14:paraId="4D11402E" w14:textId="77777777" w:rsidTr="00D11079">
        <w:tc>
          <w:tcPr>
            <w:tcW w:w="15026" w:type="dxa"/>
            <w:gridSpan w:val="2"/>
            <w:shd w:val="clear" w:color="auto" w:fill="auto"/>
          </w:tcPr>
          <w:p w14:paraId="67AD21D7" w14:textId="77777777" w:rsidR="00160985" w:rsidRPr="00D11079" w:rsidRDefault="00160985" w:rsidP="00A01A59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bookmarkStart w:id="0" w:name="_GoBack"/>
            <w:bookmarkEnd w:id="0"/>
            <w:r w:rsidRPr="00D1107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 xml:space="preserve">ПОРІВНЯЛЬНА ТАБЛИЦЯ 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810"/>
            </w:tblGrid>
            <w:tr w:rsidR="00160985" w:rsidRPr="00D11079" w14:paraId="11915A46" w14:textId="77777777" w:rsidTr="00A01A59">
              <w:trPr>
                <w:trHeight w:val="373"/>
              </w:trPr>
              <w:tc>
                <w:tcPr>
                  <w:tcW w:w="0" w:type="auto"/>
                  <w:shd w:val="clear" w:color="auto" w:fill="auto"/>
                  <w:hideMark/>
                </w:tcPr>
                <w:p w14:paraId="6F6BB1D0" w14:textId="2B22296F" w:rsidR="00160985" w:rsidRPr="00D11079" w:rsidRDefault="00160985" w:rsidP="00A01A59">
                  <w:pPr>
                    <w:pStyle w:val="rvps17"/>
                    <w:widowControl w:val="0"/>
                    <w:spacing w:before="0" w:beforeAutospacing="0" w:after="0" w:afterAutospacing="0" w:line="360" w:lineRule="auto"/>
                    <w:jc w:val="center"/>
                    <w:rPr>
                      <w:sz w:val="28"/>
                      <w:szCs w:val="28"/>
                    </w:rPr>
                  </w:pPr>
                  <w:r w:rsidRPr="00D11079">
                    <w:rPr>
                      <w:b/>
                      <w:bCs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до проекту Закону України</w:t>
                  </w:r>
                </w:p>
              </w:tc>
            </w:tr>
          </w:tbl>
          <w:p w14:paraId="5CDE0922" w14:textId="0D7398E2" w:rsidR="00160985" w:rsidRPr="00D11079" w:rsidRDefault="00160985" w:rsidP="00A01A59">
            <w:pPr>
              <w:pStyle w:val="rvps6"/>
              <w:widowControl w:val="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bookmarkStart w:id="1" w:name="n3"/>
            <w:bookmarkEnd w:id="1"/>
            <w:r w:rsidRPr="00D11079">
              <w:rPr>
                <w:rStyle w:val="rvts23"/>
                <w:b/>
                <w:bCs/>
                <w:color w:val="000000"/>
                <w:sz w:val="28"/>
                <w:szCs w:val="28"/>
              </w:rPr>
              <w:t>«</w:t>
            </w:r>
            <w:r w:rsidR="001806EC" w:rsidRPr="001806EC">
              <w:rPr>
                <w:rStyle w:val="rvts23"/>
                <w:b/>
                <w:bCs/>
                <w:color w:val="000000"/>
                <w:sz w:val="28"/>
                <w:szCs w:val="28"/>
              </w:rPr>
              <w:t>Про внесення змін до Бюджетного кодексу України щодо створення додаткових джерел фінансування дорожнього господарства та фінансування заходів із забезпечення безпеки на автомобільному транспорті</w:t>
            </w:r>
            <w:bookmarkStart w:id="2" w:name="n20"/>
            <w:bookmarkStart w:id="3" w:name="n4"/>
            <w:bookmarkEnd w:id="2"/>
            <w:bookmarkEnd w:id="3"/>
            <w:r w:rsidRPr="00D11079">
              <w:rPr>
                <w:rStyle w:val="rvts23"/>
                <w:b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4C5D9D" w:rsidRPr="00D11079" w14:paraId="1FCA2FE4" w14:textId="77777777" w:rsidTr="00D11079">
        <w:tc>
          <w:tcPr>
            <w:tcW w:w="7655" w:type="dxa"/>
            <w:shd w:val="clear" w:color="auto" w:fill="auto"/>
            <w:vAlign w:val="center"/>
          </w:tcPr>
          <w:p w14:paraId="29D814F5" w14:textId="77777777" w:rsidR="004C5D9D" w:rsidRPr="00D11079" w:rsidRDefault="004050D2" w:rsidP="0095218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1107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Зміст положення (норми) чинного акта законодавства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61A8B239" w14:textId="77777777" w:rsidR="004C5D9D" w:rsidRPr="00D11079" w:rsidRDefault="004050D2" w:rsidP="0095218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11079">
              <w:rPr>
                <w:rFonts w:ascii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Зміст відповідного положення (норми) проекту акта</w:t>
            </w:r>
          </w:p>
        </w:tc>
      </w:tr>
      <w:tr w:rsidR="00AB13D3" w:rsidRPr="00D11079" w14:paraId="72475B74" w14:textId="77777777" w:rsidTr="00D11079">
        <w:tc>
          <w:tcPr>
            <w:tcW w:w="7655" w:type="dxa"/>
            <w:shd w:val="clear" w:color="auto" w:fill="auto"/>
          </w:tcPr>
          <w:p w14:paraId="46DCD1BB" w14:textId="77777777" w:rsidR="00AB13D3" w:rsidRPr="00D11079" w:rsidRDefault="00AB13D3" w:rsidP="00AB13D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Стаття 29. Склад доходів Державного бюджету України</w:t>
            </w:r>
          </w:p>
          <w:p w14:paraId="2066BDDD" w14:textId="77777777" w:rsidR="00AB13D3" w:rsidRPr="00D11079" w:rsidRDefault="00AB13D3" w:rsidP="00AB13D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</w:p>
          <w:p w14:paraId="208E9357" w14:textId="164AB9A3" w:rsidR="00AB13D3" w:rsidRPr="00D11079" w:rsidRDefault="00AB13D3" w:rsidP="00AB13D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3. Джерелами формування спеціального фонду Державного бюджету України в частині доходів (з урахуванням особливостей, визначених </w:t>
            </w:r>
            <w:hyperlink r:id="rId9" w:anchor="n2001" w:history="1">
              <w:r w:rsidRPr="00D11079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пунктом 1 частини другої статті 67</w:t>
              </w:r>
            </w:hyperlink>
            <w:hyperlink r:id="rId10" w:anchor="n2001" w:history="1">
              <w:r w:rsidRPr="00D11079">
                <w:rPr>
                  <w:rStyle w:val="a9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-1</w:t>
              </w:r>
            </w:hyperlink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цього Кодексу) є:</w:t>
            </w:r>
          </w:p>
          <w:p w14:paraId="18B73218" w14:textId="67BBB2A3" w:rsidR="00AB13D3" w:rsidRPr="00D11079" w:rsidRDefault="00AB13D3" w:rsidP="00AB13D3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  <w:r w:rsidRPr="00D11079">
              <w:rPr>
                <w:rStyle w:val="rvts37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-3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 50 відсотків надходжень від адміністративно-господарських штрафів за порушення законодавства про автом</w:t>
            </w:r>
            <w:r w:rsidR="00CA2D4E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обільний транспорт, передбачені </w:t>
            </w:r>
            <w:hyperlink r:id="rId11" w:anchor="n842" w:tgtFrame="_blank" w:history="1">
              <w:r w:rsidRPr="00D11079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 xml:space="preserve">абзацами чотирнадцятим </w:t>
              </w:r>
              <w:r w:rsidRPr="00D11079">
                <w:rPr>
                  <w:rStyle w:val="a9"/>
                  <w:rFonts w:ascii="Times New Roman" w:hAnsi="Times New Roman" w:cs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</w:rPr>
                <w:t>- шістнадцятим</w:t>
              </w:r>
            </w:hyperlink>
            <w:r w:rsidR="00CA2D4E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частини першої статті 60 Закону України "Про автомобільний транспорт" (крім штрафів, визначених</w:t>
            </w:r>
            <w:hyperlink r:id="rId12" w:anchor="n3253" w:history="1">
              <w:r w:rsidR="00DF0F1D" w:rsidRPr="00D11079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 xml:space="preserve"> </w:t>
              </w:r>
              <w:r w:rsidRPr="00D11079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пунктом 13</w:t>
              </w:r>
            </w:hyperlink>
            <w:hyperlink r:id="rId13" w:anchor="n3253" w:history="1">
              <w:r w:rsidRPr="00D11079">
                <w:rPr>
                  <w:rStyle w:val="a9"/>
                  <w:rFonts w:ascii="Times New Roman" w:hAnsi="Times New Roman" w:cs="Times New Roman"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-5</w:t>
              </w:r>
            </w:hyperlink>
            <w:r w:rsidR="00DF0F1D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цієї частини статті);</w:t>
            </w:r>
          </w:p>
          <w:p w14:paraId="4709931E" w14:textId="3849E844" w:rsidR="00AB13D3" w:rsidRPr="00D11079" w:rsidRDefault="00AB13D3" w:rsidP="00AB13D3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  <w:r w:rsidRPr="00D11079">
              <w:rPr>
                <w:rStyle w:val="rvts37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-4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 50 відсотків надходжень від адміністративних штрафів</w:t>
            </w:r>
            <w:r w:rsidR="00DF0F1D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 правопорушення, передбачені </w:t>
            </w:r>
            <w:hyperlink r:id="rId14" w:anchor="n4263" w:tgtFrame="_blank" w:history="1">
              <w:r w:rsidRPr="00D11079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частиною другою</w:t>
              </w:r>
            </w:hyperlink>
            <w:r w:rsidR="00DF0F1D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статті 122</w:t>
            </w:r>
            <w:r w:rsidRPr="00D11079">
              <w:rPr>
                <w:rStyle w:val="rvts37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-2</w:t>
            </w:r>
            <w:r w:rsidR="00DF0F1D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та </w:t>
            </w:r>
            <w:hyperlink r:id="rId15" w:anchor="n4267" w:tgtFrame="_blank" w:history="1">
              <w:r w:rsidRPr="00D11079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частиною другою</w:t>
              </w:r>
            </w:hyperlink>
            <w:r w:rsidR="00DF0F1D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статті 132</w:t>
            </w:r>
            <w:r w:rsidRPr="00D11079">
              <w:rPr>
                <w:rStyle w:val="rvts37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-1</w:t>
            </w:r>
            <w:r w:rsidR="00DF0F1D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Кодексу України про адміністративні правопору</w:t>
            </w:r>
            <w:r w:rsidR="00CA2D4E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шення (крім штрафів, визначених </w:t>
            </w:r>
            <w:hyperlink r:id="rId16" w:anchor="n3253" w:history="1">
              <w:r w:rsidR="00935ACB" w:rsidRPr="00D11079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пунктом</w:t>
              </w:r>
              <w:r w:rsidR="00CA2D4E" w:rsidRPr="00D11079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 xml:space="preserve"> </w:t>
              </w:r>
              <w:r w:rsidRPr="00D11079">
                <w:rPr>
                  <w:rStyle w:val="a9"/>
                  <w:rFonts w:ascii="Times New Roman" w:hAnsi="Times New Roman" w:cs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</w:rPr>
                <w:t>13</w:t>
              </w:r>
            </w:hyperlink>
            <w:hyperlink r:id="rId17" w:anchor="n3253" w:history="1">
              <w:r w:rsidRPr="00D11079">
                <w:rPr>
                  <w:rStyle w:val="a9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-5</w:t>
              </w:r>
            </w:hyperlink>
            <w:r w:rsidR="00DF0F1D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цієї частини статті);</w:t>
            </w:r>
          </w:p>
          <w:p w14:paraId="3D020B18" w14:textId="12705C22" w:rsidR="00CA2D4E" w:rsidRPr="00D11079" w:rsidRDefault="00CA2D4E" w:rsidP="00AB13D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14:paraId="0391E2E4" w14:textId="77777777" w:rsidR="00813093" w:rsidRPr="00D11079" w:rsidRDefault="00813093" w:rsidP="00AB13D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14:paraId="7B8B319B" w14:textId="65C64D57" w:rsidR="00CA2D4E" w:rsidRPr="00D11079" w:rsidRDefault="00CA2D4E" w:rsidP="00AB13D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D11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Відсутн</w:t>
            </w:r>
            <w:r w:rsidR="00B331DE" w:rsidRPr="00D11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я</w:t>
            </w:r>
          </w:p>
          <w:p w14:paraId="270E92C9" w14:textId="77777777" w:rsidR="00CA2D4E" w:rsidRPr="00D11079" w:rsidRDefault="00CA2D4E" w:rsidP="00AB13D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14:paraId="32258281" w14:textId="77777777" w:rsidR="00CA2D4E" w:rsidRPr="00D11079" w:rsidRDefault="00CA2D4E" w:rsidP="00AB13D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14:paraId="492B294E" w14:textId="77777777" w:rsidR="00CA2D4E" w:rsidRPr="00D11079" w:rsidRDefault="00CA2D4E" w:rsidP="00AB13D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</w:p>
          <w:p w14:paraId="139AE4F8" w14:textId="640C5BD0" w:rsidR="00AB13D3" w:rsidRPr="00D11079" w:rsidRDefault="00AB13D3" w:rsidP="00AB13D3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D1107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…</w:t>
            </w:r>
          </w:p>
          <w:p w14:paraId="3135C6B3" w14:textId="091C093B" w:rsidR="00CA2D4E" w:rsidRPr="00D11079" w:rsidRDefault="00CA2D4E" w:rsidP="00AB13D3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7371" w:type="dxa"/>
            <w:shd w:val="clear" w:color="auto" w:fill="auto"/>
          </w:tcPr>
          <w:p w14:paraId="1D5C59CF" w14:textId="77777777" w:rsidR="00AB13D3" w:rsidRPr="00D11079" w:rsidRDefault="00AB13D3" w:rsidP="00AB13D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Стаття 29. Склад доходів Державного бюджету України</w:t>
            </w:r>
          </w:p>
          <w:p w14:paraId="7AEE2A72" w14:textId="77777777" w:rsidR="00AB13D3" w:rsidRPr="00D11079" w:rsidRDefault="00AB13D3" w:rsidP="00AB13D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</w:p>
          <w:p w14:paraId="1DDF45DC" w14:textId="38B2EB83" w:rsidR="00AB13D3" w:rsidRPr="00D11079" w:rsidRDefault="00AB13D3" w:rsidP="00AB13D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3. Джерелами формування спеціального фонду Державного бюджету України в частині доходів (з урахуванням особливостей, визначених </w:t>
            </w:r>
            <w:hyperlink r:id="rId18" w:anchor="n2001" w:history="1">
              <w:r w:rsidRPr="00D11079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пунктом 1 частини другої статті 67</w:t>
              </w:r>
            </w:hyperlink>
            <w:hyperlink r:id="rId19" w:anchor="n2001" w:history="1">
              <w:r w:rsidRPr="00D11079">
                <w:rPr>
                  <w:rStyle w:val="a9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-1</w:t>
              </w:r>
            </w:hyperlink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цього Кодексу) є:</w:t>
            </w:r>
          </w:p>
          <w:p w14:paraId="1987D8DF" w14:textId="39D7B79E" w:rsidR="00AB13D3" w:rsidRPr="00D11079" w:rsidRDefault="00AB13D3" w:rsidP="00AB13D3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  <w:r w:rsidRPr="00D11079">
              <w:rPr>
                <w:rStyle w:val="rvts37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3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) </w:t>
            </w:r>
            <w:r w:rsidR="00CA2D4E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50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відсотків надходжень від адміністративно-господарських штрафів за порушення законодавства про автом</w:t>
            </w:r>
            <w:r w:rsidR="00CA2D4E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обільний транспорт, передбачені 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абзацами чотирнадцятим </w:t>
            </w:r>
            <w:r w:rsidR="00CA2D4E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–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B20DEF"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дев’ятнадцятим</w:t>
            </w:r>
            <w:r w:rsidR="00CA2D4E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частини першої статті 60 Закону України </w:t>
            </w:r>
            <w:r w:rsidR="00D11079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 автомобільний транспорт</w:t>
            </w:r>
            <w:r w:rsidR="00D11079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» </w:t>
            </w:r>
            <w:r w:rsidR="00813093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(крім штрафів, визначених</w:t>
            </w:r>
            <w:hyperlink r:id="rId20" w:anchor="n3253" w:history="1">
              <w:r w:rsidR="00813093" w:rsidRPr="00D11079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 xml:space="preserve"> пунктом </w:t>
              </w:r>
              <w:r w:rsidR="00D11079" w:rsidRPr="00D11079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 xml:space="preserve">   </w:t>
              </w:r>
              <w:r w:rsidR="00813093" w:rsidRPr="00D11079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13</w:t>
              </w:r>
            </w:hyperlink>
            <w:hyperlink r:id="rId21" w:anchor="n3253" w:history="1">
              <w:r w:rsidR="00813093" w:rsidRPr="00D11079">
                <w:rPr>
                  <w:rStyle w:val="a9"/>
                  <w:rFonts w:ascii="Times New Roman" w:hAnsi="Times New Roman" w:cs="Times New Roman"/>
                  <w:bCs/>
                  <w:color w:val="auto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-5</w:t>
              </w:r>
            </w:hyperlink>
            <w:r w:rsidR="00813093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цієї частини статті)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;</w:t>
            </w:r>
          </w:p>
          <w:p w14:paraId="0B97B596" w14:textId="036E0D62" w:rsidR="00AB13D3" w:rsidRPr="00573F8B" w:rsidRDefault="00AB13D3" w:rsidP="00AB13D3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  <w:r w:rsidRPr="00D11079">
              <w:rPr>
                <w:rStyle w:val="rvts37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4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) </w:t>
            </w:r>
            <w:r w:rsidR="00D60332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ru-RU"/>
              </w:rPr>
              <w:t>50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відсотків надходжень від адміністративних штрафів</w:t>
            </w:r>
            <w:r w:rsidR="00DF0F1D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 правопорушення, передбачені </w:t>
            </w:r>
            <w:hyperlink r:id="rId22" w:anchor="n4263" w:tgtFrame="_blank" w:history="1">
              <w:r w:rsidRPr="00D11079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частиною другою</w:t>
              </w:r>
            </w:hyperlink>
            <w:r w:rsidR="00DF0F1D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статті 122</w:t>
            </w:r>
            <w:r w:rsidRPr="00D11079">
              <w:rPr>
                <w:rStyle w:val="rvts37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-2</w:t>
            </w:r>
            <w:r w:rsidR="002876DA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та </w:t>
            </w:r>
            <w:hyperlink r:id="rId23" w:anchor="n4267" w:tgtFrame="_blank" w:history="1">
              <w:r w:rsidRPr="00D11079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частин</w:t>
              </w:r>
              <w:r w:rsidR="00B20DEF" w:rsidRPr="00D11079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ами</w:t>
              </w:r>
              <w:r w:rsidRPr="00D11079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 xml:space="preserve"> другою</w:t>
              </w:r>
            </w:hyperlink>
            <w:r w:rsidR="00B20DEF" w:rsidRPr="00D11079">
              <w:rPr>
                <w:rStyle w:val="a9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, </w:t>
            </w:r>
            <w:r w:rsidR="00B20DEF" w:rsidRPr="00D11079">
              <w:rPr>
                <w:rStyle w:val="a9"/>
                <w:rFonts w:ascii="Times New Roman" w:hAnsi="Times New Roman" w:cs="Times New Roman"/>
                <w:b/>
                <w:color w:val="auto"/>
                <w:sz w:val="28"/>
                <w:szCs w:val="28"/>
                <w:u w:val="none"/>
                <w:shd w:val="clear" w:color="auto" w:fill="FFFFFF"/>
              </w:rPr>
              <w:t>третьою</w:t>
            </w:r>
            <w:r w:rsidR="00B20DEF" w:rsidRPr="00D11079">
              <w:rPr>
                <w:rStyle w:val="a9"/>
                <w:rFonts w:ascii="Times New Roman" w:hAnsi="Times New Roman" w:cs="Times New Roman"/>
                <w:color w:val="auto"/>
                <w:sz w:val="28"/>
                <w:szCs w:val="28"/>
                <w:u w:val="none"/>
                <w:shd w:val="clear" w:color="auto" w:fill="FFFFFF"/>
              </w:rPr>
              <w:t xml:space="preserve"> </w:t>
            </w:r>
            <w:r w:rsidR="00970DFE"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статті 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132</w:t>
            </w:r>
            <w:r w:rsidRPr="00D11079">
              <w:rPr>
                <w:rStyle w:val="rvts37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vertAlign w:val="superscript"/>
              </w:rPr>
              <w:t>-1</w:t>
            </w:r>
            <w:r w:rsidR="00DF11A1" w:rsidRPr="00D11079">
              <w:rPr>
                <w:rStyle w:val="rvts37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,</w:t>
            </w:r>
            <w:r w:rsidR="002876DA" w:rsidRPr="00D11079">
              <w:rPr>
                <w:sz w:val="28"/>
                <w:szCs w:val="28"/>
              </w:rPr>
              <w:t xml:space="preserve"> </w:t>
            </w:r>
            <w:r w:rsidR="00DF11A1"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статтею 132</w:t>
            </w:r>
            <w:r w:rsidR="00DF11A1" w:rsidRPr="00D11079">
              <w:rPr>
                <w:rStyle w:val="rvts37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 xml:space="preserve">-2 </w:t>
            </w: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Кодексу України про адміністративні </w:t>
            </w:r>
            <w:r w:rsidRPr="00573F8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правопору</w:t>
            </w:r>
            <w:r w:rsidR="002876DA" w:rsidRPr="00573F8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шення (крім штрафів, визначених </w:t>
            </w:r>
            <w:hyperlink r:id="rId24" w:anchor="n3253" w:history="1">
              <w:r w:rsidRPr="00573F8B">
                <w:rPr>
                  <w:rStyle w:val="a9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 xml:space="preserve">пунктом </w:t>
              </w:r>
              <w:r w:rsidR="00CA2D4E" w:rsidRPr="00573F8B">
                <w:rPr>
                  <w:rFonts w:ascii="Times New Roman" w:hAnsi="Times New Roman" w:cs="Times New Roman"/>
                  <w:b/>
                  <w:sz w:val="28"/>
                  <w:szCs w:val="28"/>
                  <w:shd w:val="clear" w:color="auto" w:fill="FFFFFF"/>
                </w:rPr>
                <w:t>6</w:t>
              </w:r>
              <w:r w:rsidR="00CA2D4E" w:rsidRPr="00573F8B">
                <w:rPr>
                  <w:rFonts w:ascii="Times New Roman" w:hAnsi="Times New Roman" w:cs="Times New Roman"/>
                  <w:b/>
                  <w:sz w:val="28"/>
                  <w:szCs w:val="28"/>
                  <w:shd w:val="clear" w:color="auto" w:fill="FFFFFF"/>
                  <w:vertAlign w:val="superscript"/>
                </w:rPr>
                <w:t>5</w:t>
              </w:r>
            </w:hyperlink>
            <w:r w:rsidR="002876DA" w:rsidRPr="00573F8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573F8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цієї частини статті);</w:t>
            </w:r>
          </w:p>
          <w:p w14:paraId="023E28D3" w14:textId="354F5CFF" w:rsidR="00D60332" w:rsidRPr="00D11079" w:rsidRDefault="00D60332" w:rsidP="00DF11A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071D0DF" w14:textId="12E45851" w:rsidR="00CA2D4E" w:rsidRPr="00D11079" w:rsidRDefault="00445AAD" w:rsidP="00CA2D4E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6</w:t>
            </w:r>
            <w:r w:rsidR="00DF11A1"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vertAlign w:val="superscript"/>
              </w:rPr>
              <w:t>5</w:t>
            </w:r>
            <w:r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)</w:t>
            </w:r>
            <w:r w:rsidR="00CA2D4E" w:rsidRPr="00D1107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50 відсотків надходжень від адміністративних штрафів за адміністративні правопорушення у сфері безпеки на автомобільному транспорті, зафіксовані в автоматичному режимі;</w:t>
            </w:r>
          </w:p>
          <w:p w14:paraId="4DC19953" w14:textId="5705B15B" w:rsidR="00214C01" w:rsidRPr="00D11079" w:rsidRDefault="00214C01" w:rsidP="00AB13D3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  <w:p w14:paraId="0F0C9F49" w14:textId="4EF288E6" w:rsidR="00AB13D3" w:rsidRPr="00D11079" w:rsidRDefault="00AB13D3" w:rsidP="00AB13D3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D11079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lang w:eastAsia="ru-RU"/>
              </w:rPr>
              <w:t>…</w:t>
            </w:r>
          </w:p>
        </w:tc>
      </w:tr>
      <w:tr w:rsidR="00A94127" w:rsidRPr="00D11079" w14:paraId="37E88A93" w14:textId="77777777" w:rsidTr="00D11079">
        <w:tc>
          <w:tcPr>
            <w:tcW w:w="7655" w:type="dxa"/>
            <w:shd w:val="clear" w:color="auto" w:fill="auto"/>
          </w:tcPr>
          <w:p w14:paraId="4FC8B691" w14:textId="2F38F921" w:rsidR="00A94127" w:rsidRPr="00D11079" w:rsidRDefault="00A94127" w:rsidP="00A94127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lastRenderedPageBreak/>
              <w:t>Стаття 30. Склад видатків та кредитування Державного бюджету України</w:t>
            </w:r>
          </w:p>
          <w:p w14:paraId="37BA4553" w14:textId="60767C24" w:rsidR="00A94127" w:rsidRPr="00D11079" w:rsidRDefault="00A558F8" w:rsidP="00A94127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</w:p>
          <w:p w14:paraId="1F11C524" w14:textId="6E4AEBA9" w:rsidR="00A94127" w:rsidRPr="00D11079" w:rsidRDefault="00A94127" w:rsidP="00A94127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4. Кошти, отримані до спеціального фонду Державного бюджету України згідно з відповідними пунктами </w:t>
            </w:r>
            <w:hyperlink r:id="rId25" w:anchor="n305" w:history="1">
              <w:r w:rsidRPr="00D11079">
                <w:rPr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частини третьої статті 15</w:t>
              </w:r>
            </w:hyperlink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 </w:t>
            </w:r>
            <w:hyperlink r:id="rId26" w:anchor="n633" w:history="1">
              <w:r w:rsidRPr="00D11079">
                <w:rPr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частини третьої статті 29</w:t>
              </w:r>
            </w:hyperlink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та </w:t>
            </w:r>
            <w:hyperlink r:id="rId27" w:anchor="n659" w:history="1">
              <w:r w:rsidRPr="00D11079">
                <w:rPr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частини третьої</w:t>
              </w:r>
            </w:hyperlink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цієї статті цього Кодексу, спрямовуються відповідно на:</w:t>
            </w:r>
          </w:p>
          <w:p w14:paraId="1E47C2A8" w14:textId="195FF208" w:rsidR="00A94127" w:rsidRPr="00D11079" w:rsidRDefault="00DC374B" w:rsidP="00A94127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</w:p>
          <w:p w14:paraId="39652FCB" w14:textId="46BC5FBE" w:rsidR="00A94127" w:rsidRPr="00D11079" w:rsidRDefault="00A94127" w:rsidP="00A94127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Відсутня</w:t>
            </w:r>
          </w:p>
        </w:tc>
        <w:tc>
          <w:tcPr>
            <w:tcW w:w="7371" w:type="dxa"/>
            <w:shd w:val="clear" w:color="auto" w:fill="auto"/>
          </w:tcPr>
          <w:p w14:paraId="01AB0FDB" w14:textId="77777777" w:rsidR="00A94127" w:rsidRPr="00D11079" w:rsidRDefault="00A94127" w:rsidP="00A94127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Стаття 30. Склад видатків та кредитування Державного бюджету України</w:t>
            </w:r>
          </w:p>
          <w:p w14:paraId="77C3094C" w14:textId="6E7D0DCC" w:rsidR="00A94127" w:rsidRPr="00D11079" w:rsidRDefault="00A558F8" w:rsidP="00A9412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</w:p>
          <w:p w14:paraId="60A9388D" w14:textId="6C7EBA34" w:rsidR="00A94127" w:rsidRPr="00D11079" w:rsidRDefault="00A94127" w:rsidP="00A94127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4. Кошти, отримані до спеціального фонду Державного бюджету України згідно з відповідними пунктами </w:t>
            </w:r>
            <w:hyperlink r:id="rId28" w:anchor="n305" w:history="1">
              <w:r w:rsidRPr="00D11079">
                <w:rPr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частини третьої статті 15</w:t>
              </w:r>
            </w:hyperlink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 </w:t>
            </w:r>
            <w:hyperlink r:id="rId29" w:anchor="n633" w:history="1">
              <w:r w:rsidRPr="00D11079">
                <w:rPr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частини третьої статті 29</w:t>
              </w:r>
            </w:hyperlink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та </w:t>
            </w:r>
            <w:hyperlink r:id="rId30" w:anchor="n659" w:history="1">
              <w:r w:rsidRPr="00D11079">
                <w:rPr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частини третьої</w:t>
              </w:r>
            </w:hyperlink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цієї статті цього Кодексу, спрямовуються відповідно на:</w:t>
            </w:r>
          </w:p>
          <w:p w14:paraId="03E6DA2D" w14:textId="4AA16E7A" w:rsidR="00A94127" w:rsidRPr="00D11079" w:rsidRDefault="00A558F8" w:rsidP="00A94127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</w:t>
            </w:r>
          </w:p>
          <w:p w14:paraId="79E74254" w14:textId="742DB3EA" w:rsidR="00A94127" w:rsidRPr="00D11079" w:rsidRDefault="00A94127" w:rsidP="00935ACB">
            <w:pPr>
              <w:shd w:val="clear" w:color="auto" w:fill="FFFFFF"/>
              <w:spacing w:after="0" w:line="240" w:lineRule="auto"/>
              <w:ind w:firstLine="448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21</w:t>
            </w:r>
            <w:r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) здійснення заходів із впровадження, розбудови, відновлення та експлуатації пунктів габаритно-вагового контролю </w:t>
            </w:r>
            <w:r w:rsidR="00832C05"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працюючих</w:t>
            </w:r>
            <w:r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в автоматичному режимі (за рахунок джерел, визначених пунктом </w:t>
            </w:r>
            <w:r w:rsidR="00832C05"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6</w:t>
            </w:r>
            <w:r w:rsidR="00832C05"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vertAlign w:val="superscript"/>
              </w:rPr>
              <w:t>5</w:t>
            </w:r>
            <w:r w:rsidR="00832C05"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частини третьої статті 29 цього Кодексу), у тому числі здійснення таких заходів </w:t>
            </w:r>
            <w:r w:rsidR="00CA2D4E" w:rsidRPr="00D1107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центральним органом виконавчої влади, що реалізує державну політику з питань безпеки на наземному транспорті</w:t>
            </w:r>
            <w:r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(за рахунок </w:t>
            </w:r>
            <w:r w:rsidR="00935ACB"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60</w:t>
            </w:r>
            <w:r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відсотків джерел, визначених пунктом </w:t>
            </w:r>
            <w:r w:rsidR="00CA2D4E"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6</w:t>
            </w:r>
            <w:r w:rsidR="00CA2D4E"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vertAlign w:val="superscript"/>
              </w:rPr>
              <w:t xml:space="preserve">5 </w:t>
            </w:r>
            <w:r w:rsidRPr="00D11079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частини третьої статті 29 цього Кодексу).</w:t>
            </w:r>
          </w:p>
        </w:tc>
      </w:tr>
    </w:tbl>
    <w:p w14:paraId="43D3FAED" w14:textId="77777777" w:rsidR="002555F7" w:rsidRPr="00D11079" w:rsidRDefault="002555F7" w:rsidP="002555F7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6FCCC30B" w14:textId="77777777" w:rsidR="00970DFE" w:rsidRPr="00D11079" w:rsidRDefault="00970DFE" w:rsidP="00755058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139E75EF" w14:textId="3CEA333A" w:rsidR="002555F7" w:rsidRPr="00D11079" w:rsidRDefault="002555F7" w:rsidP="00C8417B">
      <w:pPr>
        <w:spacing w:after="0" w:line="240" w:lineRule="auto"/>
        <w:ind w:left="11624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14:paraId="6A954582" w14:textId="77777777" w:rsidR="00D11079" w:rsidRPr="00D11079" w:rsidRDefault="00D11079" w:rsidP="00D11079">
      <w:pPr>
        <w:tabs>
          <w:tab w:val="left" w:pos="1134"/>
        </w:tabs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D11079">
        <w:rPr>
          <w:rFonts w:ascii="Times New Roman" w:eastAsia="Times New Roman" w:hAnsi="Times New Roman"/>
          <w:b/>
          <w:sz w:val="28"/>
          <w:szCs w:val="28"/>
        </w:rPr>
        <w:t>Народні депутати України</w:t>
      </w:r>
      <w:r w:rsidRPr="00D11079">
        <w:rPr>
          <w:rFonts w:ascii="Times New Roman" w:eastAsia="Times New Roman" w:hAnsi="Times New Roman"/>
          <w:b/>
          <w:sz w:val="28"/>
          <w:szCs w:val="28"/>
        </w:rPr>
        <w:tab/>
        <w:t xml:space="preserve">                                         </w:t>
      </w:r>
    </w:p>
    <w:p w14:paraId="7FBC0192" w14:textId="77777777" w:rsidR="00D11079" w:rsidRPr="00D11079" w:rsidRDefault="00D11079" w:rsidP="00C8417B">
      <w:pPr>
        <w:spacing w:after="0" w:line="240" w:lineRule="auto"/>
        <w:ind w:left="11624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sectPr w:rsidR="00D11079" w:rsidRPr="00D11079" w:rsidSect="0095218E">
      <w:pgSz w:w="16838" w:h="11906" w:orient="landscape"/>
      <w:pgMar w:top="993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F67"/>
    <w:multiLevelType w:val="hybridMultilevel"/>
    <w:tmpl w:val="DAD0F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3163F"/>
    <w:multiLevelType w:val="hybridMultilevel"/>
    <w:tmpl w:val="24787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C29DF"/>
    <w:multiLevelType w:val="hybridMultilevel"/>
    <w:tmpl w:val="FC7E0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A1A81"/>
    <w:multiLevelType w:val="hybridMultilevel"/>
    <w:tmpl w:val="0B9A6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F460F2"/>
    <w:multiLevelType w:val="hybridMultilevel"/>
    <w:tmpl w:val="94BC8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488"/>
    <w:rsid w:val="00027576"/>
    <w:rsid w:val="0003201A"/>
    <w:rsid w:val="000740EA"/>
    <w:rsid w:val="00074713"/>
    <w:rsid w:val="00081EAB"/>
    <w:rsid w:val="000D1CA7"/>
    <w:rsid w:val="000D3B50"/>
    <w:rsid w:val="000D5EC6"/>
    <w:rsid w:val="000F4687"/>
    <w:rsid w:val="000F5EEC"/>
    <w:rsid w:val="001061DA"/>
    <w:rsid w:val="0012098B"/>
    <w:rsid w:val="00135C89"/>
    <w:rsid w:val="00160985"/>
    <w:rsid w:val="00162D39"/>
    <w:rsid w:val="00163C3B"/>
    <w:rsid w:val="00164DD6"/>
    <w:rsid w:val="0016799C"/>
    <w:rsid w:val="001806EC"/>
    <w:rsid w:val="001A1562"/>
    <w:rsid w:val="001B1E3B"/>
    <w:rsid w:val="001B5DD4"/>
    <w:rsid w:val="001B7284"/>
    <w:rsid w:val="001C283A"/>
    <w:rsid w:val="001C2E57"/>
    <w:rsid w:val="001E5A29"/>
    <w:rsid w:val="001F445E"/>
    <w:rsid w:val="00214C01"/>
    <w:rsid w:val="00236E12"/>
    <w:rsid w:val="0024789C"/>
    <w:rsid w:val="00252488"/>
    <w:rsid w:val="002555F7"/>
    <w:rsid w:val="0026502D"/>
    <w:rsid w:val="002664E4"/>
    <w:rsid w:val="00282599"/>
    <w:rsid w:val="002876DA"/>
    <w:rsid w:val="002C61A3"/>
    <w:rsid w:val="002F779A"/>
    <w:rsid w:val="0030554F"/>
    <w:rsid w:val="003172CC"/>
    <w:rsid w:val="0037006F"/>
    <w:rsid w:val="00391C9A"/>
    <w:rsid w:val="003A7C85"/>
    <w:rsid w:val="003F364B"/>
    <w:rsid w:val="003F681D"/>
    <w:rsid w:val="004050D2"/>
    <w:rsid w:val="00416DAB"/>
    <w:rsid w:val="004253BA"/>
    <w:rsid w:val="00445AAD"/>
    <w:rsid w:val="00474E29"/>
    <w:rsid w:val="00474FA4"/>
    <w:rsid w:val="00477D3E"/>
    <w:rsid w:val="004C5D9D"/>
    <w:rsid w:val="004D3E79"/>
    <w:rsid w:val="004D72D3"/>
    <w:rsid w:val="004E5A27"/>
    <w:rsid w:val="00506001"/>
    <w:rsid w:val="00543D3D"/>
    <w:rsid w:val="005532AA"/>
    <w:rsid w:val="00567D78"/>
    <w:rsid w:val="00573F8B"/>
    <w:rsid w:val="00580F1C"/>
    <w:rsid w:val="005849D3"/>
    <w:rsid w:val="005B0976"/>
    <w:rsid w:val="005E529B"/>
    <w:rsid w:val="005E750E"/>
    <w:rsid w:val="00656996"/>
    <w:rsid w:val="006847A9"/>
    <w:rsid w:val="006875E6"/>
    <w:rsid w:val="006930BC"/>
    <w:rsid w:val="00694B8B"/>
    <w:rsid w:val="006965F8"/>
    <w:rsid w:val="00726DE3"/>
    <w:rsid w:val="00747102"/>
    <w:rsid w:val="007527D2"/>
    <w:rsid w:val="00755058"/>
    <w:rsid w:val="00780B5D"/>
    <w:rsid w:val="0078400E"/>
    <w:rsid w:val="00794C57"/>
    <w:rsid w:val="007B57C2"/>
    <w:rsid w:val="007B7831"/>
    <w:rsid w:val="007D6839"/>
    <w:rsid w:val="007E5F00"/>
    <w:rsid w:val="007F60C0"/>
    <w:rsid w:val="00813093"/>
    <w:rsid w:val="00814FEF"/>
    <w:rsid w:val="00832C05"/>
    <w:rsid w:val="00883D7E"/>
    <w:rsid w:val="008B139B"/>
    <w:rsid w:val="009163D1"/>
    <w:rsid w:val="00924B95"/>
    <w:rsid w:val="00935ACB"/>
    <w:rsid w:val="009373A4"/>
    <w:rsid w:val="0095218E"/>
    <w:rsid w:val="009526F8"/>
    <w:rsid w:val="00954D36"/>
    <w:rsid w:val="00970DFE"/>
    <w:rsid w:val="009725F3"/>
    <w:rsid w:val="00996A79"/>
    <w:rsid w:val="009D408A"/>
    <w:rsid w:val="009E179B"/>
    <w:rsid w:val="00A01A59"/>
    <w:rsid w:val="00A328B4"/>
    <w:rsid w:val="00A32A59"/>
    <w:rsid w:val="00A558F8"/>
    <w:rsid w:val="00A919E9"/>
    <w:rsid w:val="00A94127"/>
    <w:rsid w:val="00AA01E4"/>
    <w:rsid w:val="00AA4AB1"/>
    <w:rsid w:val="00AB13D3"/>
    <w:rsid w:val="00AD461C"/>
    <w:rsid w:val="00AE466E"/>
    <w:rsid w:val="00B15999"/>
    <w:rsid w:val="00B20DEF"/>
    <w:rsid w:val="00B331DE"/>
    <w:rsid w:val="00B54CF2"/>
    <w:rsid w:val="00B73941"/>
    <w:rsid w:val="00B75F5A"/>
    <w:rsid w:val="00BA7A68"/>
    <w:rsid w:val="00BB43BA"/>
    <w:rsid w:val="00BD165B"/>
    <w:rsid w:val="00BD45D4"/>
    <w:rsid w:val="00BD57E2"/>
    <w:rsid w:val="00C07FA8"/>
    <w:rsid w:val="00C4750B"/>
    <w:rsid w:val="00C62A64"/>
    <w:rsid w:val="00C7306F"/>
    <w:rsid w:val="00C8417B"/>
    <w:rsid w:val="00C94670"/>
    <w:rsid w:val="00CA2D4E"/>
    <w:rsid w:val="00CA2EF7"/>
    <w:rsid w:val="00CB62B3"/>
    <w:rsid w:val="00CC4938"/>
    <w:rsid w:val="00D11079"/>
    <w:rsid w:val="00D24489"/>
    <w:rsid w:val="00D4517A"/>
    <w:rsid w:val="00D60332"/>
    <w:rsid w:val="00D73187"/>
    <w:rsid w:val="00DA08BD"/>
    <w:rsid w:val="00DB633E"/>
    <w:rsid w:val="00DC374B"/>
    <w:rsid w:val="00DC6C6E"/>
    <w:rsid w:val="00DD365A"/>
    <w:rsid w:val="00DD70A2"/>
    <w:rsid w:val="00DF0F1D"/>
    <w:rsid w:val="00DF11A1"/>
    <w:rsid w:val="00E20069"/>
    <w:rsid w:val="00E419EB"/>
    <w:rsid w:val="00E44378"/>
    <w:rsid w:val="00E5446A"/>
    <w:rsid w:val="00EB3001"/>
    <w:rsid w:val="00EE4279"/>
    <w:rsid w:val="00EF399A"/>
    <w:rsid w:val="00F05491"/>
    <w:rsid w:val="00F175F2"/>
    <w:rsid w:val="00F85E7E"/>
    <w:rsid w:val="00FD1E43"/>
    <w:rsid w:val="00FE0EDE"/>
    <w:rsid w:val="00FE1893"/>
    <w:rsid w:val="00FF34F3"/>
    <w:rsid w:val="00FF7330"/>
    <w:rsid w:val="00FF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7EB5A"/>
  <w15:docId w15:val="{7BBB2F18-AA00-42B4-B4B6-C40DAF704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D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4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70A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81E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81EAB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a8"/>
    <w:uiPriority w:val="99"/>
    <w:rsid w:val="00726DE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ий текст Знак"/>
    <w:basedOn w:val="a0"/>
    <w:link w:val="a7"/>
    <w:uiPriority w:val="99"/>
    <w:rsid w:val="00726DE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rvts0">
    <w:name w:val="rvts0"/>
    <w:basedOn w:val="a0"/>
    <w:rsid w:val="0095218E"/>
  </w:style>
  <w:style w:type="character" w:customStyle="1" w:styleId="rvts37">
    <w:name w:val="rvts37"/>
    <w:basedOn w:val="a0"/>
    <w:rsid w:val="0095218E"/>
  </w:style>
  <w:style w:type="character" w:styleId="a9">
    <w:name w:val="Hyperlink"/>
    <w:basedOn w:val="a0"/>
    <w:uiPriority w:val="99"/>
    <w:unhideWhenUsed/>
    <w:rsid w:val="0095218E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AB13D3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Верхній колонтитул Знак"/>
    <w:basedOn w:val="a0"/>
    <w:link w:val="aa"/>
    <w:uiPriority w:val="99"/>
    <w:rsid w:val="00AB13D3"/>
    <w:rPr>
      <w:rFonts w:ascii="Calibri" w:eastAsia="Calibri" w:hAnsi="Calibri" w:cs="Times New Roman"/>
    </w:rPr>
  </w:style>
  <w:style w:type="character" w:customStyle="1" w:styleId="rvts9">
    <w:name w:val="rvts9"/>
    <w:basedOn w:val="a0"/>
    <w:rsid w:val="00AB13D3"/>
  </w:style>
  <w:style w:type="paragraph" w:customStyle="1" w:styleId="rvps2">
    <w:name w:val="rvps2"/>
    <w:basedOn w:val="a"/>
    <w:rsid w:val="001B7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6">
    <w:name w:val="rvts46"/>
    <w:basedOn w:val="a0"/>
    <w:rsid w:val="001B7284"/>
  </w:style>
  <w:style w:type="character" w:customStyle="1" w:styleId="rvts11">
    <w:name w:val="rvts11"/>
    <w:basedOn w:val="a0"/>
    <w:rsid w:val="001B7284"/>
  </w:style>
  <w:style w:type="paragraph" w:customStyle="1" w:styleId="rvps17">
    <w:name w:val="rvps17"/>
    <w:basedOn w:val="a"/>
    <w:rsid w:val="00160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160985"/>
  </w:style>
  <w:style w:type="paragraph" w:customStyle="1" w:styleId="rvps6">
    <w:name w:val="rvps6"/>
    <w:basedOn w:val="a"/>
    <w:rsid w:val="00160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160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585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0666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3503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69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2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13365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2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580842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94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85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9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98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597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4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39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34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78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67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5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502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3877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09625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76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73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8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484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8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45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63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8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482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3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6301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301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8673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34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11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3169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4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2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5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21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78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2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9423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2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3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720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0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0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63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279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6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0813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2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85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1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19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28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4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80033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29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3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73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16252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8433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90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27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478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1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14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5234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03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63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86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189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5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42848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35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54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284066">
                          <w:marLeft w:val="30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6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43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66464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9670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4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zakon.rada.gov.ua/laws/show/2456-17/sp:full" TargetMode="External"/><Relationship Id="rId18" Type="http://schemas.openxmlformats.org/officeDocument/2006/relationships/hyperlink" Target="https://zakon.rada.gov.ua/laws/show/2456-17/sp:full" TargetMode="External"/><Relationship Id="rId26" Type="http://schemas.openxmlformats.org/officeDocument/2006/relationships/hyperlink" Target="https://zakon.rada.gov.ua/laws/show/2456-1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zakon.rada.gov.ua/laws/show/2456-17/sp:full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zakon.rada.gov.ua/laws/show/2456-17/sp:full" TargetMode="External"/><Relationship Id="rId17" Type="http://schemas.openxmlformats.org/officeDocument/2006/relationships/hyperlink" Target="https://zakon.rada.gov.ua/laws/show/2456-17" TargetMode="External"/><Relationship Id="rId25" Type="http://schemas.openxmlformats.org/officeDocument/2006/relationships/hyperlink" Target="https://zakon.rada.gov.ua/laws/show/2456-17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2456-17" TargetMode="External"/><Relationship Id="rId20" Type="http://schemas.openxmlformats.org/officeDocument/2006/relationships/hyperlink" Target="https://zakon.rada.gov.ua/laws/show/2456-17/sp:full" TargetMode="External"/><Relationship Id="rId29" Type="http://schemas.openxmlformats.org/officeDocument/2006/relationships/hyperlink" Target="https://zakon.rada.gov.ua/laws/show/2456-17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2344-14/sp:full" TargetMode="External"/><Relationship Id="rId24" Type="http://schemas.openxmlformats.org/officeDocument/2006/relationships/hyperlink" Target="https://zakon.rada.gov.ua/laws/show/2456-17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zakon.rada.gov.ua/laws/show/80731-10" TargetMode="External"/><Relationship Id="rId23" Type="http://schemas.openxmlformats.org/officeDocument/2006/relationships/hyperlink" Target="https://zakon.rada.gov.ua/laws/show/80731-10" TargetMode="External"/><Relationship Id="rId28" Type="http://schemas.openxmlformats.org/officeDocument/2006/relationships/hyperlink" Target="https://zakon.rada.gov.ua/laws/show/2456-17" TargetMode="External"/><Relationship Id="rId10" Type="http://schemas.openxmlformats.org/officeDocument/2006/relationships/hyperlink" Target="https://zakon.rada.gov.ua/laws/show/2456-17/sp:full" TargetMode="External"/><Relationship Id="rId19" Type="http://schemas.openxmlformats.org/officeDocument/2006/relationships/hyperlink" Target="https://zakon.rada.gov.ua/laws/show/2456-17/sp:full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zakon.rada.gov.ua/laws/show/2456-17/sp:full" TargetMode="External"/><Relationship Id="rId14" Type="http://schemas.openxmlformats.org/officeDocument/2006/relationships/hyperlink" Target="https://zakon.rada.gov.ua/laws/show/80731-10" TargetMode="External"/><Relationship Id="rId22" Type="http://schemas.openxmlformats.org/officeDocument/2006/relationships/hyperlink" Target="https://zakon.rada.gov.ua/laws/show/80731-10" TargetMode="External"/><Relationship Id="rId27" Type="http://schemas.openxmlformats.org/officeDocument/2006/relationships/hyperlink" Target="https://zakon.rada.gov.ua/laws/show/2456-17" TargetMode="External"/><Relationship Id="rId30" Type="http://schemas.openxmlformats.org/officeDocument/2006/relationships/hyperlink" Target="https://zakon.rada.gov.ua/laws/show/2456-1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EBC93-197C-4317-AC7C-606E7D3486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388706-EE53-4BB4-A235-617A4838A4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141088-A462-4A65-B331-9B8C255B1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408C7B0-AED7-4D4C-A0BA-47B67626A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3205</Words>
  <Characters>1827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2020-07-21T09:38:00Z</dcterms:created>
  <dcterms:modified xsi:type="dcterms:W3CDTF">2020-07-21T09:38:00Z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