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7742" w:rsidRPr="002969BF" w:rsidRDefault="00B37742" w:rsidP="009B75E8">
      <w:pPr>
        <w:jc w:val="right"/>
        <w:rPr>
          <w:rFonts w:ascii="Times New Roman" w:hAnsi="Times New Roman"/>
          <w:b/>
          <w:color w:val="000000" w:themeColor="text1"/>
          <w:sz w:val="28"/>
          <w:szCs w:val="28"/>
        </w:rPr>
      </w:pPr>
      <w:bookmarkStart w:id="0" w:name="_GoBack"/>
      <w:bookmarkEnd w:id="0"/>
    </w:p>
    <w:p w:rsidR="00B37742" w:rsidRPr="002969BF" w:rsidRDefault="00B37742" w:rsidP="009B75E8">
      <w:pPr>
        <w:jc w:val="right"/>
        <w:rPr>
          <w:rFonts w:ascii="Times New Roman" w:hAnsi="Times New Roman"/>
          <w:b/>
          <w:color w:val="000000" w:themeColor="text1"/>
          <w:sz w:val="28"/>
          <w:szCs w:val="28"/>
        </w:rPr>
      </w:pPr>
    </w:p>
    <w:p w:rsidR="009B75E8" w:rsidRPr="002969BF" w:rsidRDefault="00907460" w:rsidP="009B75E8">
      <w:pPr>
        <w:jc w:val="right"/>
        <w:rPr>
          <w:rFonts w:ascii="Times New Roman" w:hAnsi="Times New Roman"/>
          <w:b/>
          <w:color w:val="000000" w:themeColor="text1"/>
          <w:sz w:val="28"/>
          <w:szCs w:val="28"/>
        </w:rPr>
      </w:pPr>
      <w:r w:rsidRPr="002969BF">
        <w:rPr>
          <w:rFonts w:ascii="Times New Roman" w:hAnsi="Times New Roman"/>
          <w:b/>
          <w:color w:val="000000" w:themeColor="text1"/>
          <w:sz w:val="28"/>
          <w:szCs w:val="28"/>
        </w:rPr>
        <w:t>Проект</w:t>
      </w:r>
    </w:p>
    <w:p w:rsidR="009B75E8" w:rsidRPr="002969BF" w:rsidRDefault="008A6D1E" w:rsidP="009B75E8">
      <w:pPr>
        <w:jc w:val="right"/>
        <w:rPr>
          <w:rFonts w:ascii="Times New Roman" w:hAnsi="Times New Roman"/>
          <w:b/>
          <w:color w:val="000000" w:themeColor="text1"/>
          <w:sz w:val="28"/>
          <w:szCs w:val="28"/>
        </w:rPr>
      </w:pPr>
      <w:r w:rsidRPr="002969BF">
        <w:rPr>
          <w:rFonts w:ascii="Times New Roman" w:hAnsi="Times New Roman"/>
          <w:b/>
          <w:color w:val="000000" w:themeColor="text1"/>
          <w:sz w:val="28"/>
          <w:szCs w:val="28"/>
        </w:rPr>
        <w:t>вноситься народним депутатом</w:t>
      </w:r>
      <w:r w:rsidR="009B75E8" w:rsidRPr="002969BF">
        <w:rPr>
          <w:rFonts w:ascii="Times New Roman" w:hAnsi="Times New Roman"/>
          <w:b/>
          <w:color w:val="000000" w:themeColor="text1"/>
          <w:sz w:val="28"/>
          <w:szCs w:val="28"/>
        </w:rPr>
        <w:t xml:space="preserve"> України</w:t>
      </w:r>
    </w:p>
    <w:p w:rsidR="00D857ED" w:rsidRPr="002969BF" w:rsidRDefault="00D857ED" w:rsidP="009B75E8">
      <w:pPr>
        <w:jc w:val="right"/>
        <w:rPr>
          <w:rFonts w:ascii="Times New Roman" w:hAnsi="Times New Roman"/>
          <w:b/>
          <w:color w:val="000000" w:themeColor="text1"/>
          <w:sz w:val="28"/>
          <w:szCs w:val="28"/>
        </w:rPr>
      </w:pPr>
      <w:r w:rsidRPr="002969BF">
        <w:rPr>
          <w:rFonts w:ascii="Times New Roman" w:hAnsi="Times New Roman"/>
          <w:b/>
          <w:color w:val="000000" w:themeColor="text1"/>
          <w:sz w:val="28"/>
          <w:szCs w:val="28"/>
        </w:rPr>
        <w:t>Л.О. Шпак</w:t>
      </w:r>
    </w:p>
    <w:p w:rsidR="001275B9" w:rsidRPr="002969BF" w:rsidRDefault="002969BF" w:rsidP="001275B9">
      <w:pPr>
        <w:spacing w:before="240" w:after="120"/>
        <w:ind w:firstLine="5579"/>
        <w:jc w:val="right"/>
        <w:rPr>
          <w:rFonts w:ascii="Times New Roman" w:hAnsi="Times New Roman"/>
          <w:color w:val="000000" w:themeColor="text1"/>
        </w:rPr>
      </w:pPr>
      <w:r w:rsidRPr="002969BF">
        <w:rPr>
          <w:rFonts w:ascii="Times New Roman" w:hAnsi="Times New Roman"/>
          <w:color w:val="000000" w:themeColor="text1"/>
          <w:sz w:val="28"/>
          <w:szCs w:val="28"/>
        </w:rPr>
        <w:t xml:space="preserve">“     ” </w:t>
      </w:r>
      <w:r w:rsidRPr="002969BF">
        <w:rPr>
          <w:rFonts w:ascii="Times New Roman" w:hAnsi="Times New Roman"/>
          <w:color w:val="000000" w:themeColor="text1"/>
          <w:sz w:val="28"/>
          <w:szCs w:val="28"/>
        </w:rPr>
        <w:tab/>
      </w:r>
      <w:r w:rsidRPr="002969BF">
        <w:rPr>
          <w:rFonts w:ascii="Times New Roman" w:hAnsi="Times New Roman"/>
          <w:color w:val="000000" w:themeColor="text1"/>
          <w:sz w:val="28"/>
          <w:szCs w:val="28"/>
        </w:rPr>
        <w:tab/>
      </w:r>
      <w:r w:rsidRPr="002969BF">
        <w:rPr>
          <w:rFonts w:ascii="Times New Roman" w:hAnsi="Times New Roman"/>
          <w:color w:val="000000" w:themeColor="text1"/>
          <w:sz w:val="28"/>
          <w:szCs w:val="28"/>
        </w:rPr>
        <w:tab/>
        <w:t>20</w:t>
      </w:r>
      <w:r>
        <w:rPr>
          <w:rFonts w:ascii="Times New Roman" w:hAnsi="Times New Roman"/>
          <w:color w:val="000000" w:themeColor="text1"/>
          <w:sz w:val="28"/>
          <w:szCs w:val="28"/>
        </w:rPr>
        <w:t>20</w:t>
      </w:r>
      <w:r w:rsidR="001275B9" w:rsidRPr="002969BF">
        <w:rPr>
          <w:rFonts w:ascii="Times New Roman" w:hAnsi="Times New Roman"/>
          <w:color w:val="000000" w:themeColor="text1"/>
          <w:sz w:val="28"/>
          <w:szCs w:val="28"/>
        </w:rPr>
        <w:t xml:space="preserve"> р.</w:t>
      </w:r>
    </w:p>
    <w:p w:rsidR="00D857ED" w:rsidRPr="002969BF" w:rsidRDefault="00D857ED" w:rsidP="00C92858">
      <w:pPr>
        <w:pStyle w:val="a3"/>
        <w:jc w:val="center"/>
        <w:rPr>
          <w:rFonts w:ascii="Times New Roman" w:hAnsi="Times New Roman"/>
          <w:b/>
          <w:i/>
          <w:color w:val="000000" w:themeColor="text1"/>
          <w:sz w:val="44"/>
          <w:szCs w:val="44"/>
        </w:rPr>
      </w:pPr>
    </w:p>
    <w:p w:rsidR="00C92858" w:rsidRPr="002969BF" w:rsidRDefault="00C92858" w:rsidP="00C92858">
      <w:pPr>
        <w:pStyle w:val="a3"/>
        <w:jc w:val="center"/>
        <w:rPr>
          <w:rFonts w:ascii="Times New Roman" w:hAnsi="Times New Roman"/>
          <w:b/>
          <w:i/>
          <w:color w:val="000000" w:themeColor="text1"/>
          <w:sz w:val="44"/>
          <w:szCs w:val="44"/>
        </w:rPr>
      </w:pPr>
      <w:r w:rsidRPr="002969BF">
        <w:rPr>
          <w:rFonts w:ascii="Times New Roman" w:hAnsi="Times New Roman"/>
          <w:b/>
          <w:i/>
          <w:color w:val="000000" w:themeColor="text1"/>
          <w:sz w:val="44"/>
          <w:szCs w:val="44"/>
        </w:rPr>
        <w:t>ЗАКОН УКРАЇНИ</w:t>
      </w:r>
    </w:p>
    <w:p w:rsidR="00907460" w:rsidRPr="002969BF" w:rsidRDefault="005E269B" w:rsidP="005E269B">
      <w:pPr>
        <w:jc w:val="center"/>
        <w:rPr>
          <w:rFonts w:ascii="Times New Roman" w:hAnsi="Times New Roman"/>
          <w:b/>
          <w:color w:val="000000" w:themeColor="text1"/>
          <w:sz w:val="28"/>
          <w:szCs w:val="28"/>
        </w:rPr>
      </w:pPr>
      <w:r w:rsidRPr="002969BF">
        <w:rPr>
          <w:rFonts w:ascii="Times New Roman" w:hAnsi="Times New Roman"/>
          <w:b/>
          <w:color w:val="000000" w:themeColor="text1"/>
          <w:sz w:val="28"/>
          <w:szCs w:val="28"/>
        </w:rPr>
        <w:t xml:space="preserve">Про внесення зміни до </w:t>
      </w:r>
      <w:r w:rsidR="00D1457D" w:rsidRPr="002969BF">
        <w:rPr>
          <w:rFonts w:ascii="Times New Roman" w:hAnsi="Times New Roman"/>
          <w:b/>
          <w:color w:val="000000" w:themeColor="text1"/>
          <w:sz w:val="28"/>
          <w:szCs w:val="28"/>
        </w:rPr>
        <w:t>Податкового</w:t>
      </w:r>
      <w:r w:rsidRPr="002969BF">
        <w:rPr>
          <w:rFonts w:ascii="Times New Roman" w:hAnsi="Times New Roman"/>
          <w:b/>
          <w:color w:val="000000" w:themeColor="text1"/>
          <w:sz w:val="28"/>
          <w:szCs w:val="28"/>
        </w:rPr>
        <w:t xml:space="preserve"> кодексу України </w:t>
      </w:r>
    </w:p>
    <w:p w:rsidR="00C92858" w:rsidRPr="002969BF" w:rsidRDefault="00A9174A" w:rsidP="005E269B">
      <w:pPr>
        <w:jc w:val="center"/>
        <w:rPr>
          <w:rFonts w:ascii="Times New Roman" w:hAnsi="Times New Roman"/>
          <w:b/>
          <w:i/>
          <w:color w:val="000000" w:themeColor="text1"/>
          <w:sz w:val="20"/>
        </w:rPr>
      </w:pPr>
      <w:r w:rsidRPr="002969BF">
        <w:rPr>
          <w:rFonts w:ascii="Times New Roman" w:hAnsi="Times New Roman"/>
          <w:b/>
          <w:color w:val="000000" w:themeColor="text1"/>
          <w:sz w:val="28"/>
          <w:szCs w:val="28"/>
        </w:rPr>
        <w:t>(щодо забезпечення відповідності податкового законодавства принципам фіскальної достатності  та рівност</w:t>
      </w:r>
      <w:r w:rsidR="00E8303E" w:rsidRPr="002969BF">
        <w:rPr>
          <w:rFonts w:ascii="Times New Roman" w:hAnsi="Times New Roman"/>
          <w:b/>
          <w:color w:val="000000" w:themeColor="text1"/>
          <w:sz w:val="28"/>
          <w:szCs w:val="28"/>
        </w:rPr>
        <w:t>і усіх платників перед законом)</w:t>
      </w:r>
      <w:r w:rsidRPr="002969BF">
        <w:rPr>
          <w:rFonts w:ascii="Times New Roman" w:hAnsi="Times New Roman"/>
          <w:b/>
          <w:color w:val="000000" w:themeColor="text1"/>
          <w:sz w:val="28"/>
          <w:szCs w:val="28"/>
        </w:rPr>
        <w:t xml:space="preserve"> </w:t>
      </w:r>
      <w:r w:rsidR="00C92858" w:rsidRPr="002969BF">
        <w:rPr>
          <w:rFonts w:ascii="Times New Roman" w:hAnsi="Times New Roman"/>
          <w:color w:val="000000" w:themeColor="text1"/>
          <w:sz w:val="28"/>
          <w:szCs w:val="28"/>
        </w:rPr>
        <w:br/>
      </w:r>
      <w:r w:rsidR="002157E0" w:rsidRPr="002969BF">
        <w:rPr>
          <w:rFonts w:ascii="Times New Roman" w:hAnsi="Times New Roman"/>
          <w:color w:val="000000" w:themeColor="text1"/>
          <w:sz w:val="28"/>
          <w:szCs w:val="28"/>
        </w:rPr>
        <w:t xml:space="preserve"> </w:t>
      </w:r>
      <w:r w:rsidR="00C92858" w:rsidRPr="002969BF">
        <w:rPr>
          <w:rFonts w:ascii="Times New Roman" w:hAnsi="Times New Roman"/>
          <w:color w:val="000000" w:themeColor="text1"/>
          <w:sz w:val="28"/>
          <w:szCs w:val="28"/>
        </w:rPr>
        <w:t>___________________________________________</w:t>
      </w:r>
    </w:p>
    <w:p w:rsidR="001275B9" w:rsidRPr="002969BF" w:rsidRDefault="001275B9" w:rsidP="001275B9">
      <w:pPr>
        <w:pStyle w:val="a3"/>
        <w:rPr>
          <w:rFonts w:ascii="Times New Roman" w:hAnsi="Times New Roman"/>
          <w:color w:val="000000" w:themeColor="text1"/>
          <w:sz w:val="28"/>
          <w:szCs w:val="28"/>
        </w:rPr>
      </w:pPr>
      <w:r w:rsidRPr="002969BF">
        <w:rPr>
          <w:rFonts w:ascii="Times New Roman" w:hAnsi="Times New Roman"/>
          <w:color w:val="000000" w:themeColor="text1"/>
          <w:sz w:val="28"/>
          <w:szCs w:val="28"/>
        </w:rPr>
        <w:t>Верховна Рада України п о с т а н о в л я є:</w:t>
      </w:r>
    </w:p>
    <w:p w:rsidR="001275B9" w:rsidRPr="002969BF" w:rsidRDefault="001275B9" w:rsidP="001275B9">
      <w:pPr>
        <w:pStyle w:val="a3"/>
        <w:rPr>
          <w:rFonts w:ascii="Times New Roman" w:hAnsi="Times New Roman"/>
          <w:color w:val="000000" w:themeColor="text1"/>
          <w:sz w:val="28"/>
          <w:szCs w:val="28"/>
        </w:rPr>
      </w:pPr>
      <w:r w:rsidRPr="002969BF">
        <w:rPr>
          <w:rFonts w:ascii="Times New Roman" w:hAnsi="Times New Roman"/>
          <w:color w:val="000000" w:themeColor="text1"/>
          <w:sz w:val="28"/>
          <w:szCs w:val="28"/>
        </w:rPr>
        <w:t xml:space="preserve">І. </w:t>
      </w:r>
      <w:proofErr w:type="spellStart"/>
      <w:r w:rsidRPr="002969BF">
        <w:rPr>
          <w:rFonts w:ascii="Times New Roman" w:hAnsi="Times New Roman"/>
          <w:color w:val="000000" w:themeColor="text1"/>
          <w:sz w:val="28"/>
          <w:szCs w:val="28"/>
        </w:rPr>
        <w:t>Внести</w:t>
      </w:r>
      <w:proofErr w:type="spellEnd"/>
      <w:r w:rsidRPr="002969BF">
        <w:rPr>
          <w:rFonts w:ascii="Times New Roman" w:hAnsi="Times New Roman"/>
          <w:color w:val="000000" w:themeColor="text1"/>
          <w:sz w:val="28"/>
          <w:szCs w:val="28"/>
        </w:rPr>
        <w:t xml:space="preserve"> до </w:t>
      </w:r>
      <w:r w:rsidR="00D1457D" w:rsidRPr="002969BF">
        <w:rPr>
          <w:rFonts w:ascii="Times New Roman" w:hAnsi="Times New Roman"/>
          <w:color w:val="000000" w:themeColor="text1"/>
          <w:sz w:val="28"/>
          <w:szCs w:val="28"/>
        </w:rPr>
        <w:t>Податкового</w:t>
      </w:r>
      <w:r w:rsidRPr="002969BF">
        <w:rPr>
          <w:rFonts w:ascii="Times New Roman" w:hAnsi="Times New Roman"/>
          <w:color w:val="000000" w:themeColor="text1"/>
          <w:sz w:val="28"/>
          <w:szCs w:val="28"/>
        </w:rPr>
        <w:t xml:space="preserve"> кодексу України (</w:t>
      </w:r>
      <w:r w:rsidR="00D1457D" w:rsidRPr="002969BF">
        <w:rPr>
          <w:rFonts w:ascii="Times New Roman" w:hAnsi="Times New Roman"/>
          <w:color w:val="000000" w:themeColor="text1"/>
          <w:sz w:val="28"/>
          <w:szCs w:val="28"/>
        </w:rPr>
        <w:t>Відомості Верховної Ради України, 2011 р., № 13-14, № 15-16, № 17, ст.112</w:t>
      </w:r>
      <w:r w:rsidRPr="002969BF">
        <w:rPr>
          <w:rFonts w:ascii="Times New Roman" w:hAnsi="Times New Roman"/>
          <w:color w:val="000000" w:themeColor="text1"/>
          <w:sz w:val="28"/>
          <w:szCs w:val="28"/>
        </w:rPr>
        <w:t>) такі зміни:</w:t>
      </w:r>
      <w:r w:rsidR="00B37742" w:rsidRPr="002969BF">
        <w:rPr>
          <w:rFonts w:ascii="Times New Roman" w:hAnsi="Times New Roman"/>
          <w:color w:val="000000" w:themeColor="text1"/>
          <w:sz w:val="28"/>
          <w:szCs w:val="28"/>
        </w:rPr>
        <w:t xml:space="preserve"> </w:t>
      </w:r>
    </w:p>
    <w:p w:rsidR="006A4C26" w:rsidRDefault="006A4C26" w:rsidP="001275B9">
      <w:pPr>
        <w:pStyle w:val="a3"/>
        <w:rPr>
          <w:rFonts w:ascii="Times New Roman" w:hAnsi="Times New Roman"/>
          <w:color w:val="000000" w:themeColor="text1"/>
          <w:sz w:val="28"/>
          <w:szCs w:val="28"/>
        </w:rPr>
      </w:pPr>
    </w:p>
    <w:p w:rsidR="00D1457D" w:rsidRPr="002969BF" w:rsidRDefault="00D1457D" w:rsidP="001275B9">
      <w:pPr>
        <w:pStyle w:val="a3"/>
        <w:rPr>
          <w:rFonts w:ascii="Times New Roman" w:hAnsi="Times New Roman"/>
          <w:color w:val="000000" w:themeColor="text1"/>
          <w:sz w:val="28"/>
          <w:szCs w:val="28"/>
        </w:rPr>
      </w:pPr>
      <w:r w:rsidRPr="002969BF">
        <w:rPr>
          <w:rFonts w:ascii="Times New Roman" w:hAnsi="Times New Roman"/>
          <w:color w:val="000000" w:themeColor="text1"/>
          <w:sz w:val="28"/>
          <w:szCs w:val="28"/>
        </w:rPr>
        <w:t xml:space="preserve">1. У статті 126 абзац перший пункту 126 викласти в такій редакції: </w:t>
      </w:r>
    </w:p>
    <w:p w:rsidR="002157E0" w:rsidRPr="002969BF" w:rsidRDefault="002157E0" w:rsidP="0040027D">
      <w:pPr>
        <w:pStyle w:val="a3"/>
        <w:rPr>
          <w:rFonts w:ascii="Times New Roman" w:hAnsi="Times New Roman"/>
          <w:color w:val="000000" w:themeColor="text1"/>
          <w:sz w:val="28"/>
          <w:szCs w:val="28"/>
        </w:rPr>
      </w:pPr>
      <w:r w:rsidRPr="002969BF">
        <w:rPr>
          <w:rFonts w:ascii="Times New Roman" w:hAnsi="Times New Roman"/>
          <w:color w:val="000000" w:themeColor="text1"/>
          <w:sz w:val="28"/>
          <w:szCs w:val="28"/>
        </w:rPr>
        <w:t>"</w:t>
      </w:r>
      <w:r w:rsidR="00D1457D" w:rsidRPr="002969BF">
        <w:rPr>
          <w:rFonts w:ascii="Times New Roman" w:hAnsi="Times New Roman"/>
          <w:color w:val="000000" w:themeColor="text1"/>
          <w:sz w:val="28"/>
          <w:szCs w:val="28"/>
        </w:rPr>
        <w:t>126.1. У разі якщо платник податків не сплачує узгоджену суму грошового зобов’язання (крім випадків, передбачених пунктом 126.2 цієї статті), у тому числі в разі несплати податку за місцезнаходженням відокремлених підрозділів у разі їх наявності, або у разі порушення платником податків порядку сплати до бюджету податку на доходи фізичних осіб, передбаченого абзацом першим підпункту 168.4.4 пункту 168.4 статті 168 Податкового кодексу України, протягом строків, визначених цим Кодексом, такий платник податків притягується до відповідальності у вигляді штрафу у таких розмірах:</w:t>
      </w:r>
      <w:r w:rsidRPr="002969BF">
        <w:rPr>
          <w:rFonts w:ascii="Times New Roman" w:hAnsi="Times New Roman"/>
          <w:color w:val="000000" w:themeColor="text1"/>
          <w:sz w:val="28"/>
          <w:szCs w:val="28"/>
        </w:rPr>
        <w:t>".</w:t>
      </w:r>
    </w:p>
    <w:p w:rsidR="00D1457D" w:rsidRPr="002969BF" w:rsidRDefault="002969BF" w:rsidP="008745C3">
      <w:pPr>
        <w:pStyle w:val="a3"/>
        <w:rPr>
          <w:rFonts w:ascii="Times New Roman" w:hAnsi="Times New Roman"/>
          <w:color w:val="000000" w:themeColor="text1"/>
          <w:sz w:val="28"/>
          <w:szCs w:val="28"/>
        </w:rPr>
      </w:pPr>
      <w:r>
        <w:rPr>
          <w:rFonts w:ascii="Times New Roman" w:hAnsi="Times New Roman"/>
          <w:color w:val="000000" w:themeColor="text1"/>
          <w:sz w:val="28"/>
          <w:szCs w:val="28"/>
        </w:rPr>
        <w:t>2</w:t>
      </w:r>
      <w:r w:rsidR="00C33B17" w:rsidRPr="002969BF">
        <w:rPr>
          <w:rFonts w:ascii="Times New Roman" w:hAnsi="Times New Roman"/>
          <w:color w:val="000000" w:themeColor="text1"/>
          <w:sz w:val="28"/>
          <w:szCs w:val="28"/>
        </w:rPr>
        <w:t xml:space="preserve">. </w:t>
      </w:r>
      <w:r w:rsidR="00502136" w:rsidRPr="002969BF">
        <w:rPr>
          <w:rFonts w:ascii="Times New Roman" w:hAnsi="Times New Roman"/>
          <w:color w:val="000000" w:themeColor="text1"/>
          <w:sz w:val="28"/>
          <w:szCs w:val="28"/>
        </w:rPr>
        <w:t>У статті 284 виключити пункт 284.4.</w:t>
      </w:r>
    </w:p>
    <w:p w:rsidR="00502136" w:rsidRPr="002969BF" w:rsidRDefault="002969BF" w:rsidP="008745C3">
      <w:pPr>
        <w:pStyle w:val="a3"/>
        <w:rPr>
          <w:rFonts w:ascii="Times New Roman" w:hAnsi="Times New Roman"/>
          <w:color w:val="000000" w:themeColor="text1"/>
          <w:sz w:val="28"/>
          <w:szCs w:val="28"/>
        </w:rPr>
      </w:pPr>
      <w:r>
        <w:rPr>
          <w:rFonts w:ascii="Times New Roman" w:hAnsi="Times New Roman"/>
          <w:color w:val="000000" w:themeColor="text1"/>
          <w:sz w:val="28"/>
          <w:szCs w:val="28"/>
        </w:rPr>
        <w:t>3</w:t>
      </w:r>
      <w:r w:rsidR="00502136" w:rsidRPr="002969BF">
        <w:rPr>
          <w:rFonts w:ascii="Times New Roman" w:hAnsi="Times New Roman"/>
          <w:color w:val="000000" w:themeColor="text1"/>
          <w:sz w:val="28"/>
          <w:szCs w:val="28"/>
        </w:rPr>
        <w:t>. У</w:t>
      </w:r>
      <w:r w:rsidR="00DC6F0A" w:rsidRPr="002969BF">
        <w:rPr>
          <w:rFonts w:ascii="Times New Roman" w:hAnsi="Times New Roman"/>
          <w:color w:val="000000" w:themeColor="text1"/>
          <w:sz w:val="28"/>
          <w:szCs w:val="28"/>
        </w:rPr>
        <w:t xml:space="preserve"> пункті 288.5 </w:t>
      </w:r>
      <w:r w:rsidR="00502136" w:rsidRPr="002969BF">
        <w:rPr>
          <w:rFonts w:ascii="Times New Roman" w:hAnsi="Times New Roman"/>
          <w:color w:val="000000" w:themeColor="text1"/>
          <w:sz w:val="28"/>
          <w:szCs w:val="28"/>
        </w:rPr>
        <w:t>статті 288:</w:t>
      </w:r>
    </w:p>
    <w:p w:rsidR="00502136" w:rsidRPr="002969BF" w:rsidRDefault="00502136" w:rsidP="008745C3">
      <w:pPr>
        <w:pStyle w:val="a3"/>
        <w:rPr>
          <w:rFonts w:ascii="Times New Roman" w:hAnsi="Times New Roman"/>
          <w:color w:val="000000" w:themeColor="text1"/>
          <w:sz w:val="28"/>
          <w:szCs w:val="28"/>
        </w:rPr>
      </w:pPr>
      <w:r w:rsidRPr="002969BF">
        <w:rPr>
          <w:rFonts w:ascii="Times New Roman" w:hAnsi="Times New Roman"/>
          <w:color w:val="000000" w:themeColor="text1"/>
          <w:sz w:val="28"/>
          <w:szCs w:val="28"/>
        </w:rPr>
        <w:t xml:space="preserve">1) підпункт 288.5.1 викласти в такій редакції: </w:t>
      </w:r>
    </w:p>
    <w:p w:rsidR="00502136" w:rsidRPr="002969BF" w:rsidRDefault="00502136" w:rsidP="008745C3">
      <w:pPr>
        <w:pStyle w:val="a3"/>
        <w:rPr>
          <w:rFonts w:ascii="Times New Roman" w:hAnsi="Times New Roman"/>
          <w:color w:val="000000" w:themeColor="text1"/>
          <w:sz w:val="28"/>
          <w:szCs w:val="28"/>
        </w:rPr>
      </w:pPr>
      <w:r w:rsidRPr="002969BF">
        <w:rPr>
          <w:rFonts w:ascii="Times New Roman" w:hAnsi="Times New Roman"/>
          <w:color w:val="000000" w:themeColor="text1"/>
          <w:sz w:val="28"/>
          <w:szCs w:val="28"/>
        </w:rPr>
        <w:t>"не може бути меншою 12 відсотків нормативної грошової оцінки.";</w:t>
      </w:r>
    </w:p>
    <w:p w:rsidR="00D1457D" w:rsidRPr="002969BF" w:rsidRDefault="00502136" w:rsidP="008745C3">
      <w:pPr>
        <w:pStyle w:val="a3"/>
        <w:rPr>
          <w:rFonts w:ascii="Times New Roman" w:hAnsi="Times New Roman"/>
          <w:color w:val="000000" w:themeColor="text1"/>
          <w:sz w:val="28"/>
          <w:szCs w:val="28"/>
        </w:rPr>
      </w:pPr>
      <w:r w:rsidRPr="002969BF">
        <w:rPr>
          <w:rFonts w:ascii="Times New Roman" w:hAnsi="Times New Roman"/>
          <w:color w:val="000000" w:themeColor="text1"/>
          <w:sz w:val="28"/>
          <w:szCs w:val="28"/>
        </w:rPr>
        <w:t xml:space="preserve">2) підпункт 288.5.2 виключити. </w:t>
      </w:r>
    </w:p>
    <w:p w:rsidR="00DC6F0A" w:rsidRPr="002969BF" w:rsidRDefault="002969BF" w:rsidP="008745C3">
      <w:pPr>
        <w:pStyle w:val="a3"/>
        <w:rPr>
          <w:rFonts w:ascii="Times New Roman" w:hAnsi="Times New Roman"/>
          <w:color w:val="000000" w:themeColor="text1"/>
          <w:sz w:val="28"/>
          <w:szCs w:val="28"/>
        </w:rPr>
      </w:pPr>
      <w:r>
        <w:rPr>
          <w:rFonts w:ascii="Times New Roman" w:hAnsi="Times New Roman"/>
          <w:color w:val="000000" w:themeColor="text1"/>
          <w:sz w:val="28"/>
          <w:szCs w:val="28"/>
        </w:rPr>
        <w:t>4</w:t>
      </w:r>
      <w:r w:rsidR="00DC6F0A" w:rsidRPr="002969BF">
        <w:rPr>
          <w:rFonts w:ascii="Times New Roman" w:hAnsi="Times New Roman"/>
          <w:color w:val="000000" w:themeColor="text1"/>
          <w:sz w:val="28"/>
          <w:szCs w:val="28"/>
        </w:rPr>
        <w:t xml:space="preserve">. У статті 297 підпункт 4 пункту 297.1 виключити. </w:t>
      </w:r>
    </w:p>
    <w:p w:rsidR="00DC6F0A" w:rsidRPr="002969BF" w:rsidRDefault="002969BF" w:rsidP="008745C3">
      <w:pPr>
        <w:pStyle w:val="a3"/>
        <w:rPr>
          <w:rFonts w:ascii="Times New Roman" w:hAnsi="Times New Roman"/>
          <w:color w:val="000000" w:themeColor="text1"/>
          <w:sz w:val="28"/>
          <w:szCs w:val="28"/>
        </w:rPr>
      </w:pPr>
      <w:r>
        <w:rPr>
          <w:rFonts w:ascii="Times New Roman" w:hAnsi="Times New Roman"/>
          <w:color w:val="000000" w:themeColor="text1"/>
          <w:sz w:val="28"/>
          <w:szCs w:val="28"/>
        </w:rPr>
        <w:t>5</w:t>
      </w:r>
      <w:r w:rsidR="00DC6F0A" w:rsidRPr="002969BF">
        <w:rPr>
          <w:rFonts w:ascii="Times New Roman" w:hAnsi="Times New Roman"/>
          <w:color w:val="000000" w:themeColor="text1"/>
          <w:sz w:val="28"/>
          <w:szCs w:val="28"/>
        </w:rPr>
        <w:t xml:space="preserve">. Пункт 6 підрозділу 6 Розділу XX виключити. </w:t>
      </w:r>
    </w:p>
    <w:p w:rsidR="0040027D" w:rsidRDefault="002969BF" w:rsidP="008745C3">
      <w:pPr>
        <w:pStyle w:val="a3"/>
        <w:rPr>
          <w:rFonts w:ascii="Times New Roman" w:hAnsi="Times New Roman"/>
          <w:color w:val="000000" w:themeColor="text1"/>
          <w:sz w:val="28"/>
          <w:szCs w:val="28"/>
        </w:rPr>
      </w:pPr>
      <w:r>
        <w:rPr>
          <w:rFonts w:ascii="Times New Roman" w:hAnsi="Times New Roman"/>
          <w:color w:val="000000" w:themeColor="text1"/>
          <w:sz w:val="28"/>
          <w:szCs w:val="28"/>
        </w:rPr>
        <w:t xml:space="preserve">6. Пункт 5 підрозділу 8 Розділу ХХ виключити. </w:t>
      </w:r>
    </w:p>
    <w:p w:rsidR="006A4C26" w:rsidRPr="002969BF" w:rsidRDefault="006A4C26" w:rsidP="008745C3">
      <w:pPr>
        <w:pStyle w:val="a3"/>
        <w:rPr>
          <w:rFonts w:ascii="Times New Roman" w:hAnsi="Times New Roman"/>
          <w:color w:val="000000" w:themeColor="text1"/>
          <w:sz w:val="28"/>
          <w:szCs w:val="28"/>
        </w:rPr>
      </w:pPr>
    </w:p>
    <w:p w:rsidR="008745C3" w:rsidRPr="002969BF" w:rsidRDefault="008745C3" w:rsidP="008745C3">
      <w:pPr>
        <w:pStyle w:val="a3"/>
        <w:rPr>
          <w:rFonts w:ascii="Times New Roman" w:hAnsi="Times New Roman"/>
          <w:color w:val="000000" w:themeColor="text1"/>
          <w:sz w:val="28"/>
          <w:szCs w:val="28"/>
        </w:rPr>
      </w:pPr>
      <w:r w:rsidRPr="002969BF">
        <w:rPr>
          <w:rFonts w:ascii="Times New Roman" w:hAnsi="Times New Roman"/>
          <w:color w:val="000000" w:themeColor="text1"/>
          <w:sz w:val="28"/>
          <w:szCs w:val="28"/>
        </w:rPr>
        <w:t>ІI. Прикінцеві положення</w:t>
      </w:r>
    </w:p>
    <w:p w:rsidR="008745C3" w:rsidRPr="002969BF" w:rsidRDefault="008745C3" w:rsidP="008745C3">
      <w:pPr>
        <w:pStyle w:val="a3"/>
        <w:rPr>
          <w:rFonts w:ascii="Times New Roman" w:hAnsi="Times New Roman"/>
          <w:color w:val="000000" w:themeColor="text1"/>
          <w:sz w:val="28"/>
          <w:szCs w:val="28"/>
        </w:rPr>
      </w:pPr>
      <w:r w:rsidRPr="002969BF">
        <w:rPr>
          <w:rFonts w:ascii="Times New Roman" w:hAnsi="Times New Roman"/>
          <w:color w:val="000000" w:themeColor="text1"/>
          <w:sz w:val="28"/>
          <w:szCs w:val="28"/>
        </w:rPr>
        <w:t>1. Цей Закон</w:t>
      </w:r>
      <w:r w:rsidR="008562D6" w:rsidRPr="002969BF">
        <w:rPr>
          <w:rFonts w:ascii="Times New Roman" w:hAnsi="Times New Roman"/>
          <w:color w:val="000000" w:themeColor="text1"/>
          <w:sz w:val="28"/>
          <w:szCs w:val="28"/>
        </w:rPr>
        <w:t xml:space="preserve"> набирає чинності з 1 січня 202</w:t>
      </w:r>
      <w:r w:rsidR="006A4C26">
        <w:rPr>
          <w:rFonts w:ascii="Times New Roman" w:hAnsi="Times New Roman"/>
          <w:color w:val="000000" w:themeColor="text1"/>
          <w:sz w:val="28"/>
          <w:szCs w:val="28"/>
        </w:rPr>
        <w:t>1</w:t>
      </w:r>
      <w:r w:rsidRPr="002969BF">
        <w:rPr>
          <w:rFonts w:ascii="Times New Roman" w:hAnsi="Times New Roman"/>
          <w:color w:val="000000" w:themeColor="text1"/>
          <w:sz w:val="28"/>
          <w:szCs w:val="28"/>
        </w:rPr>
        <w:t xml:space="preserve"> року.</w:t>
      </w:r>
    </w:p>
    <w:p w:rsidR="008745C3" w:rsidRPr="002969BF" w:rsidRDefault="00DE7270" w:rsidP="008745C3">
      <w:pPr>
        <w:pStyle w:val="a3"/>
        <w:rPr>
          <w:rFonts w:ascii="Times New Roman" w:hAnsi="Times New Roman"/>
          <w:color w:val="000000" w:themeColor="text1"/>
          <w:sz w:val="28"/>
          <w:szCs w:val="28"/>
        </w:rPr>
      </w:pPr>
      <w:r w:rsidRPr="002969BF">
        <w:rPr>
          <w:rFonts w:ascii="Times New Roman" w:hAnsi="Times New Roman"/>
          <w:color w:val="000000" w:themeColor="text1"/>
          <w:sz w:val="28"/>
          <w:szCs w:val="28"/>
        </w:rPr>
        <w:t>2</w:t>
      </w:r>
      <w:r w:rsidR="008745C3" w:rsidRPr="002969BF">
        <w:rPr>
          <w:rFonts w:ascii="Times New Roman" w:hAnsi="Times New Roman"/>
          <w:color w:val="000000" w:themeColor="text1"/>
          <w:sz w:val="28"/>
          <w:szCs w:val="28"/>
        </w:rPr>
        <w:t xml:space="preserve">. Кабінету Міністрів України у </w:t>
      </w:r>
      <w:r w:rsidR="00907460" w:rsidRPr="002969BF">
        <w:rPr>
          <w:rFonts w:ascii="Times New Roman" w:hAnsi="Times New Roman"/>
          <w:color w:val="000000" w:themeColor="text1"/>
          <w:sz w:val="28"/>
          <w:szCs w:val="28"/>
        </w:rPr>
        <w:t>двомісячний</w:t>
      </w:r>
      <w:r w:rsidR="008745C3" w:rsidRPr="002969BF">
        <w:rPr>
          <w:rFonts w:ascii="Times New Roman" w:hAnsi="Times New Roman"/>
          <w:color w:val="000000" w:themeColor="text1"/>
          <w:sz w:val="28"/>
          <w:szCs w:val="28"/>
        </w:rPr>
        <w:t xml:space="preserve"> строк з дня набрання чинності цим Законом:</w:t>
      </w:r>
    </w:p>
    <w:p w:rsidR="008745C3" w:rsidRPr="002969BF" w:rsidRDefault="008745C3" w:rsidP="008745C3">
      <w:pPr>
        <w:pStyle w:val="a3"/>
        <w:rPr>
          <w:rFonts w:ascii="Times New Roman" w:hAnsi="Times New Roman"/>
          <w:color w:val="000000" w:themeColor="text1"/>
          <w:sz w:val="28"/>
          <w:szCs w:val="28"/>
        </w:rPr>
      </w:pPr>
      <w:r w:rsidRPr="002969BF">
        <w:rPr>
          <w:rFonts w:ascii="Times New Roman" w:hAnsi="Times New Roman"/>
          <w:color w:val="000000" w:themeColor="text1"/>
          <w:sz w:val="28"/>
          <w:szCs w:val="28"/>
        </w:rPr>
        <w:t xml:space="preserve">привести </w:t>
      </w:r>
      <w:r w:rsidR="00113670" w:rsidRPr="002969BF">
        <w:rPr>
          <w:rFonts w:ascii="Times New Roman" w:hAnsi="Times New Roman"/>
          <w:color w:val="000000" w:themeColor="text1"/>
          <w:sz w:val="28"/>
          <w:szCs w:val="28"/>
        </w:rPr>
        <w:t>свої</w:t>
      </w:r>
      <w:r w:rsidRPr="002969BF">
        <w:rPr>
          <w:rFonts w:ascii="Times New Roman" w:hAnsi="Times New Roman"/>
          <w:color w:val="000000" w:themeColor="text1"/>
          <w:sz w:val="28"/>
          <w:szCs w:val="28"/>
        </w:rPr>
        <w:t xml:space="preserve"> нормативно-правові акти у відповідність із цим Законом;</w:t>
      </w:r>
    </w:p>
    <w:p w:rsidR="0015467D" w:rsidRPr="002969BF" w:rsidRDefault="008745C3" w:rsidP="0015467D">
      <w:pPr>
        <w:pStyle w:val="a3"/>
        <w:rPr>
          <w:rFonts w:ascii="Times New Roman" w:hAnsi="Times New Roman"/>
          <w:color w:val="000000" w:themeColor="text1"/>
          <w:sz w:val="28"/>
          <w:szCs w:val="28"/>
        </w:rPr>
      </w:pPr>
      <w:r w:rsidRPr="002969BF">
        <w:rPr>
          <w:rFonts w:ascii="Times New Roman" w:hAnsi="Times New Roman"/>
          <w:color w:val="000000" w:themeColor="text1"/>
          <w:sz w:val="28"/>
          <w:szCs w:val="28"/>
        </w:rPr>
        <w:lastRenderedPageBreak/>
        <w:t>забезпечити</w:t>
      </w:r>
      <w:r w:rsidR="00113670" w:rsidRPr="002969BF">
        <w:rPr>
          <w:rFonts w:ascii="Times New Roman" w:hAnsi="Times New Roman"/>
          <w:color w:val="000000" w:themeColor="text1"/>
          <w:sz w:val="28"/>
          <w:szCs w:val="28"/>
        </w:rPr>
        <w:t xml:space="preserve"> перегляд та</w:t>
      </w:r>
      <w:r w:rsidRPr="002969BF">
        <w:rPr>
          <w:rFonts w:ascii="Times New Roman" w:hAnsi="Times New Roman"/>
          <w:color w:val="000000" w:themeColor="text1"/>
          <w:sz w:val="28"/>
          <w:szCs w:val="28"/>
        </w:rPr>
        <w:t xml:space="preserve"> приведення міністерствами та іншими центральними органами виконавчої влади їх нормативно-правових актів у відповідність із цим Законом.</w:t>
      </w:r>
    </w:p>
    <w:p w:rsidR="0015467D" w:rsidRPr="002969BF" w:rsidRDefault="0015467D" w:rsidP="0015467D">
      <w:pPr>
        <w:pStyle w:val="a3"/>
        <w:ind w:firstLine="0"/>
        <w:rPr>
          <w:rFonts w:ascii="Times New Roman" w:hAnsi="Times New Roman"/>
          <w:b/>
          <w:color w:val="000000" w:themeColor="text1"/>
          <w:sz w:val="28"/>
          <w:szCs w:val="28"/>
        </w:rPr>
      </w:pPr>
    </w:p>
    <w:p w:rsidR="008745C3" w:rsidRPr="002969BF" w:rsidRDefault="00DE7270" w:rsidP="0015467D">
      <w:pPr>
        <w:pStyle w:val="a3"/>
        <w:ind w:firstLine="0"/>
        <w:rPr>
          <w:rFonts w:ascii="Times New Roman" w:hAnsi="Times New Roman"/>
          <w:color w:val="000000" w:themeColor="text1"/>
          <w:sz w:val="28"/>
          <w:szCs w:val="28"/>
        </w:rPr>
      </w:pPr>
      <w:r w:rsidRPr="002969BF">
        <w:rPr>
          <w:rFonts w:ascii="Times New Roman" w:hAnsi="Times New Roman"/>
          <w:b/>
          <w:color w:val="000000" w:themeColor="text1"/>
          <w:sz w:val="28"/>
          <w:szCs w:val="28"/>
        </w:rPr>
        <w:t xml:space="preserve">Голова </w:t>
      </w:r>
      <w:r w:rsidRPr="002969BF">
        <w:rPr>
          <w:rFonts w:ascii="Times New Roman" w:hAnsi="Times New Roman"/>
          <w:b/>
          <w:color w:val="000000" w:themeColor="text1"/>
          <w:sz w:val="28"/>
          <w:szCs w:val="28"/>
        </w:rPr>
        <w:br/>
        <w:t>Верховної Ради України</w:t>
      </w:r>
      <w:r w:rsidR="00907460" w:rsidRPr="002969BF">
        <w:rPr>
          <w:rFonts w:ascii="Times New Roman" w:hAnsi="Times New Roman"/>
          <w:b/>
          <w:color w:val="000000" w:themeColor="text1"/>
          <w:sz w:val="28"/>
          <w:szCs w:val="28"/>
        </w:rPr>
        <w:t xml:space="preserve"> </w:t>
      </w:r>
      <w:r w:rsidR="00454E68" w:rsidRPr="002969BF">
        <w:rPr>
          <w:rFonts w:ascii="Times New Roman" w:hAnsi="Times New Roman"/>
          <w:b/>
          <w:color w:val="000000" w:themeColor="text1"/>
          <w:sz w:val="28"/>
          <w:szCs w:val="28"/>
        </w:rPr>
        <w:t xml:space="preserve"> </w:t>
      </w:r>
    </w:p>
    <w:sectPr w:rsidR="008745C3" w:rsidRPr="002969BF" w:rsidSect="0015467D">
      <w:pgSz w:w="11906" w:h="16838"/>
      <w:pgMar w:top="680"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CB6"/>
    <w:rsid w:val="00034101"/>
    <w:rsid w:val="00092CB6"/>
    <w:rsid w:val="000A3507"/>
    <w:rsid w:val="000E5620"/>
    <w:rsid w:val="00113670"/>
    <w:rsid w:val="001275B9"/>
    <w:rsid w:val="0015467D"/>
    <w:rsid w:val="002157E0"/>
    <w:rsid w:val="002368EE"/>
    <w:rsid w:val="002969BF"/>
    <w:rsid w:val="002A168C"/>
    <w:rsid w:val="002F260C"/>
    <w:rsid w:val="00321357"/>
    <w:rsid w:val="00347C67"/>
    <w:rsid w:val="003722FE"/>
    <w:rsid w:val="003C6845"/>
    <w:rsid w:val="003C7C56"/>
    <w:rsid w:val="0040027D"/>
    <w:rsid w:val="00405D8B"/>
    <w:rsid w:val="0041090F"/>
    <w:rsid w:val="00412431"/>
    <w:rsid w:val="00425D0E"/>
    <w:rsid w:val="00454E68"/>
    <w:rsid w:val="004C22AB"/>
    <w:rsid w:val="004D1621"/>
    <w:rsid w:val="004E585A"/>
    <w:rsid w:val="004F402D"/>
    <w:rsid w:val="00502136"/>
    <w:rsid w:val="005D2FAF"/>
    <w:rsid w:val="005E269B"/>
    <w:rsid w:val="005E3143"/>
    <w:rsid w:val="00641EAA"/>
    <w:rsid w:val="006A4C26"/>
    <w:rsid w:val="006E1849"/>
    <w:rsid w:val="00705C81"/>
    <w:rsid w:val="00717CCE"/>
    <w:rsid w:val="00771066"/>
    <w:rsid w:val="008562D6"/>
    <w:rsid w:val="0085695F"/>
    <w:rsid w:val="008617AB"/>
    <w:rsid w:val="008745C3"/>
    <w:rsid w:val="00890BC8"/>
    <w:rsid w:val="008A6D1E"/>
    <w:rsid w:val="00907460"/>
    <w:rsid w:val="009A48E1"/>
    <w:rsid w:val="009B75E8"/>
    <w:rsid w:val="00A21458"/>
    <w:rsid w:val="00A36655"/>
    <w:rsid w:val="00A420A0"/>
    <w:rsid w:val="00A83374"/>
    <w:rsid w:val="00A9174A"/>
    <w:rsid w:val="00B37742"/>
    <w:rsid w:val="00B919CD"/>
    <w:rsid w:val="00C33B17"/>
    <w:rsid w:val="00C92858"/>
    <w:rsid w:val="00CA0E9B"/>
    <w:rsid w:val="00CD156B"/>
    <w:rsid w:val="00CE7A5E"/>
    <w:rsid w:val="00D1457D"/>
    <w:rsid w:val="00D15825"/>
    <w:rsid w:val="00D178ED"/>
    <w:rsid w:val="00D77962"/>
    <w:rsid w:val="00D857ED"/>
    <w:rsid w:val="00DB00EC"/>
    <w:rsid w:val="00DC6F0A"/>
    <w:rsid w:val="00DE50F8"/>
    <w:rsid w:val="00DE7270"/>
    <w:rsid w:val="00E8303E"/>
    <w:rsid w:val="00ED444B"/>
    <w:rsid w:val="00F30EC6"/>
    <w:rsid w:val="00F805D2"/>
    <w:rsid w:val="00FE50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5C3AF8-DB8C-48D9-B43F-A8DA1240F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75B9"/>
    <w:pPr>
      <w:spacing w:after="0" w:line="240" w:lineRule="auto"/>
    </w:pPr>
    <w:rPr>
      <w:rFonts w:ascii="Antiqua" w:hAnsi="Antiqua"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link w:val="a4"/>
    <w:uiPriority w:val="99"/>
    <w:rsid w:val="001275B9"/>
    <w:pPr>
      <w:spacing w:before="120"/>
      <w:ind w:firstLine="567"/>
      <w:jc w:val="both"/>
    </w:pPr>
  </w:style>
  <w:style w:type="paragraph" w:customStyle="1" w:styleId="a5">
    <w:name w:val="Установа"/>
    <w:basedOn w:val="a"/>
    <w:rsid w:val="001275B9"/>
    <w:pPr>
      <w:keepNext/>
      <w:keepLines/>
      <w:spacing w:before="120"/>
      <w:jc w:val="center"/>
    </w:pPr>
    <w:rPr>
      <w:b/>
      <w:i/>
      <w:caps/>
      <w:sz w:val="48"/>
    </w:rPr>
  </w:style>
  <w:style w:type="paragraph" w:customStyle="1" w:styleId="a6">
    <w:name w:val="Вид документа"/>
    <w:basedOn w:val="a5"/>
    <w:next w:val="a"/>
    <w:rsid w:val="001275B9"/>
    <w:pPr>
      <w:spacing w:before="0" w:after="240"/>
      <w:jc w:val="right"/>
    </w:pPr>
    <w:rPr>
      <w:b w:val="0"/>
      <w:i w:val="0"/>
      <w:caps w:val="0"/>
      <w:spacing w:val="20"/>
      <w:sz w:val="26"/>
    </w:rPr>
  </w:style>
  <w:style w:type="paragraph" w:customStyle="1" w:styleId="a7">
    <w:name w:val="Назва документа"/>
    <w:basedOn w:val="a"/>
    <w:next w:val="a3"/>
    <w:uiPriority w:val="99"/>
    <w:rsid w:val="001275B9"/>
    <w:pPr>
      <w:keepNext/>
      <w:keepLines/>
      <w:spacing w:before="360" w:after="360"/>
      <w:jc w:val="center"/>
    </w:pPr>
    <w:rPr>
      <w:b/>
    </w:rPr>
  </w:style>
  <w:style w:type="character" w:customStyle="1" w:styleId="a4">
    <w:name w:val="Нормальний текст Знак"/>
    <w:link w:val="a3"/>
    <w:uiPriority w:val="99"/>
    <w:locked/>
    <w:rsid w:val="001275B9"/>
    <w:rPr>
      <w:rFonts w:ascii="Antiqua" w:hAnsi="Antiqua"/>
      <w:sz w:val="20"/>
      <w:lang w:val="x-none" w:eastAsia="ru-RU"/>
    </w:rPr>
  </w:style>
  <w:style w:type="paragraph" w:customStyle="1" w:styleId="rvps2">
    <w:name w:val="rvps2"/>
    <w:basedOn w:val="a"/>
    <w:rsid w:val="002157E0"/>
    <w:pPr>
      <w:spacing w:before="100" w:beforeAutospacing="1" w:after="100" w:afterAutospacing="1"/>
    </w:pPr>
    <w:rPr>
      <w:rFonts w:ascii="Times New Roman" w:hAnsi="Times New Roman"/>
      <w:sz w:val="24"/>
      <w:szCs w:val="24"/>
      <w:lang w:val="ru-RU"/>
    </w:rPr>
  </w:style>
  <w:style w:type="character" w:styleId="a8">
    <w:name w:val="Hyperlink"/>
    <w:basedOn w:val="a0"/>
    <w:uiPriority w:val="99"/>
    <w:semiHidden/>
    <w:unhideWhenUsed/>
    <w:rsid w:val="00454E68"/>
    <w:rPr>
      <w:rFonts w:cs="Times New Roman"/>
      <w:color w:val="0000FF"/>
      <w:u w:val="single"/>
    </w:rPr>
  </w:style>
  <w:style w:type="character" w:customStyle="1" w:styleId="rvts37">
    <w:name w:val="rvts37"/>
    <w:basedOn w:val="a0"/>
    <w:rsid w:val="00454E68"/>
    <w:rPr>
      <w:rFonts w:cs="Times New Roman"/>
    </w:rPr>
  </w:style>
  <w:style w:type="paragraph" w:styleId="a9">
    <w:name w:val="footer"/>
    <w:basedOn w:val="a"/>
    <w:link w:val="aa"/>
    <w:uiPriority w:val="99"/>
    <w:rsid w:val="00D1457D"/>
    <w:pPr>
      <w:tabs>
        <w:tab w:val="center" w:pos="4819"/>
        <w:tab w:val="right" w:pos="9639"/>
      </w:tabs>
    </w:pPr>
  </w:style>
  <w:style w:type="character" w:customStyle="1" w:styleId="aa">
    <w:name w:val="Нижній колонтитул Знак"/>
    <w:basedOn w:val="a0"/>
    <w:link w:val="a9"/>
    <w:uiPriority w:val="99"/>
    <w:locked/>
    <w:rsid w:val="00D1457D"/>
    <w:rPr>
      <w:rFonts w:ascii="Antiqua" w:hAnsi="Antiqua" w:cs="Times New Roman"/>
      <w:sz w:val="20"/>
      <w:szCs w:val="20"/>
      <w:lang w:val="x-none" w:eastAsia="ru-RU"/>
    </w:rPr>
  </w:style>
  <w:style w:type="paragraph" w:styleId="ab">
    <w:name w:val="Balloon Text"/>
    <w:basedOn w:val="a"/>
    <w:link w:val="ac"/>
    <w:uiPriority w:val="99"/>
    <w:semiHidden/>
    <w:unhideWhenUsed/>
    <w:rsid w:val="00CA0E9B"/>
    <w:rPr>
      <w:rFonts w:ascii="Segoe UI" w:hAnsi="Segoe UI" w:cs="Segoe UI"/>
      <w:sz w:val="18"/>
      <w:szCs w:val="18"/>
    </w:rPr>
  </w:style>
  <w:style w:type="character" w:customStyle="1" w:styleId="ac">
    <w:name w:val="Текст у виносці Знак"/>
    <w:basedOn w:val="a0"/>
    <w:link w:val="ab"/>
    <w:uiPriority w:val="99"/>
    <w:semiHidden/>
    <w:rsid w:val="00CA0E9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3D67F5-BADC-4FCB-A2B0-A7C463C79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A1EAFC-DDB9-4B0D-B609-0C326A15E98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8B3A74A-ED2E-4B19-B93F-2D84A624D9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1233</Words>
  <Characters>704</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2020-07-22T11:56:00Z</dcterms:created>
  <dcterms:modified xsi:type="dcterms:W3CDTF">2020-07-22T11:56:00Z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