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E0F35" w:rsidRPr="002E0F35" w:rsidRDefault="002E0F35" w:rsidP="002E0F35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2E0F35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E0F35">
        <w:rPr>
          <w:rFonts w:ascii="Times New Roman" w:hAnsi="Times New Roman"/>
          <w:b w:val="0"/>
          <w:sz w:val="28"/>
          <w:szCs w:val="28"/>
        </w:rPr>
        <w:t xml:space="preserve">про адміністративні правопорушення щодо встановлення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E0F35">
        <w:rPr>
          <w:rFonts w:ascii="Times New Roman" w:hAnsi="Times New Roman"/>
          <w:b w:val="0"/>
          <w:sz w:val="28"/>
          <w:szCs w:val="28"/>
        </w:rPr>
        <w:t>відповідальності за перешкоджання у проведенні перевірок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E0F35">
        <w:rPr>
          <w:rFonts w:ascii="Times New Roman" w:hAnsi="Times New Roman"/>
          <w:b w:val="0"/>
          <w:sz w:val="28"/>
          <w:szCs w:val="28"/>
        </w:rPr>
        <w:t>з питань техногенної та пожежної безпеки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I. Внести до Кодексу України про адміністративні правопорушення (Відомості Верховної Ради УРСР, 1984 р., додаток до № 51, ст. 1122</w:t>
      </w:r>
      <w:r w:rsidR="00EC7FC0">
        <w:rPr>
          <w:rFonts w:ascii="Times New Roman" w:hAnsi="Times New Roman"/>
          <w:sz w:val="28"/>
          <w:szCs w:val="28"/>
        </w:rPr>
        <w:t>)</w:t>
      </w:r>
      <w:r w:rsidRPr="002E0F35">
        <w:rPr>
          <w:rFonts w:ascii="Times New Roman" w:hAnsi="Times New Roman"/>
          <w:sz w:val="28"/>
          <w:szCs w:val="28"/>
        </w:rPr>
        <w:t xml:space="preserve"> такі зміни: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 xml:space="preserve">1. Доповнити </w:t>
      </w:r>
      <w:r w:rsidR="00EC7FC0">
        <w:rPr>
          <w:rFonts w:ascii="Times New Roman" w:hAnsi="Times New Roman"/>
          <w:sz w:val="28"/>
          <w:szCs w:val="28"/>
        </w:rPr>
        <w:t xml:space="preserve">Кодекс </w:t>
      </w:r>
      <w:r w:rsidRPr="002E0F35">
        <w:rPr>
          <w:rFonts w:ascii="Times New Roman" w:hAnsi="Times New Roman"/>
          <w:sz w:val="28"/>
          <w:szCs w:val="28"/>
        </w:rPr>
        <w:t>статтею 185</w:t>
      </w:r>
      <w:r w:rsidRPr="002E0F35">
        <w:rPr>
          <w:rFonts w:ascii="Times New Roman" w:hAnsi="Times New Roman"/>
          <w:sz w:val="28"/>
          <w:szCs w:val="28"/>
          <w:vertAlign w:val="superscript"/>
        </w:rPr>
        <w:t>14</w:t>
      </w:r>
      <w:r w:rsidRPr="002E0F35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2E0F35">
        <w:rPr>
          <w:rFonts w:ascii="Times New Roman" w:hAnsi="Times New Roman"/>
          <w:sz w:val="28"/>
          <w:szCs w:val="28"/>
        </w:rPr>
        <w:t>185</w:t>
      </w:r>
      <w:r w:rsidRPr="002E0F35">
        <w:rPr>
          <w:rFonts w:ascii="Times New Roman" w:hAnsi="Times New Roman"/>
          <w:sz w:val="28"/>
          <w:szCs w:val="28"/>
          <w:vertAlign w:val="superscript"/>
        </w:rPr>
        <w:t>14</w:t>
      </w:r>
      <w:r w:rsidRPr="002E0F35">
        <w:rPr>
          <w:rFonts w:ascii="Times New Roman" w:hAnsi="Times New Roman"/>
          <w:sz w:val="28"/>
          <w:szCs w:val="28"/>
        </w:rPr>
        <w:t xml:space="preserve">. Створення перешкод для діяльності уповноважених посадових осіб центрального органу виконавчої влади, </w:t>
      </w:r>
      <w:r w:rsidR="00AC57F9">
        <w:rPr>
          <w:rFonts w:ascii="Times New Roman" w:hAnsi="Times New Roman"/>
          <w:sz w:val="28"/>
          <w:szCs w:val="28"/>
        </w:rPr>
        <w:t>що реалізує державну</w:t>
      </w:r>
      <w:r w:rsidRPr="002E0F35">
        <w:rPr>
          <w:rFonts w:ascii="Times New Roman" w:hAnsi="Times New Roman"/>
          <w:sz w:val="28"/>
          <w:szCs w:val="28"/>
        </w:rPr>
        <w:t xml:space="preserve"> </w:t>
      </w:r>
      <w:r w:rsidR="00AC57F9">
        <w:rPr>
          <w:rFonts w:ascii="Times New Roman" w:hAnsi="Times New Roman"/>
          <w:sz w:val="28"/>
          <w:szCs w:val="28"/>
        </w:rPr>
        <w:t xml:space="preserve">політику з питань державного нагляду </w:t>
      </w:r>
      <w:r w:rsidRPr="002E0F35">
        <w:rPr>
          <w:rFonts w:ascii="Times New Roman" w:hAnsi="Times New Roman"/>
          <w:sz w:val="28"/>
          <w:szCs w:val="28"/>
        </w:rPr>
        <w:t>(контрол</w:t>
      </w:r>
      <w:r w:rsidR="00AC57F9">
        <w:rPr>
          <w:rFonts w:ascii="Times New Roman" w:hAnsi="Times New Roman"/>
          <w:sz w:val="28"/>
          <w:szCs w:val="28"/>
        </w:rPr>
        <w:t>ю</w:t>
      </w:r>
      <w:r w:rsidRPr="002E0F35">
        <w:rPr>
          <w:rFonts w:ascii="Times New Roman" w:hAnsi="Times New Roman"/>
          <w:sz w:val="28"/>
          <w:szCs w:val="28"/>
        </w:rPr>
        <w:t xml:space="preserve">) у сфері техногенної та пожежної безпеки, </w:t>
      </w:r>
      <w:r w:rsidR="005B75D7">
        <w:rPr>
          <w:rFonts w:ascii="Times New Roman" w:hAnsi="Times New Roman"/>
          <w:sz w:val="28"/>
          <w:szCs w:val="28"/>
        </w:rPr>
        <w:t xml:space="preserve">зокрема </w:t>
      </w:r>
      <w:r w:rsidRPr="002E0F35">
        <w:rPr>
          <w:rFonts w:ascii="Times New Roman" w:hAnsi="Times New Roman"/>
          <w:sz w:val="28"/>
          <w:szCs w:val="28"/>
        </w:rPr>
        <w:t>пов’язаної з проведенням перевірок.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 xml:space="preserve">Створення перешкод для діяльності уповноважених посадових осіб центрального органу виконавчої влади, </w:t>
      </w:r>
      <w:r w:rsidR="00AC57F9">
        <w:rPr>
          <w:rFonts w:ascii="Times New Roman" w:hAnsi="Times New Roman"/>
          <w:sz w:val="28"/>
          <w:szCs w:val="28"/>
        </w:rPr>
        <w:t>що реалізує державну</w:t>
      </w:r>
      <w:r w:rsidR="00AC57F9" w:rsidRPr="002E0F35">
        <w:rPr>
          <w:rFonts w:ascii="Times New Roman" w:hAnsi="Times New Roman"/>
          <w:sz w:val="28"/>
          <w:szCs w:val="28"/>
        </w:rPr>
        <w:t xml:space="preserve"> </w:t>
      </w:r>
      <w:r w:rsidR="00AC57F9">
        <w:rPr>
          <w:rFonts w:ascii="Times New Roman" w:hAnsi="Times New Roman"/>
          <w:sz w:val="28"/>
          <w:szCs w:val="28"/>
        </w:rPr>
        <w:t xml:space="preserve">політику з питань державного нагляду </w:t>
      </w:r>
      <w:r w:rsidR="00AC57F9" w:rsidRPr="002E0F35">
        <w:rPr>
          <w:rFonts w:ascii="Times New Roman" w:hAnsi="Times New Roman"/>
          <w:sz w:val="28"/>
          <w:szCs w:val="28"/>
        </w:rPr>
        <w:t>(контрол</w:t>
      </w:r>
      <w:r w:rsidR="00AC57F9">
        <w:rPr>
          <w:rFonts w:ascii="Times New Roman" w:hAnsi="Times New Roman"/>
          <w:sz w:val="28"/>
          <w:szCs w:val="28"/>
        </w:rPr>
        <w:t>ю</w:t>
      </w:r>
      <w:r w:rsidR="00AC57F9" w:rsidRPr="002E0F35">
        <w:rPr>
          <w:rFonts w:ascii="Times New Roman" w:hAnsi="Times New Roman"/>
          <w:sz w:val="28"/>
          <w:szCs w:val="28"/>
        </w:rPr>
        <w:t>)</w:t>
      </w:r>
      <w:r w:rsidR="00AC57F9">
        <w:rPr>
          <w:rFonts w:ascii="Times New Roman" w:hAnsi="Times New Roman"/>
          <w:sz w:val="28"/>
          <w:szCs w:val="28"/>
        </w:rPr>
        <w:t xml:space="preserve"> </w:t>
      </w:r>
      <w:r w:rsidRPr="002E0F35">
        <w:rPr>
          <w:rFonts w:ascii="Times New Roman" w:hAnsi="Times New Roman"/>
          <w:sz w:val="28"/>
          <w:szCs w:val="28"/>
        </w:rPr>
        <w:t xml:space="preserve">у сфері техногенної та пожежної безпеки, </w:t>
      </w:r>
      <w:r w:rsidR="005B75D7">
        <w:rPr>
          <w:rFonts w:ascii="Times New Roman" w:hAnsi="Times New Roman"/>
          <w:sz w:val="28"/>
          <w:szCs w:val="28"/>
        </w:rPr>
        <w:t xml:space="preserve">зокрема </w:t>
      </w:r>
      <w:r w:rsidRPr="002E0F35">
        <w:rPr>
          <w:rFonts w:ascii="Times New Roman" w:hAnsi="Times New Roman"/>
          <w:sz w:val="28"/>
          <w:szCs w:val="28"/>
        </w:rPr>
        <w:t>пов’язаної з проведенням перевірок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sz w:val="28"/>
          <w:szCs w:val="28"/>
        </w:rPr>
        <w:t>—</w:t>
      </w:r>
      <w:r w:rsidRPr="002E0F35">
        <w:rPr>
          <w:rFonts w:ascii="Times New Roman" w:hAnsi="Times New Roman"/>
          <w:sz w:val="28"/>
          <w:szCs w:val="28"/>
        </w:rPr>
        <w:t xml:space="preserve"> 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тягне за собою накладення штрафу від тисячі до двох тисяч неоподатковуваних мінімумів доходів громадян.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Те саме діяння, вчинене повторно протягом року після накладенн</w:t>
      </w:r>
      <w:r>
        <w:rPr>
          <w:rFonts w:ascii="Times New Roman" w:hAnsi="Times New Roman"/>
          <w:sz w:val="28"/>
          <w:szCs w:val="28"/>
        </w:rPr>
        <w:t xml:space="preserve">я адміністративного стягнення, </w:t>
      </w:r>
      <w:r>
        <w:rPr>
          <w:sz w:val="28"/>
          <w:szCs w:val="28"/>
        </w:rPr>
        <w:t>—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тягне за собою накладення штрафу від двох тисяч до трьох тисяч неоподатковуваних мінімумів доходів громадян.</w:t>
      </w:r>
      <w:r>
        <w:rPr>
          <w:rFonts w:ascii="Times New Roman" w:hAnsi="Times New Roman"/>
          <w:sz w:val="28"/>
          <w:szCs w:val="28"/>
        </w:rPr>
        <w:t>”</w:t>
      </w:r>
      <w:r w:rsidRPr="002E0F35">
        <w:rPr>
          <w:rFonts w:ascii="Times New Roman" w:hAnsi="Times New Roman"/>
          <w:sz w:val="28"/>
          <w:szCs w:val="28"/>
        </w:rPr>
        <w:t>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2. 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0F35">
        <w:rPr>
          <w:rFonts w:ascii="Times New Roman" w:hAnsi="Times New Roman"/>
          <w:sz w:val="28"/>
          <w:szCs w:val="28"/>
        </w:rPr>
        <w:t>назві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0F35">
        <w:rPr>
          <w:rFonts w:ascii="Times New Roman" w:hAnsi="Times New Roman"/>
          <w:sz w:val="28"/>
          <w:szCs w:val="28"/>
        </w:rPr>
        <w:t>та абзаці першому статті 188</w:t>
      </w:r>
      <w:r w:rsidRPr="002E0F35">
        <w:rPr>
          <w:rFonts w:ascii="Times New Roman" w:hAnsi="Times New Roman"/>
          <w:sz w:val="28"/>
          <w:szCs w:val="28"/>
          <w:vertAlign w:val="superscript"/>
        </w:rPr>
        <w:t>8</w:t>
      </w:r>
      <w:r w:rsidRPr="002E0F35">
        <w:rPr>
          <w:rFonts w:ascii="Times New Roman" w:hAnsi="Times New Roman"/>
          <w:sz w:val="28"/>
          <w:szCs w:val="28"/>
        </w:rPr>
        <w:t xml:space="preserve"> слова </w:t>
      </w:r>
      <w:r>
        <w:rPr>
          <w:rFonts w:ascii="Times New Roman" w:hAnsi="Times New Roman"/>
          <w:sz w:val="28"/>
          <w:szCs w:val="28"/>
        </w:rPr>
        <w:t>“</w:t>
      </w:r>
      <w:r w:rsidRPr="002E0F35">
        <w:rPr>
          <w:rFonts w:ascii="Times New Roman" w:hAnsi="Times New Roman"/>
          <w:sz w:val="28"/>
          <w:szCs w:val="28"/>
        </w:rPr>
        <w:t>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</w:t>
      </w:r>
      <w:r>
        <w:rPr>
          <w:rFonts w:ascii="Times New Roman" w:hAnsi="Times New Roman"/>
          <w:sz w:val="28"/>
          <w:szCs w:val="28"/>
        </w:rPr>
        <w:t>”</w:t>
      </w:r>
      <w:r w:rsidRPr="002E0F35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2E0F35">
        <w:rPr>
          <w:rFonts w:ascii="Times New Roman" w:hAnsi="Times New Roman"/>
          <w:sz w:val="28"/>
          <w:szCs w:val="28"/>
        </w:rPr>
        <w:t xml:space="preserve">центрального органу виконавчої влади, </w:t>
      </w:r>
      <w:r w:rsidR="00AC57F9">
        <w:rPr>
          <w:rFonts w:ascii="Times New Roman" w:hAnsi="Times New Roman"/>
          <w:sz w:val="28"/>
          <w:szCs w:val="28"/>
        </w:rPr>
        <w:t>що реалізує державну</w:t>
      </w:r>
      <w:r w:rsidR="00AC57F9" w:rsidRPr="002E0F35">
        <w:rPr>
          <w:rFonts w:ascii="Times New Roman" w:hAnsi="Times New Roman"/>
          <w:sz w:val="28"/>
          <w:szCs w:val="28"/>
        </w:rPr>
        <w:t xml:space="preserve"> </w:t>
      </w:r>
      <w:r w:rsidR="00AC57F9">
        <w:rPr>
          <w:rFonts w:ascii="Times New Roman" w:hAnsi="Times New Roman"/>
          <w:sz w:val="28"/>
          <w:szCs w:val="28"/>
        </w:rPr>
        <w:t xml:space="preserve">політику з питань державного нагляду </w:t>
      </w:r>
      <w:r w:rsidR="00AC57F9" w:rsidRPr="002E0F35">
        <w:rPr>
          <w:rFonts w:ascii="Times New Roman" w:hAnsi="Times New Roman"/>
          <w:sz w:val="28"/>
          <w:szCs w:val="28"/>
        </w:rPr>
        <w:t>(контрол</w:t>
      </w:r>
      <w:r w:rsidR="00AC57F9">
        <w:rPr>
          <w:rFonts w:ascii="Times New Roman" w:hAnsi="Times New Roman"/>
          <w:sz w:val="28"/>
          <w:szCs w:val="28"/>
        </w:rPr>
        <w:t>ю</w:t>
      </w:r>
      <w:r w:rsidR="00AC57F9" w:rsidRPr="002E0F35">
        <w:rPr>
          <w:rFonts w:ascii="Times New Roman" w:hAnsi="Times New Roman"/>
          <w:sz w:val="28"/>
          <w:szCs w:val="28"/>
        </w:rPr>
        <w:t>)</w:t>
      </w:r>
      <w:r w:rsidR="00AC57F9">
        <w:rPr>
          <w:rFonts w:ascii="Times New Roman" w:hAnsi="Times New Roman"/>
          <w:sz w:val="28"/>
          <w:szCs w:val="28"/>
        </w:rPr>
        <w:t xml:space="preserve"> </w:t>
      </w:r>
      <w:r w:rsidR="00AC57F9">
        <w:rPr>
          <w:rFonts w:ascii="Times New Roman" w:hAnsi="Times New Roman"/>
          <w:sz w:val="28"/>
          <w:szCs w:val="28"/>
        </w:rPr>
        <w:br/>
      </w:r>
      <w:r w:rsidRPr="002E0F35">
        <w:rPr>
          <w:rFonts w:ascii="Times New Roman" w:hAnsi="Times New Roman"/>
          <w:sz w:val="28"/>
          <w:szCs w:val="28"/>
        </w:rPr>
        <w:lastRenderedPageBreak/>
        <w:t>у сфері техногенної та пожежної безпеки</w:t>
      </w:r>
      <w:r>
        <w:rPr>
          <w:rFonts w:ascii="Times New Roman" w:hAnsi="Times New Roman"/>
          <w:sz w:val="28"/>
          <w:szCs w:val="28"/>
        </w:rPr>
        <w:t>”</w:t>
      </w:r>
      <w:r w:rsidRPr="002E0F35">
        <w:rPr>
          <w:rFonts w:ascii="Times New Roman" w:hAnsi="Times New Roman"/>
          <w:sz w:val="28"/>
          <w:szCs w:val="28"/>
        </w:rPr>
        <w:t xml:space="preserve">, а слова </w:t>
      </w:r>
      <w:r>
        <w:rPr>
          <w:rFonts w:ascii="Times New Roman" w:hAnsi="Times New Roman"/>
          <w:sz w:val="28"/>
          <w:szCs w:val="28"/>
        </w:rPr>
        <w:t>“</w:t>
      </w:r>
      <w:r w:rsidRPr="002E0F35">
        <w:rPr>
          <w:rFonts w:ascii="Times New Roman" w:hAnsi="Times New Roman"/>
          <w:sz w:val="28"/>
          <w:szCs w:val="28"/>
        </w:rPr>
        <w:t>або створ</w:t>
      </w:r>
      <w:r>
        <w:rPr>
          <w:rFonts w:ascii="Times New Roman" w:hAnsi="Times New Roman"/>
          <w:sz w:val="28"/>
          <w:szCs w:val="28"/>
        </w:rPr>
        <w:t>ення перешкод для їх діяльності”</w:t>
      </w:r>
      <w:r w:rsidRPr="002E0F35">
        <w:rPr>
          <w:rFonts w:ascii="Times New Roman" w:hAnsi="Times New Roman"/>
          <w:sz w:val="28"/>
          <w:szCs w:val="28"/>
        </w:rPr>
        <w:t xml:space="preserve"> виключити.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Статтю 221 після цифр “</w:t>
      </w:r>
      <w:r w:rsidRPr="002E0F35">
        <w:rPr>
          <w:rFonts w:ascii="Times New Roman" w:hAnsi="Times New Roman"/>
          <w:sz w:val="28"/>
          <w:szCs w:val="28"/>
        </w:rPr>
        <w:t>185</w:t>
      </w:r>
      <w:r w:rsidRPr="002E0F35">
        <w:rPr>
          <w:rFonts w:ascii="Times New Roman" w:hAnsi="Times New Roman"/>
          <w:sz w:val="28"/>
          <w:szCs w:val="28"/>
          <w:vertAlign w:val="superscript"/>
        </w:rPr>
        <w:t>13</w:t>
      </w:r>
      <w:r>
        <w:rPr>
          <w:rFonts w:ascii="Times New Roman" w:hAnsi="Times New Roman"/>
          <w:sz w:val="28"/>
          <w:szCs w:val="28"/>
        </w:rPr>
        <w:t>” доповнити цифрами “</w:t>
      </w:r>
      <w:r w:rsidR="00EC7FC0">
        <w:rPr>
          <w:rFonts w:ascii="Times New Roman" w:hAnsi="Times New Roman"/>
          <w:sz w:val="28"/>
          <w:szCs w:val="28"/>
        </w:rPr>
        <w:t>,</w:t>
      </w:r>
      <w:r w:rsidRPr="002E0F35">
        <w:rPr>
          <w:rFonts w:ascii="Times New Roman" w:hAnsi="Times New Roman"/>
          <w:sz w:val="28"/>
          <w:szCs w:val="28"/>
        </w:rPr>
        <w:t>185</w:t>
      </w:r>
      <w:r w:rsidRPr="002E0F35">
        <w:rPr>
          <w:rFonts w:ascii="Times New Roman" w:hAnsi="Times New Roman"/>
          <w:sz w:val="28"/>
          <w:szCs w:val="28"/>
          <w:vertAlign w:val="superscript"/>
        </w:rPr>
        <w:t>14</w:t>
      </w:r>
      <w:r>
        <w:rPr>
          <w:rFonts w:ascii="Times New Roman" w:hAnsi="Times New Roman"/>
          <w:sz w:val="28"/>
          <w:szCs w:val="28"/>
        </w:rPr>
        <w:t>”.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4. 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0F35">
        <w:rPr>
          <w:rFonts w:ascii="Times New Roman" w:hAnsi="Times New Roman"/>
          <w:sz w:val="28"/>
          <w:szCs w:val="28"/>
        </w:rPr>
        <w:t>назві</w:t>
      </w:r>
      <w:r>
        <w:rPr>
          <w:rFonts w:ascii="Times New Roman" w:hAnsi="Times New Roman"/>
          <w:sz w:val="28"/>
          <w:szCs w:val="28"/>
        </w:rPr>
        <w:t xml:space="preserve"> </w:t>
      </w:r>
      <w:r w:rsidR="00EC7FC0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0F35">
        <w:rPr>
          <w:rFonts w:ascii="Times New Roman" w:hAnsi="Times New Roman"/>
          <w:sz w:val="28"/>
          <w:szCs w:val="28"/>
        </w:rPr>
        <w:t xml:space="preserve">тексті статті 223 слова </w:t>
      </w:r>
      <w:r>
        <w:rPr>
          <w:rFonts w:ascii="Times New Roman" w:hAnsi="Times New Roman"/>
          <w:sz w:val="28"/>
          <w:szCs w:val="28"/>
        </w:rPr>
        <w:t>“</w:t>
      </w:r>
      <w:r w:rsidRPr="002E0F35">
        <w:rPr>
          <w:rFonts w:ascii="Times New Roman" w:hAnsi="Times New Roman"/>
          <w:sz w:val="28"/>
          <w:szCs w:val="28"/>
        </w:rPr>
        <w:t>центральний орган виконавчої влади, що реалізує державну політику з питань нагляду та контролю за додержанням законодавства про пожежну і техногенну безпеку</w:t>
      </w:r>
      <w:r w:rsidR="00150D79">
        <w:rPr>
          <w:rFonts w:ascii="Times New Roman" w:hAnsi="Times New Roman"/>
          <w:sz w:val="28"/>
          <w:szCs w:val="28"/>
        </w:rPr>
        <w:t>”</w:t>
      </w:r>
      <w:r w:rsidRPr="002E0F35">
        <w:rPr>
          <w:rFonts w:ascii="Times New Roman" w:hAnsi="Times New Roman"/>
          <w:sz w:val="28"/>
          <w:szCs w:val="28"/>
        </w:rPr>
        <w:t xml:space="preserve"> в усіх відмінках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2E0F35">
        <w:rPr>
          <w:rFonts w:ascii="Times New Roman" w:hAnsi="Times New Roman"/>
          <w:sz w:val="28"/>
          <w:szCs w:val="28"/>
        </w:rPr>
        <w:t xml:space="preserve">центральний орган виконавчої влади, </w:t>
      </w:r>
      <w:r w:rsidR="00AC57F9">
        <w:rPr>
          <w:rFonts w:ascii="Times New Roman" w:hAnsi="Times New Roman"/>
          <w:sz w:val="28"/>
          <w:szCs w:val="28"/>
        </w:rPr>
        <w:t>що реалізує державну</w:t>
      </w:r>
      <w:r w:rsidR="00AC57F9" w:rsidRPr="002E0F35">
        <w:rPr>
          <w:rFonts w:ascii="Times New Roman" w:hAnsi="Times New Roman"/>
          <w:sz w:val="28"/>
          <w:szCs w:val="28"/>
        </w:rPr>
        <w:t xml:space="preserve"> </w:t>
      </w:r>
      <w:r w:rsidR="00AC57F9">
        <w:rPr>
          <w:rFonts w:ascii="Times New Roman" w:hAnsi="Times New Roman"/>
          <w:sz w:val="28"/>
          <w:szCs w:val="28"/>
        </w:rPr>
        <w:t xml:space="preserve">політику з питань державного нагляду </w:t>
      </w:r>
      <w:r w:rsidR="00AC57F9" w:rsidRPr="002E0F35">
        <w:rPr>
          <w:rFonts w:ascii="Times New Roman" w:hAnsi="Times New Roman"/>
          <w:sz w:val="28"/>
          <w:szCs w:val="28"/>
        </w:rPr>
        <w:t>(контрол</w:t>
      </w:r>
      <w:r w:rsidR="00AC57F9">
        <w:rPr>
          <w:rFonts w:ascii="Times New Roman" w:hAnsi="Times New Roman"/>
          <w:sz w:val="28"/>
          <w:szCs w:val="28"/>
        </w:rPr>
        <w:t>ю</w:t>
      </w:r>
      <w:r w:rsidR="00AC57F9" w:rsidRPr="002E0F35">
        <w:rPr>
          <w:rFonts w:ascii="Times New Roman" w:hAnsi="Times New Roman"/>
          <w:sz w:val="28"/>
          <w:szCs w:val="28"/>
        </w:rPr>
        <w:t>)</w:t>
      </w:r>
      <w:r w:rsidR="00AC57F9">
        <w:rPr>
          <w:rFonts w:ascii="Times New Roman" w:hAnsi="Times New Roman"/>
          <w:sz w:val="28"/>
          <w:szCs w:val="28"/>
        </w:rPr>
        <w:t xml:space="preserve"> </w:t>
      </w:r>
      <w:r w:rsidR="00AC57F9">
        <w:rPr>
          <w:rFonts w:ascii="Times New Roman" w:hAnsi="Times New Roman"/>
          <w:sz w:val="28"/>
          <w:szCs w:val="28"/>
        </w:rPr>
        <w:br/>
      </w:r>
      <w:r w:rsidRPr="002E0F35">
        <w:rPr>
          <w:rFonts w:ascii="Times New Roman" w:hAnsi="Times New Roman"/>
          <w:sz w:val="28"/>
          <w:szCs w:val="28"/>
        </w:rPr>
        <w:t>у сфері техногенної та пожежної безпеки</w:t>
      </w:r>
      <w:r>
        <w:rPr>
          <w:rFonts w:ascii="Times New Roman" w:hAnsi="Times New Roman"/>
          <w:sz w:val="28"/>
          <w:szCs w:val="28"/>
        </w:rPr>
        <w:t>”</w:t>
      </w:r>
      <w:r w:rsidRPr="002E0F35">
        <w:rPr>
          <w:rFonts w:ascii="Times New Roman" w:hAnsi="Times New Roman"/>
          <w:sz w:val="28"/>
          <w:szCs w:val="28"/>
        </w:rPr>
        <w:t xml:space="preserve"> у відповідному відмінку.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5. У пункті 1 частини першої статті 255: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 xml:space="preserve">абзац другий після цифр </w:t>
      </w:r>
      <w:r w:rsidR="00150D79">
        <w:rPr>
          <w:rFonts w:ascii="Times New Roman" w:hAnsi="Times New Roman"/>
          <w:sz w:val="28"/>
          <w:szCs w:val="28"/>
        </w:rPr>
        <w:t>“</w:t>
      </w:r>
      <w:r w:rsidRPr="002E0F35">
        <w:rPr>
          <w:rFonts w:ascii="Times New Roman" w:hAnsi="Times New Roman"/>
          <w:sz w:val="28"/>
          <w:szCs w:val="28"/>
        </w:rPr>
        <w:t>185</w:t>
      </w:r>
      <w:r w:rsidRPr="00150D79">
        <w:rPr>
          <w:rFonts w:ascii="Times New Roman" w:hAnsi="Times New Roman"/>
          <w:sz w:val="28"/>
          <w:szCs w:val="28"/>
          <w:vertAlign w:val="superscript"/>
        </w:rPr>
        <w:t>4</w:t>
      </w:r>
      <w:r w:rsidR="00150D79">
        <w:rPr>
          <w:sz w:val="28"/>
          <w:szCs w:val="28"/>
        </w:rPr>
        <w:t>—</w:t>
      </w:r>
      <w:r w:rsidRPr="002E0F35">
        <w:rPr>
          <w:rFonts w:ascii="Times New Roman" w:hAnsi="Times New Roman"/>
          <w:sz w:val="28"/>
          <w:szCs w:val="28"/>
        </w:rPr>
        <w:t>185</w:t>
      </w:r>
      <w:r w:rsidRPr="00150D79">
        <w:rPr>
          <w:rFonts w:ascii="Times New Roman" w:hAnsi="Times New Roman"/>
          <w:sz w:val="28"/>
          <w:szCs w:val="28"/>
          <w:vertAlign w:val="superscript"/>
        </w:rPr>
        <w:t>9</w:t>
      </w:r>
      <w:r w:rsidR="00150D79">
        <w:rPr>
          <w:rFonts w:ascii="Times New Roman" w:hAnsi="Times New Roman"/>
          <w:sz w:val="28"/>
          <w:szCs w:val="28"/>
        </w:rPr>
        <w:t xml:space="preserve">” </w:t>
      </w:r>
      <w:r w:rsidRPr="002E0F35">
        <w:rPr>
          <w:rFonts w:ascii="Times New Roman" w:hAnsi="Times New Roman"/>
          <w:sz w:val="28"/>
          <w:szCs w:val="28"/>
        </w:rPr>
        <w:t xml:space="preserve">доповнити цифрами </w:t>
      </w:r>
      <w:r w:rsidR="00150D79">
        <w:rPr>
          <w:rFonts w:ascii="Times New Roman" w:hAnsi="Times New Roman"/>
          <w:sz w:val="28"/>
          <w:szCs w:val="28"/>
        </w:rPr>
        <w:t>“</w:t>
      </w:r>
      <w:r w:rsidR="00EC7FC0">
        <w:rPr>
          <w:rFonts w:ascii="Times New Roman" w:hAnsi="Times New Roman"/>
          <w:sz w:val="28"/>
          <w:szCs w:val="28"/>
        </w:rPr>
        <w:t>,</w:t>
      </w:r>
      <w:r w:rsidRPr="002E0F35">
        <w:rPr>
          <w:rFonts w:ascii="Times New Roman" w:hAnsi="Times New Roman"/>
          <w:sz w:val="28"/>
          <w:szCs w:val="28"/>
        </w:rPr>
        <w:t>185</w:t>
      </w:r>
      <w:r w:rsidRPr="00150D79">
        <w:rPr>
          <w:rFonts w:ascii="Times New Roman" w:hAnsi="Times New Roman"/>
          <w:sz w:val="28"/>
          <w:szCs w:val="28"/>
          <w:vertAlign w:val="superscript"/>
        </w:rPr>
        <w:t>14</w:t>
      </w:r>
      <w:r w:rsidR="00150D79">
        <w:rPr>
          <w:rFonts w:ascii="Times New Roman" w:hAnsi="Times New Roman"/>
          <w:sz w:val="28"/>
          <w:szCs w:val="28"/>
        </w:rPr>
        <w:t>”;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 xml:space="preserve">абзац третій викласти </w:t>
      </w:r>
      <w:r w:rsidR="00EC7FC0">
        <w:rPr>
          <w:rFonts w:ascii="Times New Roman" w:hAnsi="Times New Roman"/>
          <w:sz w:val="28"/>
          <w:szCs w:val="28"/>
        </w:rPr>
        <w:t>в</w:t>
      </w:r>
      <w:r w:rsidRPr="002E0F35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2E0F35" w:rsidRPr="002E0F35" w:rsidRDefault="00150D79" w:rsidP="002E0F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2E0F35" w:rsidRPr="002E0F35">
        <w:rPr>
          <w:rFonts w:ascii="Times New Roman" w:hAnsi="Times New Roman"/>
          <w:sz w:val="28"/>
          <w:szCs w:val="28"/>
        </w:rPr>
        <w:t xml:space="preserve">центрального органу виконавчої влади, </w:t>
      </w:r>
      <w:r w:rsidR="00AC57F9">
        <w:rPr>
          <w:rFonts w:ascii="Times New Roman" w:hAnsi="Times New Roman"/>
          <w:sz w:val="28"/>
          <w:szCs w:val="28"/>
        </w:rPr>
        <w:t>що реалізує державну</w:t>
      </w:r>
      <w:r w:rsidR="00AC57F9" w:rsidRPr="002E0F35">
        <w:rPr>
          <w:rFonts w:ascii="Times New Roman" w:hAnsi="Times New Roman"/>
          <w:sz w:val="28"/>
          <w:szCs w:val="28"/>
        </w:rPr>
        <w:t xml:space="preserve"> </w:t>
      </w:r>
      <w:r w:rsidR="00AC57F9">
        <w:rPr>
          <w:rFonts w:ascii="Times New Roman" w:hAnsi="Times New Roman"/>
          <w:sz w:val="28"/>
          <w:szCs w:val="28"/>
        </w:rPr>
        <w:t xml:space="preserve">політику з питань державного нагляду </w:t>
      </w:r>
      <w:r w:rsidR="00AC57F9" w:rsidRPr="002E0F35">
        <w:rPr>
          <w:rFonts w:ascii="Times New Roman" w:hAnsi="Times New Roman"/>
          <w:sz w:val="28"/>
          <w:szCs w:val="28"/>
        </w:rPr>
        <w:t>(контрол</w:t>
      </w:r>
      <w:r w:rsidR="00AC57F9">
        <w:rPr>
          <w:rFonts w:ascii="Times New Roman" w:hAnsi="Times New Roman"/>
          <w:sz w:val="28"/>
          <w:szCs w:val="28"/>
        </w:rPr>
        <w:t>ю</w:t>
      </w:r>
      <w:r w:rsidR="00AC57F9" w:rsidRPr="002E0F35">
        <w:rPr>
          <w:rFonts w:ascii="Times New Roman" w:hAnsi="Times New Roman"/>
          <w:sz w:val="28"/>
          <w:szCs w:val="28"/>
        </w:rPr>
        <w:t>)</w:t>
      </w:r>
      <w:r w:rsidR="00AC57F9">
        <w:rPr>
          <w:rFonts w:ascii="Times New Roman" w:hAnsi="Times New Roman"/>
          <w:sz w:val="28"/>
          <w:szCs w:val="28"/>
        </w:rPr>
        <w:t xml:space="preserve"> </w:t>
      </w:r>
      <w:r w:rsidR="002E0F35" w:rsidRPr="002E0F35">
        <w:rPr>
          <w:rFonts w:ascii="Times New Roman" w:hAnsi="Times New Roman"/>
          <w:sz w:val="28"/>
          <w:szCs w:val="28"/>
        </w:rPr>
        <w:t>у сфері техногенної та пожежної безпеки (статті 164, 183, 185</w:t>
      </w:r>
      <w:r w:rsidR="002E0F35" w:rsidRPr="00150D79">
        <w:rPr>
          <w:rFonts w:ascii="Times New Roman" w:hAnsi="Times New Roman"/>
          <w:sz w:val="28"/>
          <w:szCs w:val="28"/>
          <w:vertAlign w:val="superscript"/>
        </w:rPr>
        <w:t>14</w:t>
      </w:r>
      <w:r w:rsidR="002E0F35" w:rsidRPr="002E0F3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2E0F35" w:rsidRPr="002E0F35">
        <w:rPr>
          <w:rFonts w:ascii="Times New Roman" w:hAnsi="Times New Roman"/>
          <w:sz w:val="28"/>
          <w:szCs w:val="28"/>
        </w:rPr>
        <w:t>188</w:t>
      </w:r>
      <w:r w:rsidR="002E0F35" w:rsidRPr="00150D79">
        <w:rPr>
          <w:rFonts w:ascii="Times New Roman" w:hAnsi="Times New Roman"/>
          <w:sz w:val="28"/>
          <w:szCs w:val="28"/>
          <w:vertAlign w:val="superscript"/>
        </w:rPr>
        <w:t>16</w:t>
      </w:r>
      <w:r w:rsidR="002E0F35" w:rsidRPr="002E0F35">
        <w:rPr>
          <w:rFonts w:ascii="Times New Roman" w:hAnsi="Times New Roman"/>
          <w:sz w:val="28"/>
          <w:szCs w:val="28"/>
        </w:rPr>
        <w:t>);</w:t>
      </w:r>
      <w:r>
        <w:rPr>
          <w:rFonts w:ascii="Times New Roman" w:hAnsi="Times New Roman"/>
          <w:sz w:val="28"/>
          <w:szCs w:val="28"/>
        </w:rPr>
        <w:t>”</w:t>
      </w:r>
      <w:r w:rsidR="002E0F35" w:rsidRPr="002E0F35">
        <w:rPr>
          <w:rFonts w:ascii="Times New Roman" w:hAnsi="Times New Roman"/>
          <w:sz w:val="28"/>
          <w:szCs w:val="28"/>
        </w:rPr>
        <w:t>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6. Пункт 1 частин</w:t>
      </w:r>
      <w:r w:rsidR="00150D79">
        <w:rPr>
          <w:rFonts w:ascii="Times New Roman" w:hAnsi="Times New Roman"/>
          <w:sz w:val="28"/>
          <w:szCs w:val="28"/>
        </w:rPr>
        <w:t>и другої статті 262 після слів “</w:t>
      </w:r>
      <w:r w:rsidRPr="002E0F35">
        <w:rPr>
          <w:rFonts w:ascii="Times New Roman" w:hAnsi="Times New Roman"/>
          <w:sz w:val="28"/>
          <w:szCs w:val="28"/>
        </w:rPr>
        <w:t>а також військовослужбовця чи образи їх</w:t>
      </w:r>
      <w:r w:rsidR="00150D79">
        <w:rPr>
          <w:rFonts w:ascii="Times New Roman" w:hAnsi="Times New Roman"/>
          <w:sz w:val="28"/>
          <w:szCs w:val="28"/>
        </w:rPr>
        <w:t>” доповнити словами “</w:t>
      </w:r>
      <w:r w:rsidRPr="002E0F35">
        <w:rPr>
          <w:rFonts w:ascii="Times New Roman" w:hAnsi="Times New Roman"/>
          <w:sz w:val="28"/>
          <w:szCs w:val="28"/>
        </w:rPr>
        <w:t xml:space="preserve">у разі створення перешкод для діяльності уповноважених посадових осіб центрального органу виконавчої влади, </w:t>
      </w:r>
      <w:r w:rsidR="00AC57F9">
        <w:rPr>
          <w:rFonts w:ascii="Times New Roman" w:hAnsi="Times New Roman"/>
          <w:sz w:val="28"/>
          <w:szCs w:val="28"/>
        </w:rPr>
        <w:t>що реалізує державну</w:t>
      </w:r>
      <w:r w:rsidR="00AC57F9" w:rsidRPr="002E0F35">
        <w:rPr>
          <w:rFonts w:ascii="Times New Roman" w:hAnsi="Times New Roman"/>
          <w:sz w:val="28"/>
          <w:szCs w:val="28"/>
        </w:rPr>
        <w:t xml:space="preserve"> </w:t>
      </w:r>
      <w:r w:rsidR="00AC57F9">
        <w:rPr>
          <w:rFonts w:ascii="Times New Roman" w:hAnsi="Times New Roman"/>
          <w:sz w:val="28"/>
          <w:szCs w:val="28"/>
        </w:rPr>
        <w:t xml:space="preserve">політику з питань державного нагляду </w:t>
      </w:r>
      <w:r w:rsidR="00AC57F9" w:rsidRPr="002E0F35">
        <w:rPr>
          <w:rFonts w:ascii="Times New Roman" w:hAnsi="Times New Roman"/>
          <w:sz w:val="28"/>
          <w:szCs w:val="28"/>
        </w:rPr>
        <w:t>(контрол</w:t>
      </w:r>
      <w:r w:rsidR="00AC57F9">
        <w:rPr>
          <w:rFonts w:ascii="Times New Roman" w:hAnsi="Times New Roman"/>
          <w:sz w:val="28"/>
          <w:szCs w:val="28"/>
        </w:rPr>
        <w:t>ю</w:t>
      </w:r>
      <w:r w:rsidR="00AC57F9" w:rsidRPr="002E0F35">
        <w:rPr>
          <w:rFonts w:ascii="Times New Roman" w:hAnsi="Times New Roman"/>
          <w:sz w:val="28"/>
          <w:szCs w:val="28"/>
        </w:rPr>
        <w:t>)</w:t>
      </w:r>
      <w:r w:rsidR="00AC57F9">
        <w:rPr>
          <w:rFonts w:ascii="Times New Roman" w:hAnsi="Times New Roman"/>
          <w:sz w:val="28"/>
          <w:szCs w:val="28"/>
        </w:rPr>
        <w:t xml:space="preserve"> </w:t>
      </w:r>
      <w:r w:rsidRPr="002E0F35">
        <w:rPr>
          <w:rFonts w:ascii="Times New Roman" w:hAnsi="Times New Roman"/>
          <w:sz w:val="28"/>
          <w:szCs w:val="28"/>
        </w:rPr>
        <w:t xml:space="preserve">у сфері техногенної та пожежної безпеки, </w:t>
      </w:r>
      <w:r w:rsidR="005B75D7">
        <w:rPr>
          <w:rFonts w:ascii="Times New Roman" w:hAnsi="Times New Roman"/>
          <w:sz w:val="28"/>
          <w:szCs w:val="28"/>
        </w:rPr>
        <w:t xml:space="preserve">зокрема </w:t>
      </w:r>
      <w:r w:rsidRPr="002E0F35">
        <w:rPr>
          <w:rFonts w:ascii="Times New Roman" w:hAnsi="Times New Roman"/>
          <w:sz w:val="28"/>
          <w:szCs w:val="28"/>
        </w:rPr>
        <w:t>пов’язаної з проведенням перевірок</w:t>
      </w:r>
      <w:r w:rsidR="00150D79">
        <w:rPr>
          <w:rFonts w:ascii="Times New Roman" w:hAnsi="Times New Roman"/>
          <w:sz w:val="28"/>
          <w:szCs w:val="28"/>
        </w:rPr>
        <w:t>”</w:t>
      </w:r>
      <w:r w:rsidRPr="002E0F35">
        <w:rPr>
          <w:rFonts w:ascii="Times New Roman" w:hAnsi="Times New Roman"/>
          <w:sz w:val="28"/>
          <w:szCs w:val="28"/>
        </w:rPr>
        <w:t>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II. Прикінцеві положення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r w:rsidRPr="002E0F35">
        <w:rPr>
          <w:rFonts w:ascii="Times New Roman" w:hAnsi="Times New Roman"/>
          <w:sz w:val="28"/>
          <w:szCs w:val="28"/>
        </w:rPr>
        <w:t xml:space="preserve">привести </w:t>
      </w:r>
      <w:r w:rsidR="00EC7FC0">
        <w:rPr>
          <w:rFonts w:ascii="Times New Roman" w:hAnsi="Times New Roman"/>
          <w:sz w:val="28"/>
          <w:szCs w:val="28"/>
        </w:rPr>
        <w:t>власні</w:t>
      </w:r>
      <w:r w:rsidRPr="002E0F35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2E0F35" w:rsidRPr="002E0F35" w:rsidRDefault="002E0F35" w:rsidP="002E0F35">
      <w:pPr>
        <w:pStyle w:val="a3"/>
        <w:rPr>
          <w:rFonts w:ascii="Times New Roman" w:hAnsi="Times New Roman"/>
          <w:sz w:val="28"/>
          <w:szCs w:val="28"/>
        </w:rPr>
      </w:pPr>
      <w:bookmarkStart w:id="1" w:name="n489"/>
      <w:bookmarkEnd w:id="1"/>
      <w:r w:rsidRPr="002E0F35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5C3CB4" w:rsidRPr="00150D79" w:rsidRDefault="002B53D3" w:rsidP="00150D79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150D79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150D79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897" w:rsidRDefault="00D12897">
      <w:r>
        <w:separator/>
      </w:r>
    </w:p>
  </w:endnote>
  <w:endnote w:type="continuationSeparator" w:id="0">
    <w:p w:rsidR="00D12897" w:rsidRDefault="00D1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897" w:rsidRDefault="00D12897">
      <w:r>
        <w:separator/>
      </w:r>
    </w:p>
  </w:footnote>
  <w:footnote w:type="continuationSeparator" w:id="0">
    <w:p w:rsidR="00D12897" w:rsidRDefault="00D12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150D79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150D79">
      <w:rPr>
        <w:rFonts w:ascii="Times New Roman" w:hAnsi="Times New Roman"/>
        <w:sz w:val="28"/>
        <w:szCs w:val="28"/>
      </w:rPr>
      <w:fldChar w:fldCharType="begin"/>
    </w:r>
    <w:r w:rsidRPr="00150D79">
      <w:rPr>
        <w:rFonts w:ascii="Times New Roman" w:hAnsi="Times New Roman"/>
        <w:sz w:val="28"/>
        <w:szCs w:val="28"/>
      </w:rPr>
      <w:instrText xml:space="preserve">PAGE  </w:instrText>
    </w:r>
    <w:r w:rsidRPr="00150D79">
      <w:rPr>
        <w:rFonts w:ascii="Times New Roman" w:hAnsi="Times New Roman"/>
        <w:sz w:val="28"/>
        <w:szCs w:val="28"/>
      </w:rPr>
      <w:fldChar w:fldCharType="separate"/>
    </w:r>
    <w:r w:rsidR="004252F1">
      <w:rPr>
        <w:rFonts w:ascii="Times New Roman" w:hAnsi="Times New Roman"/>
        <w:noProof/>
        <w:sz w:val="28"/>
        <w:szCs w:val="28"/>
      </w:rPr>
      <w:t>2</w:t>
    </w:r>
    <w:r w:rsidRPr="00150D79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0563"/>
    <w:rsid w:val="000C703E"/>
    <w:rsid w:val="00136393"/>
    <w:rsid w:val="00150D79"/>
    <w:rsid w:val="001B4763"/>
    <w:rsid w:val="002223C5"/>
    <w:rsid w:val="00222A07"/>
    <w:rsid w:val="002729B5"/>
    <w:rsid w:val="002B53D3"/>
    <w:rsid w:val="002D5098"/>
    <w:rsid w:val="002E0F35"/>
    <w:rsid w:val="002F1A96"/>
    <w:rsid w:val="004252F1"/>
    <w:rsid w:val="00445A63"/>
    <w:rsid w:val="00455CFC"/>
    <w:rsid w:val="004E64E8"/>
    <w:rsid w:val="005B75D7"/>
    <w:rsid w:val="005C3CB4"/>
    <w:rsid w:val="00601B63"/>
    <w:rsid w:val="0064740E"/>
    <w:rsid w:val="006879B7"/>
    <w:rsid w:val="00693594"/>
    <w:rsid w:val="006C6D58"/>
    <w:rsid w:val="007370F8"/>
    <w:rsid w:val="00757FFD"/>
    <w:rsid w:val="00764C95"/>
    <w:rsid w:val="00780723"/>
    <w:rsid w:val="007B5FAB"/>
    <w:rsid w:val="007D1318"/>
    <w:rsid w:val="007F6A01"/>
    <w:rsid w:val="008016F2"/>
    <w:rsid w:val="008072B3"/>
    <w:rsid w:val="0085031A"/>
    <w:rsid w:val="008D506E"/>
    <w:rsid w:val="008E0FCE"/>
    <w:rsid w:val="008E37BD"/>
    <w:rsid w:val="00906AB0"/>
    <w:rsid w:val="009E6044"/>
    <w:rsid w:val="00A455BA"/>
    <w:rsid w:val="00A85DC1"/>
    <w:rsid w:val="00AC57F9"/>
    <w:rsid w:val="00AD6988"/>
    <w:rsid w:val="00AE0FAC"/>
    <w:rsid w:val="00AF7323"/>
    <w:rsid w:val="00B76F4B"/>
    <w:rsid w:val="00BA2CD1"/>
    <w:rsid w:val="00BB56AD"/>
    <w:rsid w:val="00BC12CB"/>
    <w:rsid w:val="00BC6D01"/>
    <w:rsid w:val="00C33972"/>
    <w:rsid w:val="00C3481E"/>
    <w:rsid w:val="00C362EA"/>
    <w:rsid w:val="00C75815"/>
    <w:rsid w:val="00CB44E4"/>
    <w:rsid w:val="00D1019E"/>
    <w:rsid w:val="00D12897"/>
    <w:rsid w:val="00D24812"/>
    <w:rsid w:val="00D4191B"/>
    <w:rsid w:val="00DF2C71"/>
    <w:rsid w:val="00E63C0A"/>
    <w:rsid w:val="00E908FE"/>
    <w:rsid w:val="00EC7FC0"/>
    <w:rsid w:val="00F26F47"/>
    <w:rsid w:val="00F37B32"/>
    <w:rsid w:val="00F44363"/>
    <w:rsid w:val="00F455C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0062757-DE21-4A1C-95C9-CCE71BB0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">
    <w:name w:val="Шрифт абзацу за промовчанням1"/>
    <w:rsid w:val="002E0F35"/>
  </w:style>
  <w:style w:type="character" w:customStyle="1" w:styleId="rvts0">
    <w:name w:val="rvts0"/>
    <w:rsid w:val="002E0F35"/>
    <w:rPr>
      <w:rFonts w:eastAsia="Times New Roman"/>
    </w:rPr>
  </w:style>
  <w:style w:type="character" w:customStyle="1" w:styleId="3f3f3f3f3f3f3f3f3f3f3f3f3f3f3f3f3f3f3f3f3f3f3f3f3f1">
    <w:name w:val="Ш3fр3fи3fф3fт3f а3fб3fз3fа3fц3fу3f з3fа3f п3fр3fо3fм3fо3fв3fч3fа3fн3fн3fя3fм3f1"/>
    <w:rsid w:val="002E0F35"/>
  </w:style>
  <w:style w:type="character" w:styleId="a9">
    <w:name w:val="Hyperlink"/>
    <w:uiPriority w:val="99"/>
    <w:unhideWhenUsed/>
    <w:rsid w:val="002E0F3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2202</Words>
  <Characters>1256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2020-07-23T14:15:00Z</dcterms:created>
  <dcterms:modified xsi:type="dcterms:W3CDTF">2020-07-23T14:15:00Z</dcterms:modified>
</cp:coreProperties>
</file>