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6B" w:rsidRPr="004D1656" w:rsidRDefault="0014476B" w:rsidP="00D65760">
      <w:pPr>
        <w:pStyle w:val="a6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4D1656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ПОРІВНЯЛЬНА ТАБЛИЦЯ</w:t>
      </w:r>
    </w:p>
    <w:p w:rsidR="0014476B" w:rsidRPr="004D1656" w:rsidRDefault="00E217E9" w:rsidP="00D65760">
      <w:pPr>
        <w:pStyle w:val="a6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до проє</w:t>
      </w:r>
      <w:r w:rsidR="00FA04BA" w:rsidRPr="004D1656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кту Закону України </w:t>
      </w:r>
      <w:r w:rsidR="00C1011E" w:rsidRPr="004D1656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="007C5AB2" w:rsidRPr="007C5AB2">
        <w:rPr>
          <w:rFonts w:ascii="Times New Roman" w:hAnsi="Times New Roman"/>
          <w:b/>
          <w:sz w:val="28"/>
          <w:szCs w:val="28"/>
          <w:lang w:val="uk-UA"/>
        </w:rPr>
        <w:t>Про внесення змін до Кримінального кодексу України</w:t>
      </w:r>
      <w:r w:rsidR="00E133CC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C5AB2" w:rsidRPr="007C5AB2">
        <w:rPr>
          <w:rFonts w:ascii="Times New Roman" w:hAnsi="Times New Roman"/>
          <w:b/>
          <w:sz w:val="28"/>
          <w:szCs w:val="28"/>
          <w:lang w:val="uk-UA"/>
        </w:rPr>
        <w:t>щодо відповідальності за викрадення, пр</w:t>
      </w:r>
      <w:r w:rsidR="007C5AB2">
        <w:rPr>
          <w:rFonts w:ascii="Times New Roman" w:hAnsi="Times New Roman"/>
          <w:b/>
          <w:sz w:val="28"/>
          <w:szCs w:val="28"/>
          <w:lang w:val="uk-UA"/>
        </w:rPr>
        <w:t xml:space="preserve">ивласнення, збут, </w:t>
      </w:r>
      <w:r w:rsidR="007C5AB2" w:rsidRPr="007C5AB2">
        <w:rPr>
          <w:rFonts w:ascii="Times New Roman" w:hAnsi="Times New Roman"/>
          <w:b/>
          <w:sz w:val="28"/>
          <w:szCs w:val="28"/>
          <w:lang w:val="uk-UA"/>
        </w:rPr>
        <w:t>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</w:t>
      </w:r>
      <w:r w:rsidR="007C5AB2">
        <w:rPr>
          <w:rFonts w:ascii="Times New Roman" w:hAnsi="Times New Roman"/>
          <w:b/>
          <w:sz w:val="28"/>
          <w:szCs w:val="28"/>
          <w:lang w:val="uk-UA"/>
        </w:rPr>
        <w:t xml:space="preserve"> та/або </w:t>
      </w:r>
      <w:r w:rsidR="007C5AB2" w:rsidRPr="007C5AB2">
        <w:rPr>
          <w:rFonts w:ascii="Times New Roman" w:hAnsi="Times New Roman"/>
          <w:b/>
          <w:sz w:val="28"/>
          <w:szCs w:val="28"/>
          <w:lang w:val="uk-UA"/>
        </w:rPr>
        <w:t>використання завідомо підроблених таких документів</w:t>
      </w:r>
      <w:r w:rsidR="00C1011E" w:rsidRPr="004D1656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14476B" w:rsidRPr="004D1656" w:rsidRDefault="0014476B" w:rsidP="00D65760">
      <w:pPr>
        <w:pStyle w:val="a6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9"/>
        <w:gridCol w:w="5527"/>
        <w:gridCol w:w="4532"/>
      </w:tblGrid>
      <w:tr w:rsidR="00621D06" w:rsidRPr="004D1656" w:rsidTr="00621D06">
        <w:trPr>
          <w:trHeight w:val="510"/>
        </w:trPr>
        <w:tc>
          <w:tcPr>
            <w:tcW w:w="5719" w:type="dxa"/>
            <w:shd w:val="clear" w:color="auto" w:fill="auto"/>
            <w:vAlign w:val="center"/>
          </w:tcPr>
          <w:p w:rsidR="00621D06" w:rsidRPr="004D1656" w:rsidRDefault="00621D06" w:rsidP="00D65760">
            <w:pPr>
              <w:pStyle w:val="a6"/>
              <w:ind w:firstLine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Зміст положення (норми) чинного акта законодавства</w:t>
            </w:r>
          </w:p>
        </w:tc>
        <w:tc>
          <w:tcPr>
            <w:tcW w:w="5527" w:type="dxa"/>
            <w:shd w:val="clear" w:color="auto" w:fill="auto"/>
            <w:vAlign w:val="center"/>
          </w:tcPr>
          <w:p w:rsidR="00621D06" w:rsidRDefault="00621D06" w:rsidP="00167642">
            <w:pPr>
              <w:pStyle w:val="a6"/>
              <w:ind w:firstLine="28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Зміст від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повідного положення (норми) проє</w:t>
            </w: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кту акта</w:t>
            </w:r>
          </w:p>
          <w:p w:rsidR="00621D06" w:rsidRPr="004D1656" w:rsidRDefault="00621D06" w:rsidP="00167642">
            <w:pPr>
              <w:pStyle w:val="a6"/>
              <w:ind w:firstLine="28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4532" w:type="dxa"/>
          </w:tcPr>
          <w:p w:rsidR="00621D06" w:rsidRPr="00621D06" w:rsidRDefault="00621D06" w:rsidP="00621D0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D06">
              <w:rPr>
                <w:rFonts w:ascii="Times New Roman" w:hAnsi="Times New Roman" w:cs="Times New Roman"/>
                <w:b/>
                <w:sz w:val="28"/>
                <w:szCs w:val="28"/>
              </w:rPr>
              <w:t>Пояснення змін</w:t>
            </w:r>
          </w:p>
        </w:tc>
      </w:tr>
      <w:tr w:rsidR="00621D06" w:rsidRPr="004D1656" w:rsidTr="0010682A">
        <w:trPr>
          <w:trHeight w:val="5904"/>
        </w:trPr>
        <w:tc>
          <w:tcPr>
            <w:tcW w:w="5719" w:type="dxa"/>
            <w:shd w:val="clear" w:color="auto" w:fill="auto"/>
          </w:tcPr>
          <w:p w:rsidR="00621D06" w:rsidRPr="004D1656" w:rsidRDefault="00621D06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Стаття 357. </w:t>
            </w:r>
            <w:r w:rsidRPr="004D16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Викрадення, привласнення, вимагання документів, штампів, печаток, заволодіння ними шляхом шахрайства чи зловживання службовим становищем або їх пошкодження</w:t>
            </w:r>
          </w:p>
          <w:p w:rsidR="00621D06" w:rsidRPr="004D1656" w:rsidRDefault="00621D06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D1656">
              <w:rPr>
                <w:sz w:val="28"/>
                <w:szCs w:val="28"/>
                <w:lang w:val="uk-UA"/>
              </w:rPr>
              <w:t xml:space="preserve">1. Викрадення, привласнення, вимагання офіційних документів, штампів чи печаток або заволодіння ними шляхом шахрайства чи зловживання особи своїм службовим становищем, а так само їх умисне знищення, пошкодження чи приховування, а також здійснення таких самих дій відносно приватних документів, що знаходяться на підприємствах, в установах чи організаціях незалежно від форми власності, вчинене з корисливих мотивів або в інших особистих </w:t>
            </w:r>
            <w:r w:rsidRPr="004D1656">
              <w:rPr>
                <w:sz w:val="28"/>
                <w:szCs w:val="28"/>
                <w:lang w:val="uk-UA"/>
              </w:rPr>
              <w:br/>
              <w:t>інтересах, -</w:t>
            </w:r>
          </w:p>
          <w:p w:rsidR="00621D06" w:rsidRDefault="00621D06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1" w:name="n2464"/>
            <w:bookmarkEnd w:id="1"/>
          </w:p>
          <w:p w:rsidR="00147AE1" w:rsidRPr="004D1656" w:rsidRDefault="00147AE1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621D06" w:rsidRPr="004D1656" w:rsidRDefault="00621D06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4D1656">
              <w:rPr>
                <w:sz w:val="28"/>
                <w:szCs w:val="28"/>
                <w:lang w:val="uk-UA"/>
              </w:rPr>
              <w:lastRenderedPageBreak/>
              <w:t>караються штрафом до п'ятдесяти неоподатковуваних мінімумів доходів громадян або обмеженням волі на строк до трьох років.</w:t>
            </w:r>
          </w:p>
          <w:p w:rsidR="00621D06" w:rsidRPr="004D1656" w:rsidRDefault="00621D06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2" w:name="n2465"/>
            <w:bookmarkEnd w:id="2"/>
            <w:r w:rsidRPr="004D1656">
              <w:rPr>
                <w:sz w:val="28"/>
                <w:szCs w:val="28"/>
                <w:lang w:val="uk-UA"/>
              </w:rPr>
              <w:t>2. Ті самі дії, якщо вони спричинили порушення роботи підприємства, установи чи організації або вчинені щодо особливо важливих документів, штампів, печаток, -</w:t>
            </w:r>
          </w:p>
          <w:p w:rsidR="00621D06" w:rsidRPr="004D1656" w:rsidRDefault="00621D06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3" w:name="n2466"/>
            <w:bookmarkEnd w:id="3"/>
            <w:r w:rsidRPr="004D1656">
              <w:rPr>
                <w:sz w:val="28"/>
                <w:szCs w:val="28"/>
                <w:lang w:val="uk-UA"/>
              </w:rPr>
              <w:t>караються штрафом до сімдесяти неоподатковуваних мінімумів доходів громадян або обмеженням волі на строк до трьох років, або позбавленням волі на той самий строк.</w:t>
            </w:r>
          </w:p>
          <w:p w:rsidR="00621D06" w:rsidRDefault="00621D06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621D06" w:rsidRDefault="00621D06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trike/>
                <w:sz w:val="28"/>
                <w:szCs w:val="28"/>
                <w:lang w:val="uk-UA"/>
              </w:rPr>
            </w:pPr>
            <w:r w:rsidRPr="004D1656">
              <w:rPr>
                <w:b/>
                <w:strike/>
                <w:sz w:val="28"/>
                <w:szCs w:val="28"/>
                <w:lang w:val="uk-UA"/>
              </w:rPr>
              <w:t>3. Незаконне заволодіння будь-яким способом паспортом або іншим важливим особистим документом -</w:t>
            </w:r>
            <w:bookmarkStart w:id="4" w:name="n2468"/>
            <w:bookmarkEnd w:id="4"/>
            <w:r w:rsidRPr="004D1656">
              <w:rPr>
                <w:b/>
                <w:strike/>
                <w:sz w:val="28"/>
                <w:szCs w:val="28"/>
                <w:lang w:val="uk-UA"/>
              </w:rPr>
              <w:t xml:space="preserve"> карається штрафом до п'ятдесяти неоподатковуваних мінімумів доходів громадян або арештом на строк до трьох місяців, або обмеженням волі на строк до трьох років.</w:t>
            </w:r>
          </w:p>
          <w:p w:rsidR="00621D06" w:rsidRPr="004D1656" w:rsidRDefault="00621D06" w:rsidP="0016764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527" w:type="dxa"/>
            <w:shd w:val="clear" w:color="auto" w:fill="auto"/>
          </w:tcPr>
          <w:p w:rsidR="00621D06" w:rsidRPr="004D1656" w:rsidRDefault="00621D06" w:rsidP="00D657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 Стаття 357. </w:t>
            </w:r>
            <w:r w:rsidRPr="004D165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Викрадення, привласнення, вимагання документів, штампів, печаток, заволодіння ними шляхом шахрайства чи зловживання службовим становищем або їх пошкодження</w:t>
            </w:r>
          </w:p>
          <w:p w:rsidR="00621D06" w:rsidRPr="004D1656" w:rsidRDefault="00621D06" w:rsidP="00D65760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4D1656">
              <w:rPr>
                <w:sz w:val="28"/>
                <w:szCs w:val="28"/>
                <w:lang w:val="uk-UA"/>
              </w:rPr>
              <w:t xml:space="preserve">1. Викрадення, привласнення, вимагання офіційних документів, штампів чи печаток, </w:t>
            </w:r>
            <w:r w:rsidRPr="004D1656">
              <w:rPr>
                <w:b/>
                <w:sz w:val="28"/>
                <w:szCs w:val="28"/>
                <w:lang w:val="uk-UA"/>
              </w:rPr>
              <w:t>важливих особистих документів</w:t>
            </w:r>
            <w:r w:rsidRPr="004D1656">
              <w:rPr>
                <w:sz w:val="28"/>
                <w:szCs w:val="28"/>
                <w:lang w:val="uk-UA"/>
              </w:rPr>
              <w:t xml:space="preserve"> або заволодіння ними шляхом шахрайства чи зловживання особи своїм службовим становищем, а так само їх умисне знищення, пошкодження чи приховування, а також здійснення таких самих дій відносно приватних документів, що знаходяться на підприємствах, в установах чи організаціях незалежно від форми власності, вчинене з корисливих мотивів або в інших особистих інтересах, -</w:t>
            </w:r>
          </w:p>
          <w:p w:rsidR="00621D06" w:rsidRPr="004D1656" w:rsidRDefault="00621D06" w:rsidP="00D65760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</w:p>
          <w:p w:rsidR="00621D06" w:rsidRPr="004D1656" w:rsidRDefault="00621D06" w:rsidP="00D65760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4D1656">
              <w:rPr>
                <w:sz w:val="28"/>
                <w:szCs w:val="28"/>
                <w:lang w:val="uk-UA"/>
              </w:rPr>
              <w:lastRenderedPageBreak/>
              <w:t>караються штрафом до п'ятдесяти неоподатковуваних мінімумів доходів громадян або обмеженням волі на строк до трьох років.</w:t>
            </w:r>
          </w:p>
          <w:p w:rsidR="00621D06" w:rsidRPr="004D1656" w:rsidRDefault="00621D06" w:rsidP="00D65760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4D1656">
              <w:rPr>
                <w:sz w:val="28"/>
                <w:szCs w:val="28"/>
                <w:lang w:val="uk-UA"/>
              </w:rPr>
              <w:t>2. Ті самі дії, якщо вони спричинили порушення роботи підприємства, установи чи організації або вчинені щодо особливо важливих документів, штампів, печаток, -</w:t>
            </w:r>
          </w:p>
          <w:p w:rsidR="00621D06" w:rsidRPr="004D1656" w:rsidRDefault="00621D06" w:rsidP="00D65760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sz w:val="28"/>
                <w:szCs w:val="28"/>
                <w:lang w:val="uk-UA"/>
              </w:rPr>
            </w:pPr>
            <w:r w:rsidRPr="004D1656">
              <w:rPr>
                <w:sz w:val="28"/>
                <w:szCs w:val="28"/>
                <w:lang w:val="uk-UA"/>
              </w:rPr>
              <w:t>караються штрафом до сімдесяти неоподатковуваних мінімумів доходів громадян або обмеженням волі на строк до трьох років, або позбавленням волі на той самий строк.</w:t>
            </w:r>
          </w:p>
          <w:p w:rsidR="00621D06" w:rsidRDefault="00621D06" w:rsidP="00D65760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b/>
                <w:strike/>
                <w:sz w:val="28"/>
                <w:szCs w:val="28"/>
                <w:lang w:val="uk-UA"/>
              </w:rPr>
            </w:pPr>
          </w:p>
          <w:p w:rsidR="00621D06" w:rsidRPr="004D1656" w:rsidRDefault="00621D06" w:rsidP="00D65760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both"/>
              <w:rPr>
                <w:b/>
                <w:sz w:val="28"/>
                <w:szCs w:val="28"/>
                <w:lang w:val="uk-UA"/>
              </w:rPr>
            </w:pPr>
            <w:r w:rsidRPr="004D1656">
              <w:rPr>
                <w:b/>
                <w:sz w:val="28"/>
                <w:szCs w:val="28"/>
                <w:lang w:val="uk-UA"/>
              </w:rPr>
              <w:t>Виключено.</w:t>
            </w:r>
          </w:p>
        </w:tc>
        <w:tc>
          <w:tcPr>
            <w:tcW w:w="4532" w:type="dxa"/>
          </w:tcPr>
          <w:p w:rsidR="000E0B1B" w:rsidRPr="000E0B1B" w:rsidRDefault="000E0B1B" w:rsidP="000E0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На сьогодні у К</w:t>
            </w:r>
            <w:r w:rsidR="0015486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римінальному кодексі </w:t>
            </w: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України </w:t>
            </w:r>
            <w:r w:rsidR="0015486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вживається</w:t>
            </w: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термін «важливий особистий документ» (частина третя статті 357). Проєкт Закону України передбачає доповнити КК України новою статтею 358</w:t>
            </w: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яка</w:t>
            </w:r>
            <w:r w:rsidR="0015486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зокрема, у</w:t>
            </w: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становлює кримінальну відповідальність за викрадення, привласнення документів, що посвідчують особу, підтверджують громадянство України чи її спеціальний статус, або свідоцтв про державну реєстрацію актів цивільного стану, а також умисне незаконне заволодіння ними </w:t>
            </w:r>
            <w:r w:rsidR="0015486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будь-який інший спосіб.</w:t>
            </w:r>
          </w:p>
          <w:p w:rsidR="00147AE1" w:rsidRDefault="00147AE1" w:rsidP="000E0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147AE1" w:rsidRDefault="00147AE1" w:rsidP="000E0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0E0B1B" w:rsidRPr="000E0B1B" w:rsidRDefault="000E0B1B" w:rsidP="000E0B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З огляду на це та з метою недопущення конкуренції норм було виключено</w:t>
            </w:r>
            <w:r w:rsidR="0015486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частину третю</w:t>
            </w:r>
            <w:r w:rsidR="0015486C"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статті 357</w:t>
            </w:r>
            <w:r w:rsidR="00E04B6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яка регулює</w:t>
            </w:r>
            <w:r w:rsidR="00E133C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питання незаконного заволодіння паспортом,</w:t>
            </w: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а частину першу цієї статті КК України</w:t>
            </w:r>
            <w:r w:rsidR="0015486C"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доповнено словами «важливі особисті документи»</w:t>
            </w:r>
            <w:r w:rsidRPr="000E0B1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BA3887" w:rsidRPr="00BA3887" w:rsidRDefault="00BA3887" w:rsidP="007C5AB2">
            <w:pPr>
              <w:pStyle w:val="a8"/>
              <w:widowControl w:val="0"/>
              <w:spacing w:before="0"/>
              <w:ind w:firstLine="284"/>
              <w:contextualSpacing/>
              <w:rPr>
                <w:lang w:val="uk-UA"/>
              </w:rPr>
            </w:pPr>
          </w:p>
        </w:tc>
      </w:tr>
      <w:tr w:rsidR="00621D06" w:rsidRPr="004D1656" w:rsidTr="00621D06">
        <w:trPr>
          <w:trHeight w:val="1636"/>
        </w:trPr>
        <w:tc>
          <w:tcPr>
            <w:tcW w:w="5719" w:type="dxa"/>
            <w:shd w:val="clear" w:color="auto" w:fill="auto"/>
          </w:tcPr>
          <w:p w:rsidR="00621D06" w:rsidRPr="000248C4" w:rsidRDefault="00621D06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Стаття 358. </w:t>
            </w:r>
            <w:r w:rsidRPr="000248C4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Підроблення документів, печаток, штампів та бланків, збут чи використання підроблених документів, печаток, штампів</w:t>
            </w:r>
          </w:p>
          <w:p w:rsidR="007C5AB2" w:rsidRPr="007C5AB2" w:rsidRDefault="007C5AB2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…</w:t>
            </w:r>
          </w:p>
          <w:p w:rsidR="007C5AB2" w:rsidRPr="007C5AB2" w:rsidRDefault="007C5AB2" w:rsidP="007C5A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C5AB2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4. Використання зав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ідомо підробленого документа - </w:t>
            </w:r>
          </w:p>
          <w:p w:rsidR="00621D06" w:rsidRPr="007C5AB2" w:rsidRDefault="007C5AB2" w:rsidP="007C5A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C5AB2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карається штрафом до п'ятдесяти неоподатковуваних мінімумів доходів громадян або арештом на строк до шести місяців, або обмеженням волі на строк до двох років.</w:t>
            </w:r>
            <w:r w:rsidR="00621D06" w:rsidRPr="007C5AB2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…</w:t>
            </w:r>
          </w:p>
          <w:p w:rsidR="007C5AB2" w:rsidRDefault="007C5AB2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</w:p>
          <w:p w:rsidR="007C5AB2" w:rsidRDefault="007C5AB2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</w:p>
          <w:p w:rsidR="007C5AB2" w:rsidRDefault="007C5AB2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</w:p>
          <w:p w:rsidR="007C5AB2" w:rsidRDefault="007C5AB2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</w:p>
          <w:p w:rsidR="007C5AB2" w:rsidRDefault="007C5AB2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</w:p>
          <w:p w:rsidR="00621D06" w:rsidRPr="004D1656" w:rsidRDefault="00621D06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Примітка. Під офіційним документом у цій статті та статтях 357 і 366 цього Кодексу слід розуміти документи, що містять зафіксовану на будь-яких матеріальних носіях інформацію, яка підтверджує чи посвідчує певні події, явища або факти, які спричинили чи здатні спричинити наслідки правового характеру, чи може бути використана як документи - докази у правозастосовчій діяльності, що </w:t>
            </w:r>
            <w:r w:rsidRPr="004D1656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lastRenderedPageBreak/>
              <w:t>складаються, видаються чи посвідчуються повноважними (компетентними) особами органів державної влади, місцевого самоврядування, об'єднань громадян, юридичних осіб незалежно від форми власності та організаційно-правової форми, а також окремими громадянами, у тому числі самозайнятими особами, яким законом надано право у зв'язку з їх професійною чи службовою діяльністю складати, видавати чи посвідчувати певні види документів, що складені з дотриманням визначених законом форм та містять передбачені законом реквізити.</w:t>
            </w:r>
          </w:p>
        </w:tc>
        <w:tc>
          <w:tcPr>
            <w:tcW w:w="5527" w:type="dxa"/>
            <w:shd w:val="clear" w:color="auto" w:fill="auto"/>
          </w:tcPr>
          <w:p w:rsidR="00621D06" w:rsidRPr="000248C4" w:rsidRDefault="00621D06" w:rsidP="00D657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Стаття 358. </w:t>
            </w:r>
            <w:r w:rsidRPr="000248C4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Підроблення документів, печаток, штампів та бланків, збут чи використання підроблених документів, печаток, штампів</w:t>
            </w:r>
          </w:p>
          <w:p w:rsidR="007C5AB2" w:rsidRPr="007C5AB2" w:rsidRDefault="007C5AB2" w:rsidP="00D657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C5AB2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…</w:t>
            </w:r>
          </w:p>
          <w:p w:rsidR="007C5AB2" w:rsidRPr="007C5AB2" w:rsidRDefault="007C5AB2" w:rsidP="007C5A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C5AB2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4. Використання зав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ідомо підробленого документа,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C5AB2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крім документа, що посвідчує особу, підтверджує громадянство України чи спеціальний статус особи, та свідоцтв про державну реєстрацію актів цивільного стану</w:t>
            </w:r>
            <w:r w:rsidR="0015486C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- </w:t>
            </w:r>
          </w:p>
          <w:p w:rsidR="007C5AB2" w:rsidRPr="007C5AB2" w:rsidRDefault="007C5AB2" w:rsidP="007C5A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7C5AB2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карається штрафом до п'ятдесяти неоподатковуваних мінімумів доходів громадян або арештом на строк до шести місяців, або обмеженням волі на строк до двох років.…</w:t>
            </w:r>
          </w:p>
          <w:p w:rsidR="007C5AB2" w:rsidRPr="007C5AB2" w:rsidRDefault="007C5AB2" w:rsidP="007C5A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621D06" w:rsidRDefault="00621D06" w:rsidP="00722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Примітка. Під офіційним документом у цій статті та статтях 357 і 366 цього Кодексу слід розуміти документи</w:t>
            </w: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(крім документів, які є предметом </w:t>
            </w:r>
            <w:r w:rsidR="007229A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кримінального правопорушення, передбаченого </w:t>
            </w: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статтею 358</w:t>
            </w: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 w:eastAsia="ru-RU"/>
              </w:rPr>
              <w:t xml:space="preserve">1 </w:t>
            </w:r>
            <w:r w:rsidRPr="004D165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цього Кодексу)</w:t>
            </w:r>
            <w:r w:rsidRPr="004D1656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, що містять зафіксовану на </w:t>
            </w:r>
            <w:r w:rsidR="00420ADC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             </w:t>
            </w:r>
            <w:r w:rsidRPr="004D1656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будь-яких матеріальних носіях інформацію, яка підтверджує чи посвідчує певні події, явища або факти, які спричинили чи здатні </w:t>
            </w:r>
            <w:r w:rsidRPr="004D1656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lastRenderedPageBreak/>
              <w:t>спричинити наслідки правового характеру, чи може бути використана як документи - докази у правозастосовчій діяльності, що складаються, видаються чи посвідчуються повноважними (компетентними) особами органів державної влади, місцевого самоврядування, об'єднань громадян, юридичних осіб незалежно від форми власності та організаційно-правової форми, а також окремими громадянами, у тому числі самозайнятими особами, яким законом надано право у зв'язку з їх професійною чи службовою діяльністю складати, видавати чи посвідчувати певні види документів, що складені з дотриманням визначених законом форм та містять передбачені законом реквізити</w:t>
            </w:r>
            <w:r w:rsidRPr="0072656F">
              <w:rPr>
                <w:rFonts w:ascii="Times New Roman" w:hAnsi="Times New Roman" w:cs="Times New Roman"/>
                <w:bCs/>
                <w:sz w:val="28"/>
                <w:szCs w:val="28"/>
                <w:lang w:val="uk-UA" w:eastAsia="ru-RU"/>
              </w:rPr>
              <w:t>.</w:t>
            </w:r>
          </w:p>
          <w:p w:rsidR="00147AE1" w:rsidRPr="004D1656" w:rsidRDefault="00147AE1" w:rsidP="007229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84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4532" w:type="dxa"/>
          </w:tcPr>
          <w:p w:rsidR="00621D06" w:rsidRDefault="00B30255" w:rsidP="0037034C">
            <w:pPr>
              <w:pStyle w:val="a8"/>
              <w:widowControl w:val="0"/>
              <w:spacing w:before="0"/>
              <w:ind w:firstLine="0"/>
              <w:contextualSpacing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B30255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Законопроєкт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передбачає </w:t>
            </w:r>
            <w:r w:rsidR="00A8693C">
              <w:rPr>
                <w:rFonts w:ascii="Times New Roman" w:hAnsi="Times New Roman"/>
                <w:sz w:val="28"/>
                <w:szCs w:val="28"/>
                <w:lang w:val="uk-UA"/>
              </w:rPr>
              <w:t>доповнити КК України новою окремою статтею</w:t>
            </w:r>
            <w:r w:rsidR="00E133C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358</w:t>
            </w:r>
            <w:r w:rsidR="00E133CC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1</w:t>
            </w:r>
            <w:r w:rsidR="00A8693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та встановити відповідальність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8693C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</w:t>
            </w:r>
            <w:r w:rsidR="00A8693C" w:rsidRPr="00A8693C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незаконне поводження з документами, що посвідчують особу, підтверджують громадянство України чи спеціальний статус</w:t>
            </w:r>
            <w:r w:rsidR="00E133CC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особи</w:t>
            </w:r>
            <w:r w:rsidR="00A8693C" w:rsidRPr="00A8693C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, </w:t>
            </w:r>
            <w:r w:rsidR="007C5AB2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та свідоцтв</w:t>
            </w:r>
            <w:r w:rsidR="00E133CC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ами</w:t>
            </w:r>
            <w:r w:rsidR="007C5AB2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про державну реєстрацію актів цивільного стану</w:t>
            </w:r>
            <w:r w:rsidR="0037034C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  <w:p w:rsidR="0037034C" w:rsidRPr="00B30255" w:rsidRDefault="0037034C" w:rsidP="0015486C">
            <w:pPr>
              <w:pStyle w:val="a8"/>
              <w:widowControl w:val="0"/>
              <w:spacing w:before="0"/>
              <w:ind w:firstLine="0"/>
              <w:contextualSpacing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</w:t>
            </w:r>
            <w:r w:rsidRPr="000E0B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огляду на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зазначене </w:t>
            </w:r>
            <w:r w:rsidRPr="000E0B1B">
              <w:rPr>
                <w:rFonts w:ascii="Times New Roman" w:hAnsi="Times New Roman"/>
                <w:sz w:val="28"/>
                <w:szCs w:val="28"/>
                <w:lang w:val="uk-UA"/>
              </w:rPr>
              <w:t>та з метою недопущення конкуренції норм з предмет</w:t>
            </w:r>
            <w:r w:rsidR="0015486C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0E0B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злочину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статті 358 виключено </w:t>
            </w:r>
            <w:r w:rsidRPr="0037034C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документ, що посвідчує особу, підтверджує громадянство України чи спеціальний статус особи, та свідоцтв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о</w:t>
            </w:r>
            <w:r w:rsidRPr="0037034C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про державну реєстрацію актів цивільного стану</w:t>
            </w:r>
            <w:r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.</w:t>
            </w:r>
          </w:p>
        </w:tc>
      </w:tr>
      <w:tr w:rsidR="00621D06" w:rsidRPr="004D1656" w:rsidTr="00621D06">
        <w:trPr>
          <w:trHeight w:val="1636"/>
        </w:trPr>
        <w:tc>
          <w:tcPr>
            <w:tcW w:w="5719" w:type="dxa"/>
            <w:shd w:val="clear" w:color="auto" w:fill="auto"/>
          </w:tcPr>
          <w:p w:rsidR="00621D06" w:rsidRPr="004D1656" w:rsidRDefault="00621D06" w:rsidP="00167642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4D1656"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>Відсутня</w:t>
            </w:r>
          </w:p>
          <w:p w:rsidR="00621D06" w:rsidRPr="004D1656" w:rsidRDefault="00621D06" w:rsidP="001676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5527" w:type="dxa"/>
            <w:shd w:val="clear" w:color="auto" w:fill="auto"/>
          </w:tcPr>
          <w:p w:rsidR="00621D06" w:rsidRPr="00420ADC" w:rsidRDefault="00621D06" w:rsidP="00D65760">
            <w:pPr>
              <w:pStyle w:val="a8"/>
              <w:widowControl w:val="0"/>
              <w:spacing w:before="0"/>
              <w:ind w:firstLine="284"/>
              <w:contextualSpacing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4D1656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Стаття 358</w:t>
            </w:r>
            <w:r w:rsidRPr="004D1656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/>
              </w:rPr>
              <w:t>1</w:t>
            </w:r>
            <w:r w:rsidRPr="004D1656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.</w:t>
            </w:r>
            <w:r w:rsidRPr="004D1656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uk-UA"/>
              </w:rPr>
              <w:t xml:space="preserve">. </w:t>
            </w:r>
            <w:r w:rsidR="000248C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</w:t>
            </w:r>
            <w:r w:rsidR="000248C4" w:rsidRPr="007C5A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икрадення, пр</w:t>
            </w:r>
            <w:r w:rsidR="000248C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ивласнення, збут, </w:t>
            </w:r>
            <w:r w:rsidR="000248C4" w:rsidRPr="007C5A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</w:t>
            </w:r>
            <w:r w:rsidR="000248C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та/або </w:t>
            </w:r>
            <w:r w:rsidR="000248C4" w:rsidRPr="007C5AB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використання завідомо підроблених таких документів</w:t>
            </w:r>
          </w:p>
          <w:p w:rsidR="00420ADC" w:rsidRPr="00420ADC" w:rsidRDefault="00420ADC" w:rsidP="00420ADC">
            <w:pPr>
              <w:spacing w:before="12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1. Викрадення, привласнення </w:t>
            </w: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документів, що посвідчують особу, підтверджують громадянство України чи спеціальний статус особи, або свідоцтв про державну реєстрацію актів цивільного стану, а також уми</w:t>
            </w:r>
            <w:r w:rsidR="001548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сне незаконне заволодіння ними в</w:t>
            </w: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будь-який інший спосіб — </w:t>
            </w:r>
          </w:p>
          <w:p w:rsidR="00420ADC" w:rsidRPr="00420ADC" w:rsidRDefault="00420ADC" w:rsidP="00420ADC">
            <w:pPr>
              <w:spacing w:before="12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карається арештом на строк до шести місяців або обмеженням волі на строк до трьох років.</w:t>
            </w:r>
          </w:p>
          <w:p w:rsidR="00420ADC" w:rsidRPr="00420ADC" w:rsidRDefault="00420ADC" w:rsidP="00420ADC">
            <w:pPr>
              <w:spacing w:before="12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2. Використання завідомо підроблених документів, що посвідчують особу, підтверджують громадянство України чи спеціальний статус особи, або свідоцтв про державну реєстрацію актів цивільного стану —</w:t>
            </w:r>
          </w:p>
          <w:p w:rsidR="00420ADC" w:rsidRPr="00420ADC" w:rsidRDefault="00420ADC" w:rsidP="00420ADC">
            <w:pPr>
              <w:spacing w:before="12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карається арештом на строк до шести місяців або обмеженням волі на строк від трьох до п’яти років.</w:t>
            </w:r>
          </w:p>
          <w:p w:rsidR="00420ADC" w:rsidRPr="00420ADC" w:rsidRDefault="00420ADC" w:rsidP="00420ADC">
            <w:pPr>
              <w:spacing w:before="12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3. Підроблення документів, що посвідчують особу, підтверджують громадянство України чи спеціальний статус особи, або свідоцтв про державну реєстрацію актів цивільного стану, а також придбання, збут або інша передача таких підроблених документів — </w:t>
            </w:r>
          </w:p>
          <w:p w:rsidR="00420ADC" w:rsidRPr="00420ADC" w:rsidRDefault="00420ADC" w:rsidP="00420ADC">
            <w:pPr>
              <w:spacing w:before="12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 xml:space="preserve">карається арештом на строк до шести місяців або позбавленням волі на строк до трьох років. </w:t>
            </w:r>
          </w:p>
          <w:p w:rsidR="00420ADC" w:rsidRPr="00420ADC" w:rsidRDefault="00420ADC" w:rsidP="00420ADC">
            <w:pPr>
              <w:spacing w:before="12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4. Дії, передбачені частинами першою, другою або третьою цієї статті, вчинені повторно або за попередньою змовою групою осіб, </w:t>
            </w:r>
            <w:r w:rsidR="00B018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або службовою особою з використанням службового становища</w:t>
            </w:r>
            <w:r w:rsidR="00A657C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,</w:t>
            </w:r>
            <w:r w:rsidR="00B018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— </w:t>
            </w:r>
          </w:p>
          <w:p w:rsidR="00420ADC" w:rsidRPr="00420ADC" w:rsidRDefault="00420ADC" w:rsidP="00420ADC">
            <w:pPr>
              <w:spacing w:before="120"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караються позбавленням волі на строк від трьох до п’яти років</w:t>
            </w:r>
            <w:r w:rsidR="00B018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з позбавленням права обіймати певні посади чи займатися певною діяльністю на строк до трьох років або без такого</w:t>
            </w:r>
            <w:r w:rsidRPr="00420A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.”.</w:t>
            </w:r>
          </w:p>
          <w:p w:rsidR="00621D06" w:rsidRPr="004D1656" w:rsidRDefault="00621D06" w:rsidP="00741F9C">
            <w:pPr>
              <w:widowControl w:val="0"/>
              <w:spacing w:after="0" w:line="240" w:lineRule="auto"/>
              <w:ind w:firstLine="284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4532" w:type="dxa"/>
          </w:tcPr>
          <w:p w:rsidR="00B30255" w:rsidRPr="00B30255" w:rsidRDefault="00B30255" w:rsidP="00B30255">
            <w:pPr>
              <w:pStyle w:val="a8"/>
              <w:widowControl w:val="0"/>
              <w:spacing w:before="0"/>
              <w:ind w:firstLine="284"/>
              <w:contextualSpacing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B30255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lastRenderedPageBreak/>
              <w:t xml:space="preserve">Законопроєкт передбачає виокремлення відповідальності за незаконні дії стосовно документів, що посвідчують особу, </w:t>
            </w:r>
            <w:r w:rsidRPr="00B30255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підтверджують громадянство України чи її спеціальний статус, </w:t>
            </w:r>
            <w:r w:rsidR="00420ADC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або свідоцтв про державну реєстрацію актів цивільного стану</w:t>
            </w:r>
            <w:r w:rsidRPr="00B30255">
              <w:rPr>
                <w:rFonts w:ascii="Times New Roman" w:hAnsi="Times New Roman"/>
                <w:color w:val="000000"/>
                <w:sz w:val="27"/>
                <w:szCs w:val="27"/>
                <w:lang w:val="uk-UA" w:eastAsia="uk-UA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в окрему статтю</w:t>
            </w:r>
            <w:r w:rsidR="00A8693C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 КК України</w:t>
            </w:r>
            <w:r w:rsidRPr="00B30255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 та </w:t>
            </w:r>
            <w:r w:rsidRPr="00B30255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lastRenderedPageBreak/>
              <w:t>встановлення відповідальності за</w:t>
            </w:r>
            <w:r w:rsidR="00E133CC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 таке кримінальне правопорушення</w:t>
            </w:r>
            <w:r w:rsidRPr="00B30255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.</w:t>
            </w:r>
          </w:p>
          <w:p w:rsidR="00621D06" w:rsidRPr="00B30255" w:rsidRDefault="00621D06">
            <w:pPr>
              <w:rPr>
                <w:lang w:val="uk-UA"/>
              </w:rPr>
            </w:pPr>
          </w:p>
        </w:tc>
      </w:tr>
    </w:tbl>
    <w:p w:rsidR="00C27338" w:rsidRDefault="00C27338" w:rsidP="00D6576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7034C" w:rsidRPr="0037034C" w:rsidRDefault="0037034C" w:rsidP="0037034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7034C" w:rsidRPr="0037034C" w:rsidRDefault="0037034C" w:rsidP="0037034C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Міністр </w:t>
      </w:r>
    </w:p>
    <w:p w:rsidR="0037034C" w:rsidRPr="0037034C" w:rsidRDefault="0037034C" w:rsidP="0037034C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внутрішніх справ України                                     </w:t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Арсен </w:t>
      </w:r>
      <w:r w:rsidRPr="0037034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АВАКОВ</w:t>
      </w:r>
    </w:p>
    <w:p w:rsidR="0037034C" w:rsidRPr="0037034C" w:rsidRDefault="0037034C" w:rsidP="003703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E133CC" w:rsidRPr="00E133CC" w:rsidRDefault="00E133CC" w:rsidP="00E133C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E133CC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___  ___________ 2020 року</w:t>
      </w:r>
    </w:p>
    <w:p w:rsidR="00420ADC" w:rsidRDefault="00420ADC" w:rsidP="0037034C">
      <w:pPr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sectPr w:rsidR="00420ADC" w:rsidSect="00147AE1">
      <w:headerReference w:type="default" r:id="rId8"/>
      <w:pgSz w:w="16838" w:h="11906" w:orient="landscape"/>
      <w:pgMar w:top="1134" w:right="567" w:bottom="1701" w:left="70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4DF" w:rsidRDefault="006154DF">
      <w:pPr>
        <w:spacing w:after="0" w:line="240" w:lineRule="auto"/>
      </w:pPr>
      <w:r>
        <w:separator/>
      </w:r>
    </w:p>
  </w:endnote>
  <w:endnote w:type="continuationSeparator" w:id="0">
    <w:p w:rsidR="006154DF" w:rsidRDefault="00615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4DF" w:rsidRDefault="006154DF">
      <w:pPr>
        <w:spacing w:after="0" w:line="240" w:lineRule="auto"/>
      </w:pPr>
      <w:r>
        <w:separator/>
      </w:r>
    </w:p>
  </w:footnote>
  <w:footnote w:type="continuationSeparator" w:id="0">
    <w:p w:rsidR="006154DF" w:rsidRDefault="00615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6DF" w:rsidRDefault="000476DF" w:rsidP="000476DF">
    <w:pPr>
      <w:pStyle w:val="a4"/>
      <w:framePr w:wrap="auto" w:vAnchor="text" w:hAnchor="margin" w:xAlign="center" w:y="1"/>
      <w:rPr>
        <w:rStyle w:val="a7"/>
        <w:rFonts w:cs="Calibri"/>
      </w:rPr>
    </w:pPr>
    <w:r>
      <w:rPr>
        <w:rStyle w:val="a7"/>
        <w:rFonts w:cs="Calibri"/>
      </w:rPr>
      <w:fldChar w:fldCharType="begin"/>
    </w:r>
    <w:r>
      <w:rPr>
        <w:rStyle w:val="a7"/>
        <w:rFonts w:cs="Calibri"/>
      </w:rPr>
      <w:instrText xml:space="preserve">PAGE  </w:instrText>
    </w:r>
    <w:r>
      <w:rPr>
        <w:rStyle w:val="a7"/>
        <w:rFonts w:cs="Calibri"/>
      </w:rPr>
      <w:fldChar w:fldCharType="separate"/>
    </w:r>
    <w:r w:rsidR="00533F18">
      <w:rPr>
        <w:rStyle w:val="a7"/>
        <w:rFonts w:cs="Calibri"/>
        <w:noProof/>
      </w:rPr>
      <w:t>2</w:t>
    </w:r>
    <w:r>
      <w:rPr>
        <w:rStyle w:val="a7"/>
        <w:rFonts w:cs="Calibri"/>
      </w:rPr>
      <w:fldChar w:fldCharType="end"/>
    </w:r>
  </w:p>
  <w:p w:rsidR="000476DF" w:rsidRPr="005919B6" w:rsidRDefault="000476DF">
    <w:pPr>
      <w:pStyle w:val="a4"/>
      <w:jc w:val="center"/>
      <w:rPr>
        <w:rFonts w:ascii="Times New Roman" w:hAnsi="Times New Roman"/>
      </w:rPr>
    </w:pPr>
  </w:p>
  <w:p w:rsidR="000476DF" w:rsidRPr="001F2C6E" w:rsidRDefault="000476DF">
    <w:pPr>
      <w:pStyle w:val="a4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33952"/>
    <w:multiLevelType w:val="hybridMultilevel"/>
    <w:tmpl w:val="C63C789E"/>
    <w:lvl w:ilvl="0" w:tplc="6648684C">
      <w:start w:val="1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9" w:hanging="360"/>
      </w:pPr>
    </w:lvl>
    <w:lvl w:ilvl="2" w:tplc="0419001B" w:tentative="1">
      <w:start w:val="1"/>
      <w:numFmt w:val="lowerRoman"/>
      <w:lvlText w:val="%3."/>
      <w:lvlJc w:val="right"/>
      <w:pPr>
        <w:ind w:left="2069" w:hanging="180"/>
      </w:pPr>
    </w:lvl>
    <w:lvl w:ilvl="3" w:tplc="0419000F" w:tentative="1">
      <w:start w:val="1"/>
      <w:numFmt w:val="decimal"/>
      <w:lvlText w:val="%4."/>
      <w:lvlJc w:val="left"/>
      <w:pPr>
        <w:ind w:left="2789" w:hanging="360"/>
      </w:pPr>
    </w:lvl>
    <w:lvl w:ilvl="4" w:tplc="04190019" w:tentative="1">
      <w:start w:val="1"/>
      <w:numFmt w:val="lowerLetter"/>
      <w:lvlText w:val="%5."/>
      <w:lvlJc w:val="left"/>
      <w:pPr>
        <w:ind w:left="3509" w:hanging="360"/>
      </w:pPr>
    </w:lvl>
    <w:lvl w:ilvl="5" w:tplc="0419001B" w:tentative="1">
      <w:start w:val="1"/>
      <w:numFmt w:val="lowerRoman"/>
      <w:lvlText w:val="%6."/>
      <w:lvlJc w:val="right"/>
      <w:pPr>
        <w:ind w:left="4229" w:hanging="180"/>
      </w:pPr>
    </w:lvl>
    <w:lvl w:ilvl="6" w:tplc="0419000F" w:tentative="1">
      <w:start w:val="1"/>
      <w:numFmt w:val="decimal"/>
      <w:lvlText w:val="%7."/>
      <w:lvlJc w:val="left"/>
      <w:pPr>
        <w:ind w:left="4949" w:hanging="360"/>
      </w:pPr>
    </w:lvl>
    <w:lvl w:ilvl="7" w:tplc="04190019" w:tentative="1">
      <w:start w:val="1"/>
      <w:numFmt w:val="lowerLetter"/>
      <w:lvlText w:val="%8."/>
      <w:lvlJc w:val="left"/>
      <w:pPr>
        <w:ind w:left="5669" w:hanging="360"/>
      </w:pPr>
    </w:lvl>
    <w:lvl w:ilvl="8" w:tplc="041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" w15:restartNumberingAfterBreak="0">
    <w:nsid w:val="2EE70A69"/>
    <w:multiLevelType w:val="hybridMultilevel"/>
    <w:tmpl w:val="CAC208C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B6830"/>
    <w:multiLevelType w:val="hybridMultilevel"/>
    <w:tmpl w:val="9646811A"/>
    <w:lvl w:ilvl="0" w:tplc="0E0AE450">
      <w:start w:val="4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9" w:hanging="360"/>
      </w:pPr>
    </w:lvl>
    <w:lvl w:ilvl="2" w:tplc="0419001B" w:tentative="1">
      <w:start w:val="1"/>
      <w:numFmt w:val="lowerRoman"/>
      <w:lvlText w:val="%3."/>
      <w:lvlJc w:val="right"/>
      <w:pPr>
        <w:ind w:left="2069" w:hanging="180"/>
      </w:pPr>
    </w:lvl>
    <w:lvl w:ilvl="3" w:tplc="0419000F" w:tentative="1">
      <w:start w:val="1"/>
      <w:numFmt w:val="decimal"/>
      <w:lvlText w:val="%4."/>
      <w:lvlJc w:val="left"/>
      <w:pPr>
        <w:ind w:left="2789" w:hanging="360"/>
      </w:pPr>
    </w:lvl>
    <w:lvl w:ilvl="4" w:tplc="04190019" w:tentative="1">
      <w:start w:val="1"/>
      <w:numFmt w:val="lowerLetter"/>
      <w:lvlText w:val="%5."/>
      <w:lvlJc w:val="left"/>
      <w:pPr>
        <w:ind w:left="3509" w:hanging="360"/>
      </w:pPr>
    </w:lvl>
    <w:lvl w:ilvl="5" w:tplc="0419001B" w:tentative="1">
      <w:start w:val="1"/>
      <w:numFmt w:val="lowerRoman"/>
      <w:lvlText w:val="%6."/>
      <w:lvlJc w:val="right"/>
      <w:pPr>
        <w:ind w:left="4229" w:hanging="180"/>
      </w:pPr>
    </w:lvl>
    <w:lvl w:ilvl="6" w:tplc="0419000F" w:tentative="1">
      <w:start w:val="1"/>
      <w:numFmt w:val="decimal"/>
      <w:lvlText w:val="%7."/>
      <w:lvlJc w:val="left"/>
      <w:pPr>
        <w:ind w:left="4949" w:hanging="360"/>
      </w:pPr>
    </w:lvl>
    <w:lvl w:ilvl="7" w:tplc="04190019" w:tentative="1">
      <w:start w:val="1"/>
      <w:numFmt w:val="lowerLetter"/>
      <w:lvlText w:val="%8."/>
      <w:lvlJc w:val="left"/>
      <w:pPr>
        <w:ind w:left="5669" w:hanging="360"/>
      </w:pPr>
    </w:lvl>
    <w:lvl w:ilvl="8" w:tplc="041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3" w15:restartNumberingAfterBreak="0">
    <w:nsid w:val="6F461C0D"/>
    <w:multiLevelType w:val="hybridMultilevel"/>
    <w:tmpl w:val="710A0402"/>
    <w:lvl w:ilvl="0" w:tplc="F71EBFCC">
      <w:start w:val="1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9" w:hanging="360"/>
      </w:pPr>
    </w:lvl>
    <w:lvl w:ilvl="2" w:tplc="0419001B" w:tentative="1">
      <w:start w:val="1"/>
      <w:numFmt w:val="lowerRoman"/>
      <w:lvlText w:val="%3."/>
      <w:lvlJc w:val="right"/>
      <w:pPr>
        <w:ind w:left="2069" w:hanging="180"/>
      </w:pPr>
    </w:lvl>
    <w:lvl w:ilvl="3" w:tplc="0419000F" w:tentative="1">
      <w:start w:val="1"/>
      <w:numFmt w:val="decimal"/>
      <w:lvlText w:val="%4."/>
      <w:lvlJc w:val="left"/>
      <w:pPr>
        <w:ind w:left="2789" w:hanging="360"/>
      </w:pPr>
    </w:lvl>
    <w:lvl w:ilvl="4" w:tplc="04190019" w:tentative="1">
      <w:start w:val="1"/>
      <w:numFmt w:val="lowerLetter"/>
      <w:lvlText w:val="%5."/>
      <w:lvlJc w:val="left"/>
      <w:pPr>
        <w:ind w:left="3509" w:hanging="360"/>
      </w:pPr>
    </w:lvl>
    <w:lvl w:ilvl="5" w:tplc="0419001B" w:tentative="1">
      <w:start w:val="1"/>
      <w:numFmt w:val="lowerRoman"/>
      <w:lvlText w:val="%6."/>
      <w:lvlJc w:val="right"/>
      <w:pPr>
        <w:ind w:left="4229" w:hanging="180"/>
      </w:pPr>
    </w:lvl>
    <w:lvl w:ilvl="6" w:tplc="0419000F" w:tentative="1">
      <w:start w:val="1"/>
      <w:numFmt w:val="decimal"/>
      <w:lvlText w:val="%7."/>
      <w:lvlJc w:val="left"/>
      <w:pPr>
        <w:ind w:left="4949" w:hanging="360"/>
      </w:pPr>
    </w:lvl>
    <w:lvl w:ilvl="7" w:tplc="04190019" w:tentative="1">
      <w:start w:val="1"/>
      <w:numFmt w:val="lowerLetter"/>
      <w:lvlText w:val="%8."/>
      <w:lvlJc w:val="left"/>
      <w:pPr>
        <w:ind w:left="5669" w:hanging="360"/>
      </w:pPr>
    </w:lvl>
    <w:lvl w:ilvl="8" w:tplc="041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77D14CCA"/>
    <w:multiLevelType w:val="hybridMultilevel"/>
    <w:tmpl w:val="1EC25EFC"/>
    <w:lvl w:ilvl="0" w:tplc="E8B27266">
      <w:start w:val="1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49" w:hanging="360"/>
      </w:pPr>
    </w:lvl>
    <w:lvl w:ilvl="2" w:tplc="0419001B" w:tentative="1">
      <w:start w:val="1"/>
      <w:numFmt w:val="lowerRoman"/>
      <w:lvlText w:val="%3."/>
      <w:lvlJc w:val="right"/>
      <w:pPr>
        <w:ind w:left="2069" w:hanging="180"/>
      </w:pPr>
    </w:lvl>
    <w:lvl w:ilvl="3" w:tplc="0419000F" w:tentative="1">
      <w:start w:val="1"/>
      <w:numFmt w:val="decimal"/>
      <w:lvlText w:val="%4."/>
      <w:lvlJc w:val="left"/>
      <w:pPr>
        <w:ind w:left="2789" w:hanging="360"/>
      </w:pPr>
    </w:lvl>
    <w:lvl w:ilvl="4" w:tplc="04190019" w:tentative="1">
      <w:start w:val="1"/>
      <w:numFmt w:val="lowerLetter"/>
      <w:lvlText w:val="%5."/>
      <w:lvlJc w:val="left"/>
      <w:pPr>
        <w:ind w:left="3509" w:hanging="360"/>
      </w:pPr>
    </w:lvl>
    <w:lvl w:ilvl="5" w:tplc="0419001B" w:tentative="1">
      <w:start w:val="1"/>
      <w:numFmt w:val="lowerRoman"/>
      <w:lvlText w:val="%6."/>
      <w:lvlJc w:val="right"/>
      <w:pPr>
        <w:ind w:left="4229" w:hanging="180"/>
      </w:pPr>
    </w:lvl>
    <w:lvl w:ilvl="6" w:tplc="0419000F" w:tentative="1">
      <w:start w:val="1"/>
      <w:numFmt w:val="decimal"/>
      <w:lvlText w:val="%7."/>
      <w:lvlJc w:val="left"/>
      <w:pPr>
        <w:ind w:left="4949" w:hanging="360"/>
      </w:pPr>
    </w:lvl>
    <w:lvl w:ilvl="7" w:tplc="04190019" w:tentative="1">
      <w:start w:val="1"/>
      <w:numFmt w:val="lowerLetter"/>
      <w:lvlText w:val="%8."/>
      <w:lvlJc w:val="left"/>
      <w:pPr>
        <w:ind w:left="5669" w:hanging="360"/>
      </w:pPr>
    </w:lvl>
    <w:lvl w:ilvl="8" w:tplc="0419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76B"/>
    <w:rsid w:val="00001E50"/>
    <w:rsid w:val="00010F7B"/>
    <w:rsid w:val="00021994"/>
    <w:rsid w:val="000248C4"/>
    <w:rsid w:val="0003092A"/>
    <w:rsid w:val="00030C94"/>
    <w:rsid w:val="000476DF"/>
    <w:rsid w:val="000618CC"/>
    <w:rsid w:val="0006325C"/>
    <w:rsid w:val="000637D8"/>
    <w:rsid w:val="00072F3A"/>
    <w:rsid w:val="00076588"/>
    <w:rsid w:val="00080FA3"/>
    <w:rsid w:val="0008109A"/>
    <w:rsid w:val="000828A3"/>
    <w:rsid w:val="00084C27"/>
    <w:rsid w:val="000935F1"/>
    <w:rsid w:val="000978F7"/>
    <w:rsid w:val="000A117F"/>
    <w:rsid w:val="000A24BA"/>
    <w:rsid w:val="000B205A"/>
    <w:rsid w:val="000D32DA"/>
    <w:rsid w:val="000D56A6"/>
    <w:rsid w:val="000D64CD"/>
    <w:rsid w:val="000E0B1B"/>
    <w:rsid w:val="000E2171"/>
    <w:rsid w:val="000F2435"/>
    <w:rsid w:val="0010682A"/>
    <w:rsid w:val="0010757D"/>
    <w:rsid w:val="00110586"/>
    <w:rsid w:val="00120B5E"/>
    <w:rsid w:val="00121F4F"/>
    <w:rsid w:val="0014476B"/>
    <w:rsid w:val="0014586E"/>
    <w:rsid w:val="00147AE1"/>
    <w:rsid w:val="0015486C"/>
    <w:rsid w:val="0015533B"/>
    <w:rsid w:val="00167642"/>
    <w:rsid w:val="00182047"/>
    <w:rsid w:val="001A3EDC"/>
    <w:rsid w:val="001B1298"/>
    <w:rsid w:val="001C62E3"/>
    <w:rsid w:val="001E7371"/>
    <w:rsid w:val="001F4B75"/>
    <w:rsid w:val="0021748D"/>
    <w:rsid w:val="00240D61"/>
    <w:rsid w:val="00245B6D"/>
    <w:rsid w:val="0024607B"/>
    <w:rsid w:val="0027053E"/>
    <w:rsid w:val="002760C8"/>
    <w:rsid w:val="00295DB8"/>
    <w:rsid w:val="002A0591"/>
    <w:rsid w:val="002B72AB"/>
    <w:rsid w:val="002C2A0E"/>
    <w:rsid w:val="00352690"/>
    <w:rsid w:val="00364885"/>
    <w:rsid w:val="003657AF"/>
    <w:rsid w:val="0037034C"/>
    <w:rsid w:val="003751FD"/>
    <w:rsid w:val="0038458D"/>
    <w:rsid w:val="00384B0F"/>
    <w:rsid w:val="00385134"/>
    <w:rsid w:val="003855AB"/>
    <w:rsid w:val="003870D8"/>
    <w:rsid w:val="00390348"/>
    <w:rsid w:val="003A12C6"/>
    <w:rsid w:val="003B667E"/>
    <w:rsid w:val="003B7834"/>
    <w:rsid w:val="003F2B28"/>
    <w:rsid w:val="003F584E"/>
    <w:rsid w:val="004058B3"/>
    <w:rsid w:val="00420ADC"/>
    <w:rsid w:val="00433A23"/>
    <w:rsid w:val="00446A7D"/>
    <w:rsid w:val="00470723"/>
    <w:rsid w:val="004A66C8"/>
    <w:rsid w:val="004B1076"/>
    <w:rsid w:val="004B45DD"/>
    <w:rsid w:val="004C2EBA"/>
    <w:rsid w:val="004D1656"/>
    <w:rsid w:val="004E6D20"/>
    <w:rsid w:val="004F566F"/>
    <w:rsid w:val="004F6C99"/>
    <w:rsid w:val="00500364"/>
    <w:rsid w:val="00523716"/>
    <w:rsid w:val="005260DB"/>
    <w:rsid w:val="00533F18"/>
    <w:rsid w:val="00533FEC"/>
    <w:rsid w:val="00540A8B"/>
    <w:rsid w:val="005617F3"/>
    <w:rsid w:val="00563642"/>
    <w:rsid w:val="00563D04"/>
    <w:rsid w:val="005A1179"/>
    <w:rsid w:val="005B09DB"/>
    <w:rsid w:val="005F63EA"/>
    <w:rsid w:val="00604B5C"/>
    <w:rsid w:val="00610C31"/>
    <w:rsid w:val="006154DF"/>
    <w:rsid w:val="00621D06"/>
    <w:rsid w:val="006227E2"/>
    <w:rsid w:val="00635A40"/>
    <w:rsid w:val="006377C3"/>
    <w:rsid w:val="006437E6"/>
    <w:rsid w:val="0064391D"/>
    <w:rsid w:val="00670731"/>
    <w:rsid w:val="00680CEA"/>
    <w:rsid w:val="006B7F39"/>
    <w:rsid w:val="006D399A"/>
    <w:rsid w:val="006E20C2"/>
    <w:rsid w:val="006E27D5"/>
    <w:rsid w:val="0070108E"/>
    <w:rsid w:val="00713CE4"/>
    <w:rsid w:val="007155C9"/>
    <w:rsid w:val="007229A4"/>
    <w:rsid w:val="007230B5"/>
    <w:rsid w:val="0072656F"/>
    <w:rsid w:val="00741F9C"/>
    <w:rsid w:val="00744800"/>
    <w:rsid w:val="00746B65"/>
    <w:rsid w:val="0075687E"/>
    <w:rsid w:val="00763BCF"/>
    <w:rsid w:val="00770D86"/>
    <w:rsid w:val="007867B7"/>
    <w:rsid w:val="007B4D46"/>
    <w:rsid w:val="007C5AB2"/>
    <w:rsid w:val="00811162"/>
    <w:rsid w:val="00815FF6"/>
    <w:rsid w:val="0084009D"/>
    <w:rsid w:val="00844A20"/>
    <w:rsid w:val="008516D2"/>
    <w:rsid w:val="008517A0"/>
    <w:rsid w:val="008523C4"/>
    <w:rsid w:val="00863330"/>
    <w:rsid w:val="00863BED"/>
    <w:rsid w:val="0088351D"/>
    <w:rsid w:val="008840F4"/>
    <w:rsid w:val="00884920"/>
    <w:rsid w:val="00896948"/>
    <w:rsid w:val="008C67AA"/>
    <w:rsid w:val="008D6277"/>
    <w:rsid w:val="009000BC"/>
    <w:rsid w:val="00924899"/>
    <w:rsid w:val="0092752A"/>
    <w:rsid w:val="00945C65"/>
    <w:rsid w:val="00953B1C"/>
    <w:rsid w:val="00997BCE"/>
    <w:rsid w:val="009B4C3F"/>
    <w:rsid w:val="009D0424"/>
    <w:rsid w:val="009D1877"/>
    <w:rsid w:val="009E5F96"/>
    <w:rsid w:val="009F195F"/>
    <w:rsid w:val="009F7391"/>
    <w:rsid w:val="00A20DF5"/>
    <w:rsid w:val="00A37287"/>
    <w:rsid w:val="00A5087D"/>
    <w:rsid w:val="00A54E4F"/>
    <w:rsid w:val="00A657CE"/>
    <w:rsid w:val="00A75F7B"/>
    <w:rsid w:val="00A8693C"/>
    <w:rsid w:val="00A92CB2"/>
    <w:rsid w:val="00AC6B47"/>
    <w:rsid w:val="00AD285A"/>
    <w:rsid w:val="00AE2D85"/>
    <w:rsid w:val="00AF506D"/>
    <w:rsid w:val="00B01880"/>
    <w:rsid w:val="00B018AC"/>
    <w:rsid w:val="00B02066"/>
    <w:rsid w:val="00B15B39"/>
    <w:rsid w:val="00B30255"/>
    <w:rsid w:val="00B5024D"/>
    <w:rsid w:val="00B60350"/>
    <w:rsid w:val="00B716A3"/>
    <w:rsid w:val="00B86010"/>
    <w:rsid w:val="00BA3887"/>
    <w:rsid w:val="00BD0648"/>
    <w:rsid w:val="00BE291A"/>
    <w:rsid w:val="00C06C1C"/>
    <w:rsid w:val="00C1011E"/>
    <w:rsid w:val="00C1593C"/>
    <w:rsid w:val="00C20EF6"/>
    <w:rsid w:val="00C21621"/>
    <w:rsid w:val="00C26D05"/>
    <w:rsid w:val="00C27338"/>
    <w:rsid w:val="00C4724D"/>
    <w:rsid w:val="00C475DC"/>
    <w:rsid w:val="00C64F7D"/>
    <w:rsid w:val="00C75A7F"/>
    <w:rsid w:val="00C86E79"/>
    <w:rsid w:val="00CA2E68"/>
    <w:rsid w:val="00CA40FB"/>
    <w:rsid w:val="00CD022C"/>
    <w:rsid w:val="00CE5E6C"/>
    <w:rsid w:val="00CE75EB"/>
    <w:rsid w:val="00D124FF"/>
    <w:rsid w:val="00D26539"/>
    <w:rsid w:val="00D3043C"/>
    <w:rsid w:val="00D42F35"/>
    <w:rsid w:val="00D55297"/>
    <w:rsid w:val="00D6500C"/>
    <w:rsid w:val="00D65760"/>
    <w:rsid w:val="00D707FB"/>
    <w:rsid w:val="00D80B89"/>
    <w:rsid w:val="00D815E3"/>
    <w:rsid w:val="00D97323"/>
    <w:rsid w:val="00DB164F"/>
    <w:rsid w:val="00DB6EB6"/>
    <w:rsid w:val="00DC195A"/>
    <w:rsid w:val="00DD21B4"/>
    <w:rsid w:val="00DD3340"/>
    <w:rsid w:val="00DE1000"/>
    <w:rsid w:val="00DE1299"/>
    <w:rsid w:val="00DF701C"/>
    <w:rsid w:val="00E0170A"/>
    <w:rsid w:val="00E02A32"/>
    <w:rsid w:val="00E04B64"/>
    <w:rsid w:val="00E133CC"/>
    <w:rsid w:val="00E217E9"/>
    <w:rsid w:val="00E438E2"/>
    <w:rsid w:val="00E50DAB"/>
    <w:rsid w:val="00E51D7C"/>
    <w:rsid w:val="00E72F8A"/>
    <w:rsid w:val="00E811E3"/>
    <w:rsid w:val="00E87C8C"/>
    <w:rsid w:val="00E95FED"/>
    <w:rsid w:val="00EA3945"/>
    <w:rsid w:val="00EA5880"/>
    <w:rsid w:val="00EB0CE8"/>
    <w:rsid w:val="00EB27F8"/>
    <w:rsid w:val="00EB32BE"/>
    <w:rsid w:val="00ED0D2B"/>
    <w:rsid w:val="00ED60AF"/>
    <w:rsid w:val="00ED61F7"/>
    <w:rsid w:val="00EF234D"/>
    <w:rsid w:val="00EF4CC6"/>
    <w:rsid w:val="00F05340"/>
    <w:rsid w:val="00F07BEE"/>
    <w:rsid w:val="00F17FA6"/>
    <w:rsid w:val="00F30972"/>
    <w:rsid w:val="00F4110C"/>
    <w:rsid w:val="00F413C8"/>
    <w:rsid w:val="00F70832"/>
    <w:rsid w:val="00F85C1C"/>
    <w:rsid w:val="00F864DD"/>
    <w:rsid w:val="00FA04BA"/>
    <w:rsid w:val="00FA1567"/>
    <w:rsid w:val="00FA160D"/>
    <w:rsid w:val="00FB6192"/>
    <w:rsid w:val="00FC504D"/>
    <w:rsid w:val="00FE2022"/>
    <w:rsid w:val="00FF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A25B5-3BF6-4E39-A0A1-FEA430E9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476B"/>
    <w:pPr>
      <w:spacing w:after="200" w:line="276" w:lineRule="auto"/>
    </w:pPr>
    <w:rPr>
      <w:rFonts w:cs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1447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ий HTML Знак"/>
    <w:link w:val="HTML"/>
    <w:uiPriority w:val="99"/>
    <w:rsid w:val="0014476B"/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rvts23">
    <w:name w:val="rvts23"/>
    <w:uiPriority w:val="99"/>
    <w:rsid w:val="0014476B"/>
  </w:style>
  <w:style w:type="character" w:customStyle="1" w:styleId="rvts0">
    <w:name w:val="rvts0"/>
    <w:uiPriority w:val="99"/>
    <w:rsid w:val="0014476B"/>
    <w:rPr>
      <w:rFonts w:cs="Times New Roman"/>
    </w:rPr>
  </w:style>
  <w:style w:type="character" w:styleId="a3">
    <w:name w:val="Hyperlink"/>
    <w:uiPriority w:val="99"/>
    <w:semiHidden/>
    <w:rsid w:val="0014476B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4476B"/>
    <w:pPr>
      <w:tabs>
        <w:tab w:val="center" w:pos="4677"/>
        <w:tab w:val="right" w:pos="9355"/>
      </w:tabs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a5">
    <w:name w:val="Верхній колонтитул Знак"/>
    <w:link w:val="a4"/>
    <w:uiPriority w:val="99"/>
    <w:rsid w:val="0014476B"/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rvts9">
    <w:name w:val="rvts9"/>
    <w:uiPriority w:val="99"/>
    <w:rsid w:val="0014476B"/>
    <w:rPr>
      <w:rFonts w:cs="Times New Roman"/>
    </w:rPr>
  </w:style>
  <w:style w:type="paragraph" w:styleId="a6">
    <w:name w:val="No Spacing"/>
    <w:uiPriority w:val="99"/>
    <w:qFormat/>
    <w:rsid w:val="0014476B"/>
    <w:rPr>
      <w:rFonts w:cs="Calibri"/>
      <w:sz w:val="22"/>
      <w:szCs w:val="22"/>
      <w:lang w:val="ru-RU" w:eastAsia="en-US"/>
    </w:rPr>
  </w:style>
  <w:style w:type="character" w:styleId="a7">
    <w:name w:val="page number"/>
    <w:uiPriority w:val="99"/>
    <w:rsid w:val="0014476B"/>
    <w:rPr>
      <w:rFonts w:cs="Times New Roman"/>
    </w:rPr>
  </w:style>
  <w:style w:type="paragraph" w:customStyle="1" w:styleId="rvps2">
    <w:name w:val="rvps2"/>
    <w:basedOn w:val="a"/>
    <w:rsid w:val="00A37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Нормальний текст"/>
    <w:basedOn w:val="a"/>
    <w:link w:val="a9"/>
    <w:uiPriority w:val="99"/>
    <w:rsid w:val="00B86010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x-none" w:eastAsia="ru-RU"/>
    </w:rPr>
  </w:style>
  <w:style w:type="character" w:customStyle="1" w:styleId="a9">
    <w:name w:val="Нормальний текст Знак"/>
    <w:link w:val="a8"/>
    <w:uiPriority w:val="99"/>
    <w:locked/>
    <w:rsid w:val="00B86010"/>
    <w:rPr>
      <w:rFonts w:ascii="Antiqua" w:eastAsia="Times New Roman" w:hAnsi="Antiqua"/>
      <w:sz w:val="26"/>
      <w:lang w:val="x-none" w:eastAsia="ru-RU"/>
    </w:rPr>
  </w:style>
  <w:style w:type="paragraph" w:styleId="aa">
    <w:name w:val="Balloon Text"/>
    <w:basedOn w:val="a"/>
    <w:link w:val="ab"/>
    <w:uiPriority w:val="99"/>
    <w:semiHidden/>
    <w:unhideWhenUsed/>
    <w:rsid w:val="00B860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uiPriority w:val="99"/>
    <w:semiHidden/>
    <w:rsid w:val="00B86010"/>
    <w:rPr>
      <w:rFonts w:ascii="Tahoma" w:hAnsi="Tahoma" w:cs="Tahoma"/>
      <w:sz w:val="16"/>
      <w:szCs w:val="1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6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FDAA8-7457-44E6-8F67-516AAE5B6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5803</Words>
  <Characters>3309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2020-06-26T06:32:00Z</cp:lastPrinted>
  <dcterms:created xsi:type="dcterms:W3CDTF">2020-07-30T14:46:00Z</dcterms:created>
  <dcterms:modified xsi:type="dcterms:W3CDTF">2020-07-30T14:46:00Z</dcterms:modified>
</cp:coreProperties>
</file>