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6B9" w:rsidRPr="000D097F" w:rsidRDefault="00A306B9" w:rsidP="00A306B9">
      <w:pPr>
        <w:ind w:left="2835" w:firstLine="567"/>
        <w:rPr>
          <w:rFonts w:ascii="Times New Roman" w:hAnsi="Times New Roman"/>
          <w:b/>
          <w:iCs/>
          <w:sz w:val="28"/>
          <w:szCs w:val="28"/>
          <w:u w:val="single"/>
        </w:rPr>
      </w:pPr>
      <w:bookmarkStart w:id="0" w:name="_GoBack"/>
      <w:bookmarkEnd w:id="0"/>
      <w:r>
        <w:rPr>
          <w:rFonts w:ascii="Times New Roman" w:hAnsi="Times New Roman"/>
          <w:b/>
          <w:iCs/>
          <w:sz w:val="28"/>
          <w:szCs w:val="28"/>
        </w:rPr>
        <w:t xml:space="preserve">                                                                   </w:t>
      </w:r>
      <w:r w:rsidRPr="000D097F">
        <w:rPr>
          <w:rFonts w:ascii="Times New Roman" w:hAnsi="Times New Roman"/>
          <w:b/>
          <w:iCs/>
          <w:sz w:val="28"/>
          <w:szCs w:val="28"/>
          <w:u w:val="single"/>
        </w:rPr>
        <w:t xml:space="preserve">Проект </w:t>
      </w:r>
    </w:p>
    <w:p w:rsidR="00A306B9" w:rsidRDefault="00A306B9" w:rsidP="00A306B9">
      <w:pPr>
        <w:ind w:left="2835" w:firstLine="567"/>
        <w:rPr>
          <w:rFonts w:ascii="Times New Roman" w:hAnsi="Times New Roman"/>
          <w:b/>
          <w:iCs/>
          <w:sz w:val="28"/>
          <w:szCs w:val="28"/>
        </w:rPr>
      </w:pPr>
      <w:r>
        <w:rPr>
          <w:rFonts w:ascii="Times New Roman" w:hAnsi="Times New Roman"/>
          <w:b/>
          <w:iCs/>
          <w:sz w:val="28"/>
          <w:szCs w:val="28"/>
        </w:rPr>
        <w:t xml:space="preserve">    вноситься народним депутатом </w:t>
      </w:r>
      <w:r w:rsidRPr="001F006A">
        <w:rPr>
          <w:rFonts w:ascii="Times New Roman" w:hAnsi="Times New Roman"/>
          <w:b/>
          <w:iCs/>
          <w:sz w:val="28"/>
          <w:szCs w:val="28"/>
        </w:rPr>
        <w:t xml:space="preserve">України </w:t>
      </w:r>
      <w:r>
        <w:rPr>
          <w:rFonts w:ascii="Times New Roman" w:hAnsi="Times New Roman"/>
          <w:b/>
          <w:iCs/>
          <w:sz w:val="28"/>
          <w:szCs w:val="28"/>
        </w:rPr>
        <w:t>–</w:t>
      </w:r>
      <w:r w:rsidRPr="001F006A">
        <w:rPr>
          <w:rFonts w:ascii="Times New Roman" w:hAnsi="Times New Roman"/>
          <w:b/>
          <w:iCs/>
          <w:sz w:val="28"/>
          <w:szCs w:val="28"/>
        </w:rPr>
        <w:t xml:space="preserve"> </w:t>
      </w:r>
    </w:p>
    <w:p w:rsidR="00A306B9" w:rsidRPr="000D097F" w:rsidRDefault="00A306B9" w:rsidP="00A306B9">
      <w:pPr>
        <w:ind w:left="2835" w:firstLine="567"/>
        <w:rPr>
          <w:rFonts w:ascii="Times New Roman" w:hAnsi="Times New Roman"/>
          <w:iCs/>
          <w:sz w:val="28"/>
          <w:szCs w:val="28"/>
        </w:rPr>
      </w:pPr>
      <w:r>
        <w:rPr>
          <w:rFonts w:ascii="Times New Roman" w:hAnsi="Times New Roman"/>
          <w:b/>
          <w:iCs/>
          <w:sz w:val="28"/>
          <w:szCs w:val="28"/>
        </w:rPr>
        <w:t xml:space="preserve">                                     </w:t>
      </w:r>
      <w:r w:rsidRPr="001F006A">
        <w:rPr>
          <w:rFonts w:ascii="Times New Roman" w:hAnsi="Times New Roman"/>
          <w:b/>
          <w:iCs/>
          <w:sz w:val="28"/>
          <w:szCs w:val="28"/>
        </w:rPr>
        <w:t>Бабієм Р.</w:t>
      </w:r>
      <w:r>
        <w:rPr>
          <w:rFonts w:ascii="Times New Roman" w:hAnsi="Times New Roman"/>
          <w:b/>
          <w:iCs/>
          <w:sz w:val="28"/>
          <w:szCs w:val="28"/>
        </w:rPr>
        <w:t xml:space="preserve"> </w:t>
      </w:r>
      <w:r w:rsidRPr="001F006A">
        <w:rPr>
          <w:rFonts w:ascii="Times New Roman" w:hAnsi="Times New Roman"/>
          <w:b/>
          <w:iCs/>
          <w:sz w:val="28"/>
          <w:szCs w:val="28"/>
        </w:rPr>
        <w:t>В.</w:t>
      </w:r>
      <w:r>
        <w:rPr>
          <w:rFonts w:ascii="Times New Roman" w:hAnsi="Times New Roman"/>
          <w:b/>
          <w:iCs/>
          <w:sz w:val="28"/>
          <w:szCs w:val="28"/>
        </w:rPr>
        <w:t xml:space="preserve"> </w:t>
      </w:r>
      <w:r w:rsidRPr="000D097F">
        <w:rPr>
          <w:rFonts w:ascii="Times New Roman" w:hAnsi="Times New Roman"/>
          <w:iCs/>
          <w:sz w:val="28"/>
          <w:szCs w:val="28"/>
        </w:rPr>
        <w:t>(посв. № 47)</w:t>
      </w:r>
    </w:p>
    <w:p w:rsidR="00A306B9" w:rsidRPr="001F006A" w:rsidRDefault="00A306B9" w:rsidP="00A306B9">
      <w:pPr>
        <w:ind w:left="4820"/>
        <w:rPr>
          <w:rFonts w:ascii="Times New Roman" w:hAnsi="Times New Roman"/>
          <w:sz w:val="28"/>
          <w:szCs w:val="28"/>
          <w:u w:val="single"/>
        </w:rPr>
      </w:pPr>
    </w:p>
    <w:p w:rsidR="00A306B9" w:rsidRPr="001F006A" w:rsidRDefault="00A306B9" w:rsidP="00A306B9">
      <w:pPr>
        <w:ind w:left="5040" w:hanging="1354"/>
        <w:rPr>
          <w:rFonts w:ascii="Times New Roman" w:hAnsi="Times New Roman"/>
          <w:sz w:val="28"/>
          <w:szCs w:val="28"/>
        </w:rPr>
      </w:pPr>
    </w:p>
    <w:p w:rsidR="00A306B9" w:rsidRDefault="00A306B9" w:rsidP="00A306B9">
      <w:pPr>
        <w:pStyle w:val="a4"/>
        <w:spacing w:before="0"/>
        <w:rPr>
          <w:rFonts w:ascii="Times New Roman" w:hAnsi="Times New Roman"/>
          <w:i w:val="0"/>
          <w:iCs/>
          <w:sz w:val="28"/>
          <w:szCs w:val="28"/>
        </w:rPr>
      </w:pPr>
    </w:p>
    <w:p w:rsidR="00A306B9" w:rsidRDefault="00A306B9" w:rsidP="00A306B9">
      <w:pPr>
        <w:pStyle w:val="a4"/>
        <w:spacing w:before="0"/>
        <w:rPr>
          <w:rFonts w:ascii="Times New Roman" w:hAnsi="Times New Roman"/>
          <w:i w:val="0"/>
          <w:iCs/>
          <w:sz w:val="28"/>
          <w:szCs w:val="28"/>
        </w:rPr>
      </w:pPr>
    </w:p>
    <w:p w:rsidR="00A306B9" w:rsidRDefault="00A306B9" w:rsidP="00A306B9">
      <w:pPr>
        <w:pStyle w:val="a4"/>
        <w:spacing w:before="0"/>
        <w:rPr>
          <w:rFonts w:ascii="Times New Roman" w:hAnsi="Times New Roman"/>
          <w:i w:val="0"/>
          <w:iCs/>
          <w:sz w:val="28"/>
          <w:szCs w:val="28"/>
        </w:rPr>
      </w:pPr>
      <w:r w:rsidRPr="001F006A">
        <w:rPr>
          <w:rFonts w:ascii="Times New Roman" w:hAnsi="Times New Roman"/>
          <w:i w:val="0"/>
          <w:iCs/>
          <w:sz w:val="28"/>
          <w:szCs w:val="28"/>
        </w:rPr>
        <w:t>Закон УкраЇни</w:t>
      </w:r>
    </w:p>
    <w:p w:rsidR="00A306B9" w:rsidRPr="001F006A" w:rsidRDefault="00A306B9" w:rsidP="00A306B9">
      <w:pPr>
        <w:pStyle w:val="a4"/>
        <w:spacing w:before="0"/>
        <w:rPr>
          <w:rFonts w:ascii="Times New Roman" w:hAnsi="Times New Roman"/>
          <w:i w:val="0"/>
          <w:iCs/>
          <w:sz w:val="28"/>
          <w:szCs w:val="28"/>
        </w:rPr>
      </w:pPr>
    </w:p>
    <w:p w:rsidR="00A306B9" w:rsidRPr="000D097F" w:rsidRDefault="00A306B9" w:rsidP="00A306B9">
      <w:pPr>
        <w:pStyle w:val="a6"/>
        <w:spacing w:before="0" w:after="0"/>
        <w:rPr>
          <w:rFonts w:ascii="Times New Roman" w:hAnsi="Times New Roman"/>
          <w:b w:val="0"/>
          <w:bCs/>
          <w:sz w:val="28"/>
          <w:szCs w:val="28"/>
        </w:rPr>
      </w:pPr>
      <w:r w:rsidRPr="000D097F">
        <w:rPr>
          <w:rFonts w:ascii="Times New Roman" w:hAnsi="Times New Roman"/>
          <w:b w:val="0"/>
          <w:bCs/>
          <w:sz w:val="28"/>
          <w:szCs w:val="28"/>
        </w:rPr>
        <w:t xml:space="preserve">«Про внесення змін до деяких законодавчих актів України </w:t>
      </w:r>
    </w:p>
    <w:p w:rsidR="00A306B9" w:rsidRPr="000D097F" w:rsidRDefault="00A306B9" w:rsidP="00A306B9">
      <w:pPr>
        <w:pStyle w:val="a6"/>
        <w:spacing w:before="0" w:after="0"/>
        <w:rPr>
          <w:rFonts w:ascii="Times New Roman" w:hAnsi="Times New Roman"/>
          <w:b w:val="0"/>
          <w:bCs/>
          <w:sz w:val="28"/>
          <w:szCs w:val="28"/>
        </w:rPr>
      </w:pPr>
      <w:r w:rsidRPr="000D097F">
        <w:rPr>
          <w:rFonts w:ascii="Times New Roman" w:hAnsi="Times New Roman"/>
          <w:b w:val="0"/>
          <w:bCs/>
          <w:sz w:val="28"/>
          <w:szCs w:val="28"/>
        </w:rPr>
        <w:t>щодо використання офіційної електронної адреси»</w:t>
      </w:r>
    </w:p>
    <w:p w:rsidR="00A306B9" w:rsidRPr="001F006A" w:rsidRDefault="00A306B9" w:rsidP="00A306B9">
      <w:pPr>
        <w:pStyle w:val="a6"/>
        <w:spacing w:before="0" w:after="0"/>
        <w:rPr>
          <w:rFonts w:ascii="Times New Roman" w:hAnsi="Times New Roman"/>
          <w:b w:val="0"/>
          <w:sz w:val="28"/>
          <w:szCs w:val="28"/>
        </w:rPr>
      </w:pPr>
      <w:r w:rsidRPr="001F006A">
        <w:rPr>
          <w:rFonts w:ascii="Times New Roman" w:hAnsi="Times New Roman"/>
          <w:b w:val="0"/>
          <w:sz w:val="28"/>
          <w:szCs w:val="28"/>
        </w:rPr>
        <w:t>________________________________________________</w:t>
      </w:r>
    </w:p>
    <w:p w:rsidR="00A306B9" w:rsidRPr="001F006A" w:rsidRDefault="00A306B9" w:rsidP="00A306B9">
      <w:pPr>
        <w:ind w:firstLine="851"/>
        <w:jc w:val="both"/>
        <w:rPr>
          <w:rFonts w:ascii="Times New Roman" w:hAnsi="Times New Roman"/>
          <w:sz w:val="28"/>
          <w:szCs w:val="28"/>
          <w:lang w:eastAsia="en-US"/>
        </w:rPr>
      </w:pPr>
    </w:p>
    <w:p w:rsidR="00A306B9" w:rsidRDefault="00A306B9" w:rsidP="00A306B9">
      <w:pPr>
        <w:ind w:firstLine="851"/>
        <w:jc w:val="both"/>
        <w:rPr>
          <w:rFonts w:ascii="Times New Roman" w:hAnsi="Times New Roman"/>
          <w:b/>
          <w:sz w:val="28"/>
          <w:szCs w:val="28"/>
          <w:lang w:eastAsia="en-US"/>
        </w:rPr>
      </w:pPr>
    </w:p>
    <w:p w:rsidR="00A306B9" w:rsidRPr="000D097F" w:rsidRDefault="00A306B9" w:rsidP="00A306B9">
      <w:pPr>
        <w:ind w:firstLine="851"/>
        <w:jc w:val="both"/>
        <w:rPr>
          <w:rFonts w:ascii="Times New Roman" w:hAnsi="Times New Roman"/>
          <w:sz w:val="28"/>
          <w:szCs w:val="28"/>
          <w:lang w:eastAsia="en-US"/>
        </w:rPr>
      </w:pPr>
      <w:r w:rsidRPr="000D097F">
        <w:rPr>
          <w:rFonts w:ascii="Times New Roman" w:hAnsi="Times New Roman"/>
          <w:sz w:val="28"/>
          <w:szCs w:val="28"/>
          <w:lang w:eastAsia="en-US"/>
        </w:rPr>
        <w:t>Верховна Рада України постановляє:</w:t>
      </w:r>
    </w:p>
    <w:p w:rsidR="00A306B9" w:rsidRPr="001F006A" w:rsidRDefault="00A306B9" w:rsidP="00A306B9">
      <w:pPr>
        <w:ind w:firstLine="851"/>
        <w:jc w:val="both"/>
        <w:rPr>
          <w:rFonts w:ascii="Times New Roman" w:hAnsi="Times New Roman"/>
          <w:sz w:val="28"/>
          <w:szCs w:val="28"/>
          <w:lang w:eastAsia="en-US"/>
        </w:rPr>
      </w:pPr>
    </w:p>
    <w:p w:rsidR="00D0051D" w:rsidRPr="006B21D1" w:rsidRDefault="00D0051D" w:rsidP="006B21D1">
      <w:pPr>
        <w:ind w:firstLine="851"/>
        <w:jc w:val="both"/>
        <w:rPr>
          <w:rFonts w:ascii="Times New Roman" w:hAnsi="Times New Roman"/>
          <w:sz w:val="28"/>
          <w:szCs w:val="28"/>
          <w:lang w:eastAsia="en-US"/>
        </w:rPr>
      </w:pPr>
    </w:p>
    <w:p w:rsidR="00321E1C" w:rsidRPr="006B21D1" w:rsidRDefault="00321E1C" w:rsidP="006B21D1">
      <w:pPr>
        <w:pStyle w:val="a9"/>
        <w:numPr>
          <w:ilvl w:val="0"/>
          <w:numId w:val="8"/>
        </w:numPr>
        <w:ind w:left="-284" w:firstLine="568"/>
        <w:jc w:val="both"/>
        <w:rPr>
          <w:rFonts w:ascii="Times New Roman" w:hAnsi="Times New Roman"/>
          <w:sz w:val="28"/>
          <w:szCs w:val="28"/>
          <w:lang w:eastAsia="en-US"/>
        </w:rPr>
      </w:pPr>
      <w:r w:rsidRPr="006B21D1">
        <w:rPr>
          <w:rFonts w:ascii="Times New Roman" w:hAnsi="Times New Roman"/>
          <w:sz w:val="28"/>
          <w:szCs w:val="28"/>
          <w:lang w:eastAsia="en-US"/>
        </w:rPr>
        <w:t>Внести зміни до таких законодавчих актів України:</w:t>
      </w:r>
    </w:p>
    <w:p w:rsidR="00D0051D" w:rsidRPr="006B21D1" w:rsidRDefault="00D0051D" w:rsidP="006B21D1">
      <w:pPr>
        <w:pStyle w:val="a9"/>
        <w:ind w:left="-284" w:firstLine="568"/>
        <w:jc w:val="both"/>
        <w:rPr>
          <w:rFonts w:ascii="Times New Roman" w:hAnsi="Times New Roman"/>
          <w:sz w:val="28"/>
          <w:szCs w:val="28"/>
          <w:lang w:eastAsia="en-US"/>
        </w:rPr>
      </w:pPr>
    </w:p>
    <w:p w:rsidR="00321E1C" w:rsidRPr="006B21D1" w:rsidRDefault="00321E1C" w:rsidP="006B21D1">
      <w:pPr>
        <w:pStyle w:val="a9"/>
        <w:numPr>
          <w:ilvl w:val="0"/>
          <w:numId w:val="9"/>
        </w:numPr>
        <w:ind w:left="-284" w:firstLine="568"/>
        <w:jc w:val="both"/>
        <w:rPr>
          <w:rFonts w:ascii="Times New Roman" w:hAnsi="Times New Roman"/>
          <w:sz w:val="28"/>
          <w:szCs w:val="28"/>
          <w:lang w:eastAsia="en-US"/>
        </w:rPr>
      </w:pPr>
      <w:bookmarkStart w:id="1" w:name="n6"/>
      <w:bookmarkEnd w:id="1"/>
      <w:r w:rsidRPr="006B21D1">
        <w:rPr>
          <w:rFonts w:ascii="Times New Roman" w:hAnsi="Times New Roman"/>
          <w:sz w:val="28"/>
          <w:szCs w:val="28"/>
          <w:lang w:eastAsia="en-US"/>
        </w:rPr>
        <w:t xml:space="preserve">У Господарському процесуальному кодексі України (Відомості Верховної Ради України, 1992 р., № 6, ст. 56 із наступними змінами):   </w:t>
      </w:r>
    </w:p>
    <w:p w:rsidR="00D0051D" w:rsidRPr="006B21D1" w:rsidRDefault="00D0051D" w:rsidP="006B21D1">
      <w:pPr>
        <w:pStyle w:val="a9"/>
        <w:ind w:left="-284" w:firstLine="568"/>
        <w:jc w:val="both"/>
        <w:rPr>
          <w:rFonts w:ascii="Times New Roman" w:hAnsi="Times New Roman"/>
          <w:sz w:val="28"/>
          <w:szCs w:val="28"/>
          <w:lang w:eastAsia="en-US"/>
        </w:rPr>
      </w:pPr>
    </w:p>
    <w:p w:rsidR="00321E1C" w:rsidRPr="006B21D1" w:rsidRDefault="00321E1C" w:rsidP="006B21D1">
      <w:pPr>
        <w:ind w:left="-284" w:firstLine="568"/>
        <w:jc w:val="both"/>
        <w:rPr>
          <w:rFonts w:ascii="Times New Roman" w:hAnsi="Times New Roman"/>
          <w:sz w:val="28"/>
          <w:szCs w:val="28"/>
          <w:lang w:eastAsia="en-US"/>
        </w:rPr>
      </w:pPr>
      <w:r w:rsidRPr="006B21D1">
        <w:rPr>
          <w:rFonts w:ascii="Times New Roman" w:hAnsi="Times New Roman"/>
          <w:sz w:val="28"/>
          <w:szCs w:val="28"/>
          <w:lang w:eastAsia="en-US"/>
        </w:rPr>
        <w:t xml:space="preserve">1) у статті 120: </w:t>
      </w:r>
    </w:p>
    <w:p w:rsidR="0095468D" w:rsidRPr="006B21D1" w:rsidRDefault="00514E3B" w:rsidP="006B21D1">
      <w:pPr>
        <w:pStyle w:val="a3"/>
        <w:spacing w:before="0"/>
        <w:ind w:left="-284" w:firstLine="568"/>
        <w:rPr>
          <w:rFonts w:ascii="Times New Roman" w:hAnsi="Times New Roman"/>
          <w:sz w:val="28"/>
          <w:szCs w:val="28"/>
        </w:rPr>
      </w:pPr>
      <w:r w:rsidRPr="006B21D1">
        <w:rPr>
          <w:rFonts w:ascii="Times New Roman" w:hAnsi="Times New Roman"/>
          <w:sz w:val="28"/>
          <w:szCs w:val="28"/>
        </w:rPr>
        <w:t>ч</w:t>
      </w:r>
      <w:r w:rsidR="00F511B9" w:rsidRPr="006B21D1">
        <w:rPr>
          <w:rFonts w:ascii="Times New Roman" w:hAnsi="Times New Roman"/>
          <w:sz w:val="28"/>
          <w:szCs w:val="28"/>
        </w:rPr>
        <w:t>астин</w:t>
      </w:r>
      <w:r w:rsidR="00D41D68" w:rsidRPr="006B21D1">
        <w:rPr>
          <w:rFonts w:ascii="Times New Roman" w:hAnsi="Times New Roman"/>
          <w:sz w:val="28"/>
          <w:szCs w:val="28"/>
        </w:rPr>
        <w:t>у</w:t>
      </w:r>
      <w:r w:rsidR="00F511B9" w:rsidRPr="006B21D1">
        <w:rPr>
          <w:rFonts w:ascii="Times New Roman" w:hAnsi="Times New Roman"/>
          <w:sz w:val="28"/>
          <w:szCs w:val="28"/>
        </w:rPr>
        <w:t xml:space="preserve"> третю </w:t>
      </w:r>
      <w:r w:rsidR="00321E1C" w:rsidRPr="006B21D1">
        <w:rPr>
          <w:rFonts w:ascii="Times New Roman" w:hAnsi="Times New Roman"/>
          <w:sz w:val="28"/>
          <w:szCs w:val="28"/>
        </w:rPr>
        <w:t xml:space="preserve"> викласти в наступній редакції</w:t>
      </w:r>
      <w:r w:rsidR="00F511B9" w:rsidRPr="006B21D1">
        <w:rPr>
          <w:rFonts w:ascii="Times New Roman" w:hAnsi="Times New Roman"/>
          <w:sz w:val="28"/>
          <w:szCs w:val="28"/>
        </w:rPr>
        <w:t>:</w:t>
      </w:r>
    </w:p>
    <w:p w:rsidR="00321E1C" w:rsidRPr="006B21D1" w:rsidRDefault="00321E1C" w:rsidP="006B21D1">
      <w:pPr>
        <w:ind w:left="-284" w:firstLine="568"/>
        <w:jc w:val="both"/>
        <w:rPr>
          <w:rFonts w:ascii="Times New Roman" w:hAnsi="Times New Roman"/>
          <w:sz w:val="28"/>
          <w:szCs w:val="28"/>
        </w:rPr>
      </w:pPr>
      <w:r w:rsidRPr="006B21D1">
        <w:rPr>
          <w:rFonts w:ascii="Times New Roman" w:hAnsi="Times New Roman"/>
          <w:sz w:val="28"/>
          <w:szCs w:val="28"/>
        </w:rPr>
        <w:t>«3. Виклики і повідомлення здійснюються шляхом вручення ухвали в порядку, передбаченому цим Кодексом для вручення судових рішень.</w:t>
      </w:r>
    </w:p>
    <w:p w:rsidR="0095468D" w:rsidRPr="006B21D1" w:rsidRDefault="00321E1C" w:rsidP="006B21D1">
      <w:pPr>
        <w:ind w:left="-284" w:firstLine="568"/>
        <w:jc w:val="both"/>
        <w:rPr>
          <w:rFonts w:ascii="Times New Roman" w:hAnsi="Times New Roman"/>
          <w:sz w:val="28"/>
          <w:szCs w:val="28"/>
        </w:rPr>
      </w:pPr>
      <w:bookmarkStart w:id="2" w:name="_tyjcwt" w:colFirst="0" w:colLast="0"/>
      <w:bookmarkEnd w:id="2"/>
      <w:r w:rsidRPr="006B21D1">
        <w:rPr>
          <w:rFonts w:ascii="Times New Roman" w:hAnsi="Times New Roman"/>
          <w:sz w:val="28"/>
          <w:szCs w:val="28"/>
        </w:rPr>
        <w:t>Якщо учасник судового процесу зазначив в заяві, скарзі, клопотанні, відзиві, що адресовані суду, свою офіційну електронну адресу або офіційна електронна адреса учасника судового процесу міститься в Єдиному державному реєстрі юридичних осіб, фізичних осіб - підприємців та громадських формувань, то суд може здійснювати вручення ухвали лише на таку офіційну електронну адресу. При цьому підтвердженням вручення ухвали є повідомлення про її направлення до адресата.»</w:t>
      </w:r>
      <w:r w:rsidR="00F511B9" w:rsidRPr="006B21D1">
        <w:rPr>
          <w:rFonts w:ascii="Times New Roman" w:hAnsi="Times New Roman"/>
          <w:sz w:val="28"/>
          <w:szCs w:val="28"/>
        </w:rPr>
        <w:t>;</w:t>
      </w:r>
    </w:p>
    <w:p w:rsidR="00D0051D" w:rsidRPr="006B21D1" w:rsidRDefault="00D0051D" w:rsidP="006B21D1">
      <w:pPr>
        <w:ind w:left="-284" w:firstLine="568"/>
        <w:jc w:val="both"/>
        <w:rPr>
          <w:rFonts w:ascii="Times New Roman" w:hAnsi="Times New Roman"/>
          <w:sz w:val="28"/>
          <w:szCs w:val="28"/>
        </w:rPr>
      </w:pPr>
    </w:p>
    <w:p w:rsidR="00321E1C" w:rsidRPr="006B21D1" w:rsidRDefault="00321E1C" w:rsidP="006B21D1">
      <w:pPr>
        <w:pStyle w:val="a3"/>
        <w:spacing w:before="0"/>
        <w:ind w:left="-284" w:firstLine="568"/>
        <w:rPr>
          <w:rFonts w:ascii="Times New Roman" w:hAnsi="Times New Roman"/>
          <w:sz w:val="28"/>
          <w:szCs w:val="28"/>
        </w:rPr>
      </w:pPr>
      <w:bookmarkStart w:id="3" w:name="_Hlk44828548"/>
      <w:r w:rsidRPr="006B21D1">
        <w:rPr>
          <w:rFonts w:ascii="Times New Roman" w:hAnsi="Times New Roman"/>
          <w:sz w:val="28"/>
          <w:szCs w:val="28"/>
        </w:rPr>
        <w:t>частину</w:t>
      </w:r>
      <w:r w:rsidR="00514E3B" w:rsidRPr="006B21D1">
        <w:rPr>
          <w:rFonts w:ascii="Times New Roman" w:hAnsi="Times New Roman"/>
          <w:sz w:val="28"/>
          <w:szCs w:val="28"/>
        </w:rPr>
        <w:t xml:space="preserve"> </w:t>
      </w:r>
      <w:r w:rsidRPr="006B21D1">
        <w:rPr>
          <w:rFonts w:ascii="Times New Roman" w:hAnsi="Times New Roman"/>
          <w:sz w:val="28"/>
          <w:szCs w:val="28"/>
        </w:rPr>
        <w:t>сьому викласти в редакції:</w:t>
      </w:r>
      <w:r w:rsidR="00FF4BF2" w:rsidRPr="006B21D1">
        <w:rPr>
          <w:rFonts w:ascii="Times New Roman" w:hAnsi="Times New Roman"/>
          <w:sz w:val="28"/>
          <w:szCs w:val="28"/>
        </w:rPr>
        <w:t xml:space="preserve"> </w:t>
      </w:r>
    </w:p>
    <w:p w:rsidR="00321E1C" w:rsidRPr="006B21D1" w:rsidRDefault="00321E1C" w:rsidP="006B21D1">
      <w:pPr>
        <w:ind w:left="-284" w:firstLine="568"/>
        <w:jc w:val="both"/>
        <w:rPr>
          <w:rFonts w:ascii="Times New Roman" w:hAnsi="Times New Roman"/>
          <w:sz w:val="28"/>
          <w:szCs w:val="28"/>
        </w:rPr>
      </w:pPr>
      <w:r w:rsidRPr="006B21D1">
        <w:rPr>
          <w:rFonts w:ascii="Times New Roman" w:hAnsi="Times New Roman"/>
          <w:sz w:val="28"/>
          <w:szCs w:val="28"/>
        </w:rPr>
        <w:t>«7. Учасники судового процесу зобов’язані повідомляти суд про зміну свого місцезнаходження чи місця проживання, зміну офіційної електронної адреси  під час розгляду справи.</w:t>
      </w:r>
    </w:p>
    <w:p w:rsidR="00321E1C" w:rsidRPr="006B21D1" w:rsidRDefault="00321E1C" w:rsidP="006B21D1">
      <w:pPr>
        <w:ind w:left="-284" w:firstLine="568"/>
        <w:jc w:val="both"/>
        <w:rPr>
          <w:rFonts w:ascii="Times New Roman" w:hAnsi="Times New Roman"/>
          <w:sz w:val="28"/>
          <w:szCs w:val="28"/>
        </w:rPr>
      </w:pPr>
      <w:r w:rsidRPr="006B21D1">
        <w:rPr>
          <w:rFonts w:ascii="Times New Roman" w:hAnsi="Times New Roman"/>
          <w:sz w:val="28"/>
          <w:szCs w:val="28"/>
        </w:rPr>
        <w:t>У разі відсутності заяви про зміну місця проживання ухвала про повідомлення чи виклик надсилається учасникам судового процесу, які не мають офіційної електронної адреси, та за відсутності можливості сповістити їх за допомогою інших засобів зв’язку, які забезпечують фіксацію повідомлення або виклику, за останньою відомою суду адресою і вважається врученою, навіть якщо відповідний учасник судового процесу за цією адресою більше не знаходиться або не проживає.</w:t>
      </w:r>
    </w:p>
    <w:p w:rsidR="0095468D" w:rsidRPr="006B21D1" w:rsidRDefault="00321E1C" w:rsidP="006B21D1">
      <w:pPr>
        <w:ind w:left="-284" w:firstLine="568"/>
        <w:jc w:val="both"/>
        <w:rPr>
          <w:rFonts w:ascii="Times New Roman" w:hAnsi="Times New Roman"/>
          <w:sz w:val="28"/>
          <w:szCs w:val="28"/>
        </w:rPr>
      </w:pPr>
      <w:r w:rsidRPr="006B21D1">
        <w:rPr>
          <w:rFonts w:ascii="Times New Roman" w:hAnsi="Times New Roman"/>
          <w:sz w:val="28"/>
          <w:szCs w:val="28"/>
        </w:rPr>
        <w:lastRenderedPageBreak/>
        <w:t>У разі відсутності заяви про зміну офіційної електронної адреси ухвала про повідомлення чи виклик надсилається учасникам судового процесу за останньою відомою суду офіційною електронною адресою і вважається врученою, навіть якщо учасник судового процесу змінив офіційну електронну адресу чи не має доступу до вказаної офіційної електронної адреси.</w:t>
      </w:r>
      <w:r w:rsidR="00514E3B" w:rsidRPr="006B21D1">
        <w:rPr>
          <w:rFonts w:ascii="Times New Roman" w:hAnsi="Times New Roman"/>
          <w:sz w:val="28"/>
          <w:szCs w:val="28"/>
        </w:rPr>
        <w:t>»;</w:t>
      </w:r>
    </w:p>
    <w:p w:rsidR="00D0051D" w:rsidRPr="006B21D1" w:rsidRDefault="00D0051D" w:rsidP="006B21D1">
      <w:pPr>
        <w:ind w:left="-284" w:firstLine="568"/>
        <w:jc w:val="both"/>
        <w:rPr>
          <w:rFonts w:ascii="Times New Roman" w:hAnsi="Times New Roman"/>
          <w:sz w:val="28"/>
          <w:szCs w:val="28"/>
        </w:rPr>
      </w:pPr>
    </w:p>
    <w:p w:rsidR="00321E1C" w:rsidRPr="006B21D1" w:rsidRDefault="00D0051D" w:rsidP="006B21D1">
      <w:pPr>
        <w:pStyle w:val="a3"/>
        <w:spacing w:before="0"/>
        <w:ind w:left="-284" w:firstLine="568"/>
        <w:rPr>
          <w:rFonts w:ascii="Times New Roman" w:hAnsi="Times New Roman"/>
          <w:sz w:val="28"/>
          <w:szCs w:val="28"/>
        </w:rPr>
      </w:pPr>
      <w:r w:rsidRPr="006B21D1">
        <w:rPr>
          <w:rFonts w:ascii="Times New Roman" w:hAnsi="Times New Roman"/>
          <w:sz w:val="28"/>
          <w:szCs w:val="28"/>
        </w:rPr>
        <w:t>в  першому та в другому абзаці частини</w:t>
      </w:r>
      <w:r w:rsidR="00321E1C" w:rsidRPr="006B21D1">
        <w:rPr>
          <w:rFonts w:ascii="Times New Roman" w:hAnsi="Times New Roman"/>
          <w:sz w:val="28"/>
          <w:szCs w:val="28"/>
        </w:rPr>
        <w:t xml:space="preserve"> </w:t>
      </w:r>
      <w:r w:rsidRPr="006B21D1">
        <w:rPr>
          <w:rFonts w:ascii="Times New Roman" w:hAnsi="Times New Roman"/>
          <w:sz w:val="28"/>
          <w:szCs w:val="28"/>
        </w:rPr>
        <w:t>восьмої після слів «телефонів і факсів» додати слова «офіційну електронну адресу»;</w:t>
      </w:r>
    </w:p>
    <w:p w:rsidR="00321E1C" w:rsidRPr="006B21D1" w:rsidRDefault="00321E1C" w:rsidP="006B21D1">
      <w:pPr>
        <w:ind w:left="-284" w:firstLine="568"/>
        <w:jc w:val="both"/>
        <w:rPr>
          <w:rFonts w:ascii="Times New Roman" w:hAnsi="Times New Roman"/>
          <w:sz w:val="28"/>
          <w:szCs w:val="28"/>
        </w:rPr>
      </w:pPr>
    </w:p>
    <w:bookmarkEnd w:id="3"/>
    <w:p w:rsidR="00D0051D" w:rsidRPr="006B21D1" w:rsidRDefault="00D4242B" w:rsidP="006B21D1">
      <w:pPr>
        <w:pStyle w:val="a3"/>
        <w:spacing w:before="0"/>
        <w:ind w:left="-284" w:firstLine="568"/>
        <w:rPr>
          <w:rFonts w:ascii="Times New Roman" w:hAnsi="Times New Roman"/>
          <w:sz w:val="28"/>
          <w:szCs w:val="28"/>
        </w:rPr>
      </w:pPr>
      <w:r w:rsidRPr="006B21D1">
        <w:rPr>
          <w:rFonts w:ascii="Times New Roman" w:hAnsi="Times New Roman"/>
          <w:sz w:val="28"/>
          <w:szCs w:val="28"/>
        </w:rPr>
        <w:t>2</w:t>
      </w:r>
      <w:r w:rsidR="00DF25BC" w:rsidRPr="006B21D1">
        <w:rPr>
          <w:rFonts w:ascii="Times New Roman" w:hAnsi="Times New Roman"/>
          <w:sz w:val="28"/>
          <w:szCs w:val="28"/>
        </w:rPr>
        <w:t xml:space="preserve">) у </w:t>
      </w:r>
      <w:r w:rsidR="00D0051D" w:rsidRPr="006B21D1">
        <w:rPr>
          <w:rFonts w:ascii="Times New Roman" w:hAnsi="Times New Roman"/>
          <w:sz w:val="28"/>
          <w:szCs w:val="28"/>
        </w:rPr>
        <w:t>статті 139:</w:t>
      </w:r>
    </w:p>
    <w:p w:rsidR="00D0051D" w:rsidRPr="006B21D1" w:rsidRDefault="00D0051D" w:rsidP="006B21D1">
      <w:pPr>
        <w:pStyle w:val="a3"/>
        <w:spacing w:before="0"/>
        <w:ind w:left="-284" w:firstLine="568"/>
        <w:rPr>
          <w:rFonts w:ascii="Times New Roman" w:hAnsi="Times New Roman"/>
          <w:sz w:val="28"/>
          <w:szCs w:val="28"/>
        </w:rPr>
      </w:pPr>
    </w:p>
    <w:p w:rsidR="00D0051D" w:rsidRPr="006B21D1" w:rsidRDefault="00D0051D" w:rsidP="006B21D1">
      <w:pPr>
        <w:pStyle w:val="a3"/>
        <w:spacing w:before="0"/>
        <w:ind w:left="-284" w:firstLine="568"/>
        <w:rPr>
          <w:rFonts w:ascii="Times New Roman" w:hAnsi="Times New Roman"/>
          <w:sz w:val="28"/>
          <w:szCs w:val="28"/>
        </w:rPr>
      </w:pPr>
      <w:r w:rsidRPr="006B21D1">
        <w:rPr>
          <w:rFonts w:ascii="Times New Roman" w:hAnsi="Times New Roman"/>
          <w:sz w:val="28"/>
          <w:szCs w:val="28"/>
        </w:rPr>
        <w:t>пункт 2) частини один викласти в такій редакції:</w:t>
      </w:r>
    </w:p>
    <w:p w:rsidR="00D0051D" w:rsidRPr="006B21D1" w:rsidRDefault="00D0051D"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вказівку на статус фізичної особи - підприємця (для фізичних осіб - підприємців), офіційну електронну адресу (для юридичних осіб та фізичних осіб-підприємців), номери засобів зв’язку та адресу електронної пошти (за наявності);»;</w:t>
      </w:r>
    </w:p>
    <w:p w:rsidR="00D0051D" w:rsidRPr="006B21D1" w:rsidRDefault="00D0051D" w:rsidP="006B21D1">
      <w:pPr>
        <w:pStyle w:val="rvps2"/>
        <w:shd w:val="clear" w:color="auto" w:fill="FFFFFF"/>
        <w:spacing w:before="0" w:beforeAutospacing="0" w:after="0" w:afterAutospacing="0"/>
        <w:ind w:left="-284" w:firstLine="568"/>
        <w:jc w:val="both"/>
        <w:rPr>
          <w:sz w:val="28"/>
          <w:szCs w:val="28"/>
          <w:lang w:val="uk-UA"/>
        </w:rPr>
      </w:pPr>
    </w:p>
    <w:p w:rsidR="00D0051D" w:rsidRPr="006B21D1" w:rsidRDefault="00D0051D"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в частині два після слів «відомі номери засобів зв’язку» додати слова та символи «офіційні електронні адреси (для юридичних осіб та фізичних осіб-підприємців)»;</w:t>
      </w:r>
    </w:p>
    <w:p w:rsidR="00D0051D" w:rsidRPr="006B21D1" w:rsidRDefault="00D0051D" w:rsidP="006B21D1">
      <w:pPr>
        <w:pStyle w:val="a3"/>
        <w:spacing w:before="0"/>
        <w:ind w:left="-284" w:firstLine="568"/>
        <w:rPr>
          <w:rFonts w:ascii="Times New Roman" w:hAnsi="Times New Roman"/>
          <w:sz w:val="28"/>
          <w:szCs w:val="28"/>
        </w:rPr>
      </w:pPr>
    </w:p>
    <w:p w:rsidR="00D0051D" w:rsidRPr="006B21D1" w:rsidRDefault="00D0051D" w:rsidP="006B21D1">
      <w:pPr>
        <w:pStyle w:val="a3"/>
        <w:spacing w:before="0"/>
        <w:ind w:left="-284" w:firstLine="568"/>
        <w:rPr>
          <w:rFonts w:ascii="Times New Roman" w:hAnsi="Times New Roman"/>
          <w:sz w:val="28"/>
          <w:szCs w:val="28"/>
        </w:rPr>
      </w:pPr>
      <w:r w:rsidRPr="006B21D1">
        <w:rPr>
          <w:rFonts w:ascii="Times New Roman" w:hAnsi="Times New Roman"/>
          <w:sz w:val="28"/>
          <w:szCs w:val="28"/>
        </w:rPr>
        <w:t>пункт 2) частини три викласти в такій редакції:</w:t>
      </w:r>
    </w:p>
    <w:p w:rsidR="00D0051D" w:rsidRPr="006B21D1" w:rsidRDefault="00D0051D" w:rsidP="006B21D1">
      <w:pPr>
        <w:pStyle w:val="a3"/>
        <w:spacing w:before="0"/>
        <w:ind w:left="-284" w:firstLine="568"/>
        <w:rPr>
          <w:rFonts w:ascii="Times New Roman" w:hAnsi="Times New Roman"/>
          <w:sz w:val="28"/>
          <w:szCs w:val="28"/>
        </w:rPr>
      </w:pPr>
      <w:r w:rsidRPr="006B21D1">
        <w:rPr>
          <w:rFonts w:ascii="Times New Roman" w:hAnsi="Times New Roman"/>
          <w:sz w:val="28"/>
          <w:szCs w:val="28"/>
        </w:rPr>
        <w:t>«2) повне найменування (для юридичної особи) або ім’я (прізвище, ім’я та по батькові для фізичної особи), що є відповідальною за морською вимогою, її місцезнаходження (для юридичної особи) або місце проживання чи перебування (для фізичної особи),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фізичної особи) за його наявності або номер і серію паспорта для фізичних осіб - громадян України,  вказівку на статус фізичної особи - підприємця (для фізичних осіб - підприємців), офіційну електронну адресу (для юридичних осіб та фізичних осіб-підприємців), номери засобів зв’язку та адресу електронної пошти (за наявності);»;</w:t>
      </w:r>
    </w:p>
    <w:p w:rsidR="00D0051D" w:rsidRPr="006B21D1" w:rsidRDefault="00D0051D" w:rsidP="006B21D1">
      <w:pPr>
        <w:pStyle w:val="a3"/>
        <w:spacing w:before="0"/>
        <w:ind w:left="-284" w:firstLine="568"/>
        <w:rPr>
          <w:rFonts w:ascii="Times New Roman" w:hAnsi="Times New Roman"/>
          <w:sz w:val="28"/>
          <w:szCs w:val="28"/>
        </w:rPr>
      </w:pPr>
    </w:p>
    <w:p w:rsidR="00C17294" w:rsidRPr="006B21D1" w:rsidRDefault="00C17294" w:rsidP="006B21D1">
      <w:pPr>
        <w:pStyle w:val="a3"/>
        <w:spacing w:before="0"/>
        <w:ind w:left="-284" w:firstLine="568"/>
        <w:rPr>
          <w:rFonts w:ascii="Times New Roman" w:hAnsi="Times New Roman"/>
          <w:sz w:val="28"/>
          <w:szCs w:val="28"/>
        </w:rPr>
      </w:pPr>
      <w:r w:rsidRPr="006B21D1">
        <w:rPr>
          <w:rFonts w:ascii="Times New Roman" w:hAnsi="Times New Roman"/>
          <w:sz w:val="28"/>
          <w:szCs w:val="28"/>
        </w:rPr>
        <w:t>3) пункт 2) частини два статті 150 викласти в такій редакції:</w:t>
      </w:r>
    </w:p>
    <w:p w:rsidR="00C17294" w:rsidRPr="006B21D1" w:rsidRDefault="00C17294"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 xml:space="preserve">«2)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w:t>
      </w:r>
      <w:r w:rsidRPr="006B21D1">
        <w:rPr>
          <w:rFonts w:ascii="Times New Roman" w:hAnsi="Times New Roman"/>
          <w:sz w:val="28"/>
          <w:szCs w:val="28"/>
        </w:rPr>
        <w:lastRenderedPageBreak/>
        <w:t>особи в Єдиному 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серію паспорта заявника та боржника (для фізичних осіб - громадян України), вказівка на статус фізичної особи - підприємця (для фізичних осіб - підприємців),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а також офіційна електронна адреса та інші дані, якщо вони відомі заявнику, які ідентифікують боржника;»;</w:t>
      </w:r>
    </w:p>
    <w:p w:rsidR="00C17294" w:rsidRPr="006B21D1" w:rsidRDefault="00C17294" w:rsidP="006B21D1">
      <w:pPr>
        <w:pBdr>
          <w:top w:val="nil"/>
          <w:left w:val="nil"/>
          <w:bottom w:val="nil"/>
          <w:right w:val="nil"/>
          <w:between w:val="nil"/>
        </w:pBdr>
        <w:shd w:val="clear" w:color="auto" w:fill="FFFFFF"/>
        <w:ind w:left="-284" w:firstLine="568"/>
        <w:jc w:val="both"/>
        <w:rPr>
          <w:rFonts w:ascii="Times New Roman" w:hAnsi="Times New Roman"/>
          <w:sz w:val="28"/>
          <w:szCs w:val="28"/>
        </w:rPr>
      </w:pPr>
    </w:p>
    <w:p w:rsidR="00C17294" w:rsidRPr="006B21D1" w:rsidRDefault="00C17294"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4) частину три статті 156 викласти в такій редакції:</w:t>
      </w:r>
    </w:p>
    <w:p w:rsidR="00C17294" w:rsidRPr="006B21D1" w:rsidRDefault="00C17294"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«3. Копія (текст) судового наказу, що містить інформацію про веб-адресу такого рішення у Єдиному державному реєстрі судових рішень, разом з додатками надсилаються боржнику на його офіційну електронну адресу, зазначену в Єдиному державному реєстрі юридичних осіб, фізичних осіб - підприємців та громадських формувань, а у випадку відсутності офіційної електронної адреси - за адресою місцезнаходження (місця проживання), зазначеною в Єдиному державному реєстрі юридичних осіб, фізичних осіб - підприємців та громадських формувань.»;</w:t>
      </w:r>
    </w:p>
    <w:p w:rsidR="00C17294" w:rsidRPr="006B21D1" w:rsidRDefault="00C17294" w:rsidP="006B21D1">
      <w:pPr>
        <w:pBdr>
          <w:top w:val="nil"/>
          <w:left w:val="nil"/>
          <w:bottom w:val="nil"/>
          <w:right w:val="nil"/>
          <w:between w:val="nil"/>
        </w:pBdr>
        <w:shd w:val="clear" w:color="auto" w:fill="FFFFFF"/>
        <w:ind w:left="-284" w:firstLine="568"/>
        <w:jc w:val="both"/>
        <w:rPr>
          <w:rFonts w:ascii="Times New Roman" w:hAnsi="Times New Roman"/>
          <w:sz w:val="28"/>
          <w:szCs w:val="28"/>
        </w:rPr>
      </w:pPr>
    </w:p>
    <w:p w:rsidR="00C17294" w:rsidRPr="006B21D1" w:rsidRDefault="00C17294"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5) пункт 2) частини три статті 162 викласти в наступній редакції:</w:t>
      </w:r>
    </w:p>
    <w:p w:rsidR="00C17294" w:rsidRPr="006B21D1" w:rsidRDefault="00C17294" w:rsidP="006B21D1">
      <w:pPr>
        <w:ind w:left="-284" w:firstLine="568"/>
        <w:jc w:val="both"/>
        <w:rPr>
          <w:rFonts w:ascii="Times New Roman" w:hAnsi="Times New Roman"/>
          <w:sz w:val="28"/>
          <w:szCs w:val="28"/>
        </w:rPr>
      </w:pPr>
      <w:r w:rsidRPr="006B21D1">
        <w:rPr>
          <w:rFonts w:ascii="Times New Roman" w:hAnsi="Times New Roman"/>
          <w:sz w:val="28"/>
          <w:szCs w:val="28"/>
        </w:rPr>
        <w:t>«2)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а також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(якщо такі відомості відомі позивачу), вказівка на статус фізичної особи - підприємця (для фізичних осіб - підприємців);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відомі номери засобів зв’язку та адреси електронної пошти;»;</w:t>
      </w:r>
    </w:p>
    <w:p w:rsidR="00C17294" w:rsidRPr="006B21D1" w:rsidRDefault="00C17294" w:rsidP="006B21D1">
      <w:pPr>
        <w:ind w:left="-284" w:firstLine="568"/>
        <w:jc w:val="both"/>
        <w:rPr>
          <w:rFonts w:ascii="Times New Roman" w:hAnsi="Times New Roman"/>
          <w:sz w:val="28"/>
          <w:szCs w:val="28"/>
        </w:rPr>
      </w:pPr>
    </w:p>
    <w:p w:rsidR="00C17294" w:rsidRPr="006B21D1" w:rsidRDefault="00C17294" w:rsidP="006B21D1">
      <w:pPr>
        <w:ind w:left="-284" w:firstLine="568"/>
        <w:jc w:val="both"/>
        <w:rPr>
          <w:rFonts w:ascii="Times New Roman" w:hAnsi="Times New Roman"/>
          <w:sz w:val="28"/>
          <w:szCs w:val="28"/>
        </w:rPr>
      </w:pPr>
      <w:r w:rsidRPr="006B21D1">
        <w:rPr>
          <w:rFonts w:ascii="Times New Roman" w:hAnsi="Times New Roman"/>
          <w:sz w:val="28"/>
          <w:szCs w:val="28"/>
        </w:rPr>
        <w:t xml:space="preserve">6) пункт 2) частини </w:t>
      </w:r>
      <w:r w:rsidR="008E4A3A" w:rsidRPr="006B21D1">
        <w:rPr>
          <w:rFonts w:ascii="Times New Roman" w:hAnsi="Times New Roman"/>
          <w:sz w:val="28"/>
          <w:szCs w:val="28"/>
        </w:rPr>
        <w:t xml:space="preserve">три статті </w:t>
      </w:r>
      <w:r w:rsidRPr="006B21D1">
        <w:rPr>
          <w:rFonts w:ascii="Times New Roman" w:hAnsi="Times New Roman"/>
          <w:sz w:val="28"/>
          <w:szCs w:val="28"/>
        </w:rPr>
        <w:t>16</w:t>
      </w:r>
      <w:r w:rsidR="008E4A3A" w:rsidRPr="006B21D1">
        <w:rPr>
          <w:rFonts w:ascii="Times New Roman" w:hAnsi="Times New Roman"/>
          <w:sz w:val="28"/>
          <w:szCs w:val="28"/>
        </w:rPr>
        <w:t>5 викласти в наступній редакції:</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 xml:space="preserve">«2)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вказівку на статус фізичної особи - підприємця (для фізичних осіб - </w:t>
      </w:r>
      <w:r w:rsidRPr="006B21D1">
        <w:rPr>
          <w:rFonts w:ascii="Times New Roman" w:hAnsi="Times New Roman"/>
          <w:sz w:val="28"/>
          <w:szCs w:val="28"/>
        </w:rPr>
        <w:lastRenderedPageBreak/>
        <w:t>підприємців), офіційну електронну адресу (для юридичних осіб та фізичних осіб-підприємців), адресу електронної пошти (за наявності);»;</w:t>
      </w:r>
    </w:p>
    <w:p w:rsidR="008E4A3A" w:rsidRPr="006B21D1" w:rsidRDefault="008E4A3A" w:rsidP="006B21D1">
      <w:pPr>
        <w:ind w:left="-284" w:firstLine="568"/>
        <w:jc w:val="both"/>
        <w:rPr>
          <w:rFonts w:ascii="Times New Roman" w:hAnsi="Times New Roman"/>
          <w:sz w:val="28"/>
          <w:szCs w:val="28"/>
        </w:rPr>
      </w:pPr>
    </w:p>
    <w:p w:rsidR="00C17294"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7) у статті 242:</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у частині три виключити слова та символи «у порядку, встановленому законом»;</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у частині п’ять  виключити слова та символи «у порядку, визначеному законом,»;</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частину шість викласти в наступній редакції:</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«6. Днем вручення судового рішення є:</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1) день вручення судового рішення під розписку;</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2) день отримання судом повідомлення про доставлення копії судового рішення на офіційну електронну адресу особи;</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3) день проставлення у поштовому повідомленні відмітки про вручення судового рішення;</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яка зареєстрована у встановленому законом порядку, якщо ця особа не повідомила суду іншої адреси;</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6) наступний робочий день за днем відправлення копії судового рішення на офіційну електронну адресу, якщо учасник судового процесу зазначив її в заяві, скарзі, клопотанні, відзиві, що адресовані суду, чи така офіційна електронна адреса міститься в Єдиному державному реєстрі юридичних осіб, фізичних осіб - підприємців та громадських формувань.»;</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частину 11 викласти в такій редакції:</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«11. У випадку розгляду справи за матеріалами в паперовій формі судові рішення надсилаються в паперовій формі рекомендованим листом з повідомленням про вручення учасникам судового процесу, які не мають офіційних електронних адрес внесених в Єдиний державний реєстр юридичних осіб, фізичних осіб - підприємців та громадських формувань.»;</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8) пункт 2) частини два статті 258 викласти в наступній редакції:</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 xml:space="preserve">«2)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w:t>
      </w:r>
      <w:r w:rsidRPr="006B21D1">
        <w:rPr>
          <w:rFonts w:ascii="Times New Roman" w:hAnsi="Times New Roman"/>
          <w:sz w:val="28"/>
          <w:szCs w:val="28"/>
        </w:rPr>
        <w:lastRenderedPageBreak/>
        <w:t>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номери засобів зв’язку та електронної пошти (за наявності);»;</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9) пункт 2) частини два статті 290 викласти в наступній редакції:</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номери засобів зв’язку та електронної пошти (за наявності);»;</w:t>
      </w: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p>
    <w:p w:rsidR="008E4A3A" w:rsidRPr="006B21D1" w:rsidRDefault="008E4A3A"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10) пункт 2) частин</w:t>
      </w:r>
      <w:r w:rsidR="004A5998" w:rsidRPr="006B21D1">
        <w:rPr>
          <w:rFonts w:ascii="Times New Roman" w:hAnsi="Times New Roman"/>
          <w:sz w:val="28"/>
          <w:szCs w:val="28"/>
        </w:rPr>
        <w:t>и два статті 322</w:t>
      </w:r>
      <w:r w:rsidRPr="006B21D1">
        <w:rPr>
          <w:rFonts w:ascii="Times New Roman" w:hAnsi="Times New Roman"/>
          <w:sz w:val="28"/>
          <w:szCs w:val="28"/>
        </w:rPr>
        <w:t xml:space="preserve"> викласти в наступній редакції:</w:t>
      </w:r>
    </w:p>
    <w:p w:rsidR="008E4A3A" w:rsidRPr="006B21D1" w:rsidRDefault="008E4A3A"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номери засобів зв’язку та адреси електронної пошти (за наявності);»;</w:t>
      </w:r>
    </w:p>
    <w:p w:rsidR="004A5998" w:rsidRPr="006B21D1" w:rsidRDefault="004A5998" w:rsidP="006B21D1">
      <w:pPr>
        <w:pStyle w:val="rvps2"/>
        <w:shd w:val="clear" w:color="auto" w:fill="FFFFFF"/>
        <w:spacing w:before="0" w:beforeAutospacing="0" w:after="0" w:afterAutospacing="0"/>
        <w:ind w:left="-284" w:firstLine="568"/>
        <w:jc w:val="both"/>
        <w:rPr>
          <w:sz w:val="28"/>
          <w:szCs w:val="28"/>
          <w:lang w:val="uk-UA"/>
        </w:rPr>
      </w:pPr>
    </w:p>
    <w:p w:rsidR="004A5998" w:rsidRPr="006B21D1" w:rsidRDefault="004A5998"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11) пункт 2) частини два статті 347 викласти в наступній редакції:</w:t>
      </w:r>
    </w:p>
    <w:p w:rsidR="004A5998" w:rsidRPr="006B21D1" w:rsidRDefault="004A5998" w:rsidP="006B21D1">
      <w:pPr>
        <w:pStyle w:val="rvps2"/>
        <w:tabs>
          <w:tab w:val="left" w:pos="851"/>
        </w:tabs>
        <w:spacing w:before="0" w:beforeAutospacing="0" w:after="0" w:afterAutospacing="0"/>
        <w:ind w:left="-284" w:firstLine="568"/>
        <w:jc w:val="both"/>
        <w:rPr>
          <w:sz w:val="28"/>
          <w:szCs w:val="28"/>
          <w:lang w:val="uk-UA"/>
        </w:rPr>
      </w:pPr>
      <w:r w:rsidRPr="006B21D1">
        <w:rPr>
          <w:sz w:val="28"/>
          <w:szCs w:val="28"/>
          <w:lang w:val="uk-UA"/>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заявника (для фізичних осіб) за його наявності або номер і серія паспорта заявника для фізичних осіб - громадян України,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номери засобів зв’язку та адреси електронної пошти, якщо такі є;»;</w:t>
      </w:r>
    </w:p>
    <w:p w:rsidR="004A5998" w:rsidRPr="006B21D1" w:rsidRDefault="004A5998" w:rsidP="006B21D1">
      <w:pPr>
        <w:pStyle w:val="rvps2"/>
        <w:tabs>
          <w:tab w:val="left" w:pos="851"/>
        </w:tabs>
        <w:spacing w:before="0" w:beforeAutospacing="0" w:after="0" w:afterAutospacing="0"/>
        <w:ind w:left="-284" w:firstLine="568"/>
        <w:jc w:val="both"/>
        <w:rPr>
          <w:sz w:val="28"/>
          <w:szCs w:val="28"/>
          <w:lang w:val="uk-UA"/>
        </w:rPr>
      </w:pPr>
    </w:p>
    <w:p w:rsidR="004A5998" w:rsidRPr="006B21D1" w:rsidRDefault="004A5998" w:rsidP="006B21D1">
      <w:pPr>
        <w:pStyle w:val="a3"/>
        <w:tabs>
          <w:tab w:val="left" w:pos="851"/>
        </w:tabs>
        <w:spacing w:before="0"/>
        <w:ind w:left="-284" w:firstLine="568"/>
        <w:rPr>
          <w:rFonts w:ascii="Times New Roman" w:hAnsi="Times New Roman"/>
          <w:sz w:val="28"/>
          <w:szCs w:val="28"/>
        </w:rPr>
      </w:pPr>
      <w:r w:rsidRPr="006B21D1">
        <w:rPr>
          <w:rFonts w:ascii="Times New Roman" w:hAnsi="Times New Roman"/>
          <w:sz w:val="28"/>
          <w:szCs w:val="28"/>
        </w:rPr>
        <w:t>12) У Розділі XI ПЕРЕХІДНІ ПОЛОЖЕННЯ:</w:t>
      </w:r>
    </w:p>
    <w:p w:rsidR="004A5998" w:rsidRPr="006B21D1" w:rsidRDefault="004A5998" w:rsidP="006B21D1">
      <w:pPr>
        <w:shd w:val="clear" w:color="auto" w:fill="FFFFFF"/>
        <w:tabs>
          <w:tab w:val="left" w:pos="851"/>
        </w:tabs>
        <w:ind w:left="-284" w:firstLine="568"/>
        <w:jc w:val="both"/>
        <w:rPr>
          <w:rFonts w:ascii="Times New Roman" w:hAnsi="Times New Roman"/>
          <w:sz w:val="28"/>
          <w:szCs w:val="28"/>
        </w:rPr>
      </w:pPr>
    </w:p>
    <w:p w:rsidR="004A5998" w:rsidRPr="006B21D1" w:rsidRDefault="004A5998" w:rsidP="006B21D1">
      <w:pPr>
        <w:shd w:val="clear" w:color="auto" w:fill="FFFFFF"/>
        <w:tabs>
          <w:tab w:val="left" w:pos="851"/>
        </w:tabs>
        <w:ind w:left="-284" w:firstLine="568"/>
        <w:jc w:val="both"/>
        <w:rPr>
          <w:rFonts w:ascii="Times New Roman" w:hAnsi="Times New Roman"/>
          <w:sz w:val="28"/>
          <w:szCs w:val="28"/>
        </w:rPr>
      </w:pPr>
      <w:r w:rsidRPr="006B21D1">
        <w:rPr>
          <w:rFonts w:ascii="Times New Roman" w:hAnsi="Times New Roman"/>
          <w:sz w:val="28"/>
          <w:szCs w:val="28"/>
        </w:rPr>
        <w:t>підпункт 17.1) пункту 17) частини один викласти в наступній редакції:</w:t>
      </w:r>
    </w:p>
    <w:p w:rsidR="004A5998" w:rsidRPr="006B21D1" w:rsidRDefault="004A5998" w:rsidP="006B21D1">
      <w:pPr>
        <w:shd w:val="clear" w:color="auto" w:fill="FFFFFF"/>
        <w:tabs>
          <w:tab w:val="left" w:pos="851"/>
        </w:tabs>
        <w:ind w:left="-284" w:firstLine="568"/>
        <w:jc w:val="both"/>
        <w:rPr>
          <w:rFonts w:ascii="Times New Roman" w:hAnsi="Times New Roman"/>
          <w:sz w:val="28"/>
          <w:szCs w:val="28"/>
        </w:rPr>
      </w:pPr>
      <w:r w:rsidRPr="006B21D1">
        <w:rPr>
          <w:rFonts w:ascii="Times New Roman" w:hAnsi="Times New Roman"/>
          <w:sz w:val="28"/>
          <w:szCs w:val="28"/>
        </w:rPr>
        <w:t>«17.1)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 окрім надсилання рішень та ухвал по справі, що здійснюється судом на офіційну електронну адресу учасників судового процесу в порядку визначеному цим Кодексом;»;</w:t>
      </w:r>
    </w:p>
    <w:p w:rsidR="004A5998" w:rsidRPr="006B21D1" w:rsidRDefault="004A5998" w:rsidP="006B21D1">
      <w:pPr>
        <w:shd w:val="clear" w:color="auto" w:fill="FFFFFF"/>
        <w:tabs>
          <w:tab w:val="left" w:pos="851"/>
        </w:tabs>
        <w:ind w:left="-284" w:firstLine="568"/>
        <w:jc w:val="both"/>
        <w:rPr>
          <w:rFonts w:ascii="Times New Roman" w:hAnsi="Times New Roman"/>
          <w:sz w:val="28"/>
          <w:szCs w:val="28"/>
        </w:rPr>
      </w:pPr>
    </w:p>
    <w:p w:rsidR="004A5998" w:rsidRPr="006B21D1" w:rsidRDefault="004A5998" w:rsidP="006B21D1">
      <w:pPr>
        <w:shd w:val="clear" w:color="auto" w:fill="FFFFFF"/>
        <w:tabs>
          <w:tab w:val="left" w:pos="851"/>
        </w:tabs>
        <w:ind w:left="-284" w:firstLine="568"/>
        <w:jc w:val="both"/>
        <w:rPr>
          <w:rFonts w:ascii="Times New Roman" w:hAnsi="Times New Roman"/>
          <w:sz w:val="28"/>
          <w:szCs w:val="28"/>
        </w:rPr>
      </w:pPr>
      <w:r w:rsidRPr="006B21D1">
        <w:rPr>
          <w:rFonts w:ascii="Times New Roman" w:hAnsi="Times New Roman"/>
          <w:sz w:val="28"/>
          <w:szCs w:val="28"/>
        </w:rPr>
        <w:t>підпункт 17.14) пункту 17) частини один  викласти в наступній редакції:</w:t>
      </w:r>
    </w:p>
    <w:p w:rsidR="004A5998" w:rsidRPr="006B21D1" w:rsidRDefault="004A5998" w:rsidP="006B21D1">
      <w:pPr>
        <w:pBdr>
          <w:top w:val="nil"/>
          <w:left w:val="nil"/>
          <w:bottom w:val="nil"/>
          <w:right w:val="nil"/>
          <w:between w:val="nil"/>
        </w:pBdr>
        <w:shd w:val="clear" w:color="auto" w:fill="FFFFFF"/>
        <w:tabs>
          <w:tab w:val="left" w:pos="851"/>
        </w:tabs>
        <w:ind w:left="-284" w:firstLine="568"/>
        <w:jc w:val="both"/>
        <w:rPr>
          <w:rFonts w:ascii="Times New Roman" w:hAnsi="Times New Roman"/>
          <w:sz w:val="28"/>
          <w:szCs w:val="28"/>
        </w:rPr>
      </w:pPr>
      <w:r w:rsidRPr="006B21D1">
        <w:rPr>
          <w:rFonts w:ascii="Times New Roman" w:hAnsi="Times New Roman"/>
          <w:sz w:val="28"/>
          <w:szCs w:val="28"/>
        </w:rPr>
        <w:t>«17.14) суд вручає судові рішення в паперовій формі учасникам судового процесу, які не мають офіційних електронних адрес внесених в Єдиний державний реєстр юридичних осіб, фізичних осіб - підприємців та громадських формувань;».</w:t>
      </w:r>
    </w:p>
    <w:p w:rsidR="004A5998" w:rsidRPr="006B21D1" w:rsidRDefault="004A5998" w:rsidP="006B21D1">
      <w:pPr>
        <w:pBdr>
          <w:top w:val="nil"/>
          <w:left w:val="nil"/>
          <w:bottom w:val="nil"/>
          <w:right w:val="nil"/>
          <w:between w:val="nil"/>
        </w:pBdr>
        <w:shd w:val="clear" w:color="auto" w:fill="FFFFFF"/>
        <w:tabs>
          <w:tab w:val="left" w:pos="851"/>
        </w:tabs>
        <w:ind w:left="-284" w:firstLine="568"/>
        <w:jc w:val="both"/>
        <w:rPr>
          <w:rFonts w:ascii="Times New Roman" w:hAnsi="Times New Roman"/>
          <w:sz w:val="28"/>
          <w:szCs w:val="28"/>
        </w:rPr>
      </w:pPr>
    </w:p>
    <w:p w:rsidR="004A5998" w:rsidRPr="006B21D1" w:rsidRDefault="004A5998" w:rsidP="006B21D1">
      <w:pPr>
        <w:shd w:val="clear" w:color="auto" w:fill="FFFFFF"/>
        <w:tabs>
          <w:tab w:val="left" w:pos="851"/>
        </w:tabs>
        <w:ind w:left="-284" w:firstLine="568"/>
        <w:jc w:val="both"/>
        <w:rPr>
          <w:rFonts w:ascii="Times New Roman" w:hAnsi="Times New Roman"/>
          <w:sz w:val="28"/>
          <w:szCs w:val="28"/>
        </w:rPr>
      </w:pPr>
    </w:p>
    <w:p w:rsidR="004A5998" w:rsidRPr="006B21D1" w:rsidRDefault="004A5998" w:rsidP="006B21D1">
      <w:pPr>
        <w:pStyle w:val="a9"/>
        <w:numPr>
          <w:ilvl w:val="0"/>
          <w:numId w:val="9"/>
        </w:numPr>
        <w:tabs>
          <w:tab w:val="left" w:pos="851"/>
        </w:tabs>
        <w:ind w:left="-284" w:firstLine="568"/>
        <w:jc w:val="both"/>
        <w:rPr>
          <w:rFonts w:ascii="Times New Roman" w:hAnsi="Times New Roman"/>
          <w:sz w:val="28"/>
          <w:szCs w:val="28"/>
          <w:lang w:eastAsia="en-US"/>
        </w:rPr>
      </w:pPr>
      <w:r w:rsidRPr="006B21D1">
        <w:rPr>
          <w:rFonts w:ascii="Times New Roman" w:hAnsi="Times New Roman"/>
          <w:sz w:val="28"/>
          <w:szCs w:val="28"/>
        </w:rPr>
        <w:t xml:space="preserve">У </w:t>
      </w:r>
      <w:r w:rsidRPr="006B21D1">
        <w:rPr>
          <w:rFonts w:ascii="Times New Roman" w:hAnsi="Times New Roman"/>
          <w:sz w:val="28"/>
          <w:szCs w:val="28"/>
          <w:lang w:eastAsia="en-US"/>
        </w:rPr>
        <w:t xml:space="preserve">Цивільному процесуальному кодексі України </w:t>
      </w:r>
      <w:r w:rsidRPr="006B21D1">
        <w:rPr>
          <w:rFonts w:ascii="Times New Roman" w:hAnsi="Times New Roman"/>
          <w:bCs/>
          <w:color w:val="333333"/>
          <w:sz w:val="28"/>
          <w:szCs w:val="28"/>
          <w:shd w:val="clear" w:color="auto" w:fill="FFFFFF"/>
        </w:rPr>
        <w:t xml:space="preserve">(Відомості Верховної Ради України (ВВР), 2004, № 40-41, 42, ст.492 </w:t>
      </w:r>
      <w:r w:rsidRPr="006B21D1">
        <w:rPr>
          <w:rFonts w:ascii="Times New Roman" w:hAnsi="Times New Roman"/>
          <w:sz w:val="28"/>
          <w:szCs w:val="28"/>
          <w:lang w:eastAsia="en-US"/>
        </w:rPr>
        <w:t xml:space="preserve">із наступними змінами):   </w:t>
      </w:r>
    </w:p>
    <w:p w:rsidR="004A5998" w:rsidRPr="006B21D1" w:rsidRDefault="004A5998" w:rsidP="006B21D1">
      <w:pPr>
        <w:pStyle w:val="a9"/>
        <w:tabs>
          <w:tab w:val="left" w:pos="851"/>
        </w:tabs>
        <w:ind w:left="-284" w:firstLine="568"/>
        <w:jc w:val="both"/>
        <w:rPr>
          <w:rFonts w:ascii="Times New Roman" w:hAnsi="Times New Roman"/>
          <w:sz w:val="28"/>
          <w:szCs w:val="28"/>
          <w:lang w:eastAsia="en-US"/>
        </w:rPr>
      </w:pPr>
    </w:p>
    <w:p w:rsidR="004A5998" w:rsidRPr="006B21D1" w:rsidRDefault="004A5998" w:rsidP="006B21D1">
      <w:pPr>
        <w:pStyle w:val="a9"/>
        <w:numPr>
          <w:ilvl w:val="0"/>
          <w:numId w:val="11"/>
        </w:numPr>
        <w:tabs>
          <w:tab w:val="left" w:pos="851"/>
        </w:tabs>
        <w:ind w:left="-284" w:firstLine="568"/>
        <w:jc w:val="both"/>
        <w:rPr>
          <w:rFonts w:ascii="Times New Roman" w:hAnsi="Times New Roman"/>
          <w:sz w:val="28"/>
          <w:szCs w:val="28"/>
          <w:lang w:eastAsia="en-US"/>
        </w:rPr>
      </w:pPr>
      <w:r w:rsidRPr="006B21D1">
        <w:rPr>
          <w:rFonts w:ascii="Times New Roman" w:hAnsi="Times New Roman"/>
          <w:sz w:val="28"/>
          <w:szCs w:val="28"/>
          <w:lang w:eastAsia="en-US"/>
        </w:rPr>
        <w:t xml:space="preserve">у статті 128: </w:t>
      </w:r>
    </w:p>
    <w:p w:rsidR="001F006A" w:rsidRPr="006B21D1" w:rsidRDefault="001F006A" w:rsidP="006B21D1">
      <w:pPr>
        <w:pStyle w:val="a9"/>
        <w:tabs>
          <w:tab w:val="left" w:pos="851"/>
        </w:tabs>
        <w:ind w:left="-284" w:firstLine="568"/>
        <w:jc w:val="both"/>
        <w:rPr>
          <w:rFonts w:ascii="Times New Roman" w:hAnsi="Times New Roman"/>
          <w:sz w:val="28"/>
          <w:szCs w:val="28"/>
          <w:lang w:eastAsia="en-US"/>
        </w:rPr>
      </w:pPr>
    </w:p>
    <w:p w:rsidR="001F006A" w:rsidRPr="006B21D1" w:rsidRDefault="001F006A" w:rsidP="006B21D1">
      <w:pPr>
        <w:pStyle w:val="a3"/>
        <w:tabs>
          <w:tab w:val="left" w:pos="851"/>
        </w:tabs>
        <w:spacing w:before="0"/>
        <w:ind w:left="-284" w:firstLine="568"/>
        <w:rPr>
          <w:rFonts w:ascii="Times New Roman" w:hAnsi="Times New Roman"/>
          <w:sz w:val="28"/>
          <w:szCs w:val="28"/>
        </w:rPr>
      </w:pPr>
      <w:r w:rsidRPr="006B21D1">
        <w:rPr>
          <w:rFonts w:ascii="Times New Roman" w:hAnsi="Times New Roman"/>
          <w:sz w:val="28"/>
          <w:szCs w:val="28"/>
          <w:lang w:eastAsia="en-US"/>
        </w:rPr>
        <w:t xml:space="preserve">частину шість </w:t>
      </w:r>
      <w:r w:rsidRPr="006B21D1">
        <w:rPr>
          <w:rFonts w:ascii="Times New Roman" w:hAnsi="Times New Roman"/>
          <w:sz w:val="28"/>
          <w:szCs w:val="28"/>
        </w:rPr>
        <w:t>викласти в наступній редакції:</w:t>
      </w:r>
    </w:p>
    <w:p w:rsidR="001F006A" w:rsidRPr="006B21D1" w:rsidRDefault="001F006A" w:rsidP="006B21D1">
      <w:pPr>
        <w:tabs>
          <w:tab w:val="left" w:pos="851"/>
        </w:tabs>
        <w:ind w:left="-284" w:firstLine="568"/>
        <w:jc w:val="both"/>
        <w:rPr>
          <w:rFonts w:ascii="Times New Roman" w:hAnsi="Times New Roman"/>
          <w:sz w:val="28"/>
          <w:szCs w:val="28"/>
        </w:rPr>
      </w:pPr>
      <w:r w:rsidRPr="006B21D1">
        <w:rPr>
          <w:rFonts w:ascii="Times New Roman" w:hAnsi="Times New Roman"/>
          <w:sz w:val="28"/>
          <w:szCs w:val="28"/>
        </w:rPr>
        <w:t>«6.Судова повістка, а у випадках, встановлених цим Кодексом, разом з копіями відповідних документів надсилається на офіційну електронну адресу учасника судового процесу  (для юридичних осіб та фізичних осіб-підприємців), яку він зазначив в заяві, скарзі, клопотанні, відзиві, що адресовані суду, або яка міститься в Єдиному державному реєстрі юридичних осіб, фізичних осіб - підприємців та громадських формувань,  або разом із розпискою рекомендованим листом з повідомленням про вручення у випадку, якщо така офіційна електронна адреса відсутня, або через кур’єрів за адресою, зазначеною стороною чи іншим учасником справи.</w:t>
      </w:r>
    </w:p>
    <w:p w:rsidR="001F006A" w:rsidRPr="006B21D1" w:rsidRDefault="001F006A" w:rsidP="006B21D1">
      <w:pPr>
        <w:shd w:val="clear" w:color="auto" w:fill="FFFFFF"/>
        <w:tabs>
          <w:tab w:val="left" w:pos="851"/>
        </w:tabs>
        <w:ind w:left="-284" w:firstLine="568"/>
        <w:jc w:val="both"/>
        <w:rPr>
          <w:rFonts w:ascii="Times New Roman" w:hAnsi="Times New Roman"/>
          <w:sz w:val="28"/>
          <w:szCs w:val="28"/>
        </w:rPr>
      </w:pPr>
      <w:r w:rsidRPr="006B21D1">
        <w:rPr>
          <w:rFonts w:ascii="Times New Roman" w:hAnsi="Times New Roman"/>
          <w:sz w:val="28"/>
          <w:szCs w:val="28"/>
        </w:rPr>
        <w:t>Стороні чи її представникові за їхньою згодою можуть бути видані судові повістки для вручення відповідним учасникам судового процесу. Судова повістка може бути вручена безпосередньо в суді, а у разі відкладення розгляду справи про дату, час і місце наступного засідання може бути повідомлено під розписку.»;</w:t>
      </w:r>
    </w:p>
    <w:p w:rsidR="001F006A" w:rsidRPr="006B21D1" w:rsidRDefault="001F006A" w:rsidP="006B21D1">
      <w:pPr>
        <w:pStyle w:val="a9"/>
        <w:tabs>
          <w:tab w:val="left" w:pos="851"/>
        </w:tabs>
        <w:ind w:left="-284" w:firstLine="568"/>
        <w:jc w:val="both"/>
        <w:rPr>
          <w:rFonts w:ascii="Times New Roman" w:hAnsi="Times New Roman"/>
          <w:sz w:val="28"/>
          <w:szCs w:val="28"/>
          <w:lang w:eastAsia="en-US"/>
        </w:rPr>
      </w:pPr>
    </w:p>
    <w:p w:rsidR="001F006A" w:rsidRPr="006B21D1" w:rsidRDefault="001F006A" w:rsidP="006B21D1">
      <w:pPr>
        <w:pStyle w:val="a9"/>
        <w:tabs>
          <w:tab w:val="left" w:pos="851"/>
        </w:tabs>
        <w:ind w:left="-284" w:firstLine="568"/>
        <w:jc w:val="both"/>
        <w:rPr>
          <w:rFonts w:ascii="Times New Roman" w:hAnsi="Times New Roman"/>
          <w:sz w:val="28"/>
          <w:szCs w:val="28"/>
          <w:lang w:eastAsia="en-US"/>
        </w:rPr>
      </w:pPr>
      <w:r w:rsidRPr="006B21D1">
        <w:rPr>
          <w:rFonts w:ascii="Times New Roman" w:hAnsi="Times New Roman"/>
          <w:sz w:val="28"/>
          <w:szCs w:val="28"/>
          <w:lang w:eastAsia="en-US"/>
        </w:rPr>
        <w:t>частину вісім викласти в наступній редакції:</w:t>
      </w:r>
    </w:p>
    <w:p w:rsidR="001F006A" w:rsidRPr="006B21D1" w:rsidRDefault="001F006A" w:rsidP="006B21D1">
      <w:pPr>
        <w:pStyle w:val="rvps2"/>
        <w:shd w:val="clear" w:color="auto" w:fill="FFFFFF"/>
        <w:tabs>
          <w:tab w:val="left" w:pos="851"/>
        </w:tabs>
        <w:spacing w:before="0" w:beforeAutospacing="0" w:after="0" w:afterAutospacing="0"/>
        <w:ind w:left="-284" w:firstLine="568"/>
        <w:jc w:val="both"/>
        <w:rPr>
          <w:sz w:val="28"/>
          <w:szCs w:val="28"/>
          <w:lang w:val="uk-UA"/>
        </w:rPr>
      </w:pPr>
      <w:r w:rsidRPr="006B21D1">
        <w:rPr>
          <w:sz w:val="28"/>
          <w:szCs w:val="28"/>
          <w:lang w:val="uk-UA" w:eastAsia="en-US"/>
        </w:rPr>
        <w:t>«</w:t>
      </w:r>
      <w:r w:rsidRPr="006B21D1">
        <w:rPr>
          <w:sz w:val="28"/>
          <w:szCs w:val="28"/>
          <w:lang w:val="uk-UA"/>
        </w:rPr>
        <w:t>8. Днем вручення судової повістки є:</w:t>
      </w:r>
    </w:p>
    <w:p w:rsidR="001F006A" w:rsidRPr="006B21D1" w:rsidRDefault="001F006A" w:rsidP="006B21D1">
      <w:pPr>
        <w:pStyle w:val="rvps2"/>
        <w:shd w:val="clear" w:color="auto" w:fill="FFFFFF"/>
        <w:tabs>
          <w:tab w:val="left" w:pos="851"/>
        </w:tabs>
        <w:spacing w:before="0" w:beforeAutospacing="0" w:after="0" w:afterAutospacing="0"/>
        <w:ind w:left="-284" w:firstLine="568"/>
        <w:jc w:val="both"/>
        <w:rPr>
          <w:sz w:val="28"/>
          <w:szCs w:val="28"/>
          <w:lang w:val="uk-UA"/>
        </w:rPr>
      </w:pPr>
      <w:r w:rsidRPr="006B21D1">
        <w:rPr>
          <w:sz w:val="28"/>
          <w:szCs w:val="28"/>
          <w:lang w:val="uk-UA"/>
        </w:rPr>
        <w:t>1) день вручення судової повістки під розписку;</w:t>
      </w:r>
    </w:p>
    <w:p w:rsidR="001F006A" w:rsidRPr="006B21D1" w:rsidRDefault="001F006A" w:rsidP="006B21D1">
      <w:pPr>
        <w:pStyle w:val="rvps2"/>
        <w:shd w:val="clear" w:color="auto" w:fill="FFFFFF"/>
        <w:tabs>
          <w:tab w:val="left" w:pos="851"/>
        </w:tabs>
        <w:spacing w:before="0" w:beforeAutospacing="0" w:after="0" w:afterAutospacing="0"/>
        <w:ind w:left="-284" w:firstLine="568"/>
        <w:jc w:val="both"/>
        <w:rPr>
          <w:sz w:val="28"/>
          <w:szCs w:val="28"/>
          <w:lang w:val="uk-UA"/>
        </w:rPr>
      </w:pPr>
      <w:r w:rsidRPr="006B21D1">
        <w:rPr>
          <w:sz w:val="28"/>
          <w:szCs w:val="28"/>
          <w:lang w:val="uk-UA"/>
        </w:rPr>
        <w:t>2) день отримання судом повідомлення про доставлення судової повістки на офіційну електронну адресу особи;</w:t>
      </w:r>
    </w:p>
    <w:p w:rsidR="001F006A" w:rsidRPr="006B21D1" w:rsidRDefault="001F006A" w:rsidP="006B21D1">
      <w:pPr>
        <w:pStyle w:val="rvps2"/>
        <w:shd w:val="clear" w:color="auto" w:fill="FFFFFF"/>
        <w:tabs>
          <w:tab w:val="left" w:pos="851"/>
        </w:tabs>
        <w:spacing w:before="0" w:beforeAutospacing="0" w:after="0" w:afterAutospacing="0"/>
        <w:ind w:left="-284" w:firstLine="568"/>
        <w:jc w:val="both"/>
        <w:rPr>
          <w:sz w:val="28"/>
          <w:szCs w:val="28"/>
          <w:lang w:val="uk-UA"/>
        </w:rPr>
      </w:pPr>
      <w:r w:rsidRPr="006B21D1">
        <w:rPr>
          <w:sz w:val="28"/>
          <w:szCs w:val="28"/>
          <w:lang w:val="uk-UA"/>
        </w:rPr>
        <w:lastRenderedPageBreak/>
        <w:t>3)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повідомленою цією особою суду;</w:t>
      </w:r>
    </w:p>
    <w:p w:rsidR="001F006A" w:rsidRPr="006B21D1" w:rsidRDefault="001F006A" w:rsidP="006B21D1">
      <w:pPr>
        <w:pStyle w:val="rvps2"/>
        <w:shd w:val="clear" w:color="auto" w:fill="FFFFFF"/>
        <w:tabs>
          <w:tab w:val="left" w:pos="851"/>
        </w:tabs>
        <w:spacing w:before="0" w:beforeAutospacing="0" w:after="0" w:afterAutospacing="0"/>
        <w:ind w:left="-284" w:firstLine="568"/>
        <w:jc w:val="both"/>
        <w:rPr>
          <w:sz w:val="28"/>
          <w:szCs w:val="28"/>
          <w:lang w:val="uk-UA"/>
        </w:rPr>
      </w:pPr>
      <w:r w:rsidRPr="006B21D1">
        <w:rPr>
          <w:sz w:val="28"/>
          <w:szCs w:val="28"/>
          <w:lang w:val="uk-UA"/>
        </w:rPr>
        <w:t>4)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1F006A" w:rsidRPr="006B21D1" w:rsidRDefault="001F006A" w:rsidP="006B21D1">
      <w:pPr>
        <w:shd w:val="clear" w:color="auto" w:fill="FFFFFF"/>
        <w:tabs>
          <w:tab w:val="left" w:pos="851"/>
        </w:tabs>
        <w:ind w:left="-284" w:firstLine="568"/>
        <w:jc w:val="both"/>
        <w:rPr>
          <w:rFonts w:ascii="Times New Roman" w:hAnsi="Times New Roman"/>
          <w:sz w:val="28"/>
          <w:szCs w:val="28"/>
        </w:rPr>
      </w:pPr>
      <w:r w:rsidRPr="006B21D1">
        <w:rPr>
          <w:rFonts w:ascii="Times New Roman" w:hAnsi="Times New Roman"/>
          <w:sz w:val="28"/>
          <w:szCs w:val="28"/>
        </w:rPr>
        <w:t>5) наступний робочий день за днем відправлення судової повістки на офіційну електронну адресу учасника судового процесу (для юридичних осіб та фізичних осіб-підприємців), який зазначив в заяві, скарзі, клопотанні, відзиві, що адресовані суду, свою офіційну електронну адресу або яка міститься в Єдиному державному реєстрі юридичних осіб, фізичних осіб - підприємців та громадських формувань.»;</w:t>
      </w:r>
    </w:p>
    <w:p w:rsidR="001F006A" w:rsidRPr="006B21D1" w:rsidRDefault="001F006A" w:rsidP="006B21D1">
      <w:pPr>
        <w:shd w:val="clear" w:color="auto" w:fill="FFFFFF"/>
        <w:tabs>
          <w:tab w:val="left" w:pos="851"/>
        </w:tabs>
        <w:ind w:left="-284" w:firstLine="568"/>
        <w:jc w:val="both"/>
        <w:rPr>
          <w:rFonts w:ascii="Times New Roman" w:hAnsi="Times New Roman"/>
          <w:sz w:val="28"/>
          <w:szCs w:val="28"/>
        </w:rPr>
      </w:pPr>
    </w:p>
    <w:p w:rsidR="001F006A" w:rsidRPr="006B21D1" w:rsidRDefault="001F006A" w:rsidP="006B21D1">
      <w:pPr>
        <w:pStyle w:val="a9"/>
        <w:numPr>
          <w:ilvl w:val="0"/>
          <w:numId w:val="11"/>
        </w:numPr>
        <w:shd w:val="clear" w:color="auto" w:fill="FFFFFF"/>
        <w:tabs>
          <w:tab w:val="left" w:pos="851"/>
        </w:tabs>
        <w:ind w:left="-284" w:firstLine="568"/>
        <w:jc w:val="both"/>
        <w:rPr>
          <w:rFonts w:ascii="Times New Roman" w:hAnsi="Times New Roman"/>
          <w:sz w:val="28"/>
          <w:szCs w:val="28"/>
        </w:rPr>
      </w:pPr>
      <w:r w:rsidRPr="006B21D1">
        <w:rPr>
          <w:rFonts w:ascii="Times New Roman" w:hAnsi="Times New Roman"/>
          <w:sz w:val="28"/>
          <w:szCs w:val="28"/>
        </w:rPr>
        <w:t>частину один статті 130 викласти в такій редакції:</w:t>
      </w:r>
    </w:p>
    <w:p w:rsidR="001F006A" w:rsidRPr="006B21D1" w:rsidRDefault="001F006A" w:rsidP="006B21D1">
      <w:pPr>
        <w:pStyle w:val="rvps2"/>
        <w:shd w:val="clear" w:color="auto" w:fill="FFFFFF"/>
        <w:tabs>
          <w:tab w:val="left" w:pos="851"/>
        </w:tabs>
        <w:spacing w:before="0" w:beforeAutospacing="0" w:after="0" w:afterAutospacing="0"/>
        <w:ind w:left="-284" w:firstLine="568"/>
        <w:jc w:val="both"/>
        <w:rPr>
          <w:sz w:val="28"/>
          <w:szCs w:val="28"/>
          <w:lang w:val="uk-UA"/>
        </w:rPr>
      </w:pPr>
      <w:r w:rsidRPr="006B21D1">
        <w:rPr>
          <w:sz w:val="28"/>
          <w:szCs w:val="28"/>
          <w:lang w:val="uk-UA"/>
        </w:rPr>
        <w:t>«1. У випадку відсутності в адресата офіційної електронної адреси (для юридичних осіб та фізичних осіб-підприємців), яку він зазначив в заяві, скарзі, клопотанні, відзиві, що адресовані суду, або яка міститься в Єдиному державному реєстрі юридичних осіб, фізичних осіб - підприємців та громадських формувань, судові повістки, адресовані фізичним особам, вручаються їм під розписку, а юридичним особам - відповідній службовій особі, яка розписується про одержання повістки.»;</w:t>
      </w:r>
    </w:p>
    <w:p w:rsidR="001F006A" w:rsidRPr="006B21D1" w:rsidRDefault="001F006A" w:rsidP="006B21D1">
      <w:pPr>
        <w:pStyle w:val="rvps2"/>
        <w:shd w:val="clear" w:color="auto" w:fill="FFFFFF"/>
        <w:tabs>
          <w:tab w:val="left" w:pos="851"/>
        </w:tabs>
        <w:spacing w:before="0" w:beforeAutospacing="0" w:after="0" w:afterAutospacing="0"/>
        <w:ind w:left="-284" w:firstLine="568"/>
        <w:jc w:val="both"/>
        <w:rPr>
          <w:sz w:val="28"/>
          <w:szCs w:val="28"/>
          <w:lang w:val="uk-UA"/>
        </w:rPr>
      </w:pPr>
    </w:p>
    <w:p w:rsidR="001F006A" w:rsidRPr="006B21D1" w:rsidRDefault="001F006A" w:rsidP="006B21D1">
      <w:pPr>
        <w:pStyle w:val="rvps2"/>
        <w:numPr>
          <w:ilvl w:val="0"/>
          <w:numId w:val="11"/>
        </w:numPr>
        <w:shd w:val="clear" w:color="auto" w:fill="FFFFFF"/>
        <w:spacing w:before="0" w:beforeAutospacing="0" w:after="0" w:afterAutospacing="0"/>
        <w:ind w:left="-284" w:firstLine="568"/>
        <w:jc w:val="both"/>
        <w:rPr>
          <w:sz w:val="28"/>
          <w:szCs w:val="28"/>
          <w:lang w:val="uk-UA"/>
        </w:rPr>
      </w:pPr>
      <w:r w:rsidRPr="006B21D1">
        <w:rPr>
          <w:sz w:val="28"/>
          <w:szCs w:val="28"/>
          <w:lang w:val="uk-UA"/>
        </w:rPr>
        <w:t>частину два статті 131 викласти в такій редакції:</w:t>
      </w:r>
    </w:p>
    <w:p w:rsidR="001F006A" w:rsidRPr="006B21D1" w:rsidRDefault="001F006A" w:rsidP="006B21D1">
      <w:pPr>
        <w:pStyle w:val="rvps2"/>
        <w:framePr w:hSpace="180" w:wrap="around" w:vAnchor="text" w:hAnchor="text" w:y="1"/>
        <w:shd w:val="clear" w:color="auto" w:fill="FFFFFF"/>
        <w:spacing w:before="0" w:beforeAutospacing="0" w:after="0" w:afterAutospacing="0"/>
        <w:ind w:left="-284" w:firstLine="568"/>
        <w:suppressOverlap/>
        <w:jc w:val="both"/>
        <w:rPr>
          <w:sz w:val="28"/>
          <w:szCs w:val="28"/>
          <w:lang w:val="uk-UA"/>
        </w:rPr>
      </w:pPr>
      <w:r w:rsidRPr="006B21D1">
        <w:rPr>
          <w:sz w:val="28"/>
          <w:szCs w:val="28"/>
          <w:lang w:val="uk-UA"/>
        </w:rPr>
        <w:t>«2. Якщо учасник судового процесу повідомляє суду номери телефонів і факсів, офіційну електронну адресу, адресу електронної пошти або іншу аналогічну інформацію, він повинен поінформувати суд про їх зміну під час розгляду справи.</w:t>
      </w:r>
    </w:p>
    <w:p w:rsidR="001F006A" w:rsidRPr="006B21D1" w:rsidRDefault="001F006A" w:rsidP="006B21D1">
      <w:pPr>
        <w:pStyle w:val="rvps2"/>
        <w:framePr w:hSpace="180" w:wrap="around" w:vAnchor="text" w:hAnchor="text" w:y="1"/>
        <w:shd w:val="clear" w:color="auto" w:fill="FFFFFF"/>
        <w:spacing w:before="0" w:beforeAutospacing="0" w:after="0" w:afterAutospacing="0"/>
        <w:ind w:left="-284" w:firstLine="568"/>
        <w:suppressOverlap/>
        <w:jc w:val="both"/>
        <w:rPr>
          <w:sz w:val="28"/>
          <w:szCs w:val="28"/>
          <w:lang w:val="uk-UA"/>
        </w:rPr>
      </w:pPr>
      <w:r w:rsidRPr="006B21D1">
        <w:rPr>
          <w:sz w:val="28"/>
          <w:szCs w:val="28"/>
          <w:lang w:val="uk-UA"/>
        </w:rPr>
        <w:t>Положення частини першої цієї статті застосовуються також у разі відсутності заяви про зміну номерів телефонів і факсів, офіційної електронної адреси, адреси електронної пошти, які учасник судового процесу повідомив суду.</w:t>
      </w:r>
    </w:p>
    <w:p w:rsidR="001F006A" w:rsidRPr="006B21D1" w:rsidRDefault="001F006A"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У разі відсутності заяви учасника судового процесу  (для юридичних осіб та фізичних осіб-підприємців) про зміну офіційної електронної адреси, судова повістка надсилається такому учаснику судового процесу за останньою відомою суду офіційною електронною адресою і вважається врученою навіть якщо учасник судового процесу змінив офіційну електронну адресу чи не має доступу до вказаної офіційної електронної адреси.»;</w:t>
      </w:r>
    </w:p>
    <w:p w:rsidR="001F006A" w:rsidRPr="006B21D1" w:rsidRDefault="001F006A" w:rsidP="006B21D1">
      <w:pPr>
        <w:pStyle w:val="rvps2"/>
        <w:shd w:val="clear" w:color="auto" w:fill="FFFFFF"/>
        <w:spacing w:before="0" w:beforeAutospacing="0" w:after="0" w:afterAutospacing="0"/>
        <w:ind w:left="-284" w:firstLine="568"/>
        <w:jc w:val="both"/>
        <w:rPr>
          <w:sz w:val="28"/>
          <w:szCs w:val="28"/>
          <w:lang w:val="uk-UA"/>
        </w:rPr>
      </w:pPr>
    </w:p>
    <w:p w:rsidR="001F006A" w:rsidRPr="006B21D1" w:rsidRDefault="008445BB" w:rsidP="006B21D1">
      <w:pPr>
        <w:pStyle w:val="a9"/>
        <w:numPr>
          <w:ilvl w:val="0"/>
          <w:numId w:val="11"/>
        </w:numP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у статті 151:</w:t>
      </w:r>
    </w:p>
    <w:p w:rsidR="008445BB" w:rsidRPr="006B21D1" w:rsidRDefault="008445BB" w:rsidP="006B21D1">
      <w:pPr>
        <w:pStyle w:val="a9"/>
        <w:shd w:val="clear" w:color="auto" w:fill="FFFFFF"/>
        <w:ind w:left="-284" w:firstLine="568"/>
        <w:jc w:val="both"/>
        <w:rPr>
          <w:rFonts w:ascii="Times New Roman" w:hAnsi="Times New Roman"/>
          <w:sz w:val="28"/>
          <w:szCs w:val="28"/>
        </w:rPr>
      </w:pPr>
    </w:p>
    <w:p w:rsidR="008445BB" w:rsidRPr="006B21D1" w:rsidRDefault="008445BB" w:rsidP="006B21D1">
      <w:pPr>
        <w:pStyle w:val="a9"/>
        <w:shd w:val="clear" w:color="auto" w:fill="FFFFFF"/>
        <w:ind w:left="-284" w:firstLine="568"/>
        <w:jc w:val="both"/>
        <w:rPr>
          <w:rFonts w:ascii="Times New Roman" w:hAnsi="Times New Roman"/>
          <w:sz w:val="28"/>
          <w:szCs w:val="28"/>
        </w:rPr>
      </w:pPr>
      <w:r w:rsidRPr="006B21D1">
        <w:rPr>
          <w:rFonts w:ascii="Times New Roman" w:hAnsi="Times New Roman"/>
          <w:sz w:val="28"/>
          <w:szCs w:val="28"/>
        </w:rPr>
        <w:t>пункт 2) частини один викласти в такій редакції:</w:t>
      </w:r>
    </w:p>
    <w:p w:rsidR="008445BB" w:rsidRPr="006B21D1" w:rsidRDefault="008445BB" w:rsidP="006B21D1">
      <w:pPr>
        <w:pStyle w:val="a9"/>
        <w:shd w:val="clear" w:color="auto" w:fill="FFFFFF"/>
        <w:ind w:left="-284" w:firstLine="568"/>
        <w:jc w:val="both"/>
        <w:rPr>
          <w:rFonts w:ascii="Times New Roman" w:hAnsi="Times New Roman"/>
          <w:sz w:val="28"/>
          <w:szCs w:val="28"/>
        </w:rPr>
      </w:pPr>
      <w:r w:rsidRPr="006B21D1">
        <w:rPr>
          <w:rFonts w:ascii="Times New Roman" w:hAnsi="Times New Roman"/>
          <w:sz w:val="28"/>
          <w:szCs w:val="28"/>
        </w:rPr>
        <w:lastRenderedPageBreak/>
        <w:t>«2) повне найменування (для юридичних осіб) або ім’я (прізвище, ім’я та по батькові -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вказівку на статус фізичної особи - підприємця (для фізичних осіб - підприємців), офіційну електронну адресу (для юридичних осіб та фізичних осіб-підприємців), номери засобів зв’язку та адресу електронної пошти (за наявності);»;</w:t>
      </w:r>
    </w:p>
    <w:p w:rsidR="008445BB" w:rsidRPr="006B21D1" w:rsidRDefault="008445BB" w:rsidP="006B21D1">
      <w:pPr>
        <w:pStyle w:val="a9"/>
        <w:shd w:val="clear" w:color="auto" w:fill="FFFFFF"/>
        <w:ind w:left="-284" w:firstLine="568"/>
        <w:jc w:val="both"/>
        <w:rPr>
          <w:rFonts w:ascii="Times New Roman" w:hAnsi="Times New Roman"/>
          <w:sz w:val="28"/>
          <w:szCs w:val="28"/>
        </w:rPr>
      </w:pPr>
    </w:p>
    <w:p w:rsidR="008445BB" w:rsidRPr="006B21D1" w:rsidRDefault="008445BB"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в частині два після слів «відомі номери засобів зв’язку» додати слова та символи «офіційні електронні адреси (для юридичних осіб та фізичних осіб-підприємців)»;</w:t>
      </w:r>
    </w:p>
    <w:p w:rsidR="008445BB" w:rsidRPr="006B21D1" w:rsidRDefault="008445BB" w:rsidP="006B21D1">
      <w:pPr>
        <w:pStyle w:val="a9"/>
        <w:shd w:val="clear" w:color="auto" w:fill="FFFFFF"/>
        <w:ind w:left="-284" w:firstLine="568"/>
        <w:jc w:val="both"/>
        <w:rPr>
          <w:rFonts w:ascii="Times New Roman" w:hAnsi="Times New Roman"/>
          <w:sz w:val="28"/>
          <w:szCs w:val="28"/>
        </w:rPr>
      </w:pPr>
    </w:p>
    <w:p w:rsidR="008445BB" w:rsidRPr="006B21D1" w:rsidRDefault="006B21D1" w:rsidP="006B21D1">
      <w:pPr>
        <w:pStyle w:val="a9"/>
        <w:numPr>
          <w:ilvl w:val="0"/>
          <w:numId w:val="11"/>
        </w:numP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пункт</w:t>
      </w:r>
      <w:r w:rsidR="008445BB" w:rsidRPr="006B21D1">
        <w:rPr>
          <w:rFonts w:ascii="Times New Roman" w:hAnsi="Times New Roman"/>
          <w:sz w:val="28"/>
          <w:szCs w:val="28"/>
        </w:rPr>
        <w:t xml:space="preserve"> 2) частини два статті 163 викласти в такій редакції:</w:t>
      </w:r>
    </w:p>
    <w:p w:rsidR="008445BB" w:rsidRPr="006B21D1" w:rsidRDefault="008445BB"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серію паспорта заявника та боржника (для фізичних осіб - громадян України),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а також офіційні електронні адреси та інші дані, якщо вони відомі заявнику, які ідентифікують боржника;»;</w:t>
      </w:r>
    </w:p>
    <w:p w:rsidR="008445BB" w:rsidRPr="006B21D1" w:rsidRDefault="008445BB" w:rsidP="006B21D1">
      <w:pPr>
        <w:pStyle w:val="rvps2"/>
        <w:shd w:val="clear" w:color="auto" w:fill="FFFFFF"/>
        <w:spacing w:before="0" w:beforeAutospacing="0" w:after="0" w:afterAutospacing="0"/>
        <w:ind w:left="-284" w:firstLine="568"/>
        <w:jc w:val="both"/>
        <w:rPr>
          <w:sz w:val="28"/>
          <w:szCs w:val="28"/>
          <w:lang w:val="uk-UA"/>
        </w:rPr>
      </w:pPr>
    </w:p>
    <w:p w:rsidR="008445BB" w:rsidRPr="006B21D1" w:rsidRDefault="008445BB" w:rsidP="006B21D1">
      <w:pPr>
        <w:pStyle w:val="rvps2"/>
        <w:numPr>
          <w:ilvl w:val="0"/>
          <w:numId w:val="11"/>
        </w:numPr>
        <w:shd w:val="clear" w:color="auto" w:fill="FFFFFF"/>
        <w:spacing w:before="0" w:beforeAutospacing="0" w:after="0" w:afterAutospacing="0"/>
        <w:ind w:left="-284" w:firstLine="568"/>
        <w:jc w:val="both"/>
        <w:rPr>
          <w:sz w:val="28"/>
          <w:szCs w:val="28"/>
          <w:lang w:val="uk-UA"/>
        </w:rPr>
      </w:pPr>
      <w:r w:rsidRPr="006B21D1">
        <w:rPr>
          <w:sz w:val="28"/>
          <w:szCs w:val="28"/>
          <w:lang w:val="uk-UA"/>
        </w:rPr>
        <w:t>частину три статті 169 викласти в наступній редакції:</w:t>
      </w:r>
    </w:p>
    <w:p w:rsidR="008445BB" w:rsidRPr="006B21D1" w:rsidRDefault="008445BB" w:rsidP="006B21D1">
      <w:pPr>
        <w:pStyle w:val="rvps2"/>
        <w:spacing w:before="0" w:beforeAutospacing="0" w:after="0" w:afterAutospacing="0"/>
        <w:ind w:left="-284" w:firstLine="568"/>
        <w:jc w:val="both"/>
        <w:rPr>
          <w:bCs/>
          <w:sz w:val="28"/>
          <w:szCs w:val="28"/>
          <w:lang w:val="uk-UA"/>
        </w:rPr>
      </w:pPr>
      <w:r w:rsidRPr="006B21D1">
        <w:rPr>
          <w:sz w:val="28"/>
          <w:szCs w:val="28"/>
          <w:lang w:val="uk-UA"/>
        </w:rPr>
        <w:t>«</w:t>
      </w:r>
      <w:r w:rsidRPr="006B21D1">
        <w:rPr>
          <w:bCs/>
          <w:sz w:val="28"/>
          <w:szCs w:val="28"/>
          <w:lang w:val="uk-UA"/>
        </w:rPr>
        <w:t>3. Копія (текст) судового наказу, що містить інформацію про веб-адресу такого рішення у Єдиному державному реєстрі судових рішень, разом з додатками надсилаються фізичній особі - боржнику на адресу, зазначену в документах, передбачених </w:t>
      </w:r>
      <w:hyperlink r:id="rId10" w:anchor="n7262" w:history="1">
        <w:r w:rsidRPr="006B21D1">
          <w:rPr>
            <w:rStyle w:val="aa"/>
            <w:bCs/>
            <w:sz w:val="28"/>
            <w:szCs w:val="28"/>
            <w:lang w:val="uk-UA"/>
          </w:rPr>
          <w:t>частиною шостою</w:t>
        </w:r>
      </w:hyperlink>
      <w:r w:rsidRPr="006B21D1">
        <w:rPr>
          <w:bCs/>
          <w:sz w:val="28"/>
          <w:szCs w:val="28"/>
          <w:lang w:val="uk-UA"/>
        </w:rPr>
        <w:t> статті 165 цього Кодексу, а боржнику - юридичній особі чи фізичній особі - підприємцю - на його офіційну електронну адресу, зазначену в Єдиному державному реєстрі юридичних осіб, фізичних осіб - підприємців та громадських формувань, а у випадку відсутності офіційної електронної адреси - за адресою місцезнаходження (місця проживання), зазначеній в Єдиному державному реєстрі юридичних осіб, фізичних осіб - підприємців та громадських формувань.».</w:t>
      </w:r>
    </w:p>
    <w:p w:rsidR="008445BB" w:rsidRPr="006B21D1" w:rsidRDefault="008445BB" w:rsidP="006B21D1">
      <w:pPr>
        <w:pStyle w:val="rvps2"/>
        <w:spacing w:before="0" w:beforeAutospacing="0" w:after="0" w:afterAutospacing="0"/>
        <w:ind w:left="-284" w:firstLine="568"/>
        <w:jc w:val="both"/>
        <w:rPr>
          <w:bCs/>
          <w:sz w:val="28"/>
          <w:szCs w:val="28"/>
          <w:lang w:val="uk-UA"/>
        </w:rPr>
      </w:pPr>
    </w:p>
    <w:p w:rsidR="008445BB" w:rsidRPr="006B21D1" w:rsidRDefault="008445BB" w:rsidP="006B21D1">
      <w:pPr>
        <w:pStyle w:val="rvps2"/>
        <w:numPr>
          <w:ilvl w:val="0"/>
          <w:numId w:val="11"/>
        </w:numPr>
        <w:shd w:val="clear" w:color="auto" w:fill="FFFFFF"/>
        <w:spacing w:before="0" w:beforeAutospacing="0" w:after="0" w:afterAutospacing="0"/>
        <w:ind w:left="-284" w:firstLine="568"/>
        <w:jc w:val="both"/>
        <w:rPr>
          <w:sz w:val="28"/>
          <w:szCs w:val="28"/>
          <w:lang w:val="uk-UA"/>
        </w:rPr>
      </w:pPr>
      <w:r w:rsidRPr="006B21D1">
        <w:rPr>
          <w:bCs/>
          <w:sz w:val="28"/>
          <w:szCs w:val="28"/>
          <w:lang w:val="uk-UA"/>
        </w:rPr>
        <w:t xml:space="preserve">пункт 2) частини три  статті 175 </w:t>
      </w:r>
      <w:r w:rsidRPr="006B21D1">
        <w:rPr>
          <w:sz w:val="28"/>
          <w:szCs w:val="28"/>
          <w:lang w:val="uk-UA"/>
        </w:rPr>
        <w:t>викласти в наступній редакції:</w:t>
      </w:r>
    </w:p>
    <w:p w:rsidR="008445BB" w:rsidRPr="006B21D1" w:rsidRDefault="008445BB" w:rsidP="006B21D1">
      <w:pPr>
        <w:pStyle w:val="rvps2"/>
        <w:shd w:val="clear" w:color="auto" w:fill="FFFFFF"/>
        <w:spacing w:before="0" w:beforeAutospacing="0" w:after="0" w:afterAutospacing="0"/>
        <w:ind w:left="-284" w:firstLine="568"/>
        <w:jc w:val="both"/>
        <w:rPr>
          <w:sz w:val="28"/>
          <w:szCs w:val="28"/>
          <w:lang w:val="uk-UA"/>
        </w:rPr>
      </w:pPr>
      <w:r w:rsidRPr="006B21D1">
        <w:rPr>
          <w:bCs/>
          <w:sz w:val="28"/>
          <w:szCs w:val="28"/>
          <w:lang w:val="uk-UA"/>
        </w:rPr>
        <w:t>«</w:t>
      </w:r>
      <w:r w:rsidRPr="006B21D1">
        <w:rPr>
          <w:sz w:val="28"/>
          <w:szCs w:val="28"/>
          <w:lang w:val="uk-UA"/>
        </w:rPr>
        <w:t xml:space="preserve">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w:t>
      </w:r>
      <w:r w:rsidRPr="006B21D1">
        <w:rPr>
          <w:sz w:val="28"/>
          <w:szCs w:val="28"/>
          <w:lang w:val="uk-UA"/>
        </w:rPr>
        <w:lastRenderedPageBreak/>
        <w:t>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а також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(якщо такі відомості позивачу відомі),</w:t>
      </w:r>
      <w:r w:rsidRPr="006B21D1">
        <w:rPr>
          <w:bCs/>
          <w:sz w:val="28"/>
          <w:szCs w:val="28"/>
          <w:lang w:val="uk-UA" w:eastAsia="en-US"/>
        </w:rPr>
        <w:t xml:space="preserve"> </w:t>
      </w:r>
      <w:r w:rsidRPr="006B21D1">
        <w:rPr>
          <w:sz w:val="28"/>
          <w:szCs w:val="28"/>
          <w:lang w:val="uk-UA"/>
        </w:rPr>
        <w:t xml:space="preserve"> вказівку на статус фізичної особи - підприємця (для фізичних осіб - підприємців), офіційну електронну адресу (для юридичних осіб та фізичних осіб-підприємців) </w:t>
      </w:r>
      <w:r w:rsidRPr="006B21D1">
        <w:rPr>
          <w:bCs/>
          <w:sz w:val="28"/>
          <w:szCs w:val="28"/>
          <w:lang w:val="uk-UA"/>
        </w:rPr>
        <w:t xml:space="preserve">, </w:t>
      </w:r>
      <w:r w:rsidRPr="006B21D1">
        <w:rPr>
          <w:sz w:val="28"/>
          <w:szCs w:val="28"/>
          <w:lang w:val="uk-UA"/>
        </w:rPr>
        <w:t>відомі номери засобів зв’язку та адреси електронної пошти;»;</w:t>
      </w:r>
    </w:p>
    <w:p w:rsidR="008445BB" w:rsidRPr="006B21D1" w:rsidRDefault="008445BB" w:rsidP="006B21D1">
      <w:pPr>
        <w:pStyle w:val="rvps2"/>
        <w:shd w:val="clear" w:color="auto" w:fill="FFFFFF"/>
        <w:spacing w:before="0" w:beforeAutospacing="0" w:after="0" w:afterAutospacing="0"/>
        <w:ind w:left="-284" w:firstLine="568"/>
        <w:jc w:val="both"/>
        <w:rPr>
          <w:sz w:val="28"/>
          <w:szCs w:val="28"/>
          <w:lang w:val="uk-UA"/>
        </w:rPr>
      </w:pPr>
    </w:p>
    <w:p w:rsidR="008445BB" w:rsidRPr="006B21D1" w:rsidRDefault="008445BB" w:rsidP="006B21D1">
      <w:pPr>
        <w:pStyle w:val="rvps2"/>
        <w:numPr>
          <w:ilvl w:val="0"/>
          <w:numId w:val="11"/>
        </w:numPr>
        <w:shd w:val="clear" w:color="auto" w:fill="FFFFFF"/>
        <w:spacing w:before="0" w:beforeAutospacing="0" w:after="0" w:afterAutospacing="0"/>
        <w:ind w:left="-284" w:firstLine="568"/>
        <w:jc w:val="both"/>
        <w:rPr>
          <w:sz w:val="28"/>
          <w:szCs w:val="28"/>
          <w:lang w:val="uk-UA"/>
        </w:rPr>
      </w:pPr>
      <w:r w:rsidRPr="006B21D1">
        <w:rPr>
          <w:sz w:val="28"/>
          <w:szCs w:val="28"/>
          <w:lang w:val="uk-UA"/>
        </w:rPr>
        <w:t xml:space="preserve">пункт </w:t>
      </w:r>
      <w:r w:rsidRPr="006B21D1">
        <w:rPr>
          <w:bCs/>
          <w:sz w:val="28"/>
          <w:szCs w:val="28"/>
          <w:lang w:val="uk-UA"/>
        </w:rPr>
        <w:t xml:space="preserve">2) частини три  статті 178 </w:t>
      </w:r>
      <w:r w:rsidRPr="006B21D1">
        <w:rPr>
          <w:sz w:val="28"/>
          <w:szCs w:val="28"/>
          <w:lang w:val="uk-UA"/>
        </w:rPr>
        <w:t>викласти в наступній редакції:</w:t>
      </w:r>
    </w:p>
    <w:p w:rsidR="008445BB" w:rsidRPr="006B21D1" w:rsidRDefault="008445BB"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вказівку на статус фізичної особи - підприємця (для фізичних осіб - підприємців), офіційну електронну адресу (для юридичних осіб та фізичних осіб-підприємців),  адресу електронної пошти (за наявності);»;</w:t>
      </w:r>
    </w:p>
    <w:p w:rsidR="008445BB" w:rsidRPr="006B21D1" w:rsidRDefault="008445BB" w:rsidP="006B21D1">
      <w:pPr>
        <w:pStyle w:val="rvps2"/>
        <w:shd w:val="clear" w:color="auto" w:fill="FFFFFF"/>
        <w:spacing w:before="0" w:beforeAutospacing="0" w:after="0" w:afterAutospacing="0"/>
        <w:ind w:left="-284" w:firstLine="568"/>
        <w:jc w:val="both"/>
        <w:rPr>
          <w:sz w:val="28"/>
          <w:szCs w:val="28"/>
          <w:lang w:val="uk-UA"/>
        </w:rPr>
      </w:pPr>
    </w:p>
    <w:p w:rsidR="008445BB" w:rsidRPr="006B21D1" w:rsidRDefault="008445BB" w:rsidP="006B21D1">
      <w:pPr>
        <w:pStyle w:val="rvps2"/>
        <w:numPr>
          <w:ilvl w:val="0"/>
          <w:numId w:val="11"/>
        </w:numPr>
        <w:spacing w:before="0" w:beforeAutospacing="0" w:after="0" w:afterAutospacing="0"/>
        <w:ind w:left="-284" w:firstLine="568"/>
        <w:jc w:val="both"/>
        <w:rPr>
          <w:bCs/>
          <w:sz w:val="28"/>
          <w:szCs w:val="28"/>
          <w:lang w:val="uk-UA"/>
        </w:rPr>
      </w:pPr>
      <w:r w:rsidRPr="006B21D1">
        <w:rPr>
          <w:bCs/>
          <w:sz w:val="28"/>
          <w:szCs w:val="28"/>
          <w:lang w:val="uk-UA"/>
        </w:rPr>
        <w:t>у статті 272:</w:t>
      </w:r>
    </w:p>
    <w:p w:rsidR="008445BB" w:rsidRPr="006B21D1" w:rsidRDefault="008445BB" w:rsidP="006B21D1">
      <w:pPr>
        <w:pStyle w:val="rvps2"/>
        <w:spacing w:before="0" w:beforeAutospacing="0" w:after="0" w:afterAutospacing="0"/>
        <w:ind w:left="-284" w:firstLine="568"/>
        <w:jc w:val="both"/>
        <w:rPr>
          <w:bCs/>
          <w:sz w:val="28"/>
          <w:szCs w:val="28"/>
          <w:lang w:val="uk-UA"/>
        </w:rPr>
      </w:pPr>
    </w:p>
    <w:p w:rsidR="008445BB" w:rsidRPr="006B21D1" w:rsidRDefault="008445BB"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у частині три виключити слова та символи «у порядку, встановленому законом»;</w:t>
      </w:r>
    </w:p>
    <w:p w:rsidR="008445BB" w:rsidRPr="006B21D1" w:rsidRDefault="008445BB" w:rsidP="006B21D1">
      <w:pPr>
        <w:pBdr>
          <w:top w:val="nil"/>
          <w:left w:val="nil"/>
          <w:bottom w:val="nil"/>
          <w:right w:val="nil"/>
          <w:between w:val="nil"/>
        </w:pBdr>
        <w:shd w:val="clear" w:color="auto" w:fill="FFFFFF"/>
        <w:ind w:left="-284" w:firstLine="568"/>
        <w:jc w:val="both"/>
        <w:rPr>
          <w:rFonts w:ascii="Times New Roman" w:hAnsi="Times New Roman"/>
          <w:sz w:val="28"/>
          <w:szCs w:val="28"/>
        </w:rPr>
      </w:pPr>
    </w:p>
    <w:p w:rsidR="008445BB" w:rsidRPr="006B21D1" w:rsidRDefault="008445BB"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у частині п’ять  виключити слова та символи «у порядку, визначеному законом,»;</w:t>
      </w:r>
    </w:p>
    <w:p w:rsidR="008445BB" w:rsidRPr="006B21D1" w:rsidRDefault="008445BB" w:rsidP="006B21D1">
      <w:pPr>
        <w:pBdr>
          <w:top w:val="nil"/>
          <w:left w:val="nil"/>
          <w:bottom w:val="nil"/>
          <w:right w:val="nil"/>
          <w:between w:val="nil"/>
        </w:pBdr>
        <w:shd w:val="clear" w:color="auto" w:fill="FFFFFF"/>
        <w:ind w:left="-284" w:firstLine="568"/>
        <w:jc w:val="both"/>
        <w:rPr>
          <w:rFonts w:ascii="Times New Roman" w:hAnsi="Times New Roman"/>
          <w:sz w:val="28"/>
          <w:szCs w:val="28"/>
        </w:rPr>
      </w:pPr>
    </w:p>
    <w:p w:rsidR="008445BB" w:rsidRPr="006B21D1" w:rsidRDefault="008445BB"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частину шість викласти в наступній редакції:</w:t>
      </w:r>
    </w:p>
    <w:p w:rsidR="001C2AD5" w:rsidRPr="006B21D1" w:rsidRDefault="001C2AD5"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«6. Днем вручення судового рішення є:</w:t>
      </w:r>
    </w:p>
    <w:p w:rsidR="001C2AD5" w:rsidRPr="006B21D1" w:rsidRDefault="001C2AD5"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1) день вручення судового рішення під розписку;</w:t>
      </w:r>
    </w:p>
    <w:p w:rsidR="001C2AD5" w:rsidRPr="006B21D1" w:rsidRDefault="001C2AD5"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2) день отримання судом повідомлення про доставлення копії судового рішення на офіційну електронну адресу особи;</w:t>
      </w:r>
    </w:p>
    <w:p w:rsidR="001C2AD5" w:rsidRPr="006B21D1" w:rsidRDefault="001C2AD5"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3) день проставлення у поштовому повідомленні відмітки про вручення судового рішення;</w:t>
      </w:r>
    </w:p>
    <w:p w:rsidR="001C2AD5" w:rsidRPr="006B21D1" w:rsidRDefault="001C2AD5"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1C2AD5" w:rsidRPr="006B21D1" w:rsidRDefault="001C2AD5"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 xml:space="preserve">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що </w:t>
      </w:r>
      <w:r w:rsidRPr="006B21D1">
        <w:rPr>
          <w:sz w:val="28"/>
          <w:szCs w:val="28"/>
          <w:lang w:val="uk-UA"/>
        </w:rPr>
        <w:lastRenderedPageBreak/>
        <w:t>зареєстровані у встановленому законом порядку, якщо ця особа не повідомила суду іншої адреси;</w:t>
      </w:r>
    </w:p>
    <w:p w:rsidR="001C2AD5" w:rsidRPr="006B21D1" w:rsidRDefault="001C2AD5"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6) наступний робочий день за днем відправлення копії судового рішення на офіційну електронну адресу учасника судового процесу (для юридичних осіб та фізичних осіб-підприємців), який зазначив в заяві, скарзі, клопотанні, відзиві, що адресовані суду, свою офіційну електронну адресу або яка міститься в Єдиному державному реєстрі юридичних осіб, фізичних осіб - підприємців та громадських формувань.»;</w:t>
      </w:r>
    </w:p>
    <w:p w:rsidR="001C2AD5" w:rsidRPr="006B21D1" w:rsidRDefault="001C2AD5" w:rsidP="006B21D1">
      <w:pPr>
        <w:pStyle w:val="rvps2"/>
        <w:shd w:val="clear" w:color="auto" w:fill="FFFFFF"/>
        <w:spacing w:before="0" w:beforeAutospacing="0" w:after="0" w:afterAutospacing="0"/>
        <w:ind w:left="-284" w:firstLine="568"/>
        <w:jc w:val="both"/>
        <w:rPr>
          <w:sz w:val="28"/>
          <w:szCs w:val="28"/>
          <w:lang w:val="uk-UA"/>
        </w:rPr>
      </w:pPr>
    </w:p>
    <w:p w:rsidR="001C2AD5" w:rsidRPr="006B21D1" w:rsidRDefault="001C2AD5"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частину 11 викласти в наступній редакції:</w:t>
      </w:r>
    </w:p>
    <w:p w:rsidR="001C2AD5" w:rsidRPr="006B21D1" w:rsidRDefault="001C2AD5" w:rsidP="006B21D1">
      <w:pPr>
        <w:pBdr>
          <w:top w:val="nil"/>
          <w:left w:val="nil"/>
          <w:bottom w:val="nil"/>
          <w:right w:val="nil"/>
          <w:between w:val="nil"/>
        </w:pBdr>
        <w:shd w:val="clear" w:color="auto" w:fill="FFFFFF"/>
        <w:ind w:left="-284" w:firstLine="568"/>
        <w:jc w:val="both"/>
        <w:rPr>
          <w:rFonts w:ascii="Times New Roman" w:hAnsi="Times New Roman"/>
          <w:sz w:val="28"/>
          <w:szCs w:val="28"/>
        </w:rPr>
      </w:pPr>
      <w:r w:rsidRPr="006B21D1">
        <w:rPr>
          <w:rFonts w:ascii="Times New Roman" w:hAnsi="Times New Roman"/>
          <w:sz w:val="28"/>
          <w:szCs w:val="28"/>
        </w:rPr>
        <w:t>«11. У випадку розгляду справи за матеріалами в паперовій формі судові рішення надсилаються в паперовій формі рекомендованим листом з повідомленням про вручення учасникам судового процесу, які не мають офіційних електронних адрес внесених в Єдиний державний реєстр юридичних осіб, фізичних осіб - підприємців та громадських формувань.»;</w:t>
      </w:r>
    </w:p>
    <w:p w:rsidR="001C2AD5" w:rsidRPr="006B21D1" w:rsidRDefault="001C2AD5" w:rsidP="006B21D1">
      <w:pPr>
        <w:pStyle w:val="rvps2"/>
        <w:shd w:val="clear" w:color="auto" w:fill="FFFFFF"/>
        <w:spacing w:before="0" w:beforeAutospacing="0" w:after="0" w:afterAutospacing="0"/>
        <w:ind w:left="-284" w:firstLine="568"/>
        <w:jc w:val="both"/>
        <w:rPr>
          <w:sz w:val="28"/>
          <w:szCs w:val="28"/>
          <w:lang w:val="uk-UA"/>
        </w:rPr>
      </w:pPr>
    </w:p>
    <w:p w:rsidR="001C2AD5" w:rsidRPr="006B21D1" w:rsidRDefault="001C2AD5" w:rsidP="006B21D1">
      <w:pPr>
        <w:pStyle w:val="rvps2"/>
        <w:numPr>
          <w:ilvl w:val="0"/>
          <w:numId w:val="11"/>
        </w:numPr>
        <w:shd w:val="clear" w:color="auto" w:fill="FFFFFF"/>
        <w:spacing w:before="0" w:beforeAutospacing="0" w:after="0" w:afterAutospacing="0"/>
        <w:ind w:left="-284" w:firstLine="568"/>
        <w:jc w:val="both"/>
        <w:rPr>
          <w:sz w:val="28"/>
          <w:szCs w:val="28"/>
          <w:lang w:val="uk-UA"/>
        </w:rPr>
      </w:pPr>
      <w:r w:rsidRPr="006B21D1">
        <w:rPr>
          <w:sz w:val="28"/>
          <w:szCs w:val="28"/>
          <w:lang w:val="uk-UA"/>
        </w:rPr>
        <w:t>пункт 2) частини два статті 356 викласти в наступній редакції:</w:t>
      </w:r>
    </w:p>
    <w:p w:rsidR="001C2AD5" w:rsidRPr="006B21D1" w:rsidRDefault="001C2AD5"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«2)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номери засобів зв’язку та електронної пошти (за наявності);»;</w:t>
      </w:r>
    </w:p>
    <w:p w:rsidR="001C2AD5" w:rsidRPr="006B21D1" w:rsidRDefault="001C2AD5" w:rsidP="006B21D1">
      <w:pPr>
        <w:pStyle w:val="rvps2"/>
        <w:shd w:val="clear" w:color="auto" w:fill="FFFFFF"/>
        <w:spacing w:before="0" w:beforeAutospacing="0" w:after="0" w:afterAutospacing="0"/>
        <w:ind w:left="-284" w:firstLine="568"/>
        <w:jc w:val="both"/>
        <w:rPr>
          <w:sz w:val="28"/>
          <w:szCs w:val="28"/>
          <w:lang w:val="uk-UA"/>
        </w:rPr>
      </w:pPr>
    </w:p>
    <w:p w:rsidR="001C2AD5" w:rsidRPr="006B21D1" w:rsidRDefault="001C2AD5" w:rsidP="006B21D1">
      <w:pPr>
        <w:pStyle w:val="rvps2"/>
        <w:numPr>
          <w:ilvl w:val="0"/>
          <w:numId w:val="11"/>
        </w:numPr>
        <w:shd w:val="clear" w:color="auto" w:fill="FFFFFF"/>
        <w:spacing w:before="0" w:beforeAutospacing="0" w:after="0" w:afterAutospacing="0"/>
        <w:ind w:left="-284" w:firstLine="568"/>
        <w:jc w:val="both"/>
        <w:rPr>
          <w:sz w:val="28"/>
          <w:szCs w:val="28"/>
          <w:lang w:val="uk-UA"/>
        </w:rPr>
      </w:pPr>
      <w:r w:rsidRPr="006B21D1">
        <w:rPr>
          <w:sz w:val="28"/>
          <w:szCs w:val="28"/>
          <w:lang w:val="uk-UA"/>
        </w:rPr>
        <w:t>пункт 2) частини два статті 392 викласти в наступній редакції:</w:t>
      </w:r>
    </w:p>
    <w:p w:rsidR="001C2AD5" w:rsidRPr="006B21D1" w:rsidRDefault="001C2AD5" w:rsidP="006B21D1">
      <w:pPr>
        <w:pStyle w:val="rvps2"/>
        <w:shd w:val="clear" w:color="auto" w:fill="FFFFFF"/>
        <w:spacing w:before="0" w:beforeAutospacing="0" w:after="0" w:afterAutospacing="0"/>
        <w:ind w:left="-284" w:firstLine="568"/>
        <w:jc w:val="both"/>
        <w:rPr>
          <w:sz w:val="28"/>
          <w:szCs w:val="28"/>
          <w:lang w:val="uk-UA"/>
        </w:rPr>
      </w:pPr>
      <w:r w:rsidRPr="006B21D1">
        <w:rPr>
          <w:sz w:val="28"/>
          <w:szCs w:val="28"/>
          <w:lang w:val="uk-UA"/>
        </w:rPr>
        <w:t>«2)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номери засобів зв’язку та адресу електронної пошти (за наявності);»;</w:t>
      </w:r>
    </w:p>
    <w:p w:rsidR="001C2AD5" w:rsidRPr="006B21D1" w:rsidRDefault="001C2AD5" w:rsidP="006B21D1">
      <w:pPr>
        <w:pStyle w:val="rvps2"/>
        <w:shd w:val="clear" w:color="auto" w:fill="FFFFFF"/>
        <w:spacing w:before="0" w:beforeAutospacing="0" w:after="0" w:afterAutospacing="0"/>
        <w:ind w:left="-284" w:firstLine="568"/>
        <w:jc w:val="both"/>
        <w:rPr>
          <w:sz w:val="28"/>
          <w:szCs w:val="28"/>
          <w:lang w:val="uk-UA"/>
        </w:rPr>
      </w:pPr>
    </w:p>
    <w:p w:rsidR="006B21D1" w:rsidRPr="00342C5F" w:rsidRDefault="006B21D1" w:rsidP="00342C5F">
      <w:pPr>
        <w:pStyle w:val="rvps2"/>
        <w:numPr>
          <w:ilvl w:val="0"/>
          <w:numId w:val="11"/>
        </w:numPr>
        <w:shd w:val="clear" w:color="auto" w:fill="FFFFFF"/>
        <w:spacing w:before="0" w:beforeAutospacing="0" w:after="0" w:afterAutospacing="0"/>
        <w:ind w:left="-284" w:firstLine="568"/>
        <w:jc w:val="both"/>
        <w:rPr>
          <w:sz w:val="28"/>
          <w:szCs w:val="28"/>
          <w:lang w:val="uk-UA"/>
        </w:rPr>
      </w:pPr>
      <w:r w:rsidRPr="00342C5F">
        <w:rPr>
          <w:sz w:val="28"/>
          <w:szCs w:val="28"/>
          <w:lang w:val="uk-UA"/>
        </w:rPr>
        <w:t>пункт 2) частини два статті 455 викласти в наступній редакції:</w:t>
      </w:r>
    </w:p>
    <w:p w:rsidR="006B21D1" w:rsidRPr="00342C5F" w:rsidRDefault="006B21D1" w:rsidP="00342C5F">
      <w:pPr>
        <w:pStyle w:val="rvps2"/>
        <w:shd w:val="clear" w:color="auto" w:fill="FFFFFF"/>
        <w:spacing w:before="0" w:beforeAutospacing="0" w:after="0" w:afterAutospacing="0"/>
        <w:ind w:left="-284" w:firstLine="568"/>
        <w:jc w:val="both"/>
        <w:rPr>
          <w:sz w:val="28"/>
          <w:szCs w:val="28"/>
          <w:lang w:val="uk-UA"/>
        </w:rPr>
      </w:pPr>
      <w:r w:rsidRPr="00342C5F">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w:t>
      </w:r>
      <w:r w:rsidRPr="00342C5F">
        <w:rPr>
          <w:sz w:val="28"/>
          <w:szCs w:val="28"/>
          <w:lang w:val="uk-UA"/>
        </w:rPr>
        <w:lastRenderedPageBreak/>
        <w:t>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заявника (для фізичних осіб) за його наявності або номер і серія паспорта заявника для фізичних осіб - громадян України,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номери засобів зв’язку та адреси електронної пошти, якщо такі є;»</w:t>
      </w:r>
    </w:p>
    <w:p w:rsidR="006B21D1" w:rsidRPr="00342C5F" w:rsidRDefault="006B21D1" w:rsidP="00342C5F">
      <w:pPr>
        <w:pStyle w:val="rvps2"/>
        <w:shd w:val="clear" w:color="auto" w:fill="FFFFFF"/>
        <w:spacing w:before="0" w:beforeAutospacing="0" w:after="0" w:afterAutospacing="0"/>
        <w:ind w:left="-284" w:firstLine="568"/>
        <w:jc w:val="both"/>
        <w:rPr>
          <w:sz w:val="28"/>
          <w:szCs w:val="28"/>
          <w:lang w:val="uk-UA"/>
        </w:rPr>
      </w:pPr>
    </w:p>
    <w:p w:rsidR="006B21D1" w:rsidRPr="00342C5F" w:rsidRDefault="006B21D1" w:rsidP="00342C5F">
      <w:pPr>
        <w:pStyle w:val="rvps2"/>
        <w:numPr>
          <w:ilvl w:val="0"/>
          <w:numId w:val="11"/>
        </w:numPr>
        <w:shd w:val="clear" w:color="auto" w:fill="FFFFFF"/>
        <w:spacing w:before="0" w:beforeAutospacing="0" w:after="0" w:afterAutospacing="0"/>
        <w:ind w:left="-284" w:firstLine="568"/>
        <w:jc w:val="both"/>
        <w:rPr>
          <w:sz w:val="28"/>
          <w:szCs w:val="28"/>
          <w:lang w:val="uk-UA"/>
        </w:rPr>
      </w:pPr>
      <w:r w:rsidRPr="00342C5F">
        <w:rPr>
          <w:sz w:val="28"/>
          <w:szCs w:val="28"/>
          <w:lang w:val="uk-UA"/>
        </w:rPr>
        <w:t>пункт 3) частини два статті 484 викласти в наступній редакції:</w:t>
      </w:r>
    </w:p>
    <w:p w:rsidR="006B21D1" w:rsidRPr="00342C5F" w:rsidRDefault="006B21D1" w:rsidP="00342C5F">
      <w:pPr>
        <w:pStyle w:val="rvps2"/>
        <w:shd w:val="clear" w:color="auto" w:fill="FFFFFF"/>
        <w:spacing w:before="0" w:beforeAutospacing="0" w:after="0" w:afterAutospacing="0"/>
        <w:ind w:left="-284" w:firstLine="568"/>
        <w:jc w:val="both"/>
        <w:rPr>
          <w:sz w:val="28"/>
          <w:szCs w:val="28"/>
          <w:lang w:val="uk-UA"/>
        </w:rPr>
      </w:pPr>
      <w:r w:rsidRPr="00342C5F">
        <w:rPr>
          <w:sz w:val="28"/>
          <w:szCs w:val="28"/>
          <w:lang w:val="uk-UA"/>
        </w:rPr>
        <w:t>«3) повне найменування (для юридичних осіб) або імена (прізвище, ім’я та по батькові) (для фізичних осіб) учасників третейського розгляду,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 учасників третейського розгляду, реєстраційний номер облікової картки платника податків учасників третейського розгляду (для фізичних осіб) за його наявності або номер і серія паспорта учасників третейського розгляду для фізичних осіб - громадян України,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заявника, відомі номери засобів зв’язку та адреси електронної пошти;»;</w:t>
      </w:r>
    </w:p>
    <w:p w:rsidR="006B21D1" w:rsidRPr="00342C5F" w:rsidRDefault="006B21D1" w:rsidP="00342C5F">
      <w:pPr>
        <w:pStyle w:val="rvps2"/>
        <w:shd w:val="clear" w:color="auto" w:fill="FFFFFF"/>
        <w:spacing w:before="0" w:beforeAutospacing="0" w:after="0" w:afterAutospacing="0"/>
        <w:ind w:left="-284" w:firstLine="568"/>
        <w:jc w:val="both"/>
        <w:rPr>
          <w:sz w:val="28"/>
          <w:szCs w:val="28"/>
          <w:lang w:val="uk-UA"/>
        </w:rPr>
      </w:pPr>
    </w:p>
    <w:p w:rsidR="006B21D1" w:rsidRPr="00342C5F" w:rsidRDefault="006B21D1" w:rsidP="00342C5F">
      <w:pPr>
        <w:pStyle w:val="rvps2"/>
        <w:numPr>
          <w:ilvl w:val="0"/>
          <w:numId w:val="11"/>
        </w:numPr>
        <w:shd w:val="clear" w:color="auto" w:fill="FFFFFF"/>
        <w:spacing w:before="0" w:beforeAutospacing="0" w:after="0" w:afterAutospacing="0"/>
        <w:ind w:left="-284" w:firstLine="568"/>
        <w:jc w:val="both"/>
        <w:rPr>
          <w:sz w:val="28"/>
          <w:szCs w:val="28"/>
          <w:lang w:val="uk-UA"/>
        </w:rPr>
      </w:pPr>
      <w:r w:rsidRPr="00342C5F">
        <w:rPr>
          <w:sz w:val="28"/>
          <w:szCs w:val="28"/>
          <w:lang w:val="uk-UA"/>
        </w:rPr>
        <w:t>пункт 2) частини два статті 491 викласти в наступній редакції:</w:t>
      </w:r>
    </w:p>
    <w:p w:rsidR="006B21D1" w:rsidRPr="00342C5F" w:rsidRDefault="006B21D1" w:rsidP="00342C5F">
      <w:pPr>
        <w:pStyle w:val="rvps2"/>
        <w:shd w:val="clear" w:color="auto" w:fill="FFFFFF"/>
        <w:spacing w:before="0" w:beforeAutospacing="0" w:after="0" w:afterAutospacing="0"/>
        <w:ind w:left="-284" w:firstLine="568"/>
        <w:jc w:val="both"/>
        <w:rPr>
          <w:sz w:val="28"/>
          <w:szCs w:val="28"/>
          <w:lang w:val="uk-UA"/>
        </w:rPr>
      </w:pPr>
      <w:r w:rsidRPr="00342C5F">
        <w:rPr>
          <w:sz w:val="28"/>
          <w:szCs w:val="28"/>
          <w:lang w:val="uk-UA"/>
        </w:rPr>
        <w:t xml:space="preserve">«2) які особи брали участь у справі і в якому процесуальному статусі, їх найменування (для юридичних осіб) або ім’я (прізвище, ім’я та по батькові, за його наявності, для фізичних осіб), їх місцезнаходження (для юридичних осіб) або місце проживання (для фізичних осіб); ідентифікаційні коди юридичної особи в Єдиному державному реєстрі підприємств і організацій України або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 якщо відповідні дані відомі заявникові,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заявника;»; </w:t>
      </w:r>
    </w:p>
    <w:p w:rsidR="006B21D1" w:rsidRPr="00342C5F" w:rsidRDefault="006B21D1" w:rsidP="00342C5F">
      <w:pPr>
        <w:pStyle w:val="rvps2"/>
        <w:shd w:val="clear" w:color="auto" w:fill="FFFFFF"/>
        <w:spacing w:before="0" w:beforeAutospacing="0" w:after="0" w:afterAutospacing="0"/>
        <w:ind w:left="-284" w:firstLine="568"/>
        <w:jc w:val="both"/>
        <w:rPr>
          <w:sz w:val="28"/>
          <w:szCs w:val="28"/>
          <w:lang w:val="uk-UA"/>
        </w:rPr>
      </w:pPr>
    </w:p>
    <w:p w:rsidR="006B21D1" w:rsidRPr="00342C5F" w:rsidRDefault="006B21D1" w:rsidP="00342C5F">
      <w:pPr>
        <w:pStyle w:val="a3"/>
        <w:numPr>
          <w:ilvl w:val="0"/>
          <w:numId w:val="11"/>
        </w:numPr>
        <w:tabs>
          <w:tab w:val="left" w:pos="851"/>
        </w:tabs>
        <w:spacing w:before="0"/>
        <w:ind w:left="-284" w:firstLine="568"/>
        <w:rPr>
          <w:rFonts w:ascii="Times New Roman" w:hAnsi="Times New Roman"/>
          <w:sz w:val="28"/>
          <w:szCs w:val="28"/>
        </w:rPr>
      </w:pPr>
      <w:r w:rsidRPr="00342C5F">
        <w:rPr>
          <w:rFonts w:ascii="Times New Roman" w:hAnsi="Times New Roman"/>
          <w:sz w:val="28"/>
          <w:szCs w:val="28"/>
        </w:rPr>
        <w:t xml:space="preserve">У Розділі </w:t>
      </w:r>
      <w:r w:rsidRPr="00342C5F">
        <w:rPr>
          <w:rStyle w:val="rvts15"/>
          <w:rFonts w:ascii="Times New Roman" w:hAnsi="Times New Roman"/>
          <w:bCs/>
          <w:sz w:val="28"/>
          <w:szCs w:val="28"/>
          <w:shd w:val="clear" w:color="auto" w:fill="FFFFFF"/>
        </w:rPr>
        <w:t>XIII</w:t>
      </w:r>
      <w:r w:rsidRPr="00342C5F">
        <w:rPr>
          <w:rFonts w:ascii="Times New Roman" w:hAnsi="Times New Roman"/>
          <w:sz w:val="28"/>
          <w:szCs w:val="28"/>
        </w:rPr>
        <w:t xml:space="preserve"> ПЕРЕХІДНІ ПОЛОЖЕННЯ:</w:t>
      </w:r>
    </w:p>
    <w:p w:rsidR="006B21D1" w:rsidRPr="00342C5F" w:rsidRDefault="006B21D1" w:rsidP="00342C5F">
      <w:pPr>
        <w:pStyle w:val="a9"/>
        <w:shd w:val="clear" w:color="auto" w:fill="FFFFFF"/>
        <w:tabs>
          <w:tab w:val="left" w:pos="851"/>
        </w:tabs>
        <w:ind w:left="-284" w:firstLine="568"/>
        <w:jc w:val="both"/>
        <w:rPr>
          <w:rFonts w:ascii="Times New Roman" w:hAnsi="Times New Roman"/>
          <w:sz w:val="28"/>
          <w:szCs w:val="28"/>
        </w:rPr>
      </w:pPr>
    </w:p>
    <w:p w:rsidR="006B21D1" w:rsidRPr="00342C5F" w:rsidRDefault="006B21D1" w:rsidP="00342C5F">
      <w:pPr>
        <w:pStyle w:val="a9"/>
        <w:shd w:val="clear" w:color="auto" w:fill="FFFFFF"/>
        <w:tabs>
          <w:tab w:val="left" w:pos="851"/>
        </w:tabs>
        <w:ind w:left="-284" w:firstLine="568"/>
        <w:jc w:val="both"/>
        <w:rPr>
          <w:rFonts w:ascii="Times New Roman" w:hAnsi="Times New Roman"/>
          <w:sz w:val="28"/>
          <w:szCs w:val="28"/>
        </w:rPr>
      </w:pPr>
      <w:r w:rsidRPr="00342C5F">
        <w:rPr>
          <w:rFonts w:ascii="Times New Roman" w:hAnsi="Times New Roman"/>
          <w:sz w:val="28"/>
          <w:szCs w:val="28"/>
        </w:rPr>
        <w:t>підпункт 15.1) пункту 15) частини один викласти в наступній редакції:</w:t>
      </w:r>
    </w:p>
    <w:p w:rsidR="006B21D1" w:rsidRPr="00342C5F" w:rsidRDefault="006B21D1" w:rsidP="00342C5F">
      <w:pPr>
        <w:shd w:val="clear" w:color="auto" w:fill="FFFFFF"/>
        <w:ind w:left="-284" w:firstLine="568"/>
        <w:jc w:val="both"/>
        <w:rPr>
          <w:rFonts w:ascii="Times New Roman" w:hAnsi="Times New Roman"/>
          <w:sz w:val="28"/>
          <w:szCs w:val="28"/>
        </w:rPr>
      </w:pPr>
      <w:r w:rsidRPr="00342C5F">
        <w:rPr>
          <w:rFonts w:ascii="Times New Roman" w:hAnsi="Times New Roman"/>
          <w:sz w:val="28"/>
          <w:szCs w:val="28"/>
        </w:rPr>
        <w:t>«15.1)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 окрім надсилання судових повісток та рішень по справі, що здійснюється судом на офіційну електронну адресу учасників судового процесу (для юридичних осіб та фізичних осіб-підприємців) в порядку визначеному цим Кодексом;»;</w:t>
      </w:r>
    </w:p>
    <w:p w:rsidR="006B21D1" w:rsidRPr="00342C5F" w:rsidRDefault="006B21D1" w:rsidP="00342C5F">
      <w:pPr>
        <w:shd w:val="clear" w:color="auto" w:fill="FFFFFF"/>
        <w:ind w:left="-284" w:firstLine="568"/>
        <w:jc w:val="both"/>
        <w:rPr>
          <w:rFonts w:ascii="Times New Roman" w:hAnsi="Times New Roman"/>
          <w:sz w:val="28"/>
          <w:szCs w:val="28"/>
        </w:rPr>
      </w:pPr>
    </w:p>
    <w:p w:rsidR="006B21D1" w:rsidRPr="00342C5F" w:rsidRDefault="006B21D1" w:rsidP="00342C5F">
      <w:pPr>
        <w:pStyle w:val="a9"/>
        <w:shd w:val="clear" w:color="auto" w:fill="FFFFFF"/>
        <w:tabs>
          <w:tab w:val="left" w:pos="851"/>
        </w:tabs>
        <w:ind w:left="-284" w:firstLine="568"/>
        <w:jc w:val="both"/>
        <w:rPr>
          <w:rFonts w:ascii="Times New Roman" w:hAnsi="Times New Roman"/>
          <w:sz w:val="28"/>
          <w:szCs w:val="28"/>
        </w:rPr>
      </w:pPr>
      <w:r w:rsidRPr="00342C5F">
        <w:rPr>
          <w:rFonts w:ascii="Times New Roman" w:hAnsi="Times New Roman"/>
          <w:sz w:val="28"/>
          <w:szCs w:val="28"/>
        </w:rPr>
        <w:t>підпункт 15.14) пункту 15) частини один викласти в наступній редакції:</w:t>
      </w:r>
    </w:p>
    <w:p w:rsidR="006B21D1" w:rsidRPr="00342C5F" w:rsidRDefault="006B21D1" w:rsidP="00342C5F">
      <w:pPr>
        <w:pBdr>
          <w:top w:val="nil"/>
          <w:left w:val="nil"/>
          <w:bottom w:val="nil"/>
          <w:right w:val="nil"/>
          <w:between w:val="nil"/>
        </w:pBdr>
        <w:shd w:val="clear" w:color="auto" w:fill="FFFFFF"/>
        <w:ind w:left="-284" w:firstLine="568"/>
        <w:jc w:val="both"/>
        <w:rPr>
          <w:rFonts w:ascii="Times New Roman" w:hAnsi="Times New Roman"/>
          <w:sz w:val="28"/>
          <w:szCs w:val="28"/>
        </w:rPr>
      </w:pPr>
      <w:r w:rsidRPr="00342C5F">
        <w:rPr>
          <w:rFonts w:ascii="Times New Roman" w:hAnsi="Times New Roman"/>
          <w:sz w:val="28"/>
          <w:szCs w:val="28"/>
        </w:rPr>
        <w:t>«</w:t>
      </w:r>
      <w:r w:rsidRPr="00342C5F">
        <w:rPr>
          <w:rFonts w:ascii="Times New Roman" w:hAnsi="Times New Roman"/>
          <w:sz w:val="28"/>
          <w:szCs w:val="28"/>
          <w:shd w:val="clear" w:color="auto" w:fill="FFFFFF"/>
        </w:rPr>
        <w:t xml:space="preserve">15.14) суд вручає судові рішення в паперовій формі </w:t>
      </w:r>
      <w:r w:rsidRPr="00342C5F">
        <w:rPr>
          <w:rFonts w:ascii="Times New Roman" w:hAnsi="Times New Roman"/>
          <w:sz w:val="28"/>
          <w:szCs w:val="28"/>
        </w:rPr>
        <w:t>учасникам судового процесу, які не мають офіційних електронних адрес внесених в Єдиний державний реєстр юридичних осіб, фізичних осіб - підприємців та громадських формувань;»;</w:t>
      </w:r>
    </w:p>
    <w:p w:rsidR="006B21D1" w:rsidRPr="00342C5F" w:rsidRDefault="006B21D1" w:rsidP="00342C5F">
      <w:pPr>
        <w:pBdr>
          <w:top w:val="nil"/>
          <w:left w:val="nil"/>
          <w:bottom w:val="nil"/>
          <w:right w:val="nil"/>
          <w:between w:val="nil"/>
        </w:pBdr>
        <w:shd w:val="clear" w:color="auto" w:fill="FFFFFF"/>
        <w:ind w:left="-284" w:firstLine="568"/>
        <w:jc w:val="both"/>
        <w:rPr>
          <w:rFonts w:ascii="Times New Roman" w:hAnsi="Times New Roman"/>
          <w:sz w:val="28"/>
          <w:szCs w:val="28"/>
        </w:rPr>
      </w:pPr>
    </w:p>
    <w:p w:rsidR="00A306B9" w:rsidRPr="00891DED" w:rsidRDefault="00A306B9" w:rsidP="00891DED">
      <w:pPr>
        <w:pStyle w:val="a9"/>
        <w:numPr>
          <w:ilvl w:val="0"/>
          <w:numId w:val="9"/>
        </w:numPr>
        <w:spacing w:after="160" w:line="259" w:lineRule="auto"/>
        <w:ind w:left="851"/>
        <w:jc w:val="both"/>
        <w:rPr>
          <w:rFonts w:ascii="Times New Roman" w:hAnsi="Times New Roman"/>
          <w:sz w:val="28"/>
          <w:szCs w:val="28"/>
          <w:lang w:eastAsia="en-US"/>
        </w:rPr>
      </w:pPr>
      <w:r w:rsidRPr="00891DED">
        <w:rPr>
          <w:rFonts w:ascii="Times New Roman" w:hAnsi="Times New Roman"/>
          <w:sz w:val="28"/>
          <w:szCs w:val="28"/>
          <w:lang w:eastAsia="en-US"/>
        </w:rPr>
        <w:t xml:space="preserve">У Кодекс адміністративного судочинства України (Відомості Верховної Ради України  </w:t>
      </w:r>
      <w:r w:rsidRPr="00891DED">
        <w:rPr>
          <w:rFonts w:ascii="Times New Roman" w:hAnsi="Times New Roman"/>
          <w:bCs/>
          <w:color w:val="000000"/>
          <w:sz w:val="28"/>
          <w:szCs w:val="28"/>
          <w:lang w:eastAsia="uk-UA"/>
        </w:rPr>
        <w:t>(ВВР), 2005, № 35-36, № 37, ст.446</w:t>
      </w:r>
      <w:r w:rsidRPr="00891DED">
        <w:rPr>
          <w:rFonts w:ascii="Times New Roman" w:hAnsi="Times New Roman"/>
          <w:sz w:val="28"/>
          <w:szCs w:val="28"/>
          <w:lang w:eastAsia="en-US"/>
        </w:rPr>
        <w:t xml:space="preserve">):   </w:t>
      </w:r>
    </w:p>
    <w:p w:rsidR="00A306B9" w:rsidRPr="00A306B9" w:rsidRDefault="00A306B9" w:rsidP="00A306B9">
      <w:pPr>
        <w:numPr>
          <w:ilvl w:val="0"/>
          <w:numId w:val="21"/>
        </w:numPr>
        <w:spacing w:after="160" w:line="259" w:lineRule="auto"/>
        <w:contextualSpacing/>
        <w:jc w:val="both"/>
        <w:rPr>
          <w:rFonts w:ascii="Times New Roman" w:hAnsi="Times New Roman"/>
          <w:sz w:val="28"/>
          <w:szCs w:val="28"/>
          <w:lang w:eastAsia="en-US"/>
        </w:rPr>
      </w:pPr>
      <w:r w:rsidRPr="00A306B9">
        <w:rPr>
          <w:rFonts w:ascii="Times New Roman" w:hAnsi="Times New Roman"/>
          <w:sz w:val="28"/>
          <w:szCs w:val="28"/>
          <w:lang w:eastAsia="en-US"/>
        </w:rPr>
        <w:t>У статті 124:</w:t>
      </w:r>
    </w:p>
    <w:p w:rsidR="00A306B9" w:rsidRPr="00A306B9" w:rsidRDefault="00A306B9" w:rsidP="00A306B9">
      <w:pPr>
        <w:ind w:left="1004"/>
        <w:contextualSpacing/>
        <w:jc w:val="both"/>
        <w:rPr>
          <w:rFonts w:ascii="Times New Roman" w:hAnsi="Times New Roman"/>
          <w:sz w:val="28"/>
          <w:szCs w:val="28"/>
          <w:lang w:eastAsia="en-US"/>
        </w:rPr>
      </w:pPr>
      <w:r w:rsidRPr="00A306B9">
        <w:rPr>
          <w:rFonts w:ascii="Times New Roman" w:hAnsi="Times New Roman"/>
          <w:sz w:val="28"/>
          <w:szCs w:val="28"/>
          <w:lang w:eastAsia="en-US"/>
        </w:rPr>
        <w:t>Частину другу доповнити абзацом такого змісту:</w:t>
      </w:r>
    </w:p>
    <w:p w:rsidR="00A306B9" w:rsidRPr="00A306B9" w:rsidRDefault="00A306B9" w:rsidP="00A306B9">
      <w:pPr>
        <w:ind w:left="1004"/>
        <w:contextualSpacing/>
        <w:jc w:val="both"/>
        <w:rPr>
          <w:rFonts w:ascii="Times New Roman" w:hAnsi="Times New Roman"/>
          <w:sz w:val="28"/>
          <w:szCs w:val="28"/>
          <w:lang w:eastAsia="en-US"/>
        </w:rPr>
      </w:pPr>
    </w:p>
    <w:p w:rsidR="00A306B9" w:rsidRPr="00A306B9" w:rsidRDefault="00A306B9" w:rsidP="00A306B9">
      <w:pPr>
        <w:ind w:firstLine="426"/>
        <w:jc w:val="both"/>
        <w:rPr>
          <w:rFonts w:ascii="Times New Roman" w:hAnsi="Times New Roman"/>
          <w:sz w:val="28"/>
          <w:szCs w:val="28"/>
          <w:lang w:eastAsia="en-US"/>
        </w:rPr>
      </w:pPr>
      <w:r w:rsidRPr="00A306B9">
        <w:rPr>
          <w:rFonts w:ascii="Times New Roman" w:hAnsi="Times New Roman"/>
          <w:sz w:val="28"/>
          <w:szCs w:val="28"/>
          <w:lang w:eastAsia="en-US"/>
        </w:rPr>
        <w:t>«Якщо учасник судового процесу (</w:t>
      </w:r>
      <w:r w:rsidRPr="00A306B9">
        <w:rPr>
          <w:rFonts w:ascii="Times New Roman" w:eastAsiaTheme="minorHAnsi" w:hAnsi="Times New Roman"/>
          <w:sz w:val="28"/>
          <w:szCs w:val="28"/>
          <w:lang w:eastAsia="en-US"/>
        </w:rPr>
        <w:t>для юридичних осіб та фізичних осіб-підприємців)</w:t>
      </w:r>
      <w:r w:rsidRPr="00A306B9">
        <w:rPr>
          <w:rFonts w:ascii="Times New Roman" w:hAnsi="Times New Roman"/>
          <w:sz w:val="28"/>
          <w:szCs w:val="28"/>
          <w:lang w:eastAsia="en-US"/>
        </w:rPr>
        <w:t xml:space="preserve"> зазначив в заяві, скарзі, клопотанні, відзиві, що адресовані суду, свою офіційну електронну адресу або офіційна електронна адреса учасника судового процесу міститься в Єдиному державному реєстрі юридичних осіб, фізичних осіб - підприємців та громадських формувань, то суд може здійснювати вручення </w:t>
      </w:r>
      <w:r w:rsidRPr="00A306B9">
        <w:rPr>
          <w:rFonts w:ascii="Times New Roman" w:eastAsiaTheme="minorHAnsi" w:hAnsi="Times New Roman"/>
          <w:sz w:val="28"/>
          <w:szCs w:val="28"/>
          <w:lang w:eastAsia="en-US"/>
        </w:rPr>
        <w:t xml:space="preserve"> </w:t>
      </w:r>
      <w:r w:rsidRPr="00A306B9">
        <w:rPr>
          <w:rFonts w:ascii="Times New Roman" w:hAnsi="Times New Roman"/>
          <w:sz w:val="28"/>
          <w:szCs w:val="28"/>
          <w:lang w:eastAsia="en-US"/>
        </w:rPr>
        <w:t>судового виклику або судового повідомлення лише на таку офіційну електронну адресу. При цьому підтвердженням вручення  судового  повідомлення або судового виклику є повідомлення про його направлення до адресата.»</w:t>
      </w:r>
    </w:p>
    <w:p w:rsidR="00A306B9" w:rsidRPr="00A306B9" w:rsidRDefault="00A306B9" w:rsidP="00A306B9">
      <w:pPr>
        <w:numPr>
          <w:ilvl w:val="0"/>
          <w:numId w:val="21"/>
        </w:numPr>
        <w:spacing w:after="160" w:line="259" w:lineRule="auto"/>
        <w:contextualSpacing/>
        <w:jc w:val="both"/>
        <w:rPr>
          <w:rFonts w:ascii="Times New Roman" w:hAnsi="Times New Roman"/>
          <w:sz w:val="28"/>
          <w:szCs w:val="28"/>
          <w:lang w:eastAsia="en-US"/>
        </w:rPr>
      </w:pPr>
      <w:r w:rsidRPr="00A306B9">
        <w:rPr>
          <w:rFonts w:ascii="Times New Roman" w:hAnsi="Times New Roman"/>
          <w:sz w:val="28"/>
          <w:szCs w:val="28"/>
        </w:rPr>
        <w:t>У статті 127:</w:t>
      </w:r>
    </w:p>
    <w:p w:rsidR="00A306B9" w:rsidRPr="00A306B9" w:rsidRDefault="00A306B9" w:rsidP="00A306B9">
      <w:pPr>
        <w:ind w:left="1004"/>
        <w:contextualSpacing/>
        <w:jc w:val="both"/>
        <w:rPr>
          <w:rFonts w:ascii="Times New Roman" w:hAnsi="Times New Roman"/>
          <w:sz w:val="28"/>
          <w:szCs w:val="28"/>
          <w:lang w:eastAsia="en-US"/>
        </w:rPr>
      </w:pPr>
      <w:r w:rsidRPr="00A306B9">
        <w:rPr>
          <w:rFonts w:ascii="Times New Roman" w:hAnsi="Times New Roman"/>
          <w:sz w:val="28"/>
          <w:szCs w:val="28"/>
          <w:lang w:eastAsia="en-US"/>
        </w:rPr>
        <w:t>Частину другу виключити.</w:t>
      </w:r>
    </w:p>
    <w:p w:rsidR="00A306B9" w:rsidRPr="00A306B9" w:rsidRDefault="00A306B9" w:rsidP="00A306B9">
      <w:pPr>
        <w:ind w:left="1004"/>
        <w:contextualSpacing/>
        <w:jc w:val="both"/>
        <w:rPr>
          <w:rFonts w:ascii="Times New Roman" w:hAnsi="Times New Roman"/>
          <w:sz w:val="28"/>
          <w:szCs w:val="28"/>
          <w:lang w:eastAsia="en-US"/>
        </w:rPr>
      </w:pPr>
    </w:p>
    <w:p w:rsidR="00A306B9" w:rsidRPr="00A306B9" w:rsidRDefault="00A306B9" w:rsidP="00A306B9">
      <w:pPr>
        <w:numPr>
          <w:ilvl w:val="0"/>
          <w:numId w:val="21"/>
        </w:numPr>
        <w:spacing w:after="160" w:line="259" w:lineRule="auto"/>
        <w:contextualSpacing/>
        <w:jc w:val="both"/>
        <w:rPr>
          <w:rFonts w:ascii="Times New Roman" w:hAnsi="Times New Roman"/>
          <w:sz w:val="28"/>
          <w:szCs w:val="28"/>
          <w:lang w:eastAsia="en-US"/>
        </w:rPr>
      </w:pPr>
      <w:r w:rsidRPr="00A306B9">
        <w:rPr>
          <w:rFonts w:ascii="Times New Roman" w:hAnsi="Times New Roman"/>
          <w:sz w:val="28"/>
          <w:szCs w:val="28"/>
          <w:lang w:eastAsia="en-US"/>
        </w:rPr>
        <w:t>У статті 131:</w:t>
      </w:r>
    </w:p>
    <w:p w:rsidR="00A306B9" w:rsidRPr="00A306B9" w:rsidRDefault="00A306B9" w:rsidP="00891DED">
      <w:pPr>
        <w:ind w:left="709"/>
        <w:contextualSpacing/>
        <w:jc w:val="both"/>
        <w:rPr>
          <w:rFonts w:ascii="Times New Roman" w:hAnsi="Times New Roman"/>
          <w:sz w:val="28"/>
          <w:szCs w:val="28"/>
          <w:lang w:eastAsia="en-US"/>
        </w:rPr>
      </w:pPr>
      <w:r w:rsidRPr="00A306B9">
        <w:rPr>
          <w:rFonts w:ascii="Times New Roman" w:hAnsi="Times New Roman"/>
          <w:sz w:val="28"/>
          <w:szCs w:val="28"/>
          <w:lang w:eastAsia="en-US"/>
        </w:rPr>
        <w:t>Частину першу доповнити абзацом такого змісту:</w:t>
      </w:r>
    </w:p>
    <w:p w:rsidR="00A306B9" w:rsidRPr="00A306B9" w:rsidRDefault="00A306B9" w:rsidP="00891DED">
      <w:pPr>
        <w:contextualSpacing/>
        <w:jc w:val="both"/>
        <w:rPr>
          <w:rFonts w:ascii="Times New Roman" w:hAnsi="Times New Roman"/>
          <w:sz w:val="28"/>
          <w:szCs w:val="28"/>
        </w:rPr>
      </w:pPr>
      <w:r w:rsidRPr="00A306B9">
        <w:rPr>
          <w:rFonts w:ascii="Times New Roman" w:hAnsi="Times New Roman"/>
          <w:sz w:val="28"/>
          <w:szCs w:val="28"/>
        </w:rPr>
        <w:t>«У разі відсутності заяви учасника судового процесу (для юридичних осіб та фізичних осіб-підприємців) про зміну офіційної електронної адреси, судова повістка надсилається такому учаснику судового процесу за останньою відомою суду офіційною електронною адресою і вважається врученою навіть якщо учасник судового процесу змінив офіційну електронну адресу чи не має доступу до вказаної офіційної електронної адреси.»</w:t>
      </w:r>
    </w:p>
    <w:p w:rsidR="00A306B9" w:rsidRPr="00A306B9" w:rsidRDefault="00A306B9" w:rsidP="00A306B9">
      <w:pPr>
        <w:ind w:left="1004"/>
        <w:contextualSpacing/>
        <w:jc w:val="both"/>
        <w:rPr>
          <w:rFonts w:ascii="Times New Roman" w:hAnsi="Times New Roman"/>
          <w:sz w:val="28"/>
          <w:szCs w:val="28"/>
        </w:rPr>
      </w:pPr>
    </w:p>
    <w:p w:rsidR="00A306B9" w:rsidRPr="00A306B9" w:rsidRDefault="00A306B9" w:rsidP="00A306B9">
      <w:pPr>
        <w:ind w:left="1004"/>
        <w:contextualSpacing/>
        <w:jc w:val="both"/>
        <w:rPr>
          <w:rFonts w:ascii="Times New Roman" w:hAnsi="Times New Roman"/>
          <w:sz w:val="28"/>
          <w:szCs w:val="28"/>
        </w:rPr>
      </w:pPr>
      <w:r w:rsidRPr="00A306B9">
        <w:rPr>
          <w:rFonts w:ascii="Times New Roman" w:hAnsi="Times New Roman"/>
          <w:sz w:val="28"/>
          <w:szCs w:val="28"/>
        </w:rPr>
        <w:t>Частину третю викласти в наступній редакції:</w:t>
      </w:r>
    </w:p>
    <w:p w:rsidR="00A306B9" w:rsidRPr="00A306B9" w:rsidRDefault="00A306B9" w:rsidP="00A306B9">
      <w:pPr>
        <w:shd w:val="clear" w:color="auto" w:fill="FFFFFF"/>
        <w:ind w:firstLine="450"/>
        <w:jc w:val="both"/>
        <w:rPr>
          <w:rFonts w:ascii="Times New Roman" w:hAnsi="Times New Roman"/>
          <w:sz w:val="28"/>
          <w:szCs w:val="28"/>
        </w:rPr>
      </w:pPr>
      <w:r w:rsidRPr="00A306B9">
        <w:rPr>
          <w:rFonts w:ascii="Times New Roman" w:hAnsi="Times New Roman"/>
          <w:sz w:val="28"/>
          <w:szCs w:val="28"/>
        </w:rPr>
        <w:t xml:space="preserve">    «3. Положення частини першої цієї статті застосовуються також у разі зміни адреси електронної пошти, офіційної електронної адреси,  номера факсу, телефаксу, телефону, які учасник судового процесу повідомив суду».</w:t>
      </w:r>
    </w:p>
    <w:p w:rsidR="00A306B9" w:rsidRPr="00A306B9" w:rsidRDefault="00A306B9" w:rsidP="00A306B9">
      <w:pPr>
        <w:numPr>
          <w:ilvl w:val="0"/>
          <w:numId w:val="21"/>
        </w:numPr>
        <w:shd w:val="clear" w:color="auto" w:fill="FFFFFF"/>
        <w:spacing w:after="160" w:line="259" w:lineRule="auto"/>
        <w:jc w:val="both"/>
        <w:rPr>
          <w:rFonts w:ascii="Times New Roman" w:hAnsi="Times New Roman"/>
          <w:sz w:val="28"/>
          <w:szCs w:val="28"/>
        </w:rPr>
      </w:pPr>
      <w:r w:rsidRPr="00A306B9">
        <w:rPr>
          <w:rFonts w:ascii="Times New Roman" w:hAnsi="Times New Roman"/>
          <w:sz w:val="28"/>
          <w:szCs w:val="28"/>
        </w:rPr>
        <w:t>У статті 152:</w:t>
      </w:r>
    </w:p>
    <w:p w:rsidR="00A306B9" w:rsidRPr="00A306B9" w:rsidRDefault="00A306B9" w:rsidP="00A306B9">
      <w:pPr>
        <w:ind w:left="1004"/>
        <w:contextualSpacing/>
        <w:jc w:val="both"/>
        <w:rPr>
          <w:rFonts w:ascii="Times New Roman" w:hAnsi="Times New Roman"/>
          <w:sz w:val="28"/>
          <w:szCs w:val="28"/>
        </w:rPr>
      </w:pPr>
      <w:r w:rsidRPr="00A306B9">
        <w:rPr>
          <w:rFonts w:ascii="Times New Roman" w:hAnsi="Times New Roman"/>
          <w:sz w:val="28"/>
          <w:szCs w:val="28"/>
        </w:rPr>
        <w:t>Пункт 2) частини другої викласти в наступній редакції:</w:t>
      </w:r>
    </w:p>
    <w:p w:rsidR="00A306B9" w:rsidRPr="00A306B9" w:rsidRDefault="00A306B9" w:rsidP="00A306B9">
      <w:pPr>
        <w:jc w:val="both"/>
        <w:rPr>
          <w:rFonts w:ascii="Times New Roman" w:eastAsiaTheme="minorHAnsi" w:hAnsi="Times New Roman"/>
          <w:sz w:val="28"/>
          <w:szCs w:val="28"/>
          <w:lang w:eastAsia="en-US"/>
        </w:rPr>
      </w:pPr>
      <w:r w:rsidRPr="00A306B9">
        <w:rPr>
          <w:rFonts w:ascii="Times New Roman" w:eastAsiaTheme="minorHAnsi" w:hAnsi="Times New Roman"/>
          <w:sz w:val="28"/>
          <w:szCs w:val="28"/>
          <w:lang w:eastAsia="en-US"/>
        </w:rPr>
        <w:t xml:space="preserve">     «2.</w:t>
      </w:r>
      <w:r w:rsidR="00891DED">
        <w:rPr>
          <w:rFonts w:ascii="Times New Roman" w:eastAsiaTheme="minorHAnsi" w:hAnsi="Times New Roman"/>
          <w:sz w:val="28"/>
          <w:szCs w:val="28"/>
          <w:lang w:eastAsia="en-US"/>
        </w:rPr>
        <w:t xml:space="preserve"> П</w:t>
      </w:r>
      <w:r w:rsidRPr="00A306B9">
        <w:rPr>
          <w:rFonts w:ascii="Times New Roman" w:eastAsiaTheme="minorHAnsi" w:hAnsi="Times New Roman"/>
          <w:sz w:val="28"/>
          <w:szCs w:val="28"/>
          <w:lang w:eastAsia="en-US"/>
        </w:rPr>
        <w:t xml:space="preserve">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w:t>
      </w:r>
      <w:r w:rsidRPr="00A306B9">
        <w:rPr>
          <w:rFonts w:ascii="Times New Roman" w:eastAsiaTheme="minorHAnsi" w:hAnsi="Times New Roman"/>
          <w:sz w:val="28"/>
          <w:szCs w:val="28"/>
          <w:lang w:eastAsia="en-US"/>
        </w:rPr>
        <w:lastRenderedPageBreak/>
        <w:t xml:space="preserve">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w:t>
      </w:r>
      <w:r w:rsidRPr="00A306B9">
        <w:rPr>
          <w:rFonts w:ascii="Times New Roman" w:eastAsiaTheme="minorHAnsi" w:hAnsi="Times New Roman"/>
          <w:b/>
          <w:sz w:val="28"/>
          <w:szCs w:val="28"/>
          <w:lang w:eastAsia="en-US"/>
        </w:rPr>
        <w:t xml:space="preserve"> </w:t>
      </w:r>
      <w:r w:rsidRPr="00A306B9">
        <w:rPr>
          <w:rFonts w:ascii="Times New Roman" w:eastAsiaTheme="minorHAnsi" w:hAnsi="Times New Roman"/>
          <w:sz w:val="28"/>
          <w:szCs w:val="28"/>
          <w:lang w:eastAsia="en-US"/>
        </w:rPr>
        <w:t>вказівку на статус фізичної особи - підприємця (для фізичних осіб - підприємців), офіційну електронну адресу</w:t>
      </w:r>
      <w:r w:rsidRPr="00A306B9">
        <w:rPr>
          <w:rFonts w:ascii="Times New Roman" w:eastAsiaTheme="minorHAnsi" w:hAnsi="Times New Roman"/>
          <w:b/>
          <w:sz w:val="28"/>
          <w:szCs w:val="28"/>
          <w:lang w:eastAsia="en-US"/>
        </w:rPr>
        <w:t xml:space="preserve"> </w:t>
      </w:r>
      <w:r w:rsidRPr="00A306B9">
        <w:rPr>
          <w:rFonts w:ascii="Times New Roman" w:eastAsiaTheme="minorHAnsi" w:hAnsi="Times New Roman"/>
          <w:sz w:val="28"/>
          <w:szCs w:val="28"/>
          <w:lang w:eastAsia="en-US"/>
        </w:rPr>
        <w:t>(для юридичних осіб та фізичних осіб-підприємців) заявника, адресу електронної пошти</w:t>
      </w:r>
      <w:r w:rsidRPr="00A306B9">
        <w:rPr>
          <w:rFonts w:ascii="Times New Roman" w:eastAsiaTheme="minorHAnsi" w:hAnsi="Times New Roman"/>
          <w:b/>
          <w:sz w:val="28"/>
          <w:szCs w:val="28"/>
          <w:lang w:eastAsia="en-US"/>
        </w:rPr>
        <w:t xml:space="preserve"> </w:t>
      </w:r>
      <w:r w:rsidRPr="00A306B9">
        <w:rPr>
          <w:rFonts w:ascii="Times New Roman" w:eastAsiaTheme="minorHAnsi" w:hAnsi="Times New Roman"/>
          <w:sz w:val="28"/>
          <w:szCs w:val="28"/>
          <w:lang w:eastAsia="en-US"/>
        </w:rPr>
        <w:t>(за наявності)».</w:t>
      </w:r>
    </w:p>
    <w:p w:rsidR="00891DED" w:rsidRDefault="00891DED" w:rsidP="00A306B9">
      <w:pPr>
        <w:ind w:left="1004"/>
        <w:contextualSpacing/>
        <w:jc w:val="both"/>
        <w:rPr>
          <w:rFonts w:ascii="Times New Roman" w:hAnsi="Times New Roman"/>
          <w:sz w:val="28"/>
          <w:szCs w:val="28"/>
        </w:rPr>
      </w:pPr>
    </w:p>
    <w:p w:rsidR="00A306B9" w:rsidRPr="00A306B9" w:rsidRDefault="00A306B9" w:rsidP="00891DED">
      <w:pPr>
        <w:ind w:left="1004"/>
        <w:contextualSpacing/>
        <w:jc w:val="both"/>
        <w:rPr>
          <w:rFonts w:ascii="Times New Roman" w:hAnsi="Times New Roman"/>
          <w:sz w:val="28"/>
          <w:szCs w:val="28"/>
        </w:rPr>
      </w:pPr>
      <w:r w:rsidRPr="00A306B9">
        <w:rPr>
          <w:rFonts w:ascii="Times New Roman" w:hAnsi="Times New Roman"/>
          <w:sz w:val="28"/>
          <w:szCs w:val="28"/>
        </w:rPr>
        <w:t>Частину другу викласти в наступній редакції:</w:t>
      </w:r>
    </w:p>
    <w:p w:rsidR="00A306B9" w:rsidRPr="00A306B9" w:rsidRDefault="00A306B9" w:rsidP="00A306B9">
      <w:pPr>
        <w:shd w:val="clear" w:color="auto" w:fill="FFFFFF"/>
        <w:ind w:firstLine="450"/>
        <w:jc w:val="both"/>
        <w:rPr>
          <w:rFonts w:ascii="Times New Roman" w:hAnsi="Times New Roman"/>
          <w:sz w:val="28"/>
          <w:szCs w:val="28"/>
        </w:rPr>
      </w:pPr>
      <w:r w:rsidRPr="00A306B9">
        <w:rPr>
          <w:rFonts w:ascii="Times New Roman" w:hAnsi="Times New Roman"/>
          <w:sz w:val="28"/>
          <w:szCs w:val="28"/>
        </w:rPr>
        <w:t>«2.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а також відомі заявнику: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офіційна електронна адреса (для юридичних осіб та фізичних осіб-підприємців), адреса електронної пошти (за наявності)».</w:t>
      </w:r>
    </w:p>
    <w:p w:rsidR="00A306B9" w:rsidRPr="00A306B9" w:rsidRDefault="00A306B9" w:rsidP="00A306B9">
      <w:pPr>
        <w:numPr>
          <w:ilvl w:val="0"/>
          <w:numId w:val="21"/>
        </w:numPr>
        <w:shd w:val="clear" w:color="auto" w:fill="FFFFFF"/>
        <w:spacing w:after="160" w:line="259" w:lineRule="auto"/>
        <w:jc w:val="both"/>
        <w:rPr>
          <w:rFonts w:ascii="Times New Roman" w:hAnsi="Times New Roman"/>
          <w:sz w:val="28"/>
          <w:szCs w:val="28"/>
        </w:rPr>
      </w:pPr>
      <w:r w:rsidRPr="00A306B9">
        <w:rPr>
          <w:rFonts w:ascii="Times New Roman" w:hAnsi="Times New Roman"/>
          <w:sz w:val="28"/>
          <w:szCs w:val="28"/>
        </w:rPr>
        <w:t>У статті 160:</w:t>
      </w:r>
    </w:p>
    <w:p w:rsidR="00A306B9" w:rsidRPr="00A306B9" w:rsidRDefault="00A306B9" w:rsidP="00A306B9">
      <w:pPr>
        <w:ind w:left="1004"/>
        <w:contextualSpacing/>
        <w:jc w:val="both"/>
        <w:rPr>
          <w:rFonts w:ascii="Times New Roman" w:hAnsi="Times New Roman"/>
          <w:sz w:val="28"/>
          <w:szCs w:val="28"/>
        </w:rPr>
      </w:pPr>
      <w:r w:rsidRPr="00A306B9">
        <w:rPr>
          <w:rFonts w:ascii="Times New Roman" w:hAnsi="Times New Roman"/>
          <w:sz w:val="28"/>
          <w:szCs w:val="28"/>
        </w:rPr>
        <w:t>Пункт 2) частини п'ятої викласти в наступній редакції:</w:t>
      </w:r>
    </w:p>
    <w:p w:rsidR="00A306B9" w:rsidRPr="00A306B9" w:rsidRDefault="00A306B9" w:rsidP="00A306B9">
      <w:pPr>
        <w:shd w:val="clear" w:color="auto" w:fill="FFFFFF"/>
        <w:ind w:firstLine="450"/>
        <w:jc w:val="both"/>
        <w:rPr>
          <w:rFonts w:ascii="Times New Roman" w:hAnsi="Times New Roman"/>
          <w:sz w:val="28"/>
          <w:szCs w:val="28"/>
        </w:rPr>
      </w:pPr>
      <w:r w:rsidRPr="00A306B9">
        <w:rPr>
          <w:rFonts w:ascii="Times New Roman" w:hAnsi="Times New Roman"/>
          <w:sz w:val="28"/>
          <w:szCs w:val="28"/>
        </w:rPr>
        <w:t xml:space="preserve">«2)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(якщо такі відомості відомі позивачу), відомі номери засобів зв’язку, </w:t>
      </w:r>
      <w:r w:rsidRPr="00A306B9">
        <w:rPr>
          <w:rFonts w:ascii="Times New Roman" w:hAnsi="Times New Roman"/>
          <w:b/>
          <w:sz w:val="28"/>
          <w:szCs w:val="28"/>
        </w:rPr>
        <w:t xml:space="preserve"> </w:t>
      </w:r>
      <w:r w:rsidRPr="00A306B9">
        <w:rPr>
          <w:rFonts w:ascii="Times New Roman" w:hAnsi="Times New Roman"/>
          <w:sz w:val="28"/>
          <w:szCs w:val="28"/>
        </w:rPr>
        <w:t>вказівка на статус фізичної особи - підприємця (для фізичних осіб - підприємців), офіційна електронна адреса (для</w:t>
      </w:r>
      <w:r w:rsidRPr="00A306B9">
        <w:rPr>
          <w:rFonts w:ascii="Times New Roman" w:hAnsi="Times New Roman"/>
          <w:b/>
          <w:sz w:val="28"/>
          <w:szCs w:val="28"/>
        </w:rPr>
        <w:t xml:space="preserve"> </w:t>
      </w:r>
      <w:r w:rsidRPr="00A306B9">
        <w:rPr>
          <w:rFonts w:ascii="Times New Roman" w:hAnsi="Times New Roman"/>
          <w:sz w:val="28"/>
          <w:szCs w:val="28"/>
        </w:rPr>
        <w:t>юридичних осіб та фізичних осіб-підприємців)</w:t>
      </w:r>
      <w:r w:rsidRPr="00A306B9">
        <w:rPr>
          <w:rFonts w:ascii="Times New Roman" w:hAnsi="Times New Roman"/>
          <w:bCs/>
          <w:sz w:val="28"/>
          <w:szCs w:val="28"/>
        </w:rPr>
        <w:t>,</w:t>
      </w:r>
      <w:r w:rsidRPr="00A306B9">
        <w:rPr>
          <w:rFonts w:ascii="Times New Roman" w:hAnsi="Times New Roman"/>
          <w:b/>
          <w:bCs/>
          <w:sz w:val="28"/>
          <w:szCs w:val="28"/>
        </w:rPr>
        <w:t xml:space="preserve"> </w:t>
      </w:r>
      <w:r w:rsidRPr="00A306B9">
        <w:rPr>
          <w:rFonts w:ascii="Times New Roman" w:hAnsi="Times New Roman"/>
          <w:sz w:val="28"/>
          <w:szCs w:val="28"/>
        </w:rPr>
        <w:t xml:space="preserve"> адреса електронної пошти (за наявності)».</w:t>
      </w:r>
    </w:p>
    <w:p w:rsidR="006B21D1" w:rsidRPr="00A306B9" w:rsidRDefault="006B21D1" w:rsidP="00342C5F">
      <w:pPr>
        <w:pStyle w:val="a9"/>
        <w:shd w:val="clear" w:color="auto" w:fill="FFFFFF"/>
        <w:tabs>
          <w:tab w:val="left" w:pos="851"/>
        </w:tabs>
        <w:ind w:left="-284" w:firstLine="568"/>
        <w:jc w:val="both"/>
        <w:rPr>
          <w:rFonts w:ascii="Times New Roman" w:hAnsi="Times New Roman"/>
          <w:sz w:val="28"/>
          <w:szCs w:val="28"/>
          <w:highlight w:val="yellow"/>
        </w:rPr>
      </w:pPr>
    </w:p>
    <w:p w:rsidR="00A306B9" w:rsidRPr="0019687B" w:rsidRDefault="00A306B9" w:rsidP="00A306B9">
      <w:pPr>
        <w:shd w:val="clear" w:color="auto" w:fill="FFFFFF"/>
        <w:tabs>
          <w:tab w:val="left" w:pos="851"/>
        </w:tabs>
        <w:ind w:left="-284" w:firstLine="568"/>
        <w:jc w:val="both"/>
        <w:rPr>
          <w:rFonts w:ascii="Times New Roman" w:hAnsi="Times New Roman"/>
          <w:sz w:val="28"/>
          <w:szCs w:val="28"/>
        </w:rPr>
      </w:pPr>
      <w:r w:rsidRPr="0019687B">
        <w:rPr>
          <w:rFonts w:ascii="Times New Roman" w:hAnsi="Times New Roman"/>
          <w:sz w:val="28"/>
          <w:szCs w:val="28"/>
        </w:rPr>
        <w:t>6) пункт 2) частини два статті  162 викласти в наступній редакції:</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 xml:space="preserve">«2)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(для юридичних осіб, зареєстрованих за </w:t>
      </w:r>
      <w:r w:rsidRPr="0019687B">
        <w:rPr>
          <w:sz w:val="28"/>
          <w:szCs w:val="28"/>
          <w:lang w:val="uk-UA"/>
        </w:rPr>
        <w:lastRenderedPageBreak/>
        <w:t>законодавством України), поштовий індекс,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вказівку на статус фізичної особи - підприємця (для фізичних осіб - підприємців), офіційну електронну адресу (для юридичних осіб та фізичних осіб-підприємців), адресу електронної пошти, за наявності;»</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7) у статті 251:</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p>
    <w:p w:rsidR="00A306B9" w:rsidRPr="0019687B" w:rsidRDefault="00A306B9" w:rsidP="00A306B9">
      <w:pPr>
        <w:pBdr>
          <w:top w:val="nil"/>
          <w:left w:val="nil"/>
          <w:bottom w:val="nil"/>
          <w:right w:val="nil"/>
          <w:between w:val="nil"/>
        </w:pBdr>
        <w:shd w:val="clear" w:color="auto" w:fill="FFFFFF"/>
        <w:ind w:left="-284" w:firstLine="568"/>
        <w:jc w:val="both"/>
        <w:rPr>
          <w:rFonts w:ascii="Times New Roman" w:hAnsi="Times New Roman"/>
          <w:sz w:val="28"/>
          <w:szCs w:val="28"/>
        </w:rPr>
      </w:pPr>
      <w:r w:rsidRPr="0019687B">
        <w:rPr>
          <w:rFonts w:ascii="Times New Roman" w:hAnsi="Times New Roman"/>
          <w:sz w:val="28"/>
          <w:szCs w:val="28"/>
        </w:rPr>
        <w:t>у частині три виключити слова та символи «у порядку, встановленому законом»;</w:t>
      </w:r>
    </w:p>
    <w:p w:rsidR="00A306B9" w:rsidRPr="0019687B" w:rsidRDefault="00A306B9" w:rsidP="00A306B9">
      <w:pPr>
        <w:pBdr>
          <w:top w:val="nil"/>
          <w:left w:val="nil"/>
          <w:bottom w:val="nil"/>
          <w:right w:val="nil"/>
          <w:between w:val="nil"/>
        </w:pBdr>
        <w:shd w:val="clear" w:color="auto" w:fill="FFFFFF"/>
        <w:ind w:left="-284" w:firstLine="568"/>
        <w:jc w:val="both"/>
        <w:rPr>
          <w:rFonts w:ascii="Times New Roman" w:hAnsi="Times New Roman"/>
          <w:sz w:val="28"/>
          <w:szCs w:val="28"/>
        </w:rPr>
      </w:pPr>
    </w:p>
    <w:p w:rsidR="00A306B9" w:rsidRPr="0019687B" w:rsidRDefault="00A306B9" w:rsidP="00A306B9">
      <w:pPr>
        <w:pBdr>
          <w:top w:val="nil"/>
          <w:left w:val="nil"/>
          <w:bottom w:val="nil"/>
          <w:right w:val="nil"/>
          <w:between w:val="nil"/>
        </w:pBdr>
        <w:shd w:val="clear" w:color="auto" w:fill="FFFFFF"/>
        <w:ind w:left="-284" w:firstLine="568"/>
        <w:jc w:val="both"/>
        <w:rPr>
          <w:rFonts w:ascii="Times New Roman" w:hAnsi="Times New Roman"/>
          <w:sz w:val="28"/>
          <w:szCs w:val="28"/>
        </w:rPr>
      </w:pPr>
      <w:r w:rsidRPr="0019687B">
        <w:rPr>
          <w:rFonts w:ascii="Times New Roman" w:hAnsi="Times New Roman"/>
          <w:sz w:val="28"/>
          <w:szCs w:val="28"/>
        </w:rPr>
        <w:t>у частині п’ять  виключити слова та символи «у порядку, визначеному законом,»;</w:t>
      </w:r>
    </w:p>
    <w:p w:rsidR="00A306B9" w:rsidRPr="0019687B" w:rsidRDefault="00A306B9" w:rsidP="00A306B9">
      <w:pPr>
        <w:pBdr>
          <w:top w:val="nil"/>
          <w:left w:val="nil"/>
          <w:bottom w:val="nil"/>
          <w:right w:val="nil"/>
          <w:between w:val="nil"/>
        </w:pBdr>
        <w:shd w:val="clear" w:color="auto" w:fill="FFFFFF"/>
        <w:ind w:left="-284" w:firstLine="568"/>
        <w:jc w:val="both"/>
        <w:rPr>
          <w:rFonts w:ascii="Times New Roman" w:hAnsi="Times New Roman"/>
          <w:sz w:val="28"/>
          <w:szCs w:val="28"/>
        </w:rPr>
      </w:pPr>
    </w:p>
    <w:p w:rsidR="00A306B9" w:rsidRPr="0019687B" w:rsidRDefault="00A306B9" w:rsidP="00A306B9">
      <w:pPr>
        <w:pBdr>
          <w:top w:val="nil"/>
          <w:left w:val="nil"/>
          <w:bottom w:val="nil"/>
          <w:right w:val="nil"/>
          <w:between w:val="nil"/>
        </w:pBdr>
        <w:shd w:val="clear" w:color="auto" w:fill="FFFFFF"/>
        <w:ind w:left="-284" w:firstLine="568"/>
        <w:jc w:val="both"/>
        <w:rPr>
          <w:rFonts w:ascii="Times New Roman" w:hAnsi="Times New Roman"/>
          <w:sz w:val="28"/>
          <w:szCs w:val="28"/>
        </w:rPr>
      </w:pPr>
      <w:r w:rsidRPr="0019687B">
        <w:rPr>
          <w:rFonts w:ascii="Times New Roman" w:hAnsi="Times New Roman"/>
          <w:sz w:val="28"/>
          <w:szCs w:val="28"/>
        </w:rPr>
        <w:t>частину шість викласти в наступній редакції:</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«6. Днем вручення судового рішення є:</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1) день вручення судового рішення під розписку;</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2) день отримання судом повідомлення про доставлення копії судового рішення на офіційну електронну адресу особи;</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3) день проставлення у поштовому повідомленні відмітки про вручення судового рішення;</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6) наступний робочий день за днем відправлення копії судового рішення на офіційну електронну адресу учасника судового процесу (для юридичних осіб та фізичних осіб-підприємців), який зазначив в заяві, скарзі, клопотанні, відзиві, що адресовані суду, свою офіційну електронну адресу або яка міститься в Єдиному державному реєстрі юридичних осіб, фізичних осіб - підприємців та громадських формувань.»;</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частину одинадцять викласти в наступній редакції:</w:t>
      </w:r>
    </w:p>
    <w:p w:rsidR="00A306B9" w:rsidRPr="0019687B" w:rsidRDefault="00A306B9" w:rsidP="00A306B9">
      <w:pPr>
        <w:ind w:left="-284" w:firstLine="568"/>
        <w:jc w:val="both"/>
        <w:rPr>
          <w:rFonts w:ascii="Times New Roman" w:hAnsi="Times New Roman"/>
          <w:sz w:val="28"/>
          <w:szCs w:val="28"/>
        </w:rPr>
      </w:pPr>
      <w:r w:rsidRPr="0019687B">
        <w:rPr>
          <w:rFonts w:ascii="Times New Roman" w:hAnsi="Times New Roman"/>
          <w:sz w:val="28"/>
          <w:szCs w:val="28"/>
        </w:rPr>
        <w:t>«11. У випадку розгляду справи за матеріалами в паперовій формі судові рішення надсилаються в паперовій формі рекомендованим листом із повідомленням про вручення учасникам судового процесу, які не мають офіційних електронних адрес внесених в Єдиний державний реєстр юридичних осіб, фізичних осіб - підприємців та громадських формувань.»;</w:t>
      </w:r>
    </w:p>
    <w:p w:rsidR="00A306B9" w:rsidRPr="0019687B" w:rsidRDefault="00A306B9" w:rsidP="00A306B9">
      <w:pPr>
        <w:ind w:left="-284" w:firstLine="568"/>
        <w:jc w:val="both"/>
        <w:rPr>
          <w:rFonts w:ascii="Times New Roman" w:hAnsi="Times New Roman"/>
          <w:sz w:val="28"/>
          <w:szCs w:val="28"/>
        </w:rPr>
      </w:pPr>
    </w:p>
    <w:p w:rsidR="00A306B9" w:rsidRPr="0019687B" w:rsidRDefault="00A306B9" w:rsidP="00A306B9">
      <w:pPr>
        <w:ind w:left="-284" w:firstLine="568"/>
        <w:jc w:val="both"/>
        <w:rPr>
          <w:rFonts w:ascii="Times New Roman" w:hAnsi="Times New Roman"/>
          <w:sz w:val="28"/>
          <w:szCs w:val="28"/>
        </w:rPr>
      </w:pP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8) пункт 3) частини два статті 296  викласти в наступній редакції:</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«3)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номери засобів зв’язку та електронної пошти (за наявності);»;</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9) пункт 2) частини два статті 330  викласти в наступній редакції:</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номери засобів зв’язку та адреса електронної пошти (за наявності);»;</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10) пункт 2) частини два статті 364 викласти в наступній редакції:</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r w:rsidRPr="0019687B">
        <w:rPr>
          <w:sz w:val="28"/>
          <w:szCs w:val="28"/>
          <w:lang w:val="uk-UA"/>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вказівка на статус фізичної особи - підприємця (для фізичних осіб - підприємців), офіційна електронна адреса (для юридичних осіб та фізичних осіб-підприємців), номери засобів зв’язку та адреса електронної пошти (за наявності);»;</w:t>
      </w:r>
    </w:p>
    <w:p w:rsidR="00A306B9" w:rsidRPr="0019687B" w:rsidRDefault="00A306B9" w:rsidP="00A306B9">
      <w:pPr>
        <w:pStyle w:val="rvps2"/>
        <w:shd w:val="clear" w:color="auto" w:fill="FFFFFF"/>
        <w:spacing w:before="0" w:beforeAutospacing="0" w:after="0" w:afterAutospacing="0"/>
        <w:ind w:left="-284" w:firstLine="568"/>
        <w:jc w:val="both"/>
        <w:rPr>
          <w:sz w:val="28"/>
          <w:szCs w:val="28"/>
          <w:lang w:val="uk-UA"/>
        </w:rPr>
      </w:pPr>
    </w:p>
    <w:p w:rsidR="00A306B9" w:rsidRPr="0019687B" w:rsidRDefault="00A306B9" w:rsidP="00A306B9">
      <w:pPr>
        <w:pStyle w:val="a3"/>
        <w:tabs>
          <w:tab w:val="left" w:pos="851"/>
        </w:tabs>
        <w:spacing w:before="0"/>
        <w:ind w:left="-284" w:firstLine="568"/>
        <w:rPr>
          <w:rFonts w:ascii="Times New Roman" w:hAnsi="Times New Roman"/>
          <w:sz w:val="28"/>
          <w:szCs w:val="28"/>
        </w:rPr>
      </w:pPr>
      <w:r w:rsidRPr="0019687B">
        <w:rPr>
          <w:rFonts w:ascii="Times New Roman" w:hAnsi="Times New Roman"/>
          <w:sz w:val="28"/>
          <w:szCs w:val="28"/>
        </w:rPr>
        <w:t xml:space="preserve">11) У Розділі </w:t>
      </w:r>
      <w:r w:rsidRPr="0019687B">
        <w:rPr>
          <w:rFonts w:ascii="Times New Roman" w:hAnsi="Times New Roman"/>
          <w:bCs/>
          <w:sz w:val="28"/>
          <w:szCs w:val="28"/>
          <w:shd w:val="clear" w:color="auto" w:fill="FFFFFF"/>
        </w:rPr>
        <w:t>VII</w:t>
      </w:r>
      <w:r w:rsidRPr="0019687B">
        <w:rPr>
          <w:rFonts w:ascii="Times New Roman" w:hAnsi="Times New Roman"/>
          <w:sz w:val="28"/>
          <w:szCs w:val="28"/>
        </w:rPr>
        <w:t xml:space="preserve"> ПЕРЕХІДНІ ПОЛОЖЕННЯ:</w:t>
      </w:r>
    </w:p>
    <w:p w:rsidR="00A306B9" w:rsidRPr="0019687B" w:rsidRDefault="00A306B9" w:rsidP="00A306B9">
      <w:pPr>
        <w:pStyle w:val="a9"/>
        <w:shd w:val="clear" w:color="auto" w:fill="FFFFFF"/>
        <w:tabs>
          <w:tab w:val="left" w:pos="851"/>
        </w:tabs>
        <w:ind w:left="-284" w:firstLine="568"/>
        <w:jc w:val="both"/>
        <w:rPr>
          <w:rFonts w:ascii="Times New Roman" w:hAnsi="Times New Roman"/>
          <w:sz w:val="28"/>
          <w:szCs w:val="28"/>
        </w:rPr>
      </w:pPr>
    </w:p>
    <w:p w:rsidR="00A306B9" w:rsidRPr="0019687B" w:rsidRDefault="00A306B9" w:rsidP="00A306B9">
      <w:pPr>
        <w:pStyle w:val="a9"/>
        <w:shd w:val="clear" w:color="auto" w:fill="FFFFFF"/>
        <w:tabs>
          <w:tab w:val="left" w:pos="851"/>
        </w:tabs>
        <w:ind w:left="-284" w:firstLine="568"/>
        <w:jc w:val="both"/>
        <w:rPr>
          <w:rFonts w:ascii="Times New Roman" w:hAnsi="Times New Roman"/>
          <w:sz w:val="28"/>
          <w:szCs w:val="28"/>
        </w:rPr>
      </w:pPr>
      <w:r w:rsidRPr="0019687B">
        <w:rPr>
          <w:rFonts w:ascii="Times New Roman" w:hAnsi="Times New Roman"/>
          <w:sz w:val="28"/>
          <w:szCs w:val="28"/>
        </w:rPr>
        <w:t>підпункт 15.1) пункту 15) частини один викласти в наступній редакції:</w:t>
      </w:r>
    </w:p>
    <w:p w:rsidR="00A306B9" w:rsidRPr="0019687B" w:rsidRDefault="00A306B9" w:rsidP="00A306B9">
      <w:pPr>
        <w:ind w:left="-284" w:firstLine="568"/>
        <w:jc w:val="both"/>
        <w:rPr>
          <w:rFonts w:ascii="Times New Roman" w:hAnsi="Times New Roman"/>
          <w:sz w:val="28"/>
          <w:szCs w:val="28"/>
        </w:rPr>
      </w:pPr>
      <w:r w:rsidRPr="0019687B">
        <w:rPr>
          <w:rFonts w:ascii="Times New Roman" w:hAnsi="Times New Roman"/>
          <w:sz w:val="28"/>
          <w:szCs w:val="28"/>
        </w:rPr>
        <w:t xml:space="preserve">«15.1)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 окрім надсилання судових викликів, судових </w:t>
      </w:r>
      <w:r w:rsidRPr="0019687B">
        <w:rPr>
          <w:rFonts w:ascii="Times New Roman" w:hAnsi="Times New Roman"/>
          <w:sz w:val="28"/>
          <w:szCs w:val="28"/>
        </w:rPr>
        <w:lastRenderedPageBreak/>
        <w:t>повідомлень та рішень по справі, що здійснюється судом на офіційну електронну адресу учасників судового процесу (для юридичних осіб та фізичних осіб-підприємців) в порядку визначеному цим Кодексом;»;</w:t>
      </w:r>
    </w:p>
    <w:p w:rsidR="00A306B9" w:rsidRPr="0019687B" w:rsidRDefault="00A306B9" w:rsidP="00A306B9">
      <w:pPr>
        <w:ind w:left="-284" w:firstLine="568"/>
        <w:jc w:val="both"/>
        <w:rPr>
          <w:rFonts w:ascii="Times New Roman" w:hAnsi="Times New Roman"/>
          <w:sz w:val="28"/>
          <w:szCs w:val="28"/>
        </w:rPr>
      </w:pPr>
    </w:p>
    <w:p w:rsidR="00A306B9" w:rsidRPr="0019687B" w:rsidRDefault="00A306B9" w:rsidP="00A306B9">
      <w:pPr>
        <w:pStyle w:val="a9"/>
        <w:shd w:val="clear" w:color="auto" w:fill="FFFFFF"/>
        <w:tabs>
          <w:tab w:val="left" w:pos="851"/>
        </w:tabs>
        <w:ind w:left="-284" w:firstLine="568"/>
        <w:jc w:val="both"/>
        <w:rPr>
          <w:rFonts w:ascii="Times New Roman" w:hAnsi="Times New Roman"/>
          <w:sz w:val="28"/>
          <w:szCs w:val="28"/>
        </w:rPr>
      </w:pPr>
      <w:r w:rsidRPr="0019687B">
        <w:rPr>
          <w:rFonts w:ascii="Times New Roman" w:hAnsi="Times New Roman"/>
          <w:sz w:val="28"/>
          <w:szCs w:val="28"/>
        </w:rPr>
        <w:t>підпункт 15.15) пункту 15) частини один викласти в наступній редакції:</w:t>
      </w:r>
    </w:p>
    <w:p w:rsidR="006B21D1" w:rsidRPr="00342C5F" w:rsidRDefault="00A306B9" w:rsidP="00A306B9">
      <w:pPr>
        <w:ind w:left="-284" w:firstLine="568"/>
        <w:jc w:val="both"/>
        <w:rPr>
          <w:rFonts w:ascii="Times New Roman" w:hAnsi="Times New Roman"/>
          <w:sz w:val="28"/>
          <w:szCs w:val="28"/>
        </w:rPr>
      </w:pPr>
      <w:r w:rsidRPr="0019687B">
        <w:rPr>
          <w:rFonts w:ascii="Times New Roman" w:hAnsi="Times New Roman"/>
          <w:sz w:val="28"/>
          <w:szCs w:val="28"/>
        </w:rPr>
        <w:t>«</w:t>
      </w:r>
      <w:r w:rsidRPr="0019687B">
        <w:rPr>
          <w:rFonts w:ascii="Times New Roman" w:hAnsi="Times New Roman"/>
          <w:sz w:val="28"/>
          <w:szCs w:val="28"/>
          <w:shd w:val="clear" w:color="auto" w:fill="FFFFFF"/>
        </w:rPr>
        <w:t xml:space="preserve">15.15) суд вручає судові рішення в паперовій формі </w:t>
      </w:r>
      <w:r w:rsidRPr="0019687B">
        <w:rPr>
          <w:rFonts w:ascii="Times New Roman" w:hAnsi="Times New Roman"/>
          <w:sz w:val="28"/>
          <w:szCs w:val="28"/>
        </w:rPr>
        <w:t>учасникам судового процесу, які не мають офіційних електронних адрес внесених в Єдиний державний реєстр юридичних осіб, фізичних осіб - підприємців та громадських формувань;».</w:t>
      </w:r>
    </w:p>
    <w:p w:rsidR="006B21D1" w:rsidRPr="00342C5F" w:rsidRDefault="006B21D1" w:rsidP="00342C5F">
      <w:pPr>
        <w:shd w:val="clear" w:color="auto" w:fill="FFFFFF"/>
        <w:ind w:left="-284" w:firstLine="568"/>
        <w:jc w:val="both"/>
        <w:rPr>
          <w:rFonts w:ascii="Times New Roman" w:hAnsi="Times New Roman"/>
          <w:sz w:val="28"/>
          <w:szCs w:val="28"/>
        </w:rPr>
      </w:pPr>
    </w:p>
    <w:p w:rsidR="00342C5F" w:rsidRPr="00A306B9" w:rsidRDefault="006B21D1" w:rsidP="00891DED">
      <w:pPr>
        <w:pStyle w:val="a9"/>
        <w:numPr>
          <w:ilvl w:val="0"/>
          <w:numId w:val="9"/>
        </w:numPr>
        <w:jc w:val="both"/>
        <w:rPr>
          <w:rFonts w:ascii="Times New Roman" w:hAnsi="Times New Roman"/>
          <w:sz w:val="28"/>
          <w:szCs w:val="28"/>
          <w:lang w:eastAsia="en-US"/>
        </w:rPr>
      </w:pPr>
      <w:r w:rsidRPr="00A306B9">
        <w:rPr>
          <w:rFonts w:ascii="Times New Roman" w:hAnsi="Times New Roman"/>
          <w:sz w:val="28"/>
          <w:szCs w:val="28"/>
        </w:rPr>
        <w:t xml:space="preserve">У </w:t>
      </w:r>
      <w:r w:rsidR="00342C5F" w:rsidRPr="00A306B9">
        <w:rPr>
          <w:rFonts w:ascii="Times New Roman" w:hAnsi="Times New Roman"/>
          <w:sz w:val="28"/>
          <w:szCs w:val="28"/>
        </w:rPr>
        <w:t xml:space="preserve">Законі України «Про державну реєстрацію юридичних осіб, фізичних осіб – підприємців та громадських формувань» </w:t>
      </w:r>
      <w:r w:rsidR="00342C5F" w:rsidRPr="00A306B9">
        <w:rPr>
          <w:rFonts w:ascii="Times New Roman" w:hAnsi="Times New Roman"/>
          <w:bCs/>
          <w:sz w:val="28"/>
          <w:szCs w:val="28"/>
          <w:shd w:val="clear" w:color="auto" w:fill="FFFFFF"/>
        </w:rPr>
        <w:t>(Відомості Верховної Ради України (ВВР), 2003, № 31-32, ст.263</w:t>
      </w:r>
      <w:r w:rsidR="00342C5F" w:rsidRPr="00A306B9">
        <w:rPr>
          <w:rFonts w:ascii="Times New Roman" w:hAnsi="Times New Roman"/>
          <w:sz w:val="28"/>
          <w:szCs w:val="28"/>
          <w:lang w:eastAsia="en-US"/>
        </w:rPr>
        <w:t xml:space="preserve"> із наступними змінами):   </w:t>
      </w:r>
    </w:p>
    <w:p w:rsidR="00342C5F" w:rsidRPr="00342C5F" w:rsidRDefault="00342C5F" w:rsidP="00342C5F">
      <w:pPr>
        <w:pStyle w:val="a9"/>
        <w:ind w:left="-284" w:firstLine="568"/>
        <w:jc w:val="both"/>
        <w:rPr>
          <w:rFonts w:ascii="Times New Roman" w:hAnsi="Times New Roman"/>
          <w:sz w:val="28"/>
          <w:szCs w:val="28"/>
          <w:lang w:eastAsia="en-US"/>
        </w:rPr>
      </w:pPr>
    </w:p>
    <w:p w:rsidR="00342C5F" w:rsidRPr="00342C5F" w:rsidRDefault="00342C5F" w:rsidP="00342C5F">
      <w:pPr>
        <w:pStyle w:val="a9"/>
        <w:numPr>
          <w:ilvl w:val="0"/>
          <w:numId w:val="18"/>
        </w:numPr>
        <w:ind w:left="-284" w:firstLine="568"/>
        <w:jc w:val="both"/>
        <w:rPr>
          <w:rFonts w:ascii="Times New Roman" w:hAnsi="Times New Roman"/>
          <w:sz w:val="28"/>
          <w:szCs w:val="28"/>
          <w:lang w:eastAsia="en-US"/>
        </w:rPr>
      </w:pPr>
      <w:r w:rsidRPr="00342C5F">
        <w:rPr>
          <w:rFonts w:ascii="Times New Roman" w:hAnsi="Times New Roman"/>
          <w:sz w:val="28"/>
          <w:szCs w:val="28"/>
          <w:lang w:eastAsia="en-US"/>
        </w:rPr>
        <w:t>доповнити частину один статті 1 пунктом 19) наступного змісту:</w:t>
      </w:r>
    </w:p>
    <w:p w:rsidR="00342C5F" w:rsidRPr="00342C5F" w:rsidRDefault="00342C5F" w:rsidP="00342C5F">
      <w:pPr>
        <w:pStyle w:val="a9"/>
        <w:ind w:left="-284" w:firstLine="568"/>
        <w:jc w:val="both"/>
        <w:rPr>
          <w:rFonts w:ascii="Times New Roman" w:hAnsi="Times New Roman"/>
          <w:bCs/>
          <w:sz w:val="28"/>
          <w:szCs w:val="28"/>
          <w:lang w:val="ru-RU" w:eastAsia="uk-UA"/>
        </w:rPr>
      </w:pPr>
      <w:r w:rsidRPr="00342C5F">
        <w:rPr>
          <w:rFonts w:ascii="Times New Roman" w:hAnsi="Times New Roman"/>
          <w:sz w:val="28"/>
          <w:szCs w:val="28"/>
          <w:lang w:eastAsia="en-US"/>
        </w:rPr>
        <w:t>«</w:t>
      </w:r>
      <w:r w:rsidRPr="00342C5F">
        <w:rPr>
          <w:rFonts w:ascii="Times New Roman" w:hAnsi="Times New Roman"/>
          <w:sz w:val="28"/>
          <w:szCs w:val="28"/>
        </w:rPr>
        <w:t xml:space="preserve">19) офіційна електронна адреса — адреса електронної пошти юридичної особи чи фізичної особи – підприємця, що використовується для офіційного листування в електронному вигляді. Документи, листи та/або повідомлення, надіслані на офіційну електронну адресу, якщо такий порядок повідомлення передбачений законодавством, вважаються такими, що надіслані офіційно та не потребують додаткового документального підтвердження їх направлення. </w:t>
      </w:r>
      <w:r w:rsidRPr="00342C5F">
        <w:rPr>
          <w:rFonts w:ascii="Times New Roman" w:hAnsi="Times New Roman"/>
          <w:bCs/>
          <w:sz w:val="28"/>
          <w:szCs w:val="28"/>
          <w:lang w:eastAsia="uk-UA"/>
        </w:rPr>
        <w:t xml:space="preserve"> Підтвердженням направлення документів, листів та/або повідомлень на офіційну електронну адресу є електронне підтвердження про дату та час його направлення або електронне підтвердження про прочитання.</w:t>
      </w:r>
      <w:r w:rsidRPr="00342C5F">
        <w:rPr>
          <w:rFonts w:ascii="Times New Roman" w:hAnsi="Times New Roman"/>
          <w:bCs/>
          <w:sz w:val="28"/>
          <w:szCs w:val="28"/>
          <w:lang w:val="ru-RU" w:eastAsia="uk-UA"/>
        </w:rPr>
        <w:t>»;</w:t>
      </w:r>
    </w:p>
    <w:p w:rsidR="00342C5F" w:rsidRPr="00342C5F" w:rsidRDefault="00342C5F" w:rsidP="00342C5F">
      <w:pPr>
        <w:pStyle w:val="a9"/>
        <w:ind w:left="-284" w:firstLine="568"/>
        <w:jc w:val="both"/>
        <w:rPr>
          <w:rFonts w:ascii="Times New Roman" w:hAnsi="Times New Roman"/>
          <w:bCs/>
          <w:sz w:val="28"/>
          <w:szCs w:val="28"/>
          <w:lang w:val="ru-RU" w:eastAsia="uk-UA"/>
        </w:rPr>
      </w:pPr>
    </w:p>
    <w:p w:rsidR="00342C5F" w:rsidRPr="00342C5F" w:rsidRDefault="00342C5F" w:rsidP="00342C5F">
      <w:pPr>
        <w:pStyle w:val="a9"/>
        <w:numPr>
          <w:ilvl w:val="0"/>
          <w:numId w:val="18"/>
        </w:numPr>
        <w:ind w:left="-284" w:firstLine="568"/>
        <w:jc w:val="both"/>
        <w:rPr>
          <w:rFonts w:ascii="Times New Roman" w:hAnsi="Times New Roman"/>
          <w:sz w:val="28"/>
          <w:szCs w:val="28"/>
          <w:lang w:val="ru-RU" w:eastAsia="en-US"/>
        </w:rPr>
      </w:pPr>
      <w:r w:rsidRPr="00342C5F">
        <w:rPr>
          <w:rFonts w:ascii="Times New Roman" w:hAnsi="Times New Roman"/>
          <w:sz w:val="28"/>
          <w:szCs w:val="28"/>
          <w:lang w:val="ru-RU" w:eastAsia="en-US"/>
        </w:rPr>
        <w:t>у статті 9:</w:t>
      </w:r>
    </w:p>
    <w:p w:rsidR="00342C5F" w:rsidRPr="00342C5F" w:rsidRDefault="00342C5F" w:rsidP="00342C5F">
      <w:pPr>
        <w:pStyle w:val="a9"/>
        <w:ind w:left="-284" w:firstLine="568"/>
        <w:jc w:val="both"/>
        <w:rPr>
          <w:rFonts w:ascii="Times New Roman" w:hAnsi="Times New Roman"/>
          <w:sz w:val="28"/>
          <w:szCs w:val="28"/>
          <w:lang w:val="ru-RU" w:eastAsia="en-US"/>
        </w:rPr>
      </w:pPr>
    </w:p>
    <w:p w:rsidR="00342C5F" w:rsidRPr="00342C5F" w:rsidRDefault="00342C5F" w:rsidP="00342C5F">
      <w:pPr>
        <w:pStyle w:val="a3"/>
        <w:spacing w:before="0"/>
        <w:ind w:left="-284" w:firstLine="568"/>
        <w:rPr>
          <w:rFonts w:ascii="Times New Roman" w:hAnsi="Times New Roman"/>
          <w:sz w:val="28"/>
          <w:szCs w:val="28"/>
        </w:rPr>
      </w:pPr>
      <w:r w:rsidRPr="00342C5F">
        <w:rPr>
          <w:rFonts w:ascii="Times New Roman" w:hAnsi="Times New Roman"/>
          <w:sz w:val="28"/>
          <w:szCs w:val="28"/>
        </w:rPr>
        <w:t>у пункті 18 частини другої слова «адреса електронної пошти» замінити словами «офіційна електронна адреса»;</w:t>
      </w:r>
    </w:p>
    <w:p w:rsidR="00342C5F" w:rsidRPr="00342C5F" w:rsidRDefault="00342C5F" w:rsidP="00342C5F">
      <w:pPr>
        <w:pStyle w:val="a3"/>
        <w:spacing w:before="0"/>
        <w:ind w:left="-284" w:firstLine="568"/>
        <w:rPr>
          <w:rFonts w:ascii="Times New Roman" w:hAnsi="Times New Roman"/>
          <w:sz w:val="28"/>
          <w:szCs w:val="28"/>
        </w:rPr>
      </w:pPr>
      <w:r w:rsidRPr="00342C5F">
        <w:rPr>
          <w:rFonts w:ascii="Times New Roman" w:hAnsi="Times New Roman"/>
          <w:sz w:val="28"/>
          <w:szCs w:val="28"/>
        </w:rPr>
        <w:t>у пункті 9 частини третьої слова «адреса електронної пошти» замінити словами «офіційна електронна адреса»;</w:t>
      </w:r>
    </w:p>
    <w:p w:rsidR="00342C5F" w:rsidRPr="00342C5F" w:rsidRDefault="00342C5F" w:rsidP="00342C5F">
      <w:pPr>
        <w:pStyle w:val="a3"/>
        <w:spacing w:before="0"/>
        <w:ind w:left="-284" w:firstLine="568"/>
        <w:rPr>
          <w:rFonts w:ascii="Times New Roman" w:hAnsi="Times New Roman"/>
          <w:sz w:val="28"/>
          <w:szCs w:val="28"/>
        </w:rPr>
      </w:pPr>
      <w:r w:rsidRPr="00342C5F">
        <w:rPr>
          <w:rFonts w:ascii="Times New Roman" w:hAnsi="Times New Roman"/>
          <w:sz w:val="28"/>
          <w:szCs w:val="28"/>
        </w:rPr>
        <w:t>у пункті 8 частини четвертої слова «адреса електронної пошти» замінити словами «офіційна електронна адреса»;</w:t>
      </w:r>
    </w:p>
    <w:p w:rsidR="00342C5F" w:rsidRPr="00342C5F" w:rsidRDefault="00342C5F" w:rsidP="00342C5F">
      <w:pPr>
        <w:pStyle w:val="a3"/>
        <w:spacing w:before="0"/>
        <w:ind w:left="-284" w:firstLine="568"/>
        <w:rPr>
          <w:rFonts w:ascii="Times New Roman" w:hAnsi="Times New Roman"/>
          <w:sz w:val="28"/>
          <w:szCs w:val="28"/>
        </w:rPr>
      </w:pPr>
      <w:r w:rsidRPr="00342C5F">
        <w:rPr>
          <w:rFonts w:ascii="Times New Roman" w:hAnsi="Times New Roman"/>
          <w:sz w:val="28"/>
          <w:szCs w:val="28"/>
        </w:rPr>
        <w:t>у пункті 7 частини шостої слова «адреса електронної пошти» замінити словами «офіційна електронна адреса»;</w:t>
      </w:r>
    </w:p>
    <w:p w:rsidR="00342C5F" w:rsidRPr="00342C5F" w:rsidRDefault="00342C5F" w:rsidP="00342C5F">
      <w:pPr>
        <w:pStyle w:val="a3"/>
        <w:spacing w:before="0"/>
        <w:ind w:left="-284" w:firstLine="568"/>
        <w:rPr>
          <w:rFonts w:ascii="Times New Roman" w:hAnsi="Times New Roman"/>
          <w:sz w:val="28"/>
          <w:szCs w:val="28"/>
        </w:rPr>
      </w:pPr>
      <w:r w:rsidRPr="00342C5F">
        <w:rPr>
          <w:rFonts w:ascii="Times New Roman" w:hAnsi="Times New Roman"/>
          <w:sz w:val="28"/>
          <w:szCs w:val="28"/>
        </w:rPr>
        <w:t>доповнити новою частиною восьмою такого змісту:</w:t>
      </w:r>
    </w:p>
    <w:p w:rsidR="00342C5F" w:rsidRPr="00342C5F" w:rsidRDefault="00342C5F" w:rsidP="00342C5F">
      <w:pPr>
        <w:framePr w:hSpace="180" w:wrap="around" w:vAnchor="text" w:hAnchor="text" w:y="1"/>
        <w:widowControl w:val="0"/>
        <w:ind w:left="-284" w:firstLine="568"/>
        <w:suppressOverlap/>
        <w:jc w:val="both"/>
        <w:rPr>
          <w:rFonts w:ascii="Times New Roman" w:hAnsi="Times New Roman"/>
          <w:bCs/>
          <w:sz w:val="28"/>
          <w:szCs w:val="28"/>
          <w:lang w:eastAsia="uk-UA"/>
        </w:rPr>
      </w:pPr>
      <w:r w:rsidRPr="00342C5F">
        <w:rPr>
          <w:rFonts w:ascii="Times New Roman" w:hAnsi="Times New Roman"/>
          <w:sz w:val="28"/>
          <w:szCs w:val="28"/>
        </w:rPr>
        <w:t>«</w:t>
      </w:r>
      <w:bookmarkStart w:id="4" w:name="_Hlk45355353"/>
      <w:r w:rsidRPr="00342C5F">
        <w:rPr>
          <w:rFonts w:ascii="Times New Roman" w:hAnsi="Times New Roman"/>
          <w:sz w:val="28"/>
          <w:szCs w:val="28"/>
        </w:rPr>
        <w:t xml:space="preserve">8. </w:t>
      </w:r>
      <w:r w:rsidRPr="00342C5F">
        <w:rPr>
          <w:rFonts w:ascii="Times New Roman" w:hAnsi="Times New Roman"/>
          <w:bCs/>
          <w:sz w:val="28"/>
          <w:szCs w:val="28"/>
          <w:lang w:eastAsia="uk-UA"/>
        </w:rPr>
        <w:t>Офіційні електронні адреси реєструються в Єдиному державному реєстрі юридичних осіб, фізичних осіб-підприємців та громадських формувань. Інші інформаційні системи, публічні електронні реєстри отримують інформацію про офіційні електронні адреси у порядку інформаційної взаємодії з цими ресурсами.</w:t>
      </w:r>
    </w:p>
    <w:bookmarkEnd w:id="4"/>
    <w:p w:rsidR="00342C5F" w:rsidRPr="00342C5F" w:rsidRDefault="00342C5F" w:rsidP="00342C5F">
      <w:pPr>
        <w:pStyle w:val="a3"/>
        <w:spacing w:before="0"/>
        <w:ind w:left="-284" w:firstLine="568"/>
        <w:rPr>
          <w:rFonts w:ascii="Times New Roman" w:hAnsi="Times New Roman"/>
          <w:bCs/>
          <w:sz w:val="28"/>
          <w:szCs w:val="28"/>
          <w:lang w:val="ru-RU" w:eastAsia="uk-UA"/>
        </w:rPr>
      </w:pPr>
      <w:r w:rsidRPr="00342C5F">
        <w:rPr>
          <w:rFonts w:ascii="Times New Roman" w:hAnsi="Times New Roman"/>
          <w:bCs/>
          <w:sz w:val="28"/>
          <w:szCs w:val="28"/>
          <w:lang w:eastAsia="uk-UA"/>
        </w:rPr>
        <w:t xml:space="preserve">Листи та повідомлення  можуть направлятися або у форматі PDF, як копії первинних документів, або в електронних копіях, посвідчених або підписаних </w:t>
      </w:r>
      <w:r w:rsidRPr="00342C5F">
        <w:rPr>
          <w:rFonts w:ascii="Times New Roman" w:hAnsi="Times New Roman"/>
          <w:bCs/>
          <w:sz w:val="28"/>
          <w:szCs w:val="28"/>
          <w:lang w:eastAsia="uk-UA"/>
        </w:rPr>
        <w:lastRenderedPageBreak/>
        <w:t>з використанням кваліфікованого електронного підпису відповідно до закону.</w:t>
      </w:r>
      <w:r w:rsidRPr="00342C5F">
        <w:rPr>
          <w:rFonts w:ascii="Times New Roman" w:hAnsi="Times New Roman"/>
          <w:bCs/>
          <w:sz w:val="28"/>
          <w:szCs w:val="28"/>
          <w:lang w:val="ru-RU" w:eastAsia="uk-UA"/>
        </w:rPr>
        <w:t>»;</w:t>
      </w:r>
    </w:p>
    <w:p w:rsidR="00342C5F" w:rsidRPr="00342C5F" w:rsidRDefault="00342C5F" w:rsidP="00342C5F">
      <w:pPr>
        <w:pStyle w:val="a3"/>
        <w:spacing w:before="0"/>
        <w:ind w:left="-284" w:firstLine="568"/>
        <w:rPr>
          <w:rFonts w:ascii="Times New Roman" w:hAnsi="Times New Roman"/>
          <w:bCs/>
          <w:sz w:val="28"/>
          <w:szCs w:val="28"/>
          <w:lang w:val="ru-RU" w:eastAsia="uk-UA"/>
        </w:rPr>
      </w:pPr>
    </w:p>
    <w:p w:rsidR="00342C5F" w:rsidRPr="00342C5F" w:rsidRDefault="00342C5F" w:rsidP="00342C5F">
      <w:pPr>
        <w:pStyle w:val="a3"/>
        <w:numPr>
          <w:ilvl w:val="0"/>
          <w:numId w:val="18"/>
        </w:numPr>
        <w:spacing w:before="0"/>
        <w:ind w:left="-284" w:firstLine="568"/>
        <w:rPr>
          <w:rFonts w:ascii="Times New Roman" w:hAnsi="Times New Roman"/>
          <w:sz w:val="28"/>
          <w:szCs w:val="28"/>
        </w:rPr>
      </w:pPr>
      <w:r w:rsidRPr="00342C5F">
        <w:rPr>
          <w:rFonts w:ascii="Times New Roman" w:hAnsi="Times New Roman"/>
          <w:sz w:val="28"/>
          <w:szCs w:val="28"/>
        </w:rPr>
        <w:t>у пункті 1 частини другої статті 11 слова «адресу електронної пошти» замінити словами «офіційну електронну адресу»;</w:t>
      </w:r>
    </w:p>
    <w:p w:rsidR="00342C5F" w:rsidRPr="00342C5F" w:rsidRDefault="00342C5F" w:rsidP="00342C5F">
      <w:pPr>
        <w:pStyle w:val="a3"/>
        <w:numPr>
          <w:ilvl w:val="0"/>
          <w:numId w:val="18"/>
        </w:numPr>
        <w:spacing w:before="0"/>
        <w:ind w:left="-284" w:firstLine="568"/>
        <w:rPr>
          <w:rFonts w:ascii="Times New Roman" w:hAnsi="Times New Roman"/>
          <w:bCs/>
          <w:sz w:val="28"/>
          <w:szCs w:val="28"/>
          <w:lang w:val="ru-RU" w:eastAsia="uk-UA"/>
        </w:rPr>
      </w:pPr>
      <w:r w:rsidRPr="00342C5F">
        <w:rPr>
          <w:rFonts w:ascii="Times New Roman" w:hAnsi="Times New Roman"/>
          <w:bCs/>
          <w:sz w:val="28"/>
          <w:szCs w:val="28"/>
          <w:lang w:val="ru-RU" w:eastAsia="uk-UA"/>
        </w:rPr>
        <w:t>частину один статті 27 доповнити пунктом 3-1 наступного змісту:</w:t>
      </w:r>
    </w:p>
    <w:p w:rsidR="00342C5F" w:rsidRPr="00342C5F" w:rsidRDefault="00342C5F" w:rsidP="00342C5F">
      <w:pPr>
        <w:widowControl w:val="0"/>
        <w:ind w:left="-284" w:firstLine="568"/>
        <w:jc w:val="both"/>
        <w:rPr>
          <w:rFonts w:ascii="Times New Roman" w:hAnsi="Times New Roman"/>
          <w:sz w:val="28"/>
          <w:szCs w:val="28"/>
          <w:lang w:val="ru-RU"/>
        </w:rPr>
      </w:pPr>
      <w:r w:rsidRPr="00342C5F">
        <w:rPr>
          <w:rFonts w:ascii="Times New Roman" w:hAnsi="Times New Roman"/>
          <w:bCs/>
          <w:sz w:val="28"/>
          <w:szCs w:val="28"/>
          <w:lang w:val="ru-RU" w:eastAsia="uk-UA"/>
        </w:rPr>
        <w:t>«</w:t>
      </w:r>
      <w:r w:rsidRPr="00342C5F">
        <w:rPr>
          <w:rFonts w:ascii="Times New Roman" w:hAnsi="Times New Roman"/>
          <w:sz w:val="28"/>
          <w:szCs w:val="28"/>
        </w:rPr>
        <w:t>3-1) відсутність в заяві про державну реєстрацію відомостей про офіційну електронну адресу, якщо станом на дату подачі заяви про державну реєстрацію такі відомості відсутні в Єдиному державному реєстрі;</w:t>
      </w:r>
      <w:r w:rsidRPr="00342C5F">
        <w:rPr>
          <w:rFonts w:ascii="Times New Roman" w:hAnsi="Times New Roman"/>
          <w:sz w:val="28"/>
          <w:szCs w:val="28"/>
          <w:lang w:val="ru-RU"/>
        </w:rPr>
        <w:t>»;</w:t>
      </w:r>
    </w:p>
    <w:p w:rsidR="00342C5F" w:rsidRPr="00342C5F" w:rsidRDefault="00342C5F" w:rsidP="00342C5F">
      <w:pPr>
        <w:widowControl w:val="0"/>
        <w:ind w:left="-284" w:firstLine="568"/>
        <w:jc w:val="both"/>
        <w:rPr>
          <w:rFonts w:ascii="Times New Roman" w:hAnsi="Times New Roman"/>
          <w:sz w:val="28"/>
          <w:szCs w:val="28"/>
          <w:lang w:val="ru-RU"/>
        </w:rPr>
      </w:pPr>
    </w:p>
    <w:p w:rsidR="00342C5F" w:rsidRPr="00342C5F" w:rsidRDefault="00342C5F" w:rsidP="00342C5F">
      <w:pPr>
        <w:widowControl w:val="0"/>
        <w:ind w:left="-284" w:firstLine="568"/>
        <w:rPr>
          <w:rFonts w:ascii="Times New Roman" w:hAnsi="Times New Roman"/>
          <w:sz w:val="28"/>
          <w:szCs w:val="28"/>
        </w:rPr>
      </w:pPr>
      <w:r w:rsidRPr="00342C5F">
        <w:rPr>
          <w:rFonts w:ascii="Times New Roman" w:hAnsi="Times New Roman"/>
          <w:bCs/>
          <w:sz w:val="28"/>
          <w:szCs w:val="28"/>
          <w:lang w:val="ru-RU" w:eastAsia="uk-UA"/>
        </w:rPr>
        <w:t xml:space="preserve">ІІ. </w:t>
      </w:r>
      <w:r w:rsidRPr="00342C5F">
        <w:rPr>
          <w:rFonts w:ascii="Times New Roman" w:hAnsi="Times New Roman"/>
          <w:sz w:val="28"/>
          <w:szCs w:val="28"/>
        </w:rPr>
        <w:t>Прикінцеві та перехідні положення</w:t>
      </w:r>
    </w:p>
    <w:p w:rsidR="00342C5F" w:rsidRPr="00342C5F" w:rsidRDefault="00342C5F" w:rsidP="00342C5F">
      <w:pPr>
        <w:widowControl w:val="0"/>
        <w:ind w:left="-284" w:firstLine="568"/>
        <w:jc w:val="center"/>
        <w:rPr>
          <w:rFonts w:ascii="Times New Roman" w:hAnsi="Times New Roman"/>
          <w:sz w:val="28"/>
          <w:szCs w:val="28"/>
        </w:rPr>
      </w:pPr>
    </w:p>
    <w:p w:rsidR="00342C5F" w:rsidRPr="00342C5F" w:rsidRDefault="00342C5F" w:rsidP="00342C5F">
      <w:pPr>
        <w:widowControl w:val="0"/>
        <w:numPr>
          <w:ilvl w:val="0"/>
          <w:numId w:val="19"/>
        </w:numPr>
        <w:pBdr>
          <w:top w:val="nil"/>
          <w:left w:val="nil"/>
          <w:bottom w:val="nil"/>
          <w:right w:val="nil"/>
          <w:between w:val="nil"/>
        </w:pBdr>
        <w:ind w:left="-284" w:firstLine="568"/>
        <w:jc w:val="both"/>
        <w:rPr>
          <w:rFonts w:ascii="Times New Roman" w:hAnsi="Times New Roman"/>
          <w:sz w:val="28"/>
          <w:szCs w:val="28"/>
        </w:rPr>
      </w:pPr>
      <w:r w:rsidRPr="00342C5F">
        <w:rPr>
          <w:rFonts w:ascii="Times New Roman" w:hAnsi="Times New Roman"/>
          <w:sz w:val="28"/>
          <w:szCs w:val="28"/>
        </w:rPr>
        <w:t>Цей Закон набирає чинності з наступного дня після його офіційного опублікування;</w:t>
      </w:r>
    </w:p>
    <w:p w:rsidR="00342C5F" w:rsidRPr="00342C5F" w:rsidRDefault="00342C5F" w:rsidP="00342C5F">
      <w:pPr>
        <w:numPr>
          <w:ilvl w:val="0"/>
          <w:numId w:val="19"/>
        </w:numPr>
        <w:pBdr>
          <w:top w:val="nil"/>
          <w:left w:val="nil"/>
          <w:bottom w:val="nil"/>
          <w:right w:val="nil"/>
          <w:between w:val="nil"/>
        </w:pBdr>
        <w:shd w:val="clear" w:color="auto" w:fill="FFFFFF"/>
        <w:ind w:left="-284" w:firstLine="568"/>
        <w:jc w:val="both"/>
        <w:rPr>
          <w:rFonts w:ascii="Times New Roman" w:hAnsi="Times New Roman"/>
          <w:sz w:val="28"/>
          <w:szCs w:val="28"/>
        </w:rPr>
      </w:pPr>
      <w:r w:rsidRPr="00342C5F">
        <w:rPr>
          <w:rFonts w:ascii="Times New Roman" w:hAnsi="Times New Roman"/>
          <w:sz w:val="28"/>
          <w:szCs w:val="28"/>
        </w:rPr>
        <w:t>Юридичні особи (у тому числі державні органи та органи місцевого самоврядування) та фізичні особи - підприємці, зареєстровані до набрання чинності цим Законом, зобов’язані подати державному реєстратору відомості про свою офіційну електронну адресу  упродовж шести місяців з дня набрання чинності цим Законом.</w:t>
      </w:r>
      <w:bookmarkStart w:id="5" w:name="3ygebqi" w:colFirst="0" w:colLast="0"/>
      <w:bookmarkStart w:id="6" w:name="2dlolyb" w:colFirst="0" w:colLast="0"/>
      <w:bookmarkEnd w:id="5"/>
      <w:bookmarkEnd w:id="6"/>
      <w:r w:rsidRPr="00342C5F">
        <w:rPr>
          <w:rFonts w:ascii="Times New Roman" w:hAnsi="Times New Roman"/>
          <w:sz w:val="28"/>
          <w:szCs w:val="28"/>
        </w:rPr>
        <w:t xml:space="preserve"> У разі неподання відповідними особами зазначеної інформації у встановлений в цьому пункті строк особи, відповідальні за подання такої інформації, притягуються до відповідальності згідно із законом;</w:t>
      </w:r>
    </w:p>
    <w:p w:rsidR="00342C5F" w:rsidRPr="00342C5F" w:rsidRDefault="00342C5F" w:rsidP="00342C5F">
      <w:pPr>
        <w:numPr>
          <w:ilvl w:val="0"/>
          <w:numId w:val="19"/>
        </w:numPr>
        <w:pBdr>
          <w:top w:val="nil"/>
          <w:left w:val="nil"/>
          <w:bottom w:val="nil"/>
          <w:right w:val="nil"/>
          <w:between w:val="nil"/>
        </w:pBdr>
        <w:shd w:val="clear" w:color="auto" w:fill="FFFFFF"/>
        <w:ind w:left="-284" w:firstLine="568"/>
        <w:jc w:val="both"/>
        <w:rPr>
          <w:rFonts w:ascii="Times New Roman" w:hAnsi="Times New Roman"/>
          <w:sz w:val="28"/>
          <w:szCs w:val="28"/>
        </w:rPr>
      </w:pPr>
      <w:r w:rsidRPr="00342C5F">
        <w:rPr>
          <w:rFonts w:ascii="Times New Roman" w:hAnsi="Times New Roman"/>
          <w:sz w:val="28"/>
          <w:szCs w:val="28"/>
        </w:rPr>
        <w:t>Кабінету Міністрів України:</w:t>
      </w:r>
    </w:p>
    <w:p w:rsidR="00342C5F" w:rsidRPr="00342C5F" w:rsidRDefault="00342C5F" w:rsidP="00342C5F">
      <w:pPr>
        <w:shd w:val="clear" w:color="auto" w:fill="FFFFFF"/>
        <w:tabs>
          <w:tab w:val="left" w:pos="9675"/>
        </w:tabs>
        <w:ind w:left="-284" w:firstLine="568"/>
        <w:jc w:val="both"/>
        <w:rPr>
          <w:rFonts w:ascii="Times New Roman" w:hAnsi="Times New Roman"/>
          <w:sz w:val="28"/>
          <w:szCs w:val="28"/>
        </w:rPr>
      </w:pPr>
      <w:bookmarkStart w:id="7" w:name="sqyw64" w:colFirst="0" w:colLast="0"/>
      <w:bookmarkEnd w:id="7"/>
      <w:r w:rsidRPr="00342C5F">
        <w:rPr>
          <w:rFonts w:ascii="Times New Roman" w:hAnsi="Times New Roman"/>
          <w:sz w:val="28"/>
          <w:szCs w:val="28"/>
        </w:rPr>
        <w:t>привести свої нормативно-правові акти у відповідність із цим Законом.</w:t>
      </w:r>
      <w:bookmarkStart w:id="8" w:name="3cqmetx" w:colFirst="0" w:colLast="0"/>
      <w:bookmarkEnd w:id="8"/>
    </w:p>
    <w:p w:rsidR="00A306B9" w:rsidRPr="00342C5F" w:rsidRDefault="00A306B9" w:rsidP="00342C5F">
      <w:pPr>
        <w:pStyle w:val="a3"/>
        <w:spacing w:line="276" w:lineRule="auto"/>
        <w:ind w:left="644" w:firstLine="0"/>
        <w:rPr>
          <w:rFonts w:ascii="Times New Roman" w:hAnsi="Times New Roman"/>
          <w:b/>
          <w:bCs/>
          <w:color w:val="000000"/>
          <w:sz w:val="28"/>
          <w:szCs w:val="28"/>
          <w:lang w:eastAsia="uk-UA"/>
        </w:rPr>
      </w:pPr>
    </w:p>
    <w:p w:rsidR="00134966" w:rsidRPr="001B1252" w:rsidRDefault="00134966" w:rsidP="00134966">
      <w:pPr>
        <w:pStyle w:val="a3"/>
        <w:spacing w:before="480" w:line="276" w:lineRule="auto"/>
        <w:rPr>
          <w:rFonts w:ascii="Times New Roman" w:hAnsi="Times New Roman"/>
          <w:sz w:val="28"/>
          <w:szCs w:val="28"/>
        </w:rPr>
      </w:pPr>
      <w:r w:rsidRPr="001B1252">
        <w:rPr>
          <w:rFonts w:ascii="Times New Roman" w:hAnsi="Times New Roman"/>
          <w:b/>
          <w:sz w:val="28"/>
          <w:szCs w:val="28"/>
        </w:rPr>
        <w:t xml:space="preserve">       Голова </w:t>
      </w:r>
      <w:r w:rsidRPr="001B1252">
        <w:rPr>
          <w:rFonts w:ascii="Times New Roman" w:hAnsi="Times New Roman"/>
          <w:b/>
          <w:sz w:val="28"/>
          <w:szCs w:val="28"/>
        </w:rPr>
        <w:br/>
        <w:t>Верховної Ради України</w:t>
      </w:r>
    </w:p>
    <w:p w:rsidR="00342C5F" w:rsidRPr="00342C5F" w:rsidRDefault="00342C5F" w:rsidP="00342C5F">
      <w:pPr>
        <w:pStyle w:val="a3"/>
        <w:spacing w:line="276" w:lineRule="auto"/>
        <w:rPr>
          <w:rFonts w:ascii="Times New Roman" w:hAnsi="Times New Roman"/>
          <w:sz w:val="28"/>
          <w:szCs w:val="28"/>
          <w:lang w:val="ru-RU"/>
        </w:rPr>
      </w:pPr>
    </w:p>
    <w:p w:rsidR="00342C5F" w:rsidRPr="00342C5F" w:rsidRDefault="00342C5F" w:rsidP="00342C5F">
      <w:pPr>
        <w:pStyle w:val="a9"/>
        <w:ind w:left="644"/>
        <w:jc w:val="both"/>
        <w:rPr>
          <w:rFonts w:ascii="Times New Roman" w:hAnsi="Times New Roman"/>
          <w:sz w:val="28"/>
          <w:szCs w:val="28"/>
          <w:lang w:eastAsia="en-US"/>
        </w:rPr>
      </w:pPr>
    </w:p>
    <w:p w:rsidR="00342C5F" w:rsidRPr="00342C5F" w:rsidRDefault="00342C5F" w:rsidP="00342C5F">
      <w:pPr>
        <w:pStyle w:val="a9"/>
        <w:pBdr>
          <w:top w:val="nil"/>
          <w:left w:val="nil"/>
          <w:bottom w:val="nil"/>
          <w:right w:val="nil"/>
          <w:between w:val="nil"/>
        </w:pBdr>
        <w:shd w:val="clear" w:color="auto" w:fill="FFFFFF"/>
        <w:ind w:left="-284" w:firstLine="568"/>
        <w:jc w:val="both"/>
        <w:rPr>
          <w:rFonts w:ascii="Times New Roman" w:hAnsi="Times New Roman"/>
          <w:sz w:val="28"/>
          <w:szCs w:val="28"/>
        </w:rPr>
      </w:pPr>
    </w:p>
    <w:p w:rsidR="006B21D1" w:rsidRPr="00342C5F" w:rsidRDefault="006B21D1" w:rsidP="00342C5F">
      <w:pPr>
        <w:pStyle w:val="a9"/>
        <w:shd w:val="clear" w:color="auto" w:fill="FFFFFF"/>
        <w:ind w:left="-284" w:firstLine="568"/>
        <w:jc w:val="both"/>
        <w:rPr>
          <w:rFonts w:ascii="Times New Roman" w:hAnsi="Times New Roman"/>
          <w:sz w:val="28"/>
          <w:szCs w:val="28"/>
        </w:rPr>
      </w:pPr>
    </w:p>
    <w:p w:rsidR="006B21D1" w:rsidRPr="00342C5F" w:rsidRDefault="006B21D1" w:rsidP="00342C5F">
      <w:pPr>
        <w:pStyle w:val="rvps2"/>
        <w:shd w:val="clear" w:color="auto" w:fill="FFFFFF"/>
        <w:spacing w:before="0" w:beforeAutospacing="0" w:after="0" w:afterAutospacing="0"/>
        <w:ind w:left="-284" w:firstLine="568"/>
        <w:jc w:val="both"/>
        <w:rPr>
          <w:sz w:val="28"/>
          <w:szCs w:val="28"/>
          <w:lang w:val="uk-UA"/>
        </w:rPr>
      </w:pPr>
    </w:p>
    <w:p w:rsidR="00633B2B" w:rsidRPr="006B21D1" w:rsidRDefault="00633B2B" w:rsidP="00134966">
      <w:pPr>
        <w:pStyle w:val="rvps2"/>
        <w:shd w:val="clear" w:color="auto" w:fill="FFFFFF"/>
        <w:spacing w:before="0" w:beforeAutospacing="0" w:after="0" w:afterAutospacing="0"/>
        <w:jc w:val="both"/>
        <w:rPr>
          <w:sz w:val="28"/>
          <w:szCs w:val="28"/>
          <w:lang w:val="uk-UA"/>
        </w:rPr>
      </w:pPr>
    </w:p>
    <w:sectPr w:rsidR="00633B2B" w:rsidRPr="006B21D1">
      <w:headerReference w:type="even" r:id="rId11"/>
      <w:headerReference w:type="default" r:id="rId12"/>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90C" w:rsidRDefault="0099690C">
      <w:r>
        <w:separator/>
      </w:r>
    </w:p>
  </w:endnote>
  <w:endnote w:type="continuationSeparator" w:id="0">
    <w:p w:rsidR="0099690C" w:rsidRDefault="00996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90C" w:rsidRDefault="0099690C">
      <w:r>
        <w:separator/>
      </w:r>
    </w:p>
  </w:footnote>
  <w:footnote w:type="continuationSeparator" w:id="0">
    <w:p w:rsidR="0099690C" w:rsidRDefault="009969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188" w:rsidRDefault="000D0188">
    <w:pPr>
      <w:framePr w:wrap="around" w:vAnchor="text" w:hAnchor="margin" w:xAlign="center" w:y="1"/>
    </w:pPr>
    <w:r>
      <w:fldChar w:fldCharType="begin"/>
    </w:r>
    <w:r>
      <w:instrText xml:space="preserve">PAGE  </w:instrText>
    </w:r>
    <w:r>
      <w:fldChar w:fldCharType="separate"/>
    </w:r>
    <w:r>
      <w:rPr>
        <w:noProof/>
      </w:rPr>
      <w:t>1</w:t>
    </w:r>
    <w:r>
      <w:fldChar w:fldCharType="end"/>
    </w:r>
  </w:p>
  <w:p w:rsidR="000D0188" w:rsidRDefault="000D018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188" w:rsidRDefault="000D0188">
    <w:pPr>
      <w:framePr w:wrap="around" w:vAnchor="text" w:hAnchor="margin" w:xAlign="center" w:y="1"/>
    </w:pPr>
    <w:r>
      <w:fldChar w:fldCharType="begin"/>
    </w:r>
    <w:r>
      <w:instrText xml:space="preserve">PAGE  </w:instrText>
    </w:r>
    <w:r>
      <w:fldChar w:fldCharType="separate"/>
    </w:r>
    <w:r w:rsidR="00C54085">
      <w:rPr>
        <w:noProof/>
      </w:rPr>
      <w:t>17</w:t>
    </w:r>
    <w:r>
      <w:fldChar w:fldCharType="end"/>
    </w:r>
  </w:p>
  <w:p w:rsidR="000D0188" w:rsidRDefault="000D018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E0EF6"/>
    <w:multiLevelType w:val="hybridMultilevel"/>
    <w:tmpl w:val="A698A0B2"/>
    <w:lvl w:ilvl="0" w:tplc="C164BA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1C7454B8"/>
    <w:multiLevelType w:val="hybridMultilevel"/>
    <w:tmpl w:val="A698A0B2"/>
    <w:lvl w:ilvl="0" w:tplc="C164BA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D13199A"/>
    <w:multiLevelType w:val="hybridMultilevel"/>
    <w:tmpl w:val="23A86FB8"/>
    <w:lvl w:ilvl="0" w:tplc="10F039F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1F8E43C2"/>
    <w:multiLevelType w:val="hybridMultilevel"/>
    <w:tmpl w:val="4A4EE9CA"/>
    <w:lvl w:ilvl="0" w:tplc="9ECC92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3D737B0"/>
    <w:multiLevelType w:val="hybridMultilevel"/>
    <w:tmpl w:val="A698A0B2"/>
    <w:lvl w:ilvl="0" w:tplc="C164BA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2AA00A31"/>
    <w:multiLevelType w:val="hybridMultilevel"/>
    <w:tmpl w:val="A698A0B2"/>
    <w:lvl w:ilvl="0" w:tplc="C164BA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814289E"/>
    <w:multiLevelType w:val="hybridMultilevel"/>
    <w:tmpl w:val="6B12EA46"/>
    <w:lvl w:ilvl="0" w:tplc="A02E97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9AD6D7D"/>
    <w:multiLevelType w:val="hybridMultilevel"/>
    <w:tmpl w:val="A698A0B2"/>
    <w:lvl w:ilvl="0" w:tplc="C164BA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3A080483"/>
    <w:multiLevelType w:val="hybridMultilevel"/>
    <w:tmpl w:val="7C58988A"/>
    <w:lvl w:ilvl="0" w:tplc="C742A6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455D356F"/>
    <w:multiLevelType w:val="hybridMultilevel"/>
    <w:tmpl w:val="94AE4E52"/>
    <w:lvl w:ilvl="0" w:tplc="E164700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4C227C4C"/>
    <w:multiLevelType w:val="hybridMultilevel"/>
    <w:tmpl w:val="6750E13C"/>
    <w:lvl w:ilvl="0" w:tplc="3B14FF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F3E4C89"/>
    <w:multiLevelType w:val="hybridMultilevel"/>
    <w:tmpl w:val="A698A0B2"/>
    <w:lvl w:ilvl="0" w:tplc="C164BA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4F5C512B"/>
    <w:multiLevelType w:val="hybridMultilevel"/>
    <w:tmpl w:val="A698A0B2"/>
    <w:lvl w:ilvl="0" w:tplc="C164BA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50A347F3"/>
    <w:multiLevelType w:val="hybridMultilevel"/>
    <w:tmpl w:val="2DDE176C"/>
    <w:lvl w:ilvl="0" w:tplc="FFDE7CA8">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5AB763A6"/>
    <w:multiLevelType w:val="hybridMultilevel"/>
    <w:tmpl w:val="60D4134A"/>
    <w:lvl w:ilvl="0" w:tplc="59F6C9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FFB5E48"/>
    <w:multiLevelType w:val="hybridMultilevel"/>
    <w:tmpl w:val="BB880110"/>
    <w:lvl w:ilvl="0" w:tplc="39C0EBEE">
      <w:start w:val="1"/>
      <w:numFmt w:val="upperRoman"/>
      <w:lvlText w:val="%1."/>
      <w:lvlJc w:val="left"/>
      <w:pPr>
        <w:ind w:left="1571" w:hanging="72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15:restartNumberingAfterBreak="0">
    <w:nsid w:val="6C03743E"/>
    <w:multiLevelType w:val="hybridMultilevel"/>
    <w:tmpl w:val="5A8AB348"/>
    <w:lvl w:ilvl="0" w:tplc="5EF66C12">
      <w:start w:val="1"/>
      <w:numFmt w:val="decimal"/>
      <w:lvlText w:val="%1)"/>
      <w:lvlJc w:val="left"/>
      <w:pPr>
        <w:ind w:left="1004" w:hanging="360"/>
      </w:pPr>
      <w:rPr>
        <w:rFonts w:hint="default"/>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17" w15:restartNumberingAfterBreak="0">
    <w:nsid w:val="71396379"/>
    <w:multiLevelType w:val="multilevel"/>
    <w:tmpl w:val="BB2E71BC"/>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15:restartNumberingAfterBreak="0">
    <w:nsid w:val="72365BC1"/>
    <w:multiLevelType w:val="hybridMultilevel"/>
    <w:tmpl w:val="CEBC90A0"/>
    <w:lvl w:ilvl="0" w:tplc="98625A84">
      <w:start w:val="3"/>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9" w15:restartNumberingAfterBreak="0">
    <w:nsid w:val="79481DD9"/>
    <w:multiLevelType w:val="hybridMultilevel"/>
    <w:tmpl w:val="20E41A54"/>
    <w:lvl w:ilvl="0" w:tplc="3C38877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7B0F41DD"/>
    <w:multiLevelType w:val="hybridMultilevel"/>
    <w:tmpl w:val="93CC6114"/>
    <w:lvl w:ilvl="0" w:tplc="5E706E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0"/>
  </w:num>
  <w:num w:numId="2">
    <w:abstractNumId w:val="19"/>
  </w:num>
  <w:num w:numId="3">
    <w:abstractNumId w:val="14"/>
  </w:num>
  <w:num w:numId="4">
    <w:abstractNumId w:val="3"/>
  </w:num>
  <w:num w:numId="5">
    <w:abstractNumId w:val="8"/>
  </w:num>
  <w:num w:numId="6">
    <w:abstractNumId w:val="20"/>
  </w:num>
  <w:num w:numId="7">
    <w:abstractNumId w:val="6"/>
  </w:num>
  <w:num w:numId="8">
    <w:abstractNumId w:val="15"/>
  </w:num>
  <w:num w:numId="9">
    <w:abstractNumId w:val="13"/>
  </w:num>
  <w:num w:numId="10">
    <w:abstractNumId w:val="9"/>
  </w:num>
  <w:num w:numId="11">
    <w:abstractNumId w:val="12"/>
  </w:num>
  <w:num w:numId="12">
    <w:abstractNumId w:val="5"/>
  </w:num>
  <w:num w:numId="13">
    <w:abstractNumId w:val="0"/>
  </w:num>
  <w:num w:numId="14">
    <w:abstractNumId w:val="11"/>
  </w:num>
  <w:num w:numId="15">
    <w:abstractNumId w:val="4"/>
  </w:num>
  <w:num w:numId="16">
    <w:abstractNumId w:val="1"/>
  </w:num>
  <w:num w:numId="17">
    <w:abstractNumId w:val="7"/>
  </w:num>
  <w:num w:numId="18">
    <w:abstractNumId w:val="2"/>
  </w:num>
  <w:num w:numId="19">
    <w:abstractNumId w:val="17"/>
  </w:num>
  <w:num w:numId="20">
    <w:abstractNumId w:val="18"/>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7643"/>
    <w:rsid w:val="00015013"/>
    <w:rsid w:val="00015AEA"/>
    <w:rsid w:val="0001659D"/>
    <w:rsid w:val="000225A0"/>
    <w:rsid w:val="00025BA0"/>
    <w:rsid w:val="00032937"/>
    <w:rsid w:val="00034EF7"/>
    <w:rsid w:val="000613BE"/>
    <w:rsid w:val="00061CAE"/>
    <w:rsid w:val="00064904"/>
    <w:rsid w:val="00064D3B"/>
    <w:rsid w:val="000731D0"/>
    <w:rsid w:val="00086821"/>
    <w:rsid w:val="000D0188"/>
    <w:rsid w:val="000E00BE"/>
    <w:rsid w:val="000F0D05"/>
    <w:rsid w:val="00120AA2"/>
    <w:rsid w:val="00123362"/>
    <w:rsid w:val="00134966"/>
    <w:rsid w:val="00135528"/>
    <w:rsid w:val="0014453D"/>
    <w:rsid w:val="00153392"/>
    <w:rsid w:val="001646A6"/>
    <w:rsid w:val="001654F4"/>
    <w:rsid w:val="0017155F"/>
    <w:rsid w:val="00172518"/>
    <w:rsid w:val="00173CA7"/>
    <w:rsid w:val="0017536D"/>
    <w:rsid w:val="00180308"/>
    <w:rsid w:val="001B113F"/>
    <w:rsid w:val="001B1252"/>
    <w:rsid w:val="001B1DF2"/>
    <w:rsid w:val="001C2AD5"/>
    <w:rsid w:val="001C2D6E"/>
    <w:rsid w:val="001E2539"/>
    <w:rsid w:val="001F006A"/>
    <w:rsid w:val="001F4F2A"/>
    <w:rsid w:val="001F6638"/>
    <w:rsid w:val="00206CA9"/>
    <w:rsid w:val="0022095D"/>
    <w:rsid w:val="00220E1C"/>
    <w:rsid w:val="002220AA"/>
    <w:rsid w:val="002223C5"/>
    <w:rsid w:val="00224CCB"/>
    <w:rsid w:val="00244DAA"/>
    <w:rsid w:val="00247188"/>
    <w:rsid w:val="00253240"/>
    <w:rsid w:val="0025326C"/>
    <w:rsid w:val="002540AB"/>
    <w:rsid w:val="00270CC5"/>
    <w:rsid w:val="002720B8"/>
    <w:rsid w:val="002729B5"/>
    <w:rsid w:val="002737F7"/>
    <w:rsid w:val="00274A02"/>
    <w:rsid w:val="0027537D"/>
    <w:rsid w:val="002762B4"/>
    <w:rsid w:val="00283A32"/>
    <w:rsid w:val="002A3EFE"/>
    <w:rsid w:val="002A7332"/>
    <w:rsid w:val="002B161B"/>
    <w:rsid w:val="002B53D3"/>
    <w:rsid w:val="002D3F12"/>
    <w:rsid w:val="002E08FE"/>
    <w:rsid w:val="002E549A"/>
    <w:rsid w:val="002F5C3D"/>
    <w:rsid w:val="00306D7E"/>
    <w:rsid w:val="00321E1C"/>
    <w:rsid w:val="003368A0"/>
    <w:rsid w:val="00342C5F"/>
    <w:rsid w:val="00342FEA"/>
    <w:rsid w:val="00347C3E"/>
    <w:rsid w:val="003534F7"/>
    <w:rsid w:val="003537E0"/>
    <w:rsid w:val="00373D23"/>
    <w:rsid w:val="00394E47"/>
    <w:rsid w:val="003B7570"/>
    <w:rsid w:val="003C375E"/>
    <w:rsid w:val="003C5DA6"/>
    <w:rsid w:val="003D26BA"/>
    <w:rsid w:val="003D4053"/>
    <w:rsid w:val="003D66C0"/>
    <w:rsid w:val="003D6CCD"/>
    <w:rsid w:val="003E01A0"/>
    <w:rsid w:val="003F776F"/>
    <w:rsid w:val="004001AF"/>
    <w:rsid w:val="00407C72"/>
    <w:rsid w:val="004119E5"/>
    <w:rsid w:val="00413630"/>
    <w:rsid w:val="00420D8D"/>
    <w:rsid w:val="00421E21"/>
    <w:rsid w:val="00434554"/>
    <w:rsid w:val="00442BE8"/>
    <w:rsid w:val="0044379E"/>
    <w:rsid w:val="00452016"/>
    <w:rsid w:val="004531DC"/>
    <w:rsid w:val="00455CFC"/>
    <w:rsid w:val="00462B58"/>
    <w:rsid w:val="00473E10"/>
    <w:rsid w:val="00485B2B"/>
    <w:rsid w:val="00487A0F"/>
    <w:rsid w:val="004A1CA9"/>
    <w:rsid w:val="004A31DE"/>
    <w:rsid w:val="004A5998"/>
    <w:rsid w:val="004A6678"/>
    <w:rsid w:val="004C60FA"/>
    <w:rsid w:val="004E0486"/>
    <w:rsid w:val="004F09D5"/>
    <w:rsid w:val="004F30E0"/>
    <w:rsid w:val="0050158C"/>
    <w:rsid w:val="0050552F"/>
    <w:rsid w:val="00514E3B"/>
    <w:rsid w:val="00516D64"/>
    <w:rsid w:val="00524467"/>
    <w:rsid w:val="00527FE8"/>
    <w:rsid w:val="00536680"/>
    <w:rsid w:val="00537F8D"/>
    <w:rsid w:val="00542D8D"/>
    <w:rsid w:val="0054454D"/>
    <w:rsid w:val="00565929"/>
    <w:rsid w:val="00571477"/>
    <w:rsid w:val="00582D9B"/>
    <w:rsid w:val="00595889"/>
    <w:rsid w:val="005B1282"/>
    <w:rsid w:val="005C3CB4"/>
    <w:rsid w:val="005D56DF"/>
    <w:rsid w:val="005F4C71"/>
    <w:rsid w:val="00616E0E"/>
    <w:rsid w:val="0061753C"/>
    <w:rsid w:val="006207EF"/>
    <w:rsid w:val="006221BE"/>
    <w:rsid w:val="00631FB9"/>
    <w:rsid w:val="00633B2B"/>
    <w:rsid w:val="00634B20"/>
    <w:rsid w:val="006524A8"/>
    <w:rsid w:val="006758DA"/>
    <w:rsid w:val="006925CC"/>
    <w:rsid w:val="00695488"/>
    <w:rsid w:val="006A42AD"/>
    <w:rsid w:val="006A7F9A"/>
    <w:rsid w:val="006B21D1"/>
    <w:rsid w:val="006C6D58"/>
    <w:rsid w:val="006F389B"/>
    <w:rsid w:val="006F7F04"/>
    <w:rsid w:val="00705256"/>
    <w:rsid w:val="007150C1"/>
    <w:rsid w:val="00725535"/>
    <w:rsid w:val="00734CD6"/>
    <w:rsid w:val="0074031B"/>
    <w:rsid w:val="00745D3A"/>
    <w:rsid w:val="00747AAB"/>
    <w:rsid w:val="00753390"/>
    <w:rsid w:val="00774429"/>
    <w:rsid w:val="00775EE3"/>
    <w:rsid w:val="00782A4D"/>
    <w:rsid w:val="00782DED"/>
    <w:rsid w:val="00783AB9"/>
    <w:rsid w:val="00787AEA"/>
    <w:rsid w:val="00790DC7"/>
    <w:rsid w:val="007A3397"/>
    <w:rsid w:val="007B5FAB"/>
    <w:rsid w:val="007C5626"/>
    <w:rsid w:val="007D1FD0"/>
    <w:rsid w:val="007D5AD2"/>
    <w:rsid w:val="00800904"/>
    <w:rsid w:val="00810AEB"/>
    <w:rsid w:val="00813583"/>
    <w:rsid w:val="008445BB"/>
    <w:rsid w:val="00853BD8"/>
    <w:rsid w:val="0085438D"/>
    <w:rsid w:val="00871A2E"/>
    <w:rsid w:val="00871FCB"/>
    <w:rsid w:val="00874162"/>
    <w:rsid w:val="008806D8"/>
    <w:rsid w:val="0088200E"/>
    <w:rsid w:val="00891DED"/>
    <w:rsid w:val="0089562B"/>
    <w:rsid w:val="008A10E3"/>
    <w:rsid w:val="008B5B78"/>
    <w:rsid w:val="008D0E45"/>
    <w:rsid w:val="008D3B9D"/>
    <w:rsid w:val="008E0FCE"/>
    <w:rsid w:val="008E4A3A"/>
    <w:rsid w:val="008F04A3"/>
    <w:rsid w:val="009111CC"/>
    <w:rsid w:val="00917202"/>
    <w:rsid w:val="00923FB7"/>
    <w:rsid w:val="0095468D"/>
    <w:rsid w:val="00956A84"/>
    <w:rsid w:val="00971C22"/>
    <w:rsid w:val="009740FA"/>
    <w:rsid w:val="00983E1E"/>
    <w:rsid w:val="00984338"/>
    <w:rsid w:val="0099690C"/>
    <w:rsid w:val="009A122E"/>
    <w:rsid w:val="009A49B8"/>
    <w:rsid w:val="009C1323"/>
    <w:rsid w:val="009D734B"/>
    <w:rsid w:val="009E1B98"/>
    <w:rsid w:val="009E22B6"/>
    <w:rsid w:val="009E3724"/>
    <w:rsid w:val="009E3828"/>
    <w:rsid w:val="009E7856"/>
    <w:rsid w:val="009F3C76"/>
    <w:rsid w:val="009F70DB"/>
    <w:rsid w:val="009F7AB7"/>
    <w:rsid w:val="00A00F02"/>
    <w:rsid w:val="00A1047E"/>
    <w:rsid w:val="00A306B9"/>
    <w:rsid w:val="00A31CAC"/>
    <w:rsid w:val="00A455BA"/>
    <w:rsid w:val="00A533CE"/>
    <w:rsid w:val="00A621C8"/>
    <w:rsid w:val="00A64957"/>
    <w:rsid w:val="00A708A3"/>
    <w:rsid w:val="00A7660C"/>
    <w:rsid w:val="00A85930"/>
    <w:rsid w:val="00AA318B"/>
    <w:rsid w:val="00AB6E2B"/>
    <w:rsid w:val="00AE07EB"/>
    <w:rsid w:val="00AE1F5A"/>
    <w:rsid w:val="00B01849"/>
    <w:rsid w:val="00B1765E"/>
    <w:rsid w:val="00B201E4"/>
    <w:rsid w:val="00B2636B"/>
    <w:rsid w:val="00B30393"/>
    <w:rsid w:val="00B61A2E"/>
    <w:rsid w:val="00B70CEC"/>
    <w:rsid w:val="00B86142"/>
    <w:rsid w:val="00BB5F37"/>
    <w:rsid w:val="00BC5BB2"/>
    <w:rsid w:val="00BE10F3"/>
    <w:rsid w:val="00BE6EDF"/>
    <w:rsid w:val="00BF3D7F"/>
    <w:rsid w:val="00C0215B"/>
    <w:rsid w:val="00C04235"/>
    <w:rsid w:val="00C14CEB"/>
    <w:rsid w:val="00C17294"/>
    <w:rsid w:val="00C23289"/>
    <w:rsid w:val="00C52D77"/>
    <w:rsid w:val="00C54085"/>
    <w:rsid w:val="00C66C6A"/>
    <w:rsid w:val="00CB1AB1"/>
    <w:rsid w:val="00CB45E7"/>
    <w:rsid w:val="00CB61A3"/>
    <w:rsid w:val="00CD07E8"/>
    <w:rsid w:val="00CF2B14"/>
    <w:rsid w:val="00D0051D"/>
    <w:rsid w:val="00D2195F"/>
    <w:rsid w:val="00D4191B"/>
    <w:rsid w:val="00D41D68"/>
    <w:rsid w:val="00D4242B"/>
    <w:rsid w:val="00D46EBB"/>
    <w:rsid w:val="00D52C0F"/>
    <w:rsid w:val="00D53618"/>
    <w:rsid w:val="00D73099"/>
    <w:rsid w:val="00D90E8E"/>
    <w:rsid w:val="00DB3273"/>
    <w:rsid w:val="00DC262D"/>
    <w:rsid w:val="00DD1E56"/>
    <w:rsid w:val="00DD747A"/>
    <w:rsid w:val="00DE5B10"/>
    <w:rsid w:val="00DF25BC"/>
    <w:rsid w:val="00E02C5F"/>
    <w:rsid w:val="00E0661F"/>
    <w:rsid w:val="00E2341C"/>
    <w:rsid w:val="00E37C67"/>
    <w:rsid w:val="00E465A4"/>
    <w:rsid w:val="00E4764F"/>
    <w:rsid w:val="00E61D58"/>
    <w:rsid w:val="00E83412"/>
    <w:rsid w:val="00E879B1"/>
    <w:rsid w:val="00E90C4D"/>
    <w:rsid w:val="00EA3422"/>
    <w:rsid w:val="00EB2FAA"/>
    <w:rsid w:val="00EB3681"/>
    <w:rsid w:val="00EB61D1"/>
    <w:rsid w:val="00EC0B52"/>
    <w:rsid w:val="00ED34DB"/>
    <w:rsid w:val="00EF7597"/>
    <w:rsid w:val="00F01E40"/>
    <w:rsid w:val="00F02279"/>
    <w:rsid w:val="00F11F4E"/>
    <w:rsid w:val="00F23127"/>
    <w:rsid w:val="00F37B32"/>
    <w:rsid w:val="00F475EA"/>
    <w:rsid w:val="00F511B9"/>
    <w:rsid w:val="00F5549D"/>
    <w:rsid w:val="00F658DE"/>
    <w:rsid w:val="00F772BC"/>
    <w:rsid w:val="00F82B32"/>
    <w:rsid w:val="00F864D0"/>
    <w:rsid w:val="00F90EAB"/>
    <w:rsid w:val="00FA3885"/>
    <w:rsid w:val="00FC4BCC"/>
    <w:rsid w:val="00FE1366"/>
    <w:rsid w:val="00FE7031"/>
    <w:rsid w:val="00FF28F5"/>
    <w:rsid w:val="00FF3915"/>
    <w:rsid w:val="00FF4B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AE29322-3AB3-4591-9061-2C4D07818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D0051D"/>
    <w:pPr>
      <w:spacing w:before="100" w:beforeAutospacing="1" w:after="100" w:afterAutospacing="1"/>
    </w:pPr>
    <w:rPr>
      <w:rFonts w:ascii="Times New Roman" w:hAnsi="Times New Roman"/>
      <w:sz w:val="24"/>
      <w:szCs w:val="24"/>
      <w:lang w:val="ru-RU"/>
    </w:rPr>
  </w:style>
  <w:style w:type="paragraph" w:styleId="a9">
    <w:name w:val="List Paragraph"/>
    <w:basedOn w:val="a"/>
    <w:uiPriority w:val="34"/>
    <w:qFormat/>
    <w:rsid w:val="00D0051D"/>
    <w:pPr>
      <w:ind w:left="720"/>
      <w:contextualSpacing/>
    </w:pPr>
  </w:style>
  <w:style w:type="character" w:customStyle="1" w:styleId="rvts46">
    <w:name w:val="rvts46"/>
    <w:basedOn w:val="a0"/>
    <w:rsid w:val="001F006A"/>
  </w:style>
  <w:style w:type="character" w:styleId="aa">
    <w:name w:val="Hyperlink"/>
    <w:basedOn w:val="a0"/>
    <w:uiPriority w:val="99"/>
    <w:unhideWhenUsed/>
    <w:rsid w:val="008445BB"/>
    <w:rPr>
      <w:color w:val="0000FF"/>
      <w:u w:val="single"/>
    </w:rPr>
  </w:style>
  <w:style w:type="character" w:customStyle="1" w:styleId="rvts15">
    <w:name w:val="rvts15"/>
    <w:basedOn w:val="a0"/>
    <w:rsid w:val="006B21D1"/>
  </w:style>
  <w:style w:type="table" w:customStyle="1" w:styleId="TableNormal">
    <w:name w:val="Table Normal"/>
    <w:rsid w:val="00342C5F"/>
    <w:pPr>
      <w:spacing w:after="160" w:line="259" w:lineRule="auto"/>
    </w:pPr>
    <w:rPr>
      <w:rFonts w:ascii="Calibri" w:eastAsia="Calibri" w:hAnsi="Calibri" w:cs="Calibri"/>
      <w:sz w:val="22"/>
      <w:szCs w:val="22"/>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9774020">
      <w:bodyDiv w:val="1"/>
      <w:marLeft w:val="0"/>
      <w:marRight w:val="0"/>
      <w:marTop w:val="0"/>
      <w:marBottom w:val="0"/>
      <w:divBdr>
        <w:top w:val="none" w:sz="0" w:space="0" w:color="auto"/>
        <w:left w:val="none" w:sz="0" w:space="0" w:color="auto"/>
        <w:bottom w:val="none" w:sz="0" w:space="0" w:color="auto"/>
        <w:right w:val="none" w:sz="0" w:space="0" w:color="auto"/>
      </w:divBdr>
    </w:div>
    <w:div w:id="187565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1618-15?new=1&amp;find=1&amp;text=%D0%BE%D1%84%D1%96%D1%86%D1%96%D0%B9%D0%B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F89EAA-4D10-44B2-94E5-BD536000D6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5CAC1F-6002-48C3-B9DA-CA97F2FB6D8B}">
  <ds:schemaRefs>
    <ds:schemaRef ds:uri="http://schemas.microsoft.com/sharepoint/v3/contenttype/forms"/>
  </ds:schemaRefs>
</ds:datastoreItem>
</file>

<file path=customXml/itemProps3.xml><?xml version="1.0" encoding="utf-8"?>
<ds:datastoreItem xmlns:ds="http://schemas.openxmlformats.org/officeDocument/2006/customXml" ds:itemID="{9D19575A-1C71-4663-BE0D-9288FB304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26267</Words>
  <Characters>14973</Characters>
  <Application>Microsoft Office Word</Application>
  <DocSecurity>0</DocSecurity>
  <Lines>124</Lines>
  <Paragraphs>82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41158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2020-08-03T12:03:00Z</dcterms:created>
  <dcterms:modified xsi:type="dcterms:W3CDTF">2020-08-03T12:03:00Z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