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7DBA7" w14:textId="77777777" w:rsidR="00024352" w:rsidRDefault="00024352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457276DA" w14:textId="77777777" w:rsidR="00107FBD" w:rsidRDefault="00107FBD" w:rsidP="00DA307A">
      <w:pPr>
        <w:spacing w:after="0" w:line="240" w:lineRule="auto"/>
        <w:ind w:left="4820"/>
        <w:rPr>
          <w:rFonts w:ascii="Times New Roman" w:hAnsi="Times New Roman"/>
          <w:smallCaps/>
          <w:sz w:val="28"/>
          <w:szCs w:val="28"/>
        </w:rPr>
      </w:pPr>
    </w:p>
    <w:p w14:paraId="53465339" w14:textId="77777777" w:rsidR="00072BF2" w:rsidRPr="00072BF2" w:rsidRDefault="00024352" w:rsidP="00072BF2">
      <w:pPr>
        <w:spacing w:after="0" w:line="240" w:lineRule="auto"/>
        <w:ind w:left="4820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4BF39D3B" w14:textId="77777777" w:rsidR="00E37964" w:rsidRDefault="00E37964" w:rsidP="00603CE9">
      <w:pP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</w:p>
    <w:p w14:paraId="5BE3AD02" w14:textId="3043F844" w:rsidR="001211E5" w:rsidRPr="00956967" w:rsidRDefault="001211E5" w:rsidP="00603CE9">
      <w:pPr>
        <w:pBdr>
          <w:bottom w:val="single" w:sz="4" w:space="1" w:color="auto"/>
        </w:pBdr>
        <w:spacing w:after="0" w:line="240" w:lineRule="auto"/>
        <w:ind w:right="5668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956967">
        <w:rPr>
          <w:rFonts w:ascii="Times New Roman" w:hAnsi="Times New Roman"/>
          <w:i/>
          <w:sz w:val="24"/>
          <w:szCs w:val="28"/>
        </w:rPr>
        <w:br/>
        <w:t>реєстр. № </w:t>
      </w:r>
      <w:r w:rsidR="00F27FBD">
        <w:rPr>
          <w:rFonts w:ascii="Times New Roman" w:hAnsi="Times New Roman"/>
          <w:i/>
          <w:sz w:val="24"/>
          <w:szCs w:val="28"/>
        </w:rPr>
        <w:t>3904</w:t>
      </w:r>
      <w:r w:rsidR="0032025B">
        <w:rPr>
          <w:rFonts w:ascii="Times New Roman" w:hAnsi="Times New Roman"/>
          <w:i/>
          <w:sz w:val="24"/>
          <w:szCs w:val="28"/>
        </w:rPr>
        <w:t>-1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603CE9">
        <w:rPr>
          <w:rFonts w:ascii="Times New Roman" w:hAnsi="Times New Roman"/>
          <w:i/>
          <w:sz w:val="24"/>
          <w:szCs w:val="28"/>
        </w:rPr>
        <w:t>0</w:t>
      </w:r>
      <w:r w:rsidR="00D33BCD">
        <w:rPr>
          <w:rFonts w:ascii="Times New Roman" w:hAnsi="Times New Roman"/>
          <w:i/>
          <w:sz w:val="24"/>
          <w:szCs w:val="28"/>
        </w:rPr>
        <w:t>4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Pr="001211E5">
        <w:rPr>
          <w:rFonts w:ascii="Times New Roman" w:hAnsi="Times New Roman"/>
          <w:i/>
          <w:sz w:val="24"/>
          <w:szCs w:val="28"/>
        </w:rPr>
        <w:t>0</w:t>
      </w:r>
      <w:r w:rsidR="00D33BCD">
        <w:rPr>
          <w:rFonts w:ascii="Times New Roman" w:hAnsi="Times New Roman"/>
          <w:i/>
          <w:sz w:val="24"/>
          <w:szCs w:val="28"/>
        </w:rPr>
        <w:t>8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487117FE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B24530" w14:textId="76D06F6C" w:rsidR="00024352" w:rsidRPr="00024352" w:rsidRDefault="00024352" w:rsidP="00603CE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1325D6">
        <w:rPr>
          <w:rFonts w:ascii="Times New Roman" w:hAnsi="Times New Roman"/>
          <w:sz w:val="28"/>
          <w:szCs w:val="28"/>
        </w:rPr>
        <w:t>18 листопада</w:t>
      </w:r>
      <w:r w:rsidR="00C92186">
        <w:rPr>
          <w:rFonts w:ascii="Times New Roman" w:hAnsi="Times New Roman"/>
          <w:sz w:val="28"/>
          <w:szCs w:val="28"/>
        </w:rPr>
        <w:t xml:space="preserve"> 2020 року (протокол № </w:t>
      </w:r>
      <w:r w:rsidR="001325D6">
        <w:rPr>
          <w:rFonts w:ascii="Times New Roman" w:hAnsi="Times New Roman"/>
          <w:sz w:val="28"/>
          <w:szCs w:val="28"/>
        </w:rPr>
        <w:t>63</w:t>
      </w:r>
      <w:bookmarkStart w:id="0" w:name="_GoBack"/>
      <w:bookmarkEnd w:id="0"/>
      <w:r w:rsidR="00C92186">
        <w:rPr>
          <w:rFonts w:ascii="Times New Roman" w:hAnsi="Times New Roman"/>
          <w:sz w:val="28"/>
          <w:szCs w:val="28"/>
        </w:rPr>
        <w:t>)</w:t>
      </w:r>
      <w:r w:rsidRPr="0002435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603CE9" w:rsidRPr="00603CE9">
        <w:rPr>
          <w:rFonts w:ascii="Times New Roman" w:hAnsi="Times New Roman"/>
          <w:sz w:val="28"/>
          <w:szCs w:val="28"/>
        </w:rPr>
        <w:t>внесення зміни до Закону України «Про технічні регламенти та оцінку відповідності» щодо питання взаємного визнання оцінки відповідності та прийнятності промислових товарів</w:t>
      </w:r>
      <w:r w:rsidR="00603CE9">
        <w:rPr>
          <w:rFonts w:ascii="Times New Roman" w:hAnsi="Times New Roman"/>
          <w:sz w:val="28"/>
          <w:szCs w:val="28"/>
        </w:rPr>
        <w:t xml:space="preserve"> </w:t>
      </w:r>
      <w:r w:rsidR="00603CE9" w:rsidRPr="00603CE9">
        <w:rPr>
          <w:rFonts w:ascii="Times New Roman" w:hAnsi="Times New Roman"/>
          <w:sz w:val="28"/>
          <w:szCs w:val="28"/>
        </w:rPr>
        <w:t xml:space="preserve">з Європейським Союзом </w:t>
      </w:r>
      <w:r w:rsidRPr="00024352">
        <w:rPr>
          <w:rFonts w:ascii="Times New Roman" w:hAnsi="Times New Roman"/>
          <w:sz w:val="28"/>
          <w:szCs w:val="28"/>
        </w:rPr>
        <w:t>(реєстр. № </w:t>
      </w:r>
      <w:r w:rsidR="00F27FBD">
        <w:rPr>
          <w:rFonts w:ascii="Times New Roman" w:hAnsi="Times New Roman"/>
          <w:sz w:val="28"/>
          <w:szCs w:val="28"/>
        </w:rPr>
        <w:t>3904</w:t>
      </w:r>
      <w:r w:rsidR="00603CE9">
        <w:rPr>
          <w:rFonts w:ascii="Times New Roman" w:hAnsi="Times New Roman"/>
          <w:sz w:val="28"/>
          <w:szCs w:val="28"/>
        </w:rPr>
        <w:t>-1</w:t>
      </w:r>
      <w:r w:rsidRPr="00024352">
        <w:rPr>
          <w:rFonts w:ascii="Times New Roman" w:hAnsi="Times New Roman"/>
          <w:sz w:val="28"/>
          <w:szCs w:val="28"/>
        </w:rPr>
        <w:t xml:space="preserve"> від </w:t>
      </w:r>
      <w:r w:rsidR="00603CE9">
        <w:rPr>
          <w:rFonts w:ascii="Times New Roman" w:hAnsi="Times New Roman"/>
          <w:sz w:val="28"/>
          <w:szCs w:val="28"/>
        </w:rPr>
        <w:t>0</w:t>
      </w:r>
      <w:r w:rsidR="00D33BCD">
        <w:rPr>
          <w:rFonts w:ascii="Times New Roman" w:hAnsi="Times New Roman"/>
          <w:sz w:val="28"/>
          <w:szCs w:val="28"/>
        </w:rPr>
        <w:t>4</w:t>
      </w:r>
      <w:r w:rsidRPr="00024352">
        <w:rPr>
          <w:rFonts w:ascii="Times New Roman" w:hAnsi="Times New Roman"/>
          <w:sz w:val="28"/>
          <w:szCs w:val="28"/>
        </w:rPr>
        <w:t>.0</w:t>
      </w:r>
      <w:r w:rsidR="00D33BCD">
        <w:rPr>
          <w:rFonts w:ascii="Times New Roman" w:hAnsi="Times New Roman"/>
          <w:sz w:val="28"/>
          <w:szCs w:val="28"/>
        </w:rPr>
        <w:t>8</w:t>
      </w:r>
      <w:r w:rsidRPr="00024352">
        <w:rPr>
          <w:rFonts w:ascii="Times New Roman" w:hAnsi="Times New Roman"/>
          <w:sz w:val="28"/>
          <w:szCs w:val="28"/>
        </w:rPr>
        <w:t>.2020 р.), внесений народним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депутат</w:t>
      </w:r>
      <w:r w:rsidR="00072BF2">
        <w:rPr>
          <w:rFonts w:ascii="Times New Roman" w:hAnsi="Times New Roman"/>
          <w:sz w:val="28"/>
          <w:szCs w:val="28"/>
        </w:rPr>
        <w:t>а</w:t>
      </w:r>
      <w:r w:rsidRPr="00024352">
        <w:rPr>
          <w:rFonts w:ascii="Times New Roman" w:hAnsi="Times New Roman"/>
          <w:sz w:val="28"/>
          <w:szCs w:val="28"/>
        </w:rPr>
        <w:t>м</w:t>
      </w:r>
      <w:r w:rsidR="00072BF2">
        <w:rPr>
          <w:rFonts w:ascii="Times New Roman" w:hAnsi="Times New Roman"/>
          <w:sz w:val="28"/>
          <w:szCs w:val="28"/>
        </w:rPr>
        <w:t>и</w:t>
      </w:r>
      <w:r w:rsidRPr="00024352">
        <w:rPr>
          <w:rFonts w:ascii="Times New Roman" w:hAnsi="Times New Roman"/>
          <w:sz w:val="28"/>
          <w:szCs w:val="28"/>
        </w:rPr>
        <w:t xml:space="preserve"> України </w:t>
      </w:r>
      <w:r w:rsidR="00603CE9" w:rsidRPr="00603CE9">
        <w:rPr>
          <w:rFonts w:ascii="Times New Roman" w:hAnsi="Times New Roman"/>
          <w:sz w:val="28"/>
          <w:szCs w:val="28"/>
        </w:rPr>
        <w:t>Федієнко</w:t>
      </w:r>
      <w:r w:rsidR="00603CE9">
        <w:rPr>
          <w:rFonts w:ascii="Times New Roman" w:hAnsi="Times New Roman"/>
          <w:sz w:val="28"/>
          <w:szCs w:val="28"/>
        </w:rPr>
        <w:t>м </w:t>
      </w:r>
      <w:r w:rsidR="00603CE9" w:rsidRPr="00603CE9">
        <w:rPr>
          <w:rFonts w:ascii="Times New Roman" w:hAnsi="Times New Roman"/>
          <w:sz w:val="28"/>
          <w:szCs w:val="28"/>
        </w:rPr>
        <w:t>О.П.</w:t>
      </w:r>
      <w:r w:rsidR="00603C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03CE9" w:rsidRPr="00603CE9">
        <w:rPr>
          <w:rFonts w:ascii="Times New Roman" w:hAnsi="Times New Roman"/>
          <w:sz w:val="28"/>
          <w:szCs w:val="28"/>
        </w:rPr>
        <w:t>Ватрас</w:t>
      </w:r>
      <w:r w:rsidR="00603CE9">
        <w:rPr>
          <w:rFonts w:ascii="Times New Roman" w:hAnsi="Times New Roman"/>
          <w:sz w:val="28"/>
          <w:szCs w:val="28"/>
        </w:rPr>
        <w:t>ом</w:t>
      </w:r>
      <w:proofErr w:type="spellEnd"/>
      <w:r w:rsidR="00603CE9">
        <w:rPr>
          <w:rFonts w:ascii="Times New Roman" w:hAnsi="Times New Roman"/>
          <w:sz w:val="28"/>
          <w:szCs w:val="28"/>
        </w:rPr>
        <w:t> </w:t>
      </w:r>
      <w:r w:rsidR="00603CE9" w:rsidRPr="00603CE9">
        <w:rPr>
          <w:rFonts w:ascii="Times New Roman" w:hAnsi="Times New Roman"/>
          <w:sz w:val="28"/>
          <w:szCs w:val="28"/>
        </w:rPr>
        <w:t>В.А.</w:t>
      </w:r>
      <w:r w:rsidR="00603C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03CE9" w:rsidRPr="00603CE9">
        <w:rPr>
          <w:rFonts w:ascii="Times New Roman" w:hAnsi="Times New Roman"/>
          <w:sz w:val="28"/>
          <w:szCs w:val="28"/>
        </w:rPr>
        <w:t>Крячко</w:t>
      </w:r>
      <w:r w:rsidR="00603CE9">
        <w:rPr>
          <w:rFonts w:ascii="Times New Roman" w:hAnsi="Times New Roman"/>
          <w:sz w:val="28"/>
          <w:szCs w:val="28"/>
        </w:rPr>
        <w:t>м</w:t>
      </w:r>
      <w:proofErr w:type="spellEnd"/>
      <w:r w:rsidR="00603CE9">
        <w:rPr>
          <w:rFonts w:ascii="Times New Roman" w:hAnsi="Times New Roman"/>
          <w:sz w:val="28"/>
          <w:szCs w:val="28"/>
        </w:rPr>
        <w:t> </w:t>
      </w:r>
      <w:r w:rsidR="00603CE9" w:rsidRPr="00603CE9">
        <w:rPr>
          <w:rFonts w:ascii="Times New Roman" w:hAnsi="Times New Roman"/>
          <w:sz w:val="28"/>
          <w:szCs w:val="28"/>
        </w:rPr>
        <w:t>М.В.</w:t>
      </w:r>
      <w:r w:rsidR="00603CE9">
        <w:rPr>
          <w:rFonts w:ascii="Times New Roman" w:hAnsi="Times New Roman"/>
          <w:sz w:val="28"/>
          <w:szCs w:val="28"/>
        </w:rPr>
        <w:t xml:space="preserve">, </w:t>
      </w:r>
      <w:r w:rsidR="00603CE9" w:rsidRPr="00603CE9">
        <w:rPr>
          <w:rFonts w:ascii="Times New Roman" w:hAnsi="Times New Roman"/>
          <w:sz w:val="28"/>
          <w:szCs w:val="28"/>
        </w:rPr>
        <w:t>Сох</w:t>
      </w:r>
      <w:r w:rsidR="00603CE9">
        <w:rPr>
          <w:rFonts w:ascii="Times New Roman" w:hAnsi="Times New Roman"/>
          <w:sz w:val="28"/>
          <w:szCs w:val="28"/>
        </w:rPr>
        <w:t>ою </w:t>
      </w:r>
      <w:r w:rsidR="00603CE9" w:rsidRPr="00603CE9">
        <w:rPr>
          <w:rFonts w:ascii="Times New Roman" w:hAnsi="Times New Roman"/>
          <w:sz w:val="28"/>
          <w:szCs w:val="28"/>
        </w:rPr>
        <w:t>Р.В.</w:t>
      </w:r>
    </w:p>
    <w:p w14:paraId="13151B15" w14:textId="3EB976BD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</w:t>
      </w:r>
      <w:r w:rsidR="00F92CE2">
        <w:rPr>
          <w:rFonts w:ascii="Times New Roman" w:hAnsi="Times New Roman"/>
          <w:sz w:val="28"/>
          <w:szCs w:val="28"/>
        </w:rPr>
        <w:t>реалізація</w:t>
      </w:r>
      <w:r w:rsidRPr="00024352">
        <w:rPr>
          <w:rFonts w:ascii="Times New Roman" w:hAnsi="Times New Roman"/>
          <w:sz w:val="28"/>
          <w:szCs w:val="28"/>
        </w:rPr>
        <w:t xml:space="preserve"> законопроекту не впли</w:t>
      </w:r>
      <w:r w:rsidR="00AC2B6C">
        <w:rPr>
          <w:rFonts w:ascii="Times New Roman" w:hAnsi="Times New Roman"/>
          <w:sz w:val="28"/>
          <w:szCs w:val="28"/>
        </w:rPr>
        <w:t>не</w:t>
      </w:r>
      <w:r w:rsidRPr="00024352">
        <w:rPr>
          <w:rFonts w:ascii="Times New Roman" w:hAnsi="Times New Roman"/>
          <w:sz w:val="28"/>
          <w:szCs w:val="28"/>
        </w:rPr>
        <w:t xml:space="preserve"> на </w:t>
      </w:r>
      <w:r w:rsidR="00AC2B6C">
        <w:rPr>
          <w:rFonts w:ascii="Times New Roman" w:hAnsi="Times New Roman"/>
          <w:sz w:val="28"/>
          <w:szCs w:val="28"/>
        </w:rPr>
        <w:t xml:space="preserve">дохідну </w:t>
      </w:r>
      <w:r w:rsidR="00BC3010">
        <w:rPr>
          <w:rFonts w:ascii="Times New Roman" w:hAnsi="Times New Roman"/>
          <w:sz w:val="28"/>
          <w:szCs w:val="28"/>
        </w:rPr>
        <w:t>і</w:t>
      </w:r>
      <w:r w:rsidR="00AC2B6C">
        <w:rPr>
          <w:rFonts w:ascii="Times New Roman" w:hAnsi="Times New Roman"/>
          <w:sz w:val="28"/>
          <w:szCs w:val="28"/>
        </w:rPr>
        <w:t xml:space="preserve"> видаткову частини державного</w:t>
      </w:r>
      <w:r w:rsidR="007645DA">
        <w:rPr>
          <w:rFonts w:ascii="Times New Roman" w:hAnsi="Times New Roman"/>
          <w:sz w:val="28"/>
          <w:szCs w:val="28"/>
        </w:rPr>
        <w:t xml:space="preserve"> </w:t>
      </w:r>
      <w:r w:rsidRPr="00024352">
        <w:rPr>
          <w:rFonts w:ascii="Times New Roman" w:hAnsi="Times New Roman"/>
          <w:sz w:val="28"/>
          <w:szCs w:val="28"/>
        </w:rPr>
        <w:t>бюджет</w:t>
      </w:r>
      <w:r w:rsidR="00AC2B6C">
        <w:rPr>
          <w:rFonts w:ascii="Times New Roman" w:hAnsi="Times New Roman"/>
          <w:sz w:val="28"/>
          <w:szCs w:val="28"/>
        </w:rPr>
        <w:t>у</w:t>
      </w:r>
      <w:r w:rsidR="00BC3010">
        <w:rPr>
          <w:rFonts w:ascii="Times New Roman" w:hAnsi="Times New Roman"/>
          <w:sz w:val="28"/>
          <w:szCs w:val="28"/>
        </w:rPr>
        <w:t xml:space="preserve"> та не потребуватиме додаткових витрат з державного бюджету</w:t>
      </w:r>
      <w:r w:rsidRPr="00024352">
        <w:rPr>
          <w:rFonts w:ascii="Times New Roman" w:hAnsi="Times New Roman"/>
          <w:sz w:val="28"/>
          <w:szCs w:val="28"/>
        </w:rPr>
        <w:t>.</w:t>
      </w:r>
      <w:r w:rsidR="00F92CE2">
        <w:rPr>
          <w:rFonts w:ascii="Times New Roman" w:hAnsi="Times New Roman"/>
          <w:sz w:val="28"/>
          <w:szCs w:val="28"/>
        </w:rPr>
        <w:t xml:space="preserve"> </w:t>
      </w:r>
      <w:r w:rsidR="00BC3010">
        <w:rPr>
          <w:rFonts w:ascii="Times New Roman" w:hAnsi="Times New Roman"/>
          <w:sz w:val="28"/>
          <w:szCs w:val="28"/>
        </w:rPr>
        <w:t>Загалом Мінфін не заперечує щодо розгляду зазначеного законопроекту.</w:t>
      </w:r>
    </w:p>
    <w:p w14:paraId="2BBCA389" w14:textId="0C57DD8B" w:rsidR="00024352" w:rsidRP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4352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не матиме </w:t>
      </w:r>
      <w:r w:rsidR="00D33BCD">
        <w:rPr>
          <w:rFonts w:ascii="Times New Roman" w:hAnsi="Times New Roman"/>
          <w:sz w:val="28"/>
          <w:szCs w:val="28"/>
        </w:rPr>
        <w:t xml:space="preserve">прямого </w:t>
      </w:r>
      <w:r w:rsidRPr="00024352">
        <w:rPr>
          <w:rFonts w:ascii="Times New Roman" w:hAnsi="Times New Roman"/>
          <w:sz w:val="28"/>
          <w:szCs w:val="28"/>
        </w:rPr>
        <w:t xml:space="preserve">впливу на показники бюджету. </w:t>
      </w:r>
      <w:r w:rsidR="00D33BCD">
        <w:rPr>
          <w:rFonts w:ascii="Times New Roman" w:hAnsi="Times New Roman"/>
          <w:sz w:val="28"/>
          <w:szCs w:val="28"/>
        </w:rPr>
        <w:t>У разі прийняття відповідного закону він може набирати чинності згідно із законодавством.</w:t>
      </w:r>
    </w:p>
    <w:p w14:paraId="7EDA8D5E" w14:textId="77777777" w:rsidR="00DA307A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16E3DBF" w14:textId="77777777" w:rsidR="00024352" w:rsidRPr="00024352" w:rsidRDefault="00024352" w:rsidP="007645DA">
      <w:pPr>
        <w:tabs>
          <w:tab w:val="left" w:pos="7088"/>
        </w:tabs>
        <w:spacing w:before="36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Ю.Ю. </w:t>
      </w:r>
      <w:r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811821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E38AE" w14:textId="77777777" w:rsidR="004C0E81" w:rsidRDefault="004C0E81" w:rsidP="005E306B">
      <w:pPr>
        <w:spacing w:after="0" w:line="240" w:lineRule="auto"/>
      </w:pPr>
      <w:r>
        <w:separator/>
      </w:r>
    </w:p>
  </w:endnote>
  <w:endnote w:type="continuationSeparator" w:id="0">
    <w:p w14:paraId="3A1F32AE" w14:textId="77777777" w:rsidR="004C0E81" w:rsidRDefault="004C0E8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5619EB62" w14:textId="77777777" w:rsidR="00A7635E" w:rsidRDefault="004C0E81">
        <w:pPr>
          <w:pStyle w:val="a5"/>
          <w:jc w:val="center"/>
        </w:pPr>
      </w:p>
    </w:sdtContent>
  </w:sdt>
  <w:p w14:paraId="3B68006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789B6" w14:textId="77777777" w:rsidR="004C0E81" w:rsidRDefault="004C0E81" w:rsidP="005E306B">
      <w:pPr>
        <w:spacing w:after="0" w:line="240" w:lineRule="auto"/>
      </w:pPr>
      <w:r>
        <w:separator/>
      </w:r>
    </w:p>
  </w:footnote>
  <w:footnote w:type="continuationSeparator" w:id="0">
    <w:p w14:paraId="21015DA8" w14:textId="77777777" w:rsidR="004C0E81" w:rsidRDefault="004C0E8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1CFE7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5A79B78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889F3C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5AD5C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AC889D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A5BCBD3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D544EB2" wp14:editId="165BC00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5EA740A2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51675EAB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2B976665" w14:textId="77777777" w:rsidTr="003E0669">
      <w:tc>
        <w:tcPr>
          <w:tcW w:w="1087" w:type="dxa"/>
          <w:tcBorders>
            <w:top w:val="nil"/>
          </w:tcBorders>
        </w:tcPr>
        <w:p w14:paraId="0A03F9C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5592F195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014ABF3E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6A40055C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4352"/>
    <w:rsid w:val="0004046F"/>
    <w:rsid w:val="00072BF2"/>
    <w:rsid w:val="000B7453"/>
    <w:rsid w:val="000F1586"/>
    <w:rsid w:val="00107FBD"/>
    <w:rsid w:val="001211E5"/>
    <w:rsid w:val="001325D6"/>
    <w:rsid w:val="00141617"/>
    <w:rsid w:val="00164C8B"/>
    <w:rsid w:val="0019108F"/>
    <w:rsid w:val="0019231B"/>
    <w:rsid w:val="001966F0"/>
    <w:rsid w:val="001A2216"/>
    <w:rsid w:val="001D3C24"/>
    <w:rsid w:val="002047C1"/>
    <w:rsid w:val="0021032F"/>
    <w:rsid w:val="00235CD7"/>
    <w:rsid w:val="00290AEF"/>
    <w:rsid w:val="002A5D4C"/>
    <w:rsid w:val="002B5FC1"/>
    <w:rsid w:val="002D0561"/>
    <w:rsid w:val="002E0A18"/>
    <w:rsid w:val="002E31BF"/>
    <w:rsid w:val="002E44DA"/>
    <w:rsid w:val="0032025B"/>
    <w:rsid w:val="00321CED"/>
    <w:rsid w:val="003360DB"/>
    <w:rsid w:val="0038262E"/>
    <w:rsid w:val="00391C3D"/>
    <w:rsid w:val="0039322C"/>
    <w:rsid w:val="00395866"/>
    <w:rsid w:val="003D0996"/>
    <w:rsid w:val="003D1CBA"/>
    <w:rsid w:val="00451750"/>
    <w:rsid w:val="004717F5"/>
    <w:rsid w:val="004852FA"/>
    <w:rsid w:val="004C0E81"/>
    <w:rsid w:val="004C53C1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72FBE"/>
    <w:rsid w:val="00592C72"/>
    <w:rsid w:val="005A4728"/>
    <w:rsid w:val="005B71F5"/>
    <w:rsid w:val="005C2B98"/>
    <w:rsid w:val="005C674D"/>
    <w:rsid w:val="005E306B"/>
    <w:rsid w:val="005E45FE"/>
    <w:rsid w:val="005F20B5"/>
    <w:rsid w:val="00603CE9"/>
    <w:rsid w:val="00626A3E"/>
    <w:rsid w:val="00660B13"/>
    <w:rsid w:val="0066623D"/>
    <w:rsid w:val="0069021E"/>
    <w:rsid w:val="006F10E8"/>
    <w:rsid w:val="00713E93"/>
    <w:rsid w:val="0073224C"/>
    <w:rsid w:val="007376CF"/>
    <w:rsid w:val="007645DA"/>
    <w:rsid w:val="007A0252"/>
    <w:rsid w:val="007B31A3"/>
    <w:rsid w:val="007D2B6C"/>
    <w:rsid w:val="007E5FB7"/>
    <w:rsid w:val="007F5D91"/>
    <w:rsid w:val="0080545D"/>
    <w:rsid w:val="00811821"/>
    <w:rsid w:val="0084269F"/>
    <w:rsid w:val="008B5652"/>
    <w:rsid w:val="008D0011"/>
    <w:rsid w:val="008D7BBE"/>
    <w:rsid w:val="0092629E"/>
    <w:rsid w:val="00945B68"/>
    <w:rsid w:val="00957D31"/>
    <w:rsid w:val="00972232"/>
    <w:rsid w:val="009865D4"/>
    <w:rsid w:val="009A720A"/>
    <w:rsid w:val="00A00059"/>
    <w:rsid w:val="00A60747"/>
    <w:rsid w:val="00A6249B"/>
    <w:rsid w:val="00A7635E"/>
    <w:rsid w:val="00A76A60"/>
    <w:rsid w:val="00A833C8"/>
    <w:rsid w:val="00AC2B6C"/>
    <w:rsid w:val="00AD7F82"/>
    <w:rsid w:val="00B311E8"/>
    <w:rsid w:val="00B60349"/>
    <w:rsid w:val="00BA62CD"/>
    <w:rsid w:val="00BC3010"/>
    <w:rsid w:val="00BD0801"/>
    <w:rsid w:val="00BF1E95"/>
    <w:rsid w:val="00C11FB6"/>
    <w:rsid w:val="00C27AE9"/>
    <w:rsid w:val="00C434B6"/>
    <w:rsid w:val="00C7378B"/>
    <w:rsid w:val="00C86266"/>
    <w:rsid w:val="00C92186"/>
    <w:rsid w:val="00C92F3D"/>
    <w:rsid w:val="00CA7044"/>
    <w:rsid w:val="00CC39A1"/>
    <w:rsid w:val="00CD4A38"/>
    <w:rsid w:val="00CE3E1B"/>
    <w:rsid w:val="00CE6A4B"/>
    <w:rsid w:val="00D22048"/>
    <w:rsid w:val="00D242C2"/>
    <w:rsid w:val="00D33BCD"/>
    <w:rsid w:val="00D37FA2"/>
    <w:rsid w:val="00D52549"/>
    <w:rsid w:val="00D57E1B"/>
    <w:rsid w:val="00DA307A"/>
    <w:rsid w:val="00DF0115"/>
    <w:rsid w:val="00DF6964"/>
    <w:rsid w:val="00E236CD"/>
    <w:rsid w:val="00E37964"/>
    <w:rsid w:val="00E452E0"/>
    <w:rsid w:val="00F25B8B"/>
    <w:rsid w:val="00F27FBD"/>
    <w:rsid w:val="00F55423"/>
    <w:rsid w:val="00F91DD3"/>
    <w:rsid w:val="00F92CE2"/>
    <w:rsid w:val="00FC1E97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79BCB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B2AEF-07FE-4FDA-8D41-E45B450494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336340-8631-4B31-9911-50C1E2F185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0A5CBE-2F75-468B-8184-F2EA8A4EB6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1755DB-E6B2-4A08-A2D1-2C274029D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Документ_68957.docx</vt:lpstr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Неля Вікторівна Андросюк</cp:lastModifiedBy>
  <cp:revision>5</cp:revision>
  <dcterms:created xsi:type="dcterms:W3CDTF">2020-10-23T14:25:00Z</dcterms:created>
  <dcterms:modified xsi:type="dcterms:W3CDTF">2020-11-17T14:45:00Z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