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CA" w:rsidRPr="00E62D36" w:rsidRDefault="00121DCA" w:rsidP="00121DCA">
      <w:pPr>
        <w:spacing w:after="0" w:line="240" w:lineRule="auto"/>
        <w:ind w:left="7080"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E62D36">
        <w:rPr>
          <w:rFonts w:ascii="Times New Roman" w:hAnsi="Times New Roman"/>
          <w:sz w:val="24"/>
          <w:szCs w:val="24"/>
          <w:lang w:val="uk-UA"/>
        </w:rPr>
        <w:t xml:space="preserve">До реєстр. № </w:t>
      </w:r>
      <w:r w:rsidR="0027169D" w:rsidRPr="00E62D36">
        <w:rPr>
          <w:rFonts w:ascii="Times New Roman" w:hAnsi="Times New Roman"/>
          <w:sz w:val="24"/>
          <w:szCs w:val="24"/>
          <w:lang w:val="uk-UA"/>
        </w:rPr>
        <w:t>3</w:t>
      </w:r>
      <w:r w:rsidR="003C6785" w:rsidRPr="00E62D36">
        <w:rPr>
          <w:rFonts w:ascii="Times New Roman" w:hAnsi="Times New Roman"/>
          <w:sz w:val="24"/>
          <w:szCs w:val="24"/>
          <w:lang w:val="uk-UA"/>
        </w:rPr>
        <w:t>9</w:t>
      </w:r>
      <w:r w:rsidR="00B868CA" w:rsidRPr="00E62D36">
        <w:rPr>
          <w:rFonts w:ascii="Times New Roman" w:hAnsi="Times New Roman"/>
          <w:sz w:val="24"/>
          <w:szCs w:val="24"/>
          <w:lang w:val="uk-UA"/>
        </w:rPr>
        <w:t>65</w:t>
      </w:r>
    </w:p>
    <w:p w:rsidR="00121DCA" w:rsidRPr="00E62D36" w:rsidRDefault="00121DCA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</w:r>
      <w:r w:rsidRPr="00E62D36">
        <w:rPr>
          <w:rFonts w:ascii="Times New Roman" w:hAnsi="Times New Roman"/>
          <w:sz w:val="24"/>
          <w:szCs w:val="24"/>
          <w:lang w:val="uk-UA"/>
        </w:rPr>
        <w:tab/>
        <w:t xml:space="preserve">від </w:t>
      </w:r>
      <w:r w:rsidR="00B868CA" w:rsidRPr="00E62D36">
        <w:rPr>
          <w:rFonts w:ascii="Times New Roman" w:hAnsi="Times New Roman"/>
          <w:sz w:val="24"/>
          <w:szCs w:val="24"/>
          <w:lang w:val="uk-UA"/>
        </w:rPr>
        <w:t>07</w:t>
      </w:r>
      <w:r w:rsidRPr="00E62D36">
        <w:rPr>
          <w:rFonts w:ascii="Times New Roman" w:hAnsi="Times New Roman"/>
          <w:sz w:val="24"/>
          <w:szCs w:val="24"/>
          <w:lang w:val="uk-UA"/>
        </w:rPr>
        <w:t>.0</w:t>
      </w:r>
      <w:r w:rsidR="00B868CA" w:rsidRPr="00E62D36">
        <w:rPr>
          <w:rFonts w:ascii="Times New Roman" w:hAnsi="Times New Roman"/>
          <w:sz w:val="24"/>
          <w:szCs w:val="24"/>
          <w:lang w:val="uk-UA"/>
        </w:rPr>
        <w:t>8</w:t>
      </w:r>
      <w:r w:rsidRPr="00E62D36">
        <w:rPr>
          <w:rFonts w:ascii="Times New Roman" w:hAnsi="Times New Roman"/>
          <w:sz w:val="24"/>
          <w:szCs w:val="24"/>
          <w:lang w:val="uk-UA"/>
        </w:rPr>
        <w:t>.2020</w:t>
      </w:r>
    </w:p>
    <w:p w:rsidR="00121DCA" w:rsidRPr="00E62D36" w:rsidRDefault="00121DCA" w:rsidP="00121DC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62D36">
        <w:rPr>
          <w:rFonts w:ascii="Times New Roman" w:hAnsi="Times New Roman"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sz w:val="28"/>
          <w:szCs w:val="28"/>
          <w:lang w:val="uk-UA"/>
        </w:rPr>
        <w:tab/>
      </w:r>
    </w:p>
    <w:p w:rsidR="00121DCA" w:rsidRPr="00E62D36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62D36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121DCA" w:rsidRPr="00E62D36" w:rsidRDefault="00121DCA" w:rsidP="004D03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6214A" w:rsidRPr="00E62D36" w:rsidRDefault="0026214A" w:rsidP="004D035F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62D36">
        <w:rPr>
          <w:b w:val="0"/>
          <w:sz w:val="28"/>
          <w:szCs w:val="28"/>
        </w:rPr>
        <w:t xml:space="preserve">Комітет з питань правоохоронної діяльності на своєму засіданні </w:t>
      </w:r>
      <w:r w:rsidR="00861678" w:rsidRPr="00E62D36">
        <w:rPr>
          <w:b w:val="0"/>
          <w:sz w:val="28"/>
          <w:szCs w:val="28"/>
        </w:rPr>
        <w:t xml:space="preserve">                       </w:t>
      </w:r>
      <w:r w:rsidR="00B868CA" w:rsidRPr="00E62D36">
        <w:rPr>
          <w:b w:val="0"/>
          <w:sz w:val="28"/>
          <w:szCs w:val="28"/>
        </w:rPr>
        <w:t>16</w:t>
      </w:r>
      <w:r w:rsidRPr="00E62D36">
        <w:rPr>
          <w:b w:val="0"/>
          <w:sz w:val="28"/>
          <w:szCs w:val="28"/>
        </w:rPr>
        <w:t xml:space="preserve"> вересня 2020 року (протокол № 4</w:t>
      </w:r>
      <w:r w:rsidR="00B868CA" w:rsidRPr="00E62D36">
        <w:rPr>
          <w:b w:val="0"/>
          <w:sz w:val="28"/>
          <w:szCs w:val="28"/>
        </w:rPr>
        <w:t>4</w:t>
      </w:r>
      <w:r w:rsidRPr="00E62D36">
        <w:rPr>
          <w:b w:val="0"/>
          <w:sz w:val="28"/>
          <w:szCs w:val="28"/>
        </w:rPr>
        <w:t xml:space="preserve">) </w:t>
      </w:r>
      <w:r w:rsidR="00BA2019" w:rsidRPr="00E62D36">
        <w:rPr>
          <w:b w:val="0"/>
          <w:sz w:val="28"/>
          <w:szCs w:val="28"/>
        </w:rPr>
        <w:t xml:space="preserve">на виконання доручення Голови Верховної Ради України Разумкова Д.О. </w:t>
      </w:r>
      <w:r w:rsidR="00D50279" w:rsidRPr="00E62D36">
        <w:rPr>
          <w:b w:val="0"/>
          <w:sz w:val="28"/>
          <w:szCs w:val="28"/>
        </w:rPr>
        <w:t xml:space="preserve">від </w:t>
      </w:r>
      <w:r w:rsidR="00B868CA" w:rsidRPr="00E62D36">
        <w:rPr>
          <w:b w:val="0"/>
          <w:sz w:val="28"/>
          <w:szCs w:val="28"/>
        </w:rPr>
        <w:t>11 серпня</w:t>
      </w:r>
      <w:r w:rsidR="00D50279" w:rsidRPr="00E62D36">
        <w:rPr>
          <w:b w:val="0"/>
          <w:sz w:val="28"/>
          <w:szCs w:val="28"/>
        </w:rPr>
        <w:t xml:space="preserve"> 2020 року розглянув </w:t>
      </w:r>
      <w:r w:rsidRPr="00E62D36">
        <w:rPr>
          <w:b w:val="0"/>
          <w:sz w:val="28"/>
          <w:szCs w:val="28"/>
        </w:rPr>
        <w:t xml:space="preserve">проект Закону України «Про внесення змін до </w:t>
      </w:r>
      <w:r w:rsidR="00B868CA" w:rsidRPr="00E62D36">
        <w:rPr>
          <w:b w:val="0"/>
          <w:sz w:val="28"/>
          <w:szCs w:val="28"/>
        </w:rPr>
        <w:t>Кодексу України про адміністративні правопорушення щодо перейменування Фонду соціального захисту інвалідів і приведення термінології у відповідність</w:t>
      </w:r>
      <w:bookmarkStart w:id="0" w:name="_GoBack"/>
      <w:bookmarkEnd w:id="0"/>
      <w:r w:rsidR="00B868CA" w:rsidRPr="00E62D36">
        <w:rPr>
          <w:b w:val="0"/>
          <w:sz w:val="28"/>
          <w:szCs w:val="28"/>
        </w:rPr>
        <w:t xml:space="preserve"> із законодавством у сфері соціального захисту осіб з інвалідністю</w:t>
      </w:r>
      <w:r w:rsidRPr="00E62D36">
        <w:rPr>
          <w:b w:val="0"/>
          <w:sz w:val="28"/>
          <w:szCs w:val="28"/>
        </w:rPr>
        <w:t>» (</w:t>
      </w:r>
      <w:r w:rsidRPr="00865C01">
        <w:rPr>
          <w:sz w:val="28"/>
          <w:szCs w:val="28"/>
        </w:rPr>
        <w:t>реєстр. № 39</w:t>
      </w:r>
      <w:r w:rsidR="00B868CA" w:rsidRPr="00865C01">
        <w:rPr>
          <w:sz w:val="28"/>
          <w:szCs w:val="28"/>
        </w:rPr>
        <w:t>65</w:t>
      </w:r>
      <w:r w:rsidRPr="00E62D36">
        <w:rPr>
          <w:b w:val="0"/>
          <w:sz w:val="28"/>
          <w:szCs w:val="28"/>
        </w:rPr>
        <w:t>), внесений Кабінетом Міністрів України.</w:t>
      </w:r>
    </w:p>
    <w:p w:rsidR="00B868CA" w:rsidRPr="00DF5B26" w:rsidRDefault="00B868CA" w:rsidP="004D03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2D36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26214A" w:rsidRPr="00E62D3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62D36">
        <w:rPr>
          <w:rFonts w:ascii="Times New Roman" w:hAnsi="Times New Roman"/>
          <w:bCs/>
          <w:iCs/>
          <w:sz w:val="28"/>
          <w:szCs w:val="28"/>
          <w:lang w:val="uk-UA"/>
        </w:rPr>
        <w:t xml:space="preserve">розроблено з метою приведення назви Фонду соціального захисту інвалідів у відповідність до Закону України «Про ратифікацію Конвенції про права осіб з інвалідністю і </w:t>
      </w:r>
      <w:r w:rsidRPr="00DF5B26">
        <w:rPr>
          <w:rFonts w:ascii="Times New Roman" w:hAnsi="Times New Roman"/>
          <w:bCs/>
          <w:iCs/>
          <w:sz w:val="28"/>
          <w:szCs w:val="28"/>
          <w:lang w:val="uk-UA"/>
        </w:rPr>
        <w:t xml:space="preserve">Факультативного протоколу до неї» </w:t>
      </w:r>
      <w:r w:rsidR="00865C01" w:rsidRPr="00DF5B26">
        <w:rPr>
          <w:rFonts w:ascii="Times New Roman" w:hAnsi="Times New Roman"/>
          <w:bCs/>
          <w:iCs/>
          <w:sz w:val="28"/>
          <w:szCs w:val="28"/>
          <w:lang w:val="uk-UA"/>
        </w:rPr>
        <w:t xml:space="preserve">                          </w:t>
      </w:r>
      <w:r w:rsidRPr="00DF5B26">
        <w:rPr>
          <w:rFonts w:ascii="Times New Roman" w:hAnsi="Times New Roman"/>
          <w:bCs/>
          <w:iCs/>
          <w:sz w:val="28"/>
          <w:szCs w:val="28"/>
          <w:lang w:val="uk-UA"/>
        </w:rPr>
        <w:t>від 16</w:t>
      </w:r>
      <w:r w:rsidR="00865C01" w:rsidRPr="00DF5B26">
        <w:rPr>
          <w:rFonts w:ascii="Times New Roman" w:hAnsi="Times New Roman"/>
          <w:bCs/>
          <w:iCs/>
          <w:sz w:val="28"/>
          <w:szCs w:val="28"/>
          <w:lang w:val="uk-UA"/>
        </w:rPr>
        <w:t xml:space="preserve"> грудня </w:t>
      </w:r>
      <w:r w:rsidRPr="00DF5B26">
        <w:rPr>
          <w:rFonts w:ascii="Times New Roman" w:hAnsi="Times New Roman"/>
          <w:bCs/>
          <w:iCs/>
          <w:sz w:val="28"/>
          <w:szCs w:val="28"/>
          <w:lang w:val="uk-UA"/>
        </w:rPr>
        <w:t>2009 р</w:t>
      </w:r>
      <w:r w:rsidR="00865C01" w:rsidRPr="00DF5B26">
        <w:rPr>
          <w:rFonts w:ascii="Times New Roman" w:hAnsi="Times New Roman"/>
          <w:bCs/>
          <w:iCs/>
          <w:sz w:val="28"/>
          <w:szCs w:val="28"/>
          <w:lang w:val="uk-UA"/>
        </w:rPr>
        <w:t>оку</w:t>
      </w:r>
      <w:r w:rsidRPr="00DF5B26">
        <w:rPr>
          <w:rFonts w:ascii="Times New Roman" w:hAnsi="Times New Roman"/>
          <w:bCs/>
          <w:iCs/>
          <w:sz w:val="28"/>
          <w:szCs w:val="28"/>
          <w:lang w:val="uk-UA"/>
        </w:rPr>
        <w:t xml:space="preserve"> № 1767-VІ (зі змінами) (далі – Закон № 1767-VІ). </w:t>
      </w:r>
    </w:p>
    <w:p w:rsidR="00865C01" w:rsidRPr="003F7098" w:rsidRDefault="0026214A" w:rsidP="003F7098">
      <w:pPr>
        <w:pStyle w:val="3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DF5B26">
        <w:rPr>
          <w:b w:val="0"/>
          <w:sz w:val="28"/>
          <w:szCs w:val="28"/>
        </w:rPr>
        <w:t>Для реалізації зазначеної м</w:t>
      </w:r>
      <w:r w:rsidR="00865C01" w:rsidRPr="00DF5B26">
        <w:rPr>
          <w:b w:val="0"/>
          <w:sz w:val="28"/>
          <w:szCs w:val="28"/>
        </w:rPr>
        <w:t xml:space="preserve">ети законопроектом пропонується </w:t>
      </w:r>
      <w:proofErr w:type="spellStart"/>
      <w:r w:rsidR="007B53E0" w:rsidRPr="00DF5B26">
        <w:rPr>
          <w:b w:val="0"/>
          <w:sz w:val="28"/>
          <w:szCs w:val="28"/>
        </w:rPr>
        <w:t>внести</w:t>
      </w:r>
      <w:proofErr w:type="spellEnd"/>
      <w:r w:rsidR="007B53E0" w:rsidRPr="00DF5B26">
        <w:rPr>
          <w:b w:val="0"/>
          <w:sz w:val="28"/>
          <w:szCs w:val="28"/>
        </w:rPr>
        <w:t xml:space="preserve"> зміни до статей 30</w:t>
      </w:r>
      <w:r w:rsidR="007B53E0" w:rsidRPr="00DF5B26">
        <w:rPr>
          <w:b w:val="0"/>
          <w:sz w:val="28"/>
          <w:szCs w:val="28"/>
          <w:vertAlign w:val="superscript"/>
        </w:rPr>
        <w:t>1</w:t>
      </w:r>
      <w:r w:rsidR="007B53E0" w:rsidRPr="00DF5B26">
        <w:rPr>
          <w:b w:val="0"/>
          <w:sz w:val="28"/>
          <w:szCs w:val="28"/>
        </w:rPr>
        <w:t>, 31</w:t>
      </w:r>
      <w:r w:rsidR="007B53E0" w:rsidRPr="00DF5B26">
        <w:rPr>
          <w:b w:val="0"/>
          <w:sz w:val="28"/>
          <w:szCs w:val="28"/>
          <w:vertAlign w:val="superscript"/>
        </w:rPr>
        <w:t>1</w:t>
      </w:r>
      <w:r w:rsidR="007B53E0" w:rsidRPr="00DF5B26">
        <w:rPr>
          <w:rFonts w:eastAsia="Calibri"/>
          <w:b w:val="0"/>
          <w:sz w:val="28"/>
          <w:szCs w:val="28"/>
        </w:rPr>
        <w:t>, 32, 41, 152</w:t>
      </w:r>
      <w:r w:rsidR="007B53E0" w:rsidRPr="00DF5B26">
        <w:rPr>
          <w:rFonts w:eastAsia="Calibri"/>
          <w:b w:val="0"/>
          <w:sz w:val="28"/>
          <w:szCs w:val="28"/>
          <w:vertAlign w:val="superscript"/>
        </w:rPr>
        <w:t>1</w:t>
      </w:r>
      <w:r w:rsidR="007B53E0" w:rsidRPr="00DF5B26">
        <w:rPr>
          <w:rFonts w:eastAsia="Calibri"/>
          <w:b w:val="0"/>
          <w:sz w:val="28"/>
          <w:szCs w:val="28"/>
        </w:rPr>
        <w:t>, 188</w:t>
      </w:r>
      <w:r w:rsidR="007B53E0" w:rsidRPr="00DF5B26">
        <w:rPr>
          <w:rFonts w:eastAsia="Calibri"/>
          <w:b w:val="0"/>
          <w:sz w:val="28"/>
          <w:szCs w:val="28"/>
          <w:vertAlign w:val="superscript"/>
        </w:rPr>
        <w:t>1</w:t>
      </w:r>
      <w:r w:rsidR="007B53E0" w:rsidRPr="00DF5B26">
        <w:rPr>
          <w:rFonts w:eastAsia="Calibri"/>
          <w:b w:val="0"/>
          <w:sz w:val="28"/>
          <w:szCs w:val="28"/>
        </w:rPr>
        <w:t>, 211</w:t>
      </w:r>
      <w:r w:rsidR="007B53E0" w:rsidRPr="00DF5B26">
        <w:rPr>
          <w:rFonts w:eastAsia="Calibri"/>
          <w:b w:val="0"/>
          <w:sz w:val="28"/>
          <w:szCs w:val="28"/>
          <w:vertAlign w:val="superscript"/>
        </w:rPr>
        <w:t>6</w:t>
      </w:r>
      <w:r w:rsidR="007B53E0" w:rsidRPr="00DF5B26">
        <w:rPr>
          <w:rFonts w:eastAsia="Calibri"/>
          <w:b w:val="0"/>
          <w:sz w:val="28"/>
          <w:szCs w:val="28"/>
        </w:rPr>
        <w:t xml:space="preserve"> Кодексу України про адміністративні правопорушення (далі – КУпАП) </w:t>
      </w:r>
      <w:r w:rsidR="007B53E0" w:rsidRPr="00DF5B26">
        <w:rPr>
          <w:b w:val="0"/>
          <w:sz w:val="28"/>
          <w:szCs w:val="28"/>
        </w:rPr>
        <w:t xml:space="preserve">в частині перейменування назви </w:t>
      </w:r>
      <w:r w:rsidR="00865C01" w:rsidRPr="00DF5B26">
        <w:rPr>
          <w:b w:val="0"/>
          <w:sz w:val="28"/>
          <w:szCs w:val="28"/>
        </w:rPr>
        <w:t xml:space="preserve">«Фонд соціального </w:t>
      </w:r>
      <w:r w:rsidR="00865C01" w:rsidRPr="003F7098">
        <w:rPr>
          <w:b w:val="0"/>
          <w:sz w:val="28"/>
          <w:szCs w:val="28"/>
        </w:rPr>
        <w:t>захисту інвалідів» на «Фонд соціального захисті осіб з інвалідністю»,</w:t>
      </w:r>
      <w:r w:rsidR="00865C01" w:rsidRPr="003F7098">
        <w:rPr>
          <w:b w:val="0"/>
          <w:sz w:val="28"/>
          <w:szCs w:val="28"/>
        </w:rPr>
        <w:t xml:space="preserve"> а також</w:t>
      </w:r>
      <w:r w:rsidR="00865C01" w:rsidRPr="003F7098">
        <w:rPr>
          <w:b w:val="0"/>
          <w:sz w:val="28"/>
          <w:szCs w:val="28"/>
        </w:rPr>
        <w:t xml:space="preserve"> </w:t>
      </w:r>
      <w:r w:rsidR="00865C01" w:rsidRPr="003F7098">
        <w:rPr>
          <w:b w:val="0"/>
          <w:sz w:val="28"/>
          <w:szCs w:val="28"/>
        </w:rPr>
        <w:t xml:space="preserve">у зазначених статтях КУпАП </w:t>
      </w:r>
      <w:r w:rsidR="00865C01" w:rsidRPr="003F7098">
        <w:rPr>
          <w:b w:val="0"/>
          <w:sz w:val="28"/>
          <w:szCs w:val="28"/>
        </w:rPr>
        <w:t xml:space="preserve">слова «інваліди», «діти-інваліди» у всіх відмінках замінити </w:t>
      </w:r>
      <w:r w:rsidR="00865C01" w:rsidRPr="003F7098">
        <w:rPr>
          <w:b w:val="0"/>
          <w:sz w:val="28"/>
          <w:szCs w:val="28"/>
        </w:rPr>
        <w:t xml:space="preserve">на </w:t>
      </w:r>
      <w:r w:rsidR="00865C01" w:rsidRPr="003F7098">
        <w:rPr>
          <w:b w:val="0"/>
          <w:sz w:val="28"/>
          <w:szCs w:val="28"/>
        </w:rPr>
        <w:t>«особи з інвалідністю», «діти з інвалідністю» у відповідних відмінках.</w:t>
      </w:r>
    </w:p>
    <w:p w:rsidR="00DF5B26" w:rsidRPr="003F7098" w:rsidRDefault="00DF5B26" w:rsidP="003F709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F7098">
        <w:rPr>
          <w:rFonts w:ascii="Times New Roman" w:hAnsi="Times New Roman"/>
          <w:sz w:val="28"/>
          <w:szCs w:val="28"/>
          <w:lang w:val="uk-UA"/>
        </w:rPr>
        <w:t xml:space="preserve">Головне науково-експертне управління Апарату Верховної Ради України підтримує прийняття законопроекту, оскільки це дозволить привести термінологію вищезазначеного Кодексу у відповідність з термінологією </w:t>
      </w:r>
      <w:proofErr w:type="spellStart"/>
      <w:r w:rsidRPr="003F7098">
        <w:rPr>
          <w:rFonts w:ascii="Times New Roman" w:hAnsi="Times New Roman"/>
          <w:sz w:val="28"/>
          <w:szCs w:val="28"/>
        </w:rPr>
        <w:t>Конвенції</w:t>
      </w:r>
      <w:proofErr w:type="spellEnd"/>
      <w:r w:rsidRPr="003F7098">
        <w:rPr>
          <w:rFonts w:ascii="Times New Roman" w:hAnsi="Times New Roman"/>
          <w:sz w:val="28"/>
          <w:szCs w:val="28"/>
        </w:rPr>
        <w:t xml:space="preserve"> ООН 2006 року про права </w:t>
      </w:r>
      <w:proofErr w:type="spellStart"/>
      <w:r w:rsidRPr="003F7098">
        <w:rPr>
          <w:rFonts w:ascii="Times New Roman" w:hAnsi="Times New Roman"/>
          <w:sz w:val="28"/>
          <w:szCs w:val="28"/>
        </w:rPr>
        <w:t>осіб</w:t>
      </w:r>
      <w:proofErr w:type="spellEnd"/>
      <w:r w:rsidRPr="003F7098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3F7098">
        <w:rPr>
          <w:rFonts w:ascii="Times New Roman" w:hAnsi="Times New Roman"/>
          <w:sz w:val="28"/>
          <w:szCs w:val="28"/>
        </w:rPr>
        <w:t>інвалідністю</w:t>
      </w:r>
      <w:proofErr w:type="spellEnd"/>
      <w:r w:rsidRPr="003F7098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3F7098">
        <w:rPr>
          <w:rFonts w:ascii="Times New Roman" w:hAnsi="Times New Roman"/>
          <w:sz w:val="28"/>
          <w:szCs w:val="28"/>
        </w:rPr>
        <w:t>ратифікована</w:t>
      </w:r>
      <w:proofErr w:type="spellEnd"/>
      <w:r w:rsidRPr="003F7098">
        <w:rPr>
          <w:rFonts w:ascii="Times New Roman" w:hAnsi="Times New Roman"/>
          <w:sz w:val="28"/>
          <w:szCs w:val="28"/>
        </w:rPr>
        <w:t xml:space="preserve"> Законом № 1767-</w:t>
      </w:r>
      <w:r w:rsidRPr="003F7098">
        <w:rPr>
          <w:rFonts w:ascii="Times New Roman" w:hAnsi="Times New Roman"/>
          <w:sz w:val="28"/>
          <w:szCs w:val="28"/>
          <w:lang w:val="en-US"/>
        </w:rPr>
        <w:t>V</w:t>
      </w:r>
      <w:r w:rsidRPr="003F7098">
        <w:rPr>
          <w:rFonts w:ascii="Times New Roman" w:hAnsi="Times New Roman"/>
          <w:sz w:val="28"/>
          <w:szCs w:val="28"/>
        </w:rPr>
        <w:t>І.</w:t>
      </w:r>
    </w:p>
    <w:p w:rsidR="00865C01" w:rsidRPr="003F7098" w:rsidRDefault="001C444C" w:rsidP="003F7098">
      <w:pPr>
        <w:pStyle w:val="ab"/>
        <w:tabs>
          <w:tab w:val="left" w:pos="993"/>
        </w:tabs>
        <w:ind w:left="0" w:firstLine="567"/>
        <w:jc w:val="both"/>
        <w:rPr>
          <w:lang w:val="ru-RU"/>
        </w:rPr>
      </w:pPr>
      <w:r w:rsidRPr="003F7098">
        <w:rPr>
          <w:kern w:val="2"/>
        </w:rPr>
        <w:t>Народними депутатами України – членами Комітету під час розгляду та обговорення законопроекту зазначено, що законопроект є актуальним</w:t>
      </w:r>
      <w:r w:rsidRPr="003F7098">
        <w:rPr>
          <w:kern w:val="2"/>
        </w:rPr>
        <w:t xml:space="preserve">, підтримується без зауважень Уповноваженим Верховної Ради України з прав людини, </w:t>
      </w:r>
      <w:r w:rsidRPr="003F7098">
        <w:rPr>
          <w:bCs/>
          <w:iCs/>
        </w:rPr>
        <w:t>Уповноваженим Президента України з прав людей з інвалідністю</w:t>
      </w:r>
      <w:r w:rsidR="003F7098" w:rsidRPr="003F7098">
        <w:rPr>
          <w:bCs/>
          <w:iCs/>
        </w:rPr>
        <w:t xml:space="preserve"> та Міністерством соціальної політики України</w:t>
      </w:r>
      <w:r w:rsidRPr="003F7098">
        <w:rPr>
          <w:bCs/>
          <w:iCs/>
        </w:rPr>
        <w:t>.</w:t>
      </w:r>
    </w:p>
    <w:p w:rsidR="00DF5B26" w:rsidRPr="003F7098" w:rsidRDefault="00DF5B26" w:rsidP="003F7098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F7098">
        <w:rPr>
          <w:b w:val="0"/>
          <w:sz w:val="28"/>
          <w:szCs w:val="28"/>
        </w:rPr>
        <w:t xml:space="preserve">Заслухавши інформацію підкомітету з питань </w:t>
      </w:r>
      <w:r w:rsidRPr="003F7098">
        <w:rPr>
          <w:b w:val="0"/>
          <w:bCs w:val="0"/>
          <w:sz w:val="28"/>
          <w:szCs w:val="28"/>
        </w:rPr>
        <w:t>законодавства про адміністративні правопорушення та охоронної і детективної діяльності</w:t>
      </w:r>
      <w:r w:rsidRPr="003F7098">
        <w:rPr>
          <w:b w:val="0"/>
          <w:sz w:val="28"/>
          <w:szCs w:val="28"/>
        </w:rPr>
        <w:t xml:space="preserve">, з’ясувавши позицію народних депутатів України - членів Комітету, Комітет одноголосно ухвалив рішення рекомендувати </w:t>
      </w:r>
      <w:r w:rsidRPr="003F7098">
        <w:rPr>
          <w:b w:val="0"/>
          <w:sz w:val="28"/>
          <w:szCs w:val="28"/>
        </w:rPr>
        <w:t xml:space="preserve">Верховній Раді України </w:t>
      </w:r>
      <w:r w:rsidRPr="003F7098">
        <w:rPr>
          <w:b w:val="0"/>
          <w:sz w:val="28"/>
          <w:szCs w:val="28"/>
        </w:rPr>
        <w:t xml:space="preserve">відповідно </w:t>
      </w:r>
      <w:r w:rsidRPr="003F7098">
        <w:rPr>
          <w:b w:val="0"/>
          <w:sz w:val="28"/>
          <w:szCs w:val="28"/>
        </w:rPr>
        <w:lastRenderedPageBreak/>
        <w:t xml:space="preserve">до частини </w:t>
      </w:r>
      <w:r w:rsidRPr="003F7098">
        <w:rPr>
          <w:b w:val="0"/>
          <w:sz w:val="28"/>
          <w:szCs w:val="28"/>
        </w:rPr>
        <w:t>другої</w:t>
      </w:r>
      <w:r w:rsidRPr="003F7098">
        <w:rPr>
          <w:b w:val="0"/>
          <w:sz w:val="28"/>
          <w:szCs w:val="28"/>
        </w:rPr>
        <w:t xml:space="preserve"> статті 114 Регламенту</w:t>
      </w:r>
      <w:r w:rsidRPr="003F7098">
        <w:rPr>
          <w:b w:val="0"/>
          <w:sz w:val="28"/>
          <w:szCs w:val="28"/>
        </w:rPr>
        <w:t xml:space="preserve"> </w:t>
      </w:r>
      <w:r w:rsidRPr="003F7098">
        <w:rPr>
          <w:b w:val="0"/>
          <w:sz w:val="28"/>
          <w:szCs w:val="28"/>
        </w:rPr>
        <w:t>Верховн</w:t>
      </w:r>
      <w:r w:rsidRPr="003F7098">
        <w:rPr>
          <w:b w:val="0"/>
          <w:sz w:val="28"/>
          <w:szCs w:val="28"/>
        </w:rPr>
        <w:t>ої</w:t>
      </w:r>
      <w:r w:rsidRPr="003F7098">
        <w:rPr>
          <w:b w:val="0"/>
          <w:sz w:val="28"/>
          <w:szCs w:val="28"/>
        </w:rPr>
        <w:t xml:space="preserve"> Рад</w:t>
      </w:r>
      <w:r w:rsidRPr="003F7098">
        <w:rPr>
          <w:b w:val="0"/>
          <w:sz w:val="28"/>
          <w:szCs w:val="28"/>
        </w:rPr>
        <w:t>и</w:t>
      </w:r>
      <w:r w:rsidRPr="003F7098">
        <w:rPr>
          <w:b w:val="0"/>
          <w:sz w:val="28"/>
          <w:szCs w:val="28"/>
        </w:rPr>
        <w:t xml:space="preserve"> України проект Закону України «Про внесення змін до Кодексу України про адміністративні правопорушення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інвалідністю» (</w:t>
      </w:r>
      <w:r w:rsidRPr="003F7098">
        <w:rPr>
          <w:sz w:val="28"/>
          <w:szCs w:val="28"/>
        </w:rPr>
        <w:t xml:space="preserve">реєстр. № </w:t>
      </w:r>
      <w:r w:rsidRPr="003F7098">
        <w:rPr>
          <w:sz w:val="28"/>
          <w:szCs w:val="28"/>
        </w:rPr>
        <w:t>3965</w:t>
      </w:r>
      <w:r w:rsidRPr="003F7098">
        <w:rPr>
          <w:b w:val="0"/>
          <w:sz w:val="28"/>
          <w:szCs w:val="28"/>
        </w:rPr>
        <w:t xml:space="preserve">) за результатами розгляду прийняти його </w:t>
      </w:r>
      <w:r w:rsidRPr="003F7098">
        <w:rPr>
          <w:sz w:val="28"/>
          <w:szCs w:val="28"/>
        </w:rPr>
        <w:t>за основу та в цілому як Закон.</w:t>
      </w:r>
    </w:p>
    <w:p w:rsidR="00DF5B26" w:rsidRPr="003F7098" w:rsidRDefault="00DF5B26" w:rsidP="003F7098">
      <w:pPr>
        <w:pStyle w:val="ac"/>
        <w:ind w:firstLine="567"/>
        <w:jc w:val="both"/>
        <w:rPr>
          <w:sz w:val="28"/>
          <w:szCs w:val="28"/>
          <w:lang w:val="uk-UA"/>
        </w:rPr>
      </w:pPr>
      <w:r w:rsidRPr="003F7098">
        <w:rPr>
          <w:sz w:val="28"/>
          <w:szCs w:val="28"/>
          <w:lang w:val="uk-UA"/>
        </w:rPr>
        <w:t>Співдоповідачем на засіданні Верховної Ради України визначено народного депутата України – Голову Комітету з питань правоохоронної діяльності Монастирського Дениса Анатолійовича.</w:t>
      </w:r>
    </w:p>
    <w:p w:rsidR="00DF5B26" w:rsidRPr="003F7098" w:rsidRDefault="00DF5B26" w:rsidP="003F709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6214A" w:rsidRPr="00E62D36" w:rsidRDefault="0026214A" w:rsidP="003F709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F7098">
        <w:rPr>
          <w:rFonts w:ascii="Times New Roman" w:hAnsi="Times New Roman"/>
          <w:sz w:val="28"/>
          <w:szCs w:val="28"/>
          <w:lang w:val="uk-UA"/>
        </w:rPr>
        <w:t xml:space="preserve">Проект Постанови Верховної </w:t>
      </w:r>
      <w:r w:rsidRPr="00E62D36">
        <w:rPr>
          <w:rFonts w:ascii="Times New Roman" w:hAnsi="Times New Roman"/>
          <w:sz w:val="28"/>
          <w:szCs w:val="28"/>
          <w:lang w:val="uk-UA"/>
        </w:rPr>
        <w:t>Ради України додається.</w:t>
      </w:r>
    </w:p>
    <w:p w:rsidR="0026214A" w:rsidRPr="00E62D36" w:rsidRDefault="0026214A" w:rsidP="0026214A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26214A" w:rsidRPr="00E62D36" w:rsidRDefault="0026214A" w:rsidP="0026214A">
      <w:pPr>
        <w:rPr>
          <w:rFonts w:ascii="Times New Roman" w:hAnsi="Times New Roman"/>
          <w:bCs/>
          <w:sz w:val="28"/>
          <w:szCs w:val="28"/>
          <w:lang w:val="uk-UA"/>
        </w:rPr>
      </w:pPr>
    </w:p>
    <w:p w:rsidR="00241D2A" w:rsidRPr="00E62D36" w:rsidRDefault="0026214A" w:rsidP="009F29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62D36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E62D3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2D36">
        <w:rPr>
          <w:rFonts w:ascii="Times New Roman" w:hAnsi="Times New Roman"/>
          <w:b/>
          <w:bCs/>
          <w:sz w:val="28"/>
          <w:szCs w:val="28"/>
          <w:lang w:val="uk-UA"/>
        </w:rPr>
        <w:tab/>
        <w:t>Д. Монастирський</w:t>
      </w:r>
    </w:p>
    <w:sectPr w:rsidR="00241D2A" w:rsidRPr="00E62D36" w:rsidSect="00B768E6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CE9" w:rsidRDefault="00DF1CE9" w:rsidP="005E306B">
      <w:pPr>
        <w:spacing w:after="0" w:line="240" w:lineRule="auto"/>
      </w:pPr>
      <w:r>
        <w:separator/>
      </w:r>
    </w:p>
  </w:endnote>
  <w:endnote w:type="continuationSeparator" w:id="0">
    <w:p w:rsidR="00DF1CE9" w:rsidRDefault="00DF1C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F1CE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CE9" w:rsidRDefault="00DF1CE9" w:rsidP="005E306B">
      <w:pPr>
        <w:spacing w:after="0" w:line="240" w:lineRule="auto"/>
      </w:pPr>
      <w:r>
        <w:separator/>
      </w:r>
    </w:p>
  </w:footnote>
  <w:footnote w:type="continuationSeparator" w:id="0">
    <w:p w:rsidR="00DF1CE9" w:rsidRDefault="00DF1CE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80545D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50531"/>
    <w:multiLevelType w:val="hybridMultilevel"/>
    <w:tmpl w:val="35FED2D0"/>
    <w:lvl w:ilvl="0" w:tplc="0422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9505A39"/>
    <w:multiLevelType w:val="multilevel"/>
    <w:tmpl w:val="E8E67E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C3305"/>
    <w:multiLevelType w:val="hybridMultilevel"/>
    <w:tmpl w:val="A96079DA"/>
    <w:lvl w:ilvl="0" w:tplc="1DEC3E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CB671E6"/>
    <w:multiLevelType w:val="hybridMultilevel"/>
    <w:tmpl w:val="3A84440E"/>
    <w:lvl w:ilvl="0" w:tplc="55DE776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C9675CF"/>
    <w:multiLevelType w:val="hybridMultilevel"/>
    <w:tmpl w:val="1B00334E"/>
    <w:lvl w:ilvl="0" w:tplc="BA2A97B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6FE57B18"/>
    <w:multiLevelType w:val="hybridMultilevel"/>
    <w:tmpl w:val="44D4EE4C"/>
    <w:lvl w:ilvl="0" w:tplc="2A763A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C58EF"/>
    <w:multiLevelType w:val="hybridMultilevel"/>
    <w:tmpl w:val="350C7C62"/>
    <w:lvl w:ilvl="0" w:tplc="0422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71A6623"/>
    <w:multiLevelType w:val="hybridMultilevel"/>
    <w:tmpl w:val="2EFCD808"/>
    <w:lvl w:ilvl="0" w:tplc="DF0EDE8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1AEA"/>
    <w:rsid w:val="000A4A42"/>
    <w:rsid w:val="000F1586"/>
    <w:rsid w:val="00102958"/>
    <w:rsid w:val="001127F5"/>
    <w:rsid w:val="00117457"/>
    <w:rsid w:val="00121DCA"/>
    <w:rsid w:val="00141617"/>
    <w:rsid w:val="001903DE"/>
    <w:rsid w:val="0019108F"/>
    <w:rsid w:val="001966F0"/>
    <w:rsid w:val="001A1E6E"/>
    <w:rsid w:val="001C444C"/>
    <w:rsid w:val="001C5ABC"/>
    <w:rsid w:val="001D3C24"/>
    <w:rsid w:val="001E0EE4"/>
    <w:rsid w:val="001E10AC"/>
    <w:rsid w:val="0021032F"/>
    <w:rsid w:val="00214920"/>
    <w:rsid w:val="00217C1F"/>
    <w:rsid w:val="00235CD7"/>
    <w:rsid w:val="00241D2A"/>
    <w:rsid w:val="00245D35"/>
    <w:rsid w:val="0026214A"/>
    <w:rsid w:val="0027169D"/>
    <w:rsid w:val="002760E5"/>
    <w:rsid w:val="00285128"/>
    <w:rsid w:val="002A5D4C"/>
    <w:rsid w:val="002B5FC1"/>
    <w:rsid w:val="002D0561"/>
    <w:rsid w:val="002E0A18"/>
    <w:rsid w:val="002E31BF"/>
    <w:rsid w:val="002E44DA"/>
    <w:rsid w:val="00370805"/>
    <w:rsid w:val="00373EB2"/>
    <w:rsid w:val="003749DC"/>
    <w:rsid w:val="00376FD5"/>
    <w:rsid w:val="003B7C31"/>
    <w:rsid w:val="003C6785"/>
    <w:rsid w:val="003D0996"/>
    <w:rsid w:val="003D1CBA"/>
    <w:rsid w:val="003F137E"/>
    <w:rsid w:val="003F7098"/>
    <w:rsid w:val="00451750"/>
    <w:rsid w:val="00453A5B"/>
    <w:rsid w:val="004852FA"/>
    <w:rsid w:val="004D035F"/>
    <w:rsid w:val="004E4F5C"/>
    <w:rsid w:val="004F488E"/>
    <w:rsid w:val="004F7B8A"/>
    <w:rsid w:val="0050620F"/>
    <w:rsid w:val="00510F9E"/>
    <w:rsid w:val="00545919"/>
    <w:rsid w:val="0055005A"/>
    <w:rsid w:val="0056039F"/>
    <w:rsid w:val="0056352F"/>
    <w:rsid w:val="005875A7"/>
    <w:rsid w:val="005944BD"/>
    <w:rsid w:val="005A4728"/>
    <w:rsid w:val="005B71F5"/>
    <w:rsid w:val="005C674D"/>
    <w:rsid w:val="005E306B"/>
    <w:rsid w:val="005F20B5"/>
    <w:rsid w:val="00621F08"/>
    <w:rsid w:val="00626A3E"/>
    <w:rsid w:val="006448E9"/>
    <w:rsid w:val="0065494E"/>
    <w:rsid w:val="00660B13"/>
    <w:rsid w:val="0066623D"/>
    <w:rsid w:val="00666BCA"/>
    <w:rsid w:val="006771A4"/>
    <w:rsid w:val="006F10E8"/>
    <w:rsid w:val="00713E93"/>
    <w:rsid w:val="00730AAD"/>
    <w:rsid w:val="0073224C"/>
    <w:rsid w:val="007A0252"/>
    <w:rsid w:val="007B53E0"/>
    <w:rsid w:val="007F5D91"/>
    <w:rsid w:val="0080545D"/>
    <w:rsid w:val="00805B76"/>
    <w:rsid w:val="00811D11"/>
    <w:rsid w:val="0081306E"/>
    <w:rsid w:val="00861678"/>
    <w:rsid w:val="00865C01"/>
    <w:rsid w:val="008A6752"/>
    <w:rsid w:val="008D70DF"/>
    <w:rsid w:val="00945B68"/>
    <w:rsid w:val="00957D31"/>
    <w:rsid w:val="00980819"/>
    <w:rsid w:val="00982662"/>
    <w:rsid w:val="009A720A"/>
    <w:rsid w:val="009B4319"/>
    <w:rsid w:val="009C00B6"/>
    <w:rsid w:val="009F290E"/>
    <w:rsid w:val="00A00059"/>
    <w:rsid w:val="00A45E77"/>
    <w:rsid w:val="00A570CF"/>
    <w:rsid w:val="00A60747"/>
    <w:rsid w:val="00A7635E"/>
    <w:rsid w:val="00A833C8"/>
    <w:rsid w:val="00AD7F82"/>
    <w:rsid w:val="00AE0C7F"/>
    <w:rsid w:val="00B311E8"/>
    <w:rsid w:val="00B64697"/>
    <w:rsid w:val="00B735C1"/>
    <w:rsid w:val="00B768E6"/>
    <w:rsid w:val="00B8486C"/>
    <w:rsid w:val="00B868CA"/>
    <w:rsid w:val="00BA2019"/>
    <w:rsid w:val="00BD0801"/>
    <w:rsid w:val="00BF1E95"/>
    <w:rsid w:val="00BF748B"/>
    <w:rsid w:val="00C023BC"/>
    <w:rsid w:val="00C0427E"/>
    <w:rsid w:val="00C11FB6"/>
    <w:rsid w:val="00C27AE9"/>
    <w:rsid w:val="00C663AB"/>
    <w:rsid w:val="00C86266"/>
    <w:rsid w:val="00CA7044"/>
    <w:rsid w:val="00CC39A1"/>
    <w:rsid w:val="00CD4A38"/>
    <w:rsid w:val="00CE3E1B"/>
    <w:rsid w:val="00CE6A4B"/>
    <w:rsid w:val="00D242C2"/>
    <w:rsid w:val="00D37FA2"/>
    <w:rsid w:val="00D50279"/>
    <w:rsid w:val="00D52549"/>
    <w:rsid w:val="00D57E1B"/>
    <w:rsid w:val="00DA002C"/>
    <w:rsid w:val="00DF0115"/>
    <w:rsid w:val="00DF1CE9"/>
    <w:rsid w:val="00DF5B26"/>
    <w:rsid w:val="00E10339"/>
    <w:rsid w:val="00E62D36"/>
    <w:rsid w:val="00EC016B"/>
    <w:rsid w:val="00F17553"/>
    <w:rsid w:val="00F253EE"/>
    <w:rsid w:val="00F27D06"/>
    <w:rsid w:val="00F32399"/>
    <w:rsid w:val="00F468EB"/>
    <w:rsid w:val="00F55423"/>
    <w:rsid w:val="00F82958"/>
    <w:rsid w:val="00F91DD3"/>
    <w:rsid w:val="00FA722F"/>
    <w:rsid w:val="00FC3DF4"/>
    <w:rsid w:val="00FE238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E8923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2760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760E5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styleId="ab">
    <w:name w:val="List Paragraph"/>
    <w:basedOn w:val="a"/>
    <w:uiPriority w:val="34"/>
    <w:qFormat/>
    <w:rsid w:val="002760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uk-UA"/>
    </w:rPr>
  </w:style>
  <w:style w:type="character" w:customStyle="1" w:styleId="rvts9">
    <w:name w:val="rvts9"/>
    <w:rsid w:val="002760E5"/>
    <w:rPr>
      <w:rFonts w:cs="Times New Roman"/>
    </w:rPr>
  </w:style>
  <w:style w:type="paragraph" w:styleId="ac">
    <w:name w:val="No Spacing"/>
    <w:uiPriority w:val="1"/>
    <w:qFormat/>
    <w:rsid w:val="008D70DF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d">
    <w:name w:val="Нормальний текст"/>
    <w:basedOn w:val="a"/>
    <w:rsid w:val="00DA002C"/>
    <w:pPr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customStyle="1" w:styleId="StyleZakonu">
    <w:name w:val="StyleZakonu"/>
    <w:basedOn w:val="a"/>
    <w:rsid w:val="00285128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2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E7C3A-E39B-4C91-904E-D1BDDD92B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1897</Words>
  <Characters>1082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Миколюк Олена Олександрівна</cp:lastModifiedBy>
  <cp:revision>7</cp:revision>
  <cp:lastPrinted>2020-08-27T11:54:00Z</cp:lastPrinted>
  <dcterms:created xsi:type="dcterms:W3CDTF">2020-09-17T07:09:00Z</dcterms:created>
  <dcterms:modified xsi:type="dcterms:W3CDTF">2020-09-17T09:44:00Z</dcterms:modified>
</cp:coreProperties>
</file>