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1E4782" w:rsidRDefault="00B932F6" w:rsidP="007749EB">
      <w:pPr>
        <w:pStyle w:val="20"/>
        <w:spacing w:before="240"/>
        <w:ind w:left="5103"/>
        <w:jc w:val="left"/>
        <w:rPr>
          <w:b/>
          <w:bCs/>
        </w:rPr>
      </w:pPr>
      <w:r w:rsidRPr="001E4782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1E4782" w:rsidRDefault="00F52C66" w:rsidP="007749EB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1E4782">
        <w:rPr>
          <w:i/>
          <w:lang w:val="uk-UA"/>
        </w:rPr>
        <w:t>До законопроекту за реєстр. № </w:t>
      </w:r>
      <w:r w:rsidR="000F2920" w:rsidRPr="001E4782">
        <w:rPr>
          <w:i/>
          <w:lang w:val="uk-UA"/>
        </w:rPr>
        <w:t>3933</w:t>
      </w:r>
      <w:r w:rsidR="00AE15ED" w:rsidRPr="001E4782">
        <w:rPr>
          <w:i/>
          <w:lang w:val="uk-UA"/>
        </w:rPr>
        <w:t>-1</w:t>
      </w:r>
      <w:r w:rsidRPr="001E4782">
        <w:rPr>
          <w:i/>
          <w:lang w:val="uk-UA"/>
        </w:rPr>
        <w:t xml:space="preserve"> від </w:t>
      </w:r>
      <w:r w:rsidR="009D0271" w:rsidRPr="001E4782">
        <w:rPr>
          <w:i/>
          <w:lang w:val="uk-UA"/>
        </w:rPr>
        <w:t>10</w:t>
      </w:r>
      <w:r w:rsidRPr="001E4782">
        <w:rPr>
          <w:i/>
          <w:lang w:val="uk-UA"/>
        </w:rPr>
        <w:t>.0</w:t>
      </w:r>
      <w:r w:rsidR="000F2920" w:rsidRPr="001E4782">
        <w:rPr>
          <w:i/>
          <w:lang w:val="uk-UA"/>
        </w:rPr>
        <w:t>8</w:t>
      </w:r>
      <w:r w:rsidRPr="001E4782">
        <w:rPr>
          <w:i/>
          <w:lang w:val="uk-UA"/>
        </w:rPr>
        <w:t>.2020</w:t>
      </w:r>
    </w:p>
    <w:p w:rsidR="004E567E" w:rsidRPr="001E4782" w:rsidRDefault="00F52C66" w:rsidP="007749EB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1E4782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500CC1" w:rsidRPr="009D305C">
        <w:rPr>
          <w:sz w:val="28"/>
          <w:szCs w:val="28"/>
          <w:lang w:val="uk-UA"/>
        </w:rPr>
        <w:t>27 січня 2021 року (протокол № 75)</w:t>
      </w:r>
      <w:r w:rsidRPr="001E4782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9D0271" w:rsidRPr="001E4782">
        <w:rPr>
          <w:sz w:val="28"/>
          <w:szCs w:val="28"/>
          <w:lang w:val="uk-UA"/>
        </w:rPr>
        <w:t>«Про внесення змін до Податкового кодексу України та інших законів України (щодо заходів стимулювання розвитку індустрії інформаційних технологій в Україні)»</w:t>
      </w:r>
      <w:r w:rsidR="00D32E51" w:rsidRPr="001E4782">
        <w:rPr>
          <w:sz w:val="28"/>
          <w:szCs w:val="28"/>
          <w:lang w:val="uk-UA"/>
        </w:rPr>
        <w:t xml:space="preserve"> </w:t>
      </w:r>
      <w:r w:rsidRPr="001E4782">
        <w:rPr>
          <w:sz w:val="28"/>
          <w:szCs w:val="28"/>
          <w:lang w:val="uk-UA"/>
        </w:rPr>
        <w:t xml:space="preserve">(реєстр. </w:t>
      </w:r>
      <w:r w:rsidR="00225D53" w:rsidRPr="001E4782">
        <w:rPr>
          <w:sz w:val="28"/>
          <w:szCs w:val="28"/>
          <w:lang w:val="uk-UA"/>
        </w:rPr>
        <w:t>№ </w:t>
      </w:r>
      <w:r w:rsidR="009D0271" w:rsidRPr="001E4782">
        <w:rPr>
          <w:sz w:val="28"/>
          <w:szCs w:val="28"/>
          <w:lang w:val="uk-UA"/>
        </w:rPr>
        <w:t>3933-1 від 10.08.2020</w:t>
      </w:r>
      <w:r w:rsidRPr="001E4782">
        <w:rPr>
          <w:sz w:val="28"/>
          <w:szCs w:val="28"/>
          <w:lang w:val="uk-UA"/>
        </w:rPr>
        <w:t>), поданий народним</w:t>
      </w:r>
      <w:r w:rsidR="00326A8A" w:rsidRPr="001E4782">
        <w:rPr>
          <w:sz w:val="28"/>
          <w:szCs w:val="28"/>
          <w:lang w:val="uk-UA"/>
        </w:rPr>
        <w:t>и</w:t>
      </w:r>
      <w:r w:rsidRPr="001E4782">
        <w:rPr>
          <w:sz w:val="28"/>
          <w:szCs w:val="28"/>
          <w:lang w:val="uk-UA"/>
        </w:rPr>
        <w:t xml:space="preserve"> депутат</w:t>
      </w:r>
      <w:r w:rsidR="00326A8A" w:rsidRPr="001E4782">
        <w:rPr>
          <w:sz w:val="28"/>
          <w:szCs w:val="28"/>
          <w:lang w:val="uk-UA"/>
        </w:rPr>
        <w:t>а</w:t>
      </w:r>
      <w:bookmarkStart w:id="0" w:name="_GoBack"/>
      <w:bookmarkEnd w:id="0"/>
      <w:r w:rsidRPr="001E4782">
        <w:rPr>
          <w:sz w:val="28"/>
          <w:szCs w:val="28"/>
          <w:lang w:val="uk-UA"/>
        </w:rPr>
        <w:t>м</w:t>
      </w:r>
      <w:r w:rsidR="00326A8A" w:rsidRPr="001E4782">
        <w:rPr>
          <w:sz w:val="28"/>
          <w:szCs w:val="28"/>
          <w:lang w:val="uk-UA"/>
        </w:rPr>
        <w:t>и</w:t>
      </w:r>
      <w:r w:rsidRPr="001E4782">
        <w:rPr>
          <w:sz w:val="28"/>
          <w:szCs w:val="28"/>
          <w:lang w:val="uk-UA"/>
        </w:rPr>
        <w:t xml:space="preserve"> України</w:t>
      </w:r>
      <w:r w:rsidR="007D0FDA" w:rsidRPr="001E4782">
        <w:rPr>
          <w:sz w:val="28"/>
          <w:szCs w:val="28"/>
          <w:lang w:val="uk-UA"/>
        </w:rPr>
        <w:t xml:space="preserve"> </w:t>
      </w:r>
      <w:proofErr w:type="spellStart"/>
      <w:r w:rsidR="00332515">
        <w:rPr>
          <w:sz w:val="28"/>
          <w:szCs w:val="28"/>
          <w:lang w:val="uk-UA"/>
        </w:rPr>
        <w:t>Чернєвим</w:t>
      </w:r>
      <w:proofErr w:type="spellEnd"/>
      <w:r w:rsidR="00332515">
        <w:rPr>
          <w:sz w:val="28"/>
          <w:szCs w:val="28"/>
          <w:lang w:val="uk-UA"/>
        </w:rPr>
        <w:t> </w:t>
      </w:r>
      <w:r w:rsidR="009D0271" w:rsidRPr="001E4782">
        <w:rPr>
          <w:sz w:val="28"/>
          <w:szCs w:val="28"/>
          <w:lang w:val="uk-UA"/>
        </w:rPr>
        <w:t>Є.В.</w:t>
      </w:r>
      <w:r w:rsidR="00326A8A" w:rsidRPr="001E4782">
        <w:rPr>
          <w:sz w:val="28"/>
          <w:szCs w:val="28"/>
          <w:lang w:val="uk-UA"/>
        </w:rPr>
        <w:t xml:space="preserve">, </w:t>
      </w:r>
      <w:proofErr w:type="spellStart"/>
      <w:r w:rsidR="00332515">
        <w:rPr>
          <w:sz w:val="28"/>
          <w:szCs w:val="28"/>
          <w:lang w:val="uk-UA"/>
        </w:rPr>
        <w:t>Гетманцевим</w:t>
      </w:r>
      <w:proofErr w:type="spellEnd"/>
      <w:r w:rsidR="00332515">
        <w:rPr>
          <w:sz w:val="28"/>
          <w:szCs w:val="28"/>
          <w:lang w:val="uk-UA"/>
        </w:rPr>
        <w:t> </w:t>
      </w:r>
      <w:r w:rsidR="009D0271" w:rsidRPr="001E4782">
        <w:rPr>
          <w:sz w:val="28"/>
          <w:szCs w:val="28"/>
          <w:lang w:val="uk-UA"/>
        </w:rPr>
        <w:t>Д.О.</w:t>
      </w:r>
      <w:r w:rsidR="00326A8A" w:rsidRPr="001E4782">
        <w:rPr>
          <w:sz w:val="28"/>
          <w:szCs w:val="28"/>
          <w:lang w:val="uk-UA"/>
        </w:rPr>
        <w:t xml:space="preserve"> та </w:t>
      </w:r>
      <w:r w:rsidR="009D0271" w:rsidRPr="001E4782">
        <w:rPr>
          <w:sz w:val="28"/>
          <w:szCs w:val="28"/>
          <w:lang w:val="uk-UA"/>
        </w:rPr>
        <w:t>Ковальчуком О.В.</w:t>
      </w:r>
    </w:p>
    <w:p w:rsidR="00953B35" w:rsidRPr="001E4782" w:rsidRDefault="00326A8A" w:rsidP="003D6C7A">
      <w:pPr>
        <w:ind w:firstLine="709"/>
        <w:jc w:val="both"/>
        <w:rPr>
          <w:sz w:val="28"/>
          <w:szCs w:val="28"/>
          <w:lang w:val="uk-UA"/>
        </w:rPr>
      </w:pPr>
      <w:r w:rsidRPr="001E4782">
        <w:rPr>
          <w:color w:val="000000" w:themeColor="text1"/>
          <w:sz w:val="28"/>
          <w:szCs w:val="28"/>
          <w:lang w:val="uk-UA"/>
        </w:rPr>
        <w:t>Законопроектом</w:t>
      </w:r>
      <w:r w:rsidRPr="001E4782">
        <w:rPr>
          <w:sz w:val="28"/>
          <w:szCs w:val="28"/>
          <w:lang w:val="uk-UA"/>
        </w:rPr>
        <w:t xml:space="preserve"> </w:t>
      </w:r>
      <w:r w:rsidRPr="001E4782">
        <w:rPr>
          <w:color w:val="000000" w:themeColor="text1"/>
          <w:sz w:val="28"/>
          <w:szCs w:val="28"/>
          <w:lang w:val="uk-UA"/>
        </w:rPr>
        <w:t>пропонується</w:t>
      </w:r>
      <w:r w:rsidR="00953B35" w:rsidRPr="001E4782">
        <w:rPr>
          <w:color w:val="000000" w:themeColor="text1"/>
          <w:sz w:val="28"/>
          <w:szCs w:val="28"/>
          <w:lang w:val="uk-UA"/>
        </w:rPr>
        <w:t xml:space="preserve"> доповнити Податковий кодекс України новими положеннями, відповідно до яких визначаються </w:t>
      </w:r>
      <w:r w:rsidR="00953B35" w:rsidRPr="001E4782">
        <w:rPr>
          <w:sz w:val="28"/>
          <w:szCs w:val="28"/>
          <w:lang w:val="uk-UA"/>
        </w:rPr>
        <w:t xml:space="preserve">особливості оподаткування суб'єктів </w:t>
      </w:r>
      <w:r w:rsidR="009D0271" w:rsidRPr="001E4782">
        <w:rPr>
          <w:sz w:val="28"/>
          <w:szCs w:val="28"/>
          <w:lang w:val="uk-UA"/>
        </w:rPr>
        <w:t xml:space="preserve">ІТ </w:t>
      </w:r>
      <w:r w:rsidR="00953B35" w:rsidRPr="001E4782">
        <w:rPr>
          <w:sz w:val="28"/>
          <w:szCs w:val="28"/>
          <w:lang w:val="uk-UA"/>
        </w:rPr>
        <w:t>індустрії, зокрема, передбачається:</w:t>
      </w:r>
    </w:p>
    <w:p w:rsidR="009D0271" w:rsidRPr="001E4782" w:rsidRDefault="009D0271" w:rsidP="003D6C7A">
      <w:pPr>
        <w:ind w:firstLine="709"/>
        <w:jc w:val="both"/>
        <w:rPr>
          <w:sz w:val="28"/>
          <w:szCs w:val="28"/>
          <w:lang w:val="uk-UA"/>
        </w:rPr>
      </w:pPr>
      <w:r w:rsidRPr="001E4782">
        <w:rPr>
          <w:sz w:val="28"/>
          <w:szCs w:val="28"/>
          <w:lang w:val="uk-UA"/>
        </w:rPr>
        <w:t xml:space="preserve">ввести нові терміни </w:t>
      </w:r>
      <w:r w:rsidR="001355BA" w:rsidRPr="001E4782">
        <w:rPr>
          <w:sz w:val="28"/>
          <w:szCs w:val="28"/>
          <w:lang w:val="uk-UA"/>
        </w:rPr>
        <w:t>«</w:t>
      </w:r>
      <w:r w:rsidRPr="001E4782">
        <w:rPr>
          <w:sz w:val="28"/>
          <w:szCs w:val="28"/>
          <w:lang w:val="uk-UA"/>
        </w:rPr>
        <w:t>реєстр ІТ індустрії</w:t>
      </w:r>
      <w:r w:rsidR="001355BA" w:rsidRPr="001E4782">
        <w:rPr>
          <w:sz w:val="28"/>
          <w:szCs w:val="28"/>
          <w:lang w:val="uk-UA"/>
        </w:rPr>
        <w:t>»,</w:t>
      </w:r>
      <w:r w:rsidRPr="001E4782">
        <w:rPr>
          <w:sz w:val="28"/>
          <w:szCs w:val="28"/>
          <w:lang w:val="uk-UA"/>
        </w:rPr>
        <w:t xml:space="preserve"> </w:t>
      </w:r>
      <w:r w:rsidR="001355BA" w:rsidRPr="001E4782">
        <w:rPr>
          <w:sz w:val="28"/>
          <w:szCs w:val="28"/>
          <w:lang w:val="uk-UA"/>
        </w:rPr>
        <w:t>«</w:t>
      </w:r>
      <w:r w:rsidRPr="001E4782">
        <w:rPr>
          <w:sz w:val="28"/>
          <w:szCs w:val="28"/>
          <w:lang w:val="uk-UA"/>
        </w:rPr>
        <w:t>суб’єкт ІТ індустрії</w:t>
      </w:r>
      <w:r w:rsidR="001355BA" w:rsidRPr="001E4782">
        <w:rPr>
          <w:sz w:val="28"/>
          <w:szCs w:val="28"/>
          <w:lang w:val="uk-UA"/>
        </w:rPr>
        <w:t>», «працівники ІТ індустрії»;</w:t>
      </w:r>
    </w:p>
    <w:p w:rsidR="001355BA" w:rsidRPr="001E4782" w:rsidRDefault="009751A2" w:rsidP="003D6C7A">
      <w:pPr>
        <w:ind w:firstLine="709"/>
        <w:jc w:val="both"/>
        <w:rPr>
          <w:sz w:val="28"/>
          <w:szCs w:val="28"/>
          <w:lang w:val="uk-UA"/>
        </w:rPr>
      </w:pPr>
      <w:r w:rsidRPr="001E4782">
        <w:rPr>
          <w:sz w:val="28"/>
          <w:szCs w:val="28"/>
          <w:lang w:val="uk-UA"/>
        </w:rPr>
        <w:t>встановити</w:t>
      </w:r>
      <w:r w:rsidR="005E164C" w:rsidRPr="001E4782">
        <w:rPr>
          <w:sz w:val="28"/>
          <w:szCs w:val="28"/>
          <w:lang w:val="uk-UA"/>
        </w:rPr>
        <w:t xml:space="preserve">, що </w:t>
      </w:r>
      <w:r w:rsidR="007A3509" w:rsidRPr="001E4782">
        <w:rPr>
          <w:sz w:val="28"/>
          <w:szCs w:val="28"/>
          <w:lang w:val="uk-UA"/>
        </w:rPr>
        <w:t xml:space="preserve">податком на прибуток підприємств оподатковується лише </w:t>
      </w:r>
      <w:r w:rsidR="005E164C" w:rsidRPr="001E4782">
        <w:rPr>
          <w:sz w:val="28"/>
          <w:szCs w:val="28"/>
          <w:lang w:val="uk-UA"/>
        </w:rPr>
        <w:t xml:space="preserve">дохід </w:t>
      </w:r>
      <w:r w:rsidR="005B282F" w:rsidRPr="001E4782">
        <w:rPr>
          <w:sz w:val="28"/>
          <w:szCs w:val="28"/>
          <w:lang w:val="uk-UA"/>
        </w:rPr>
        <w:t>суб’єктів</w:t>
      </w:r>
      <w:r w:rsidR="005E164C" w:rsidRPr="001E4782">
        <w:rPr>
          <w:sz w:val="28"/>
          <w:szCs w:val="28"/>
          <w:lang w:val="uk-UA"/>
        </w:rPr>
        <w:t xml:space="preserve"> ІТ</w:t>
      </w:r>
      <w:r w:rsidR="005B282F" w:rsidRPr="001E4782">
        <w:rPr>
          <w:sz w:val="28"/>
          <w:szCs w:val="28"/>
          <w:lang w:val="uk-UA"/>
        </w:rPr>
        <w:t xml:space="preserve"> індустрії</w:t>
      </w:r>
      <w:r w:rsidR="00332515">
        <w:rPr>
          <w:sz w:val="28"/>
          <w:szCs w:val="28"/>
          <w:lang w:val="uk-UA"/>
        </w:rPr>
        <w:t>,</w:t>
      </w:r>
      <w:r w:rsidR="005E164C" w:rsidRPr="001E4782">
        <w:rPr>
          <w:sz w:val="28"/>
          <w:szCs w:val="28"/>
          <w:lang w:val="uk-UA"/>
        </w:rPr>
        <w:t xml:space="preserve"> </w:t>
      </w:r>
      <w:r w:rsidR="007A3509" w:rsidRPr="001E4782">
        <w:rPr>
          <w:sz w:val="28"/>
          <w:szCs w:val="28"/>
          <w:lang w:val="uk-UA"/>
        </w:rPr>
        <w:t xml:space="preserve">отриманий </w:t>
      </w:r>
      <w:r w:rsidR="005E164C" w:rsidRPr="001E4782">
        <w:rPr>
          <w:sz w:val="28"/>
          <w:szCs w:val="28"/>
          <w:lang w:val="uk-UA"/>
        </w:rPr>
        <w:t>від визначених</w:t>
      </w:r>
      <w:r w:rsidR="00BE000A" w:rsidRPr="001E4782">
        <w:rPr>
          <w:sz w:val="28"/>
          <w:szCs w:val="28"/>
          <w:lang w:val="uk-UA"/>
        </w:rPr>
        <w:t xml:space="preserve"> </w:t>
      </w:r>
      <w:r w:rsidR="005B282F" w:rsidRPr="001E4782">
        <w:rPr>
          <w:sz w:val="28"/>
          <w:szCs w:val="28"/>
          <w:lang w:val="uk-UA"/>
        </w:rPr>
        <w:t>операцій;</w:t>
      </w:r>
    </w:p>
    <w:p w:rsidR="009751A2" w:rsidRPr="001E4782" w:rsidRDefault="009751A2" w:rsidP="003D6C7A">
      <w:pPr>
        <w:ind w:firstLine="709"/>
        <w:jc w:val="both"/>
        <w:rPr>
          <w:sz w:val="28"/>
          <w:szCs w:val="28"/>
          <w:lang w:val="uk-UA"/>
        </w:rPr>
      </w:pPr>
      <w:r w:rsidRPr="001E4782">
        <w:rPr>
          <w:color w:val="000000"/>
          <w:sz w:val="28"/>
          <w:szCs w:val="28"/>
          <w:lang w:val="uk-UA"/>
        </w:rPr>
        <w:t>тимчасово, на період з 1 січня 2021 року до 31 грудня 2022 року</w:t>
      </w:r>
      <w:r w:rsidR="00332515">
        <w:rPr>
          <w:color w:val="000000"/>
          <w:sz w:val="28"/>
          <w:szCs w:val="28"/>
          <w:lang w:val="uk-UA"/>
        </w:rPr>
        <w:t>,</w:t>
      </w:r>
      <w:r w:rsidRPr="001E4782">
        <w:rPr>
          <w:color w:val="000000"/>
          <w:sz w:val="28"/>
          <w:szCs w:val="28"/>
          <w:lang w:val="uk-UA"/>
        </w:rPr>
        <w:t xml:space="preserve"> надати право платникам податку на прибуток підприємств - суб’єктам ІТ індустрії під час визначення об’єкта оподаткування не враховувати операції з отримання послуг інформаційного характеру, наданих суб’єктами господарювання, що перебувають на спрощеній системі оподаткування, якщо загальна вартість таких операцій не перевищує 5% об’єкта оподаткування за результатами податкового (звітного) року;</w:t>
      </w:r>
    </w:p>
    <w:p w:rsidR="002A213F" w:rsidRPr="001E4782" w:rsidRDefault="002A213F" w:rsidP="003D6C7A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1E4782">
        <w:rPr>
          <w:sz w:val="28"/>
          <w:szCs w:val="28"/>
          <w:lang w:val="uk-UA"/>
        </w:rPr>
        <w:t xml:space="preserve">встановити ставку з податку на доходи фізичних осіб у розмірі 5% до доходів </w:t>
      </w:r>
      <w:r w:rsidRPr="001E4782">
        <w:rPr>
          <w:color w:val="000000"/>
          <w:sz w:val="28"/>
          <w:szCs w:val="28"/>
          <w:lang w:val="uk-UA"/>
        </w:rPr>
        <w:t>працівника ІТ індустрії у вигляді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відносинами;</w:t>
      </w:r>
    </w:p>
    <w:p w:rsidR="002A213F" w:rsidRPr="001E4782" w:rsidRDefault="002A213F" w:rsidP="002A213F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1E4782">
        <w:rPr>
          <w:sz w:val="28"/>
          <w:szCs w:val="28"/>
          <w:lang w:val="uk-UA"/>
        </w:rPr>
        <w:t xml:space="preserve">Законопроектом також передбачено доповнити Закон України «Про збір та облік єдиного внеску на загальнообов’язкове державне соціальне страхування» положенням, яким встановлюється для платників - суб’єктів ІТ індустрії ставка єдиного внеску в розмірі 5% до визначеної пунктом 1 частини </w:t>
      </w:r>
      <w:r w:rsidRPr="001E4782">
        <w:rPr>
          <w:sz w:val="28"/>
          <w:szCs w:val="28"/>
          <w:lang w:val="uk-UA"/>
        </w:rPr>
        <w:lastRenderedPageBreak/>
        <w:t xml:space="preserve">першої статті 7 цього Закону бази нарахування єдиного внеску для </w:t>
      </w:r>
      <w:r w:rsidRPr="001E4782">
        <w:rPr>
          <w:color w:val="000000"/>
          <w:sz w:val="28"/>
          <w:szCs w:val="28"/>
          <w:lang w:val="uk-UA"/>
        </w:rPr>
        <w:t xml:space="preserve">працівників ІТ індустрії, </w:t>
      </w:r>
      <w:r w:rsidRPr="001E4782">
        <w:rPr>
          <w:sz w:val="28"/>
          <w:szCs w:val="28"/>
          <w:lang w:val="uk-UA"/>
        </w:rPr>
        <w:t xml:space="preserve">при цьому </w:t>
      </w:r>
      <w:r w:rsidRPr="001E4782">
        <w:rPr>
          <w:color w:val="000000"/>
          <w:sz w:val="28"/>
          <w:szCs w:val="28"/>
          <w:lang w:val="uk-UA"/>
        </w:rPr>
        <w:t>сума єдиного внеску не може бути меншою за подвійний розмір мінімального страхового внеску.</w:t>
      </w:r>
    </w:p>
    <w:p w:rsidR="00534615" w:rsidRPr="001E4782" w:rsidRDefault="0017032F" w:rsidP="0017032F">
      <w:pPr>
        <w:ind w:firstLine="709"/>
        <w:jc w:val="both"/>
        <w:rPr>
          <w:sz w:val="28"/>
          <w:szCs w:val="26"/>
          <w:lang w:val="uk-UA"/>
        </w:rPr>
      </w:pPr>
      <w:r w:rsidRPr="001E4782">
        <w:rPr>
          <w:sz w:val="28"/>
          <w:szCs w:val="26"/>
          <w:lang w:val="uk-UA"/>
        </w:rPr>
        <w:t xml:space="preserve">Слід звернути увагу, що даний законопроект є системно пов’язаним і похідним від іншого законопроекту цих же авторів «Про </w:t>
      </w:r>
      <w:r w:rsidRPr="001E4782">
        <w:rPr>
          <w:sz w:val="28"/>
          <w:szCs w:val="28"/>
          <w:lang w:val="uk-UA"/>
        </w:rPr>
        <w:t>заходи щодо стимулювання розвитку ІТ-індустрії в Україні</w:t>
      </w:r>
      <w:r w:rsidRPr="001E4782">
        <w:rPr>
          <w:sz w:val="28"/>
          <w:szCs w:val="26"/>
          <w:lang w:val="uk-UA"/>
        </w:rPr>
        <w:t xml:space="preserve">» (реєстр. № 3979), яким визначаються </w:t>
      </w:r>
      <w:r w:rsidRPr="001E4782">
        <w:rPr>
          <w:sz w:val="28"/>
          <w:szCs w:val="28"/>
          <w:lang w:val="uk-UA"/>
        </w:rPr>
        <w:t>організаційні, правові та фінансові засади запровадження заходів щодо стимулювання розвитку ІТ-індустрії</w:t>
      </w:r>
      <w:r w:rsidRPr="001E4782">
        <w:rPr>
          <w:sz w:val="28"/>
          <w:szCs w:val="26"/>
          <w:lang w:val="uk-UA"/>
        </w:rPr>
        <w:t xml:space="preserve">, а відтак </w:t>
      </w:r>
      <w:r w:rsidRPr="001E4782">
        <w:rPr>
          <w:color w:val="000000" w:themeColor="text1"/>
          <w:sz w:val="28"/>
          <w:szCs w:val="26"/>
          <w:lang w:val="uk-UA"/>
        </w:rPr>
        <w:t>практичне застосування положень законопроекту за реєстр. № 3933-1 залежить від розгляду і прийняття базового законопроекту за реєстр. № 3979.</w:t>
      </w:r>
    </w:p>
    <w:p w:rsidR="00534615" w:rsidRPr="001E4782" w:rsidRDefault="00326A8A" w:rsidP="00D4568D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</w:pPr>
      <w:r w:rsidRPr="001E4782">
        <w:t>Міністерство фінансів України у своєму експертному висновку відмічає, що реалізація положень законопроекту впли</w:t>
      </w:r>
      <w:r w:rsidR="00534615" w:rsidRPr="001E4782">
        <w:t>не</w:t>
      </w:r>
      <w:r w:rsidRPr="001E4782">
        <w:t xml:space="preserve"> на </w:t>
      </w:r>
      <w:r w:rsidR="00332515">
        <w:t>показники бюджетів</w:t>
      </w:r>
      <w:r w:rsidR="00534615" w:rsidRPr="001E4782">
        <w:t xml:space="preserve"> </w:t>
      </w:r>
      <w:r w:rsidR="00332515">
        <w:t>(</w:t>
      </w:r>
      <w:r w:rsidR="00534615" w:rsidRPr="001E4782">
        <w:t xml:space="preserve">зокрема, </w:t>
      </w:r>
      <w:r w:rsidR="00D6453E">
        <w:t xml:space="preserve">можливі втрати бюджету </w:t>
      </w:r>
      <w:r w:rsidR="00534615" w:rsidRPr="001E4782">
        <w:t>в частині надходжень до бюджетів від податку на прибуток підприємств</w:t>
      </w:r>
      <w:r w:rsidR="00D6453E">
        <w:t>)</w:t>
      </w:r>
      <w:r w:rsidR="00534615" w:rsidRPr="001E4782">
        <w:t>.</w:t>
      </w:r>
    </w:p>
    <w:p w:rsidR="00893A0F" w:rsidRPr="001E4782" w:rsidRDefault="00893A0F" w:rsidP="00893A0F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  <w:rPr>
          <w:bCs/>
          <w:iCs/>
        </w:rPr>
      </w:pPr>
      <w:r w:rsidRPr="001E4782">
        <w:rPr>
          <w:bCs/>
          <w:iCs/>
        </w:rPr>
        <w:t>До законопроекту не надано фінансово-економічного обґрунтування (включаючи відповідні розрахунки)</w:t>
      </w:r>
      <w:r w:rsidR="00D4568D" w:rsidRPr="001E4782">
        <w:rPr>
          <w:bCs/>
          <w:iCs/>
        </w:rPr>
        <w:t xml:space="preserve"> та пропозицій щодо скорочення витрат бюджету та/або джерел додаткових надходжень бюджету для досягнення збалансованості бюджету</w:t>
      </w:r>
      <w:r w:rsidRPr="001E4782">
        <w:rPr>
          <w:bCs/>
          <w:iCs/>
        </w:rPr>
        <w:t>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326A8A" w:rsidRPr="001E4782" w:rsidRDefault="00326A8A" w:rsidP="003D6C7A">
      <w:pPr>
        <w:ind w:firstLine="709"/>
        <w:jc w:val="both"/>
        <w:rPr>
          <w:sz w:val="28"/>
          <w:szCs w:val="28"/>
          <w:lang w:val="uk-UA"/>
        </w:rPr>
      </w:pPr>
      <w:r w:rsidRPr="001E4782">
        <w:rPr>
          <w:sz w:val="28"/>
          <w:szCs w:val="28"/>
          <w:lang w:val="uk-UA"/>
        </w:rPr>
        <w:t xml:space="preserve">За </w:t>
      </w:r>
      <w:r w:rsidR="00D4568D" w:rsidRPr="001E4782">
        <w:rPr>
          <w:sz w:val="28"/>
          <w:szCs w:val="28"/>
          <w:lang w:val="uk-UA"/>
        </w:rPr>
        <w:t>підсумками</w:t>
      </w:r>
      <w:r w:rsidRPr="001E4782">
        <w:rPr>
          <w:sz w:val="28"/>
          <w:szCs w:val="28"/>
          <w:lang w:val="uk-UA"/>
        </w:rPr>
        <w:t xml:space="preserve"> розгляду Комітет прийняв рішення, що законопроект матиме вплив на показники бюджету (призве</w:t>
      </w:r>
      <w:r w:rsidR="00D4568D" w:rsidRPr="001E4782">
        <w:rPr>
          <w:sz w:val="28"/>
          <w:szCs w:val="28"/>
          <w:lang w:val="uk-UA"/>
        </w:rPr>
        <w:t>де</w:t>
      </w:r>
      <w:r w:rsidRPr="001E4782">
        <w:rPr>
          <w:sz w:val="28"/>
          <w:szCs w:val="28"/>
          <w:lang w:val="uk-UA"/>
        </w:rPr>
        <w:t xml:space="preserve"> </w:t>
      </w:r>
      <w:r w:rsidR="00213886" w:rsidRPr="001E4782">
        <w:rPr>
          <w:sz w:val="28"/>
          <w:szCs w:val="28"/>
          <w:lang w:val="uk-UA"/>
        </w:rPr>
        <w:t xml:space="preserve">до зменшення доходів державного </w:t>
      </w:r>
      <w:r w:rsidR="00B9001F" w:rsidRPr="001E4782">
        <w:rPr>
          <w:sz w:val="28"/>
          <w:szCs w:val="28"/>
          <w:lang w:val="uk-UA"/>
        </w:rPr>
        <w:t>і</w:t>
      </w:r>
      <w:r w:rsidR="00213886" w:rsidRPr="001E4782">
        <w:rPr>
          <w:sz w:val="28"/>
          <w:szCs w:val="28"/>
          <w:lang w:val="uk-UA"/>
        </w:rPr>
        <w:t xml:space="preserve"> місцевих бюджетів від податку на доходи фізичних осіб</w:t>
      </w:r>
      <w:r w:rsidR="00893A0F" w:rsidRPr="001E4782">
        <w:rPr>
          <w:sz w:val="28"/>
          <w:szCs w:val="28"/>
          <w:lang w:val="uk-UA"/>
        </w:rPr>
        <w:t xml:space="preserve"> і податку на прибуток підприємств</w:t>
      </w:r>
      <w:r w:rsidR="003D6C7A" w:rsidRPr="001E4782">
        <w:rPr>
          <w:sz w:val="28"/>
          <w:szCs w:val="28"/>
          <w:lang w:val="uk-UA"/>
        </w:rPr>
        <w:t xml:space="preserve"> та надходжень до фондів загальнообов'язкового державного соціального і пенсійного страхування, а також</w:t>
      </w:r>
      <w:r w:rsidR="00B9001F" w:rsidRPr="001E4782">
        <w:rPr>
          <w:sz w:val="28"/>
          <w:szCs w:val="28"/>
          <w:lang w:val="uk-UA"/>
        </w:rPr>
        <w:t xml:space="preserve"> потребувати</w:t>
      </w:r>
      <w:r w:rsidR="00D4568D" w:rsidRPr="001E4782">
        <w:rPr>
          <w:sz w:val="28"/>
          <w:szCs w:val="28"/>
          <w:lang w:val="uk-UA"/>
        </w:rPr>
        <w:t>ме</w:t>
      </w:r>
      <w:r w:rsidR="003D6C7A" w:rsidRPr="001E4782">
        <w:rPr>
          <w:sz w:val="28"/>
          <w:szCs w:val="28"/>
          <w:lang w:val="uk-UA"/>
        </w:rPr>
        <w:t xml:space="preserve"> додаткових видатків державного бюджету на покриття дефіциту Пенсійного фонду</w:t>
      </w:r>
      <w:r w:rsidR="0017032F" w:rsidRPr="001E4782">
        <w:rPr>
          <w:sz w:val="28"/>
          <w:szCs w:val="28"/>
          <w:lang w:val="uk-UA"/>
        </w:rPr>
        <w:t xml:space="preserve"> </w:t>
      </w:r>
      <w:r w:rsidR="001E4782" w:rsidRPr="001E4782">
        <w:rPr>
          <w:sz w:val="28"/>
          <w:szCs w:val="26"/>
          <w:lang w:val="uk-UA"/>
        </w:rPr>
        <w:t xml:space="preserve">виходячи з розгляду і прийняття </w:t>
      </w:r>
      <w:r w:rsidR="001E4782" w:rsidRPr="001E4782">
        <w:rPr>
          <w:rStyle w:val="a50"/>
          <w:sz w:val="28"/>
          <w:szCs w:val="28"/>
          <w:lang w:val="uk-UA"/>
        </w:rPr>
        <w:t>базового законопроекту за реєстр. № 3979</w:t>
      </w:r>
      <w:r w:rsidR="00213886" w:rsidRPr="001E4782">
        <w:rPr>
          <w:sz w:val="28"/>
          <w:szCs w:val="28"/>
          <w:lang w:val="uk-UA"/>
        </w:rPr>
        <w:t>). 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FC6C6F" w:rsidRPr="001E4782" w:rsidRDefault="00B932F6" w:rsidP="007749EB">
      <w:pPr>
        <w:spacing w:before="960"/>
        <w:ind w:right="51"/>
        <w:jc w:val="both"/>
        <w:rPr>
          <w:b/>
          <w:sz w:val="28"/>
          <w:szCs w:val="28"/>
          <w:lang w:val="uk-UA"/>
        </w:rPr>
      </w:pPr>
      <w:r w:rsidRPr="001E4782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1E4782">
        <w:rPr>
          <w:b/>
          <w:sz w:val="28"/>
          <w:szCs w:val="28"/>
          <w:lang w:val="uk-UA"/>
        </w:rPr>
        <w:t>Ю.Ю. Арістов</w:t>
      </w:r>
    </w:p>
    <w:sectPr w:rsidR="00FC6C6F" w:rsidRPr="001E4782" w:rsidSect="007749EB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49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3F6" w:rsidRDefault="00E453F6">
      <w:r>
        <w:separator/>
      </w:r>
    </w:p>
  </w:endnote>
  <w:endnote w:type="continuationSeparator" w:id="0">
    <w:p w:rsidR="00E453F6" w:rsidRDefault="00E45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falt">
    <w:altName w:val="MS Gothi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07673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500CC1" w:rsidRPr="00500CC1">
      <w:rPr>
        <w:noProof/>
        <w:lang w:val="uk-UA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3F6" w:rsidRDefault="00E453F6">
      <w:r>
        <w:separator/>
      </w:r>
    </w:p>
  </w:footnote>
  <w:footnote w:type="continuationSeparator" w:id="0">
    <w:p w:rsidR="00E453F6" w:rsidRDefault="00E45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A0F" w:rsidRDefault="00FB0527" w:rsidP="00893A0F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225D53" w:rsidRPr="00225D53">
      <w:rPr>
        <w:b w:val="0"/>
        <w:bCs w:val="0"/>
        <w:sz w:val="20"/>
      </w:rPr>
      <w:t>№ </w:t>
    </w:r>
    <w:r w:rsidR="009D0271" w:rsidRPr="009D0271">
      <w:rPr>
        <w:b w:val="0"/>
        <w:bCs w:val="0"/>
        <w:sz w:val="20"/>
      </w:rPr>
      <w:t>3933-1 від 10.08.2020</w:t>
    </w:r>
  </w:p>
  <w:p w:rsidR="009D0271" w:rsidRPr="00893A0F" w:rsidRDefault="009D0271" w:rsidP="00893A0F">
    <w:pPr>
      <w:pStyle w:val="a3"/>
      <w:jc w:val="right"/>
      <w:rPr>
        <w:b w:val="0"/>
        <w:bCs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554EB2"/>
    <w:multiLevelType w:val="multilevel"/>
    <w:tmpl w:val="80CC94A8"/>
    <w:lvl w:ilvl="0">
      <w:start w:val="1"/>
      <w:numFmt w:val="decimal"/>
      <w:pStyle w:val="Level0"/>
      <w:lvlText w:val="Стаття %1."/>
      <w:lvlJc w:val="left"/>
      <w:pPr>
        <w:ind w:left="1920" w:hanging="360"/>
      </w:pPr>
      <w:rPr>
        <w:rFonts w:cs="Times New Roman"/>
        <w:b/>
        <w:bCs/>
      </w:r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rFonts w:cs="Times New Roman"/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7"/>
  </w:num>
  <w:num w:numId="4">
    <w:abstractNumId w:val="7"/>
  </w:num>
  <w:num w:numId="5">
    <w:abstractNumId w:val="2"/>
  </w:num>
  <w:num w:numId="6">
    <w:abstractNumId w:val="19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6"/>
  </w:num>
  <w:num w:numId="12">
    <w:abstractNumId w:val="15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0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6"/>
  </w:num>
  <w:num w:numId="20">
    <w:abstractNumId w:val="18"/>
  </w:num>
  <w:num w:numId="21">
    <w:abstractNumId w:val="12"/>
  </w:num>
  <w:num w:numId="22">
    <w:abstractNumId w:val="3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1FD3"/>
    <w:rsid w:val="000366EE"/>
    <w:rsid w:val="000433FF"/>
    <w:rsid w:val="00045865"/>
    <w:rsid w:val="000459BC"/>
    <w:rsid w:val="00045A9B"/>
    <w:rsid w:val="00045BB7"/>
    <w:rsid w:val="000461AB"/>
    <w:rsid w:val="00053833"/>
    <w:rsid w:val="000544A0"/>
    <w:rsid w:val="000547D3"/>
    <w:rsid w:val="00054C52"/>
    <w:rsid w:val="00054E3C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2652"/>
    <w:rsid w:val="000D46BF"/>
    <w:rsid w:val="000D55B4"/>
    <w:rsid w:val="000D574C"/>
    <w:rsid w:val="000E009D"/>
    <w:rsid w:val="000E0FC3"/>
    <w:rsid w:val="000E5DC5"/>
    <w:rsid w:val="000E6EC7"/>
    <w:rsid w:val="000F2080"/>
    <w:rsid w:val="000F292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55BA"/>
    <w:rsid w:val="001374CA"/>
    <w:rsid w:val="00146FDD"/>
    <w:rsid w:val="001471EC"/>
    <w:rsid w:val="0014793F"/>
    <w:rsid w:val="001618C8"/>
    <w:rsid w:val="00162EAC"/>
    <w:rsid w:val="001641D7"/>
    <w:rsid w:val="00167299"/>
    <w:rsid w:val="0017032F"/>
    <w:rsid w:val="00170616"/>
    <w:rsid w:val="00170F90"/>
    <w:rsid w:val="001723CA"/>
    <w:rsid w:val="0017367B"/>
    <w:rsid w:val="00176A60"/>
    <w:rsid w:val="00177F99"/>
    <w:rsid w:val="0018566D"/>
    <w:rsid w:val="00191832"/>
    <w:rsid w:val="0019260D"/>
    <w:rsid w:val="001957DF"/>
    <w:rsid w:val="001B04B1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028"/>
    <w:rsid w:val="001D192D"/>
    <w:rsid w:val="001D2620"/>
    <w:rsid w:val="001D3DFD"/>
    <w:rsid w:val="001D486B"/>
    <w:rsid w:val="001D5DBB"/>
    <w:rsid w:val="001D7CD1"/>
    <w:rsid w:val="001E0A31"/>
    <w:rsid w:val="001E0CCD"/>
    <w:rsid w:val="001E4782"/>
    <w:rsid w:val="001E47E1"/>
    <w:rsid w:val="001E4F6E"/>
    <w:rsid w:val="001F22DE"/>
    <w:rsid w:val="001F2900"/>
    <w:rsid w:val="002034B5"/>
    <w:rsid w:val="00205838"/>
    <w:rsid w:val="00207C89"/>
    <w:rsid w:val="00212F32"/>
    <w:rsid w:val="00213886"/>
    <w:rsid w:val="00214058"/>
    <w:rsid w:val="002219C7"/>
    <w:rsid w:val="00222F8A"/>
    <w:rsid w:val="00225BF7"/>
    <w:rsid w:val="00225D53"/>
    <w:rsid w:val="00232FA4"/>
    <w:rsid w:val="00241116"/>
    <w:rsid w:val="0024309E"/>
    <w:rsid w:val="0024557D"/>
    <w:rsid w:val="002463B5"/>
    <w:rsid w:val="0025051D"/>
    <w:rsid w:val="00250D24"/>
    <w:rsid w:val="00253587"/>
    <w:rsid w:val="0025655C"/>
    <w:rsid w:val="00256CD0"/>
    <w:rsid w:val="00262B54"/>
    <w:rsid w:val="002638E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3924"/>
    <w:rsid w:val="002859C5"/>
    <w:rsid w:val="002864BE"/>
    <w:rsid w:val="00291077"/>
    <w:rsid w:val="00291E64"/>
    <w:rsid w:val="0029542E"/>
    <w:rsid w:val="00296056"/>
    <w:rsid w:val="002974B2"/>
    <w:rsid w:val="002A0145"/>
    <w:rsid w:val="002A213F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D7F9A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1760"/>
    <w:rsid w:val="0032455D"/>
    <w:rsid w:val="00326A8A"/>
    <w:rsid w:val="003273EF"/>
    <w:rsid w:val="00332422"/>
    <w:rsid w:val="00332515"/>
    <w:rsid w:val="0033432F"/>
    <w:rsid w:val="00340128"/>
    <w:rsid w:val="0034253C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D6C7A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673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375A7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723AA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1483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0CC1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4615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0F5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282F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164C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2738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274F"/>
    <w:rsid w:val="00652B9D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73D4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2E1"/>
    <w:rsid w:val="006A7327"/>
    <w:rsid w:val="006A7F7F"/>
    <w:rsid w:val="006B1AFC"/>
    <w:rsid w:val="006B7082"/>
    <w:rsid w:val="006C5974"/>
    <w:rsid w:val="006C7759"/>
    <w:rsid w:val="006C7BFA"/>
    <w:rsid w:val="006D033B"/>
    <w:rsid w:val="006D0A8F"/>
    <w:rsid w:val="006D0D5D"/>
    <w:rsid w:val="006D28F5"/>
    <w:rsid w:val="006D5B94"/>
    <w:rsid w:val="006D6070"/>
    <w:rsid w:val="006D6524"/>
    <w:rsid w:val="006E0241"/>
    <w:rsid w:val="006E23DD"/>
    <w:rsid w:val="006E3689"/>
    <w:rsid w:val="006E3A96"/>
    <w:rsid w:val="006F4F72"/>
    <w:rsid w:val="006F5C21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62BC"/>
    <w:rsid w:val="0075026F"/>
    <w:rsid w:val="00752D5C"/>
    <w:rsid w:val="007625CC"/>
    <w:rsid w:val="00767C6C"/>
    <w:rsid w:val="00772737"/>
    <w:rsid w:val="007749EB"/>
    <w:rsid w:val="00776384"/>
    <w:rsid w:val="007769CF"/>
    <w:rsid w:val="0078043E"/>
    <w:rsid w:val="0078368D"/>
    <w:rsid w:val="0078730F"/>
    <w:rsid w:val="0079189B"/>
    <w:rsid w:val="007951F9"/>
    <w:rsid w:val="007A13F3"/>
    <w:rsid w:val="007A1F85"/>
    <w:rsid w:val="007A3509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23E4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37A07"/>
    <w:rsid w:val="008458F7"/>
    <w:rsid w:val="00847C53"/>
    <w:rsid w:val="00852FE2"/>
    <w:rsid w:val="0085771E"/>
    <w:rsid w:val="00860021"/>
    <w:rsid w:val="00860323"/>
    <w:rsid w:val="008626D9"/>
    <w:rsid w:val="00864D75"/>
    <w:rsid w:val="00866CFE"/>
    <w:rsid w:val="00867F83"/>
    <w:rsid w:val="0087277F"/>
    <w:rsid w:val="008738DF"/>
    <w:rsid w:val="008743D2"/>
    <w:rsid w:val="008747CE"/>
    <w:rsid w:val="0087686B"/>
    <w:rsid w:val="00880084"/>
    <w:rsid w:val="00887609"/>
    <w:rsid w:val="00893A0F"/>
    <w:rsid w:val="00895FFC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5000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4FFE"/>
    <w:rsid w:val="00946107"/>
    <w:rsid w:val="00947322"/>
    <w:rsid w:val="00953B35"/>
    <w:rsid w:val="009544B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51A2"/>
    <w:rsid w:val="00975609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0271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7B9"/>
    <w:rsid w:val="00A33A1A"/>
    <w:rsid w:val="00A35C65"/>
    <w:rsid w:val="00A37514"/>
    <w:rsid w:val="00A41D3F"/>
    <w:rsid w:val="00A46647"/>
    <w:rsid w:val="00A46950"/>
    <w:rsid w:val="00A50077"/>
    <w:rsid w:val="00A512CD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67AFD"/>
    <w:rsid w:val="00A7094D"/>
    <w:rsid w:val="00A71F2F"/>
    <w:rsid w:val="00A74446"/>
    <w:rsid w:val="00A7539B"/>
    <w:rsid w:val="00A77D2B"/>
    <w:rsid w:val="00A80407"/>
    <w:rsid w:val="00A82428"/>
    <w:rsid w:val="00A83009"/>
    <w:rsid w:val="00A85602"/>
    <w:rsid w:val="00A87F82"/>
    <w:rsid w:val="00A92128"/>
    <w:rsid w:val="00A94136"/>
    <w:rsid w:val="00AA0A8D"/>
    <w:rsid w:val="00AA0B01"/>
    <w:rsid w:val="00AA2956"/>
    <w:rsid w:val="00AC3B6A"/>
    <w:rsid w:val="00AC5389"/>
    <w:rsid w:val="00AC5A26"/>
    <w:rsid w:val="00AC6C16"/>
    <w:rsid w:val="00AD24B2"/>
    <w:rsid w:val="00AD4BC2"/>
    <w:rsid w:val="00AE15ED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001F"/>
    <w:rsid w:val="00B932F6"/>
    <w:rsid w:val="00B95B15"/>
    <w:rsid w:val="00BA6593"/>
    <w:rsid w:val="00BB1966"/>
    <w:rsid w:val="00BB3F64"/>
    <w:rsid w:val="00BB43AC"/>
    <w:rsid w:val="00BB7696"/>
    <w:rsid w:val="00BC3405"/>
    <w:rsid w:val="00BC525D"/>
    <w:rsid w:val="00BC59DA"/>
    <w:rsid w:val="00BC5F1B"/>
    <w:rsid w:val="00BC7771"/>
    <w:rsid w:val="00BE000A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04F0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1D27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589B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2E51"/>
    <w:rsid w:val="00D3531E"/>
    <w:rsid w:val="00D44A1E"/>
    <w:rsid w:val="00D4568D"/>
    <w:rsid w:val="00D50613"/>
    <w:rsid w:val="00D5230F"/>
    <w:rsid w:val="00D52D63"/>
    <w:rsid w:val="00D565DC"/>
    <w:rsid w:val="00D57561"/>
    <w:rsid w:val="00D61B1F"/>
    <w:rsid w:val="00D6453E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974F7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680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17943"/>
    <w:rsid w:val="00E227F2"/>
    <w:rsid w:val="00E26111"/>
    <w:rsid w:val="00E30128"/>
    <w:rsid w:val="00E30694"/>
    <w:rsid w:val="00E30CE1"/>
    <w:rsid w:val="00E34C24"/>
    <w:rsid w:val="00E3765C"/>
    <w:rsid w:val="00E37DE1"/>
    <w:rsid w:val="00E453F6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A17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5025"/>
    <w:rsid w:val="00EA6029"/>
    <w:rsid w:val="00EA6158"/>
    <w:rsid w:val="00EA7C87"/>
    <w:rsid w:val="00EB1B84"/>
    <w:rsid w:val="00EB1CC7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456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47F41"/>
    <w:rsid w:val="00F52844"/>
    <w:rsid w:val="00F52C66"/>
    <w:rsid w:val="00F55327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66B47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32E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uiPriority w:val="99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character" w:customStyle="1" w:styleId="30">
    <w:name w:val="Заголовок 3 Знак"/>
    <w:basedOn w:val="a0"/>
    <w:link w:val="3"/>
    <w:semiHidden/>
    <w:rsid w:val="00D32E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customStyle="1" w:styleId="Default">
    <w:name w:val="Default"/>
    <w:rsid w:val="000D265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Level1">
    <w:name w:val="Level 1"/>
    <w:basedOn w:val="a"/>
    <w:rsid w:val="00893A0F"/>
    <w:pPr>
      <w:numPr>
        <w:ilvl w:val="1"/>
        <w:numId w:val="22"/>
      </w:numPr>
      <w:tabs>
        <w:tab w:val="left" w:pos="1170"/>
      </w:tabs>
      <w:spacing w:before="120" w:after="120"/>
      <w:jc w:val="both"/>
    </w:pPr>
    <w:rPr>
      <w:rFonts w:eastAsia="MS Minchofalt"/>
      <w:spacing w:val="2"/>
      <w:sz w:val="28"/>
      <w:szCs w:val="28"/>
      <w:lang w:val="uk-UA" w:eastAsia="en-US"/>
    </w:rPr>
  </w:style>
  <w:style w:type="paragraph" w:customStyle="1" w:styleId="Level2">
    <w:name w:val="Level 2"/>
    <w:basedOn w:val="a"/>
    <w:rsid w:val="00893A0F"/>
    <w:pPr>
      <w:numPr>
        <w:ilvl w:val="2"/>
        <w:numId w:val="22"/>
      </w:numPr>
      <w:tabs>
        <w:tab w:val="left" w:pos="1170"/>
      </w:tabs>
      <w:spacing w:before="120"/>
      <w:jc w:val="both"/>
    </w:pPr>
    <w:rPr>
      <w:rFonts w:eastAsia="MS Minchofalt"/>
      <w:color w:val="000000"/>
      <w:spacing w:val="2"/>
      <w:sz w:val="28"/>
      <w:szCs w:val="28"/>
      <w:lang w:val="uk-UA" w:eastAsia="en-US"/>
    </w:rPr>
  </w:style>
  <w:style w:type="paragraph" w:customStyle="1" w:styleId="Level3">
    <w:name w:val="Level 3"/>
    <w:basedOn w:val="a"/>
    <w:rsid w:val="00893A0F"/>
    <w:pPr>
      <w:numPr>
        <w:ilvl w:val="3"/>
        <w:numId w:val="22"/>
      </w:numPr>
      <w:spacing w:before="120" w:after="120"/>
      <w:jc w:val="both"/>
    </w:pPr>
    <w:rPr>
      <w:rFonts w:eastAsia="MS Minchofalt"/>
      <w:spacing w:val="2"/>
      <w:sz w:val="28"/>
      <w:szCs w:val="28"/>
      <w:lang w:val="uk-UA" w:eastAsia="en-US"/>
    </w:rPr>
  </w:style>
  <w:style w:type="paragraph" w:customStyle="1" w:styleId="Level0">
    <w:name w:val="Level 0"/>
    <w:basedOn w:val="a"/>
    <w:rsid w:val="00893A0F"/>
    <w:pPr>
      <w:keepNext/>
      <w:numPr>
        <w:numId w:val="22"/>
      </w:numPr>
      <w:spacing w:before="120" w:after="120" w:line="276" w:lineRule="auto"/>
      <w:jc w:val="both"/>
    </w:pPr>
    <w:rPr>
      <w:rFonts w:eastAsia="MS Minchofalt"/>
      <w:b/>
      <w:bCs/>
      <w:sz w:val="28"/>
      <w:szCs w:val="19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DFFC6-817A-4DCA-85BE-C23C23B15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2696</Words>
  <Characters>1538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11</cp:revision>
  <cp:lastPrinted>2020-12-23T13:57:00Z</cp:lastPrinted>
  <dcterms:created xsi:type="dcterms:W3CDTF">2020-12-29T10:18:00Z</dcterms:created>
  <dcterms:modified xsi:type="dcterms:W3CDTF">2021-01-28T08:30:00Z</dcterms:modified>
</cp:coreProperties>
</file>