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5F64" w:rsidRDefault="007635EF" w:rsidP="00487089">
      <w:pPr>
        <w:spacing w:after="0" w:line="240" w:lineRule="auto"/>
        <w:ind w:left="4678"/>
        <w:rPr>
          <w:rFonts w:ascii="Times New Roman" w:hAnsi="Times New Roman"/>
          <w:b/>
          <w:bCs/>
          <w:sz w:val="28"/>
          <w:szCs w:val="28"/>
          <w:lang w:val="uk-UA"/>
        </w:rPr>
      </w:pPr>
      <w:r w:rsidRPr="007635EF">
        <w:rPr>
          <w:rFonts w:ascii="Times New Roman" w:hAnsi="Times New Roman"/>
          <w:b/>
          <w:bCs/>
          <w:sz w:val="28"/>
          <w:szCs w:val="28"/>
          <w:lang w:val="uk-UA"/>
        </w:rPr>
        <w:t xml:space="preserve">Комітет Верховної Ради України </w:t>
      </w:r>
      <w:r w:rsidRPr="007635EF">
        <w:rPr>
          <w:rFonts w:ascii="Times New Roman" w:hAnsi="Times New Roman"/>
          <w:b/>
          <w:bCs/>
          <w:sz w:val="28"/>
          <w:szCs w:val="28"/>
          <w:lang w:val="uk-UA"/>
        </w:rPr>
        <w:br/>
      </w:r>
      <w:r w:rsidR="00D05F64" w:rsidRPr="00D05F64">
        <w:rPr>
          <w:rFonts w:ascii="Times New Roman" w:hAnsi="Times New Roman"/>
          <w:b/>
          <w:bCs/>
          <w:sz w:val="28"/>
          <w:szCs w:val="28"/>
          <w:lang w:val="uk-UA"/>
        </w:rPr>
        <w:t xml:space="preserve">з питань </w:t>
      </w:r>
      <w:r w:rsidR="001F7D4E">
        <w:rPr>
          <w:rFonts w:ascii="Times New Roman" w:hAnsi="Times New Roman"/>
          <w:b/>
          <w:bCs/>
          <w:sz w:val="28"/>
          <w:szCs w:val="28"/>
          <w:lang w:val="uk-UA"/>
        </w:rPr>
        <w:t>економічного розвитку</w:t>
      </w:r>
    </w:p>
    <w:p w:rsidR="00EC6C7A" w:rsidRDefault="00EC6C7A" w:rsidP="001C2758">
      <w:pPr>
        <w:shd w:val="clear" w:color="auto" w:fill="FFFFFF"/>
        <w:spacing w:after="0" w:line="240" w:lineRule="auto"/>
        <w:rPr>
          <w:rFonts w:ascii="Times New Roman" w:eastAsia="Times New Roman" w:hAnsi="Times New Roman"/>
          <w:i/>
          <w:sz w:val="24"/>
          <w:szCs w:val="24"/>
          <w:u w:val="single"/>
          <w:lang w:val="uk-UA" w:eastAsia="ru-RU"/>
        </w:rPr>
      </w:pPr>
    </w:p>
    <w:p w:rsidR="00EC6C7A" w:rsidRDefault="00EC6C7A" w:rsidP="001C2758">
      <w:pPr>
        <w:shd w:val="clear" w:color="auto" w:fill="FFFFFF"/>
        <w:spacing w:after="0" w:line="240" w:lineRule="auto"/>
        <w:rPr>
          <w:rFonts w:ascii="Times New Roman" w:eastAsia="Times New Roman" w:hAnsi="Times New Roman"/>
          <w:i/>
          <w:sz w:val="24"/>
          <w:szCs w:val="24"/>
          <w:u w:val="single"/>
          <w:lang w:val="uk-UA" w:eastAsia="ru-RU"/>
        </w:rPr>
      </w:pPr>
    </w:p>
    <w:p w:rsidR="002E55DF" w:rsidRPr="00CE7273" w:rsidRDefault="007F1A56" w:rsidP="001C2758">
      <w:pPr>
        <w:shd w:val="clear" w:color="auto" w:fill="FFFFFF"/>
        <w:spacing w:after="0" w:line="240" w:lineRule="auto"/>
        <w:rPr>
          <w:rFonts w:ascii="Times New Roman" w:eastAsia="Times New Roman" w:hAnsi="Times New Roman"/>
          <w:i/>
          <w:sz w:val="24"/>
          <w:szCs w:val="24"/>
          <w:u w:val="single"/>
          <w:lang w:val="uk-UA" w:eastAsia="ru-RU"/>
        </w:rPr>
      </w:pPr>
      <w:r w:rsidRPr="00CE7273">
        <w:rPr>
          <w:rFonts w:ascii="Times New Roman" w:eastAsia="Times New Roman" w:hAnsi="Times New Roman"/>
          <w:i/>
          <w:sz w:val="24"/>
          <w:szCs w:val="24"/>
          <w:u w:val="single"/>
          <w:lang w:val="uk-UA" w:eastAsia="ru-RU"/>
        </w:rPr>
        <w:t>До</w:t>
      </w:r>
      <w:r w:rsidR="007635EF" w:rsidRPr="00CE7273">
        <w:rPr>
          <w:rFonts w:ascii="Times New Roman" w:eastAsia="Times New Roman" w:hAnsi="Times New Roman"/>
          <w:i/>
          <w:sz w:val="24"/>
          <w:szCs w:val="24"/>
          <w:u w:val="single"/>
          <w:lang w:val="uk-UA" w:eastAsia="ru-RU"/>
        </w:rPr>
        <w:t xml:space="preserve"> законопроекту за</w:t>
      </w:r>
      <w:r w:rsidRPr="00CE7273">
        <w:rPr>
          <w:rFonts w:ascii="Times New Roman" w:eastAsia="Times New Roman" w:hAnsi="Times New Roman"/>
          <w:i/>
          <w:sz w:val="24"/>
          <w:szCs w:val="24"/>
          <w:u w:val="single"/>
          <w:lang w:val="uk-UA" w:eastAsia="ru-RU"/>
        </w:rPr>
        <w:t xml:space="preserve"> реєстр. № </w:t>
      </w:r>
      <w:r w:rsidR="00D05F64">
        <w:rPr>
          <w:rFonts w:ascii="Times New Roman" w:eastAsia="Times New Roman" w:hAnsi="Times New Roman"/>
          <w:i/>
          <w:sz w:val="24"/>
          <w:szCs w:val="24"/>
          <w:u w:val="single"/>
          <w:lang w:val="uk-UA" w:eastAsia="ru-RU"/>
        </w:rPr>
        <w:t>3</w:t>
      </w:r>
      <w:r w:rsidR="005E3D56">
        <w:rPr>
          <w:rFonts w:ascii="Times New Roman" w:eastAsia="Times New Roman" w:hAnsi="Times New Roman"/>
          <w:i/>
          <w:sz w:val="24"/>
          <w:szCs w:val="24"/>
          <w:u w:val="single"/>
          <w:lang w:val="uk-UA" w:eastAsia="ru-RU"/>
        </w:rPr>
        <w:t>9</w:t>
      </w:r>
      <w:r w:rsidR="001F7D4E">
        <w:rPr>
          <w:rFonts w:ascii="Times New Roman" w:eastAsia="Times New Roman" w:hAnsi="Times New Roman"/>
          <w:i/>
          <w:sz w:val="24"/>
          <w:szCs w:val="24"/>
          <w:u w:val="single"/>
          <w:lang w:val="uk-UA" w:eastAsia="ru-RU"/>
        </w:rPr>
        <w:t>96</w:t>
      </w:r>
      <w:r w:rsidR="001C2758">
        <w:rPr>
          <w:rFonts w:ascii="Times New Roman" w:eastAsia="Times New Roman" w:hAnsi="Times New Roman"/>
          <w:i/>
          <w:sz w:val="24"/>
          <w:szCs w:val="24"/>
          <w:u w:val="single"/>
          <w:lang w:val="uk-UA" w:eastAsia="ru-RU"/>
        </w:rPr>
        <w:t xml:space="preserve"> </w:t>
      </w:r>
      <w:r w:rsidRPr="00CE7273">
        <w:rPr>
          <w:rFonts w:ascii="Times New Roman" w:eastAsia="Times New Roman" w:hAnsi="Times New Roman"/>
          <w:i/>
          <w:sz w:val="24"/>
          <w:szCs w:val="24"/>
          <w:u w:val="single"/>
          <w:lang w:val="uk-UA" w:eastAsia="ru-RU"/>
        </w:rPr>
        <w:t xml:space="preserve">від </w:t>
      </w:r>
      <w:r w:rsidR="005E3D56">
        <w:rPr>
          <w:rFonts w:ascii="Times New Roman" w:eastAsia="Times New Roman" w:hAnsi="Times New Roman"/>
          <w:i/>
          <w:sz w:val="24"/>
          <w:szCs w:val="24"/>
          <w:u w:val="single"/>
          <w:lang w:val="uk-UA" w:eastAsia="ru-RU"/>
        </w:rPr>
        <w:t>2</w:t>
      </w:r>
      <w:r w:rsidR="001F7D4E">
        <w:rPr>
          <w:rFonts w:ascii="Times New Roman" w:eastAsia="Times New Roman" w:hAnsi="Times New Roman"/>
          <w:i/>
          <w:sz w:val="24"/>
          <w:szCs w:val="24"/>
          <w:u w:val="single"/>
          <w:lang w:val="uk-UA" w:eastAsia="ru-RU"/>
        </w:rPr>
        <w:t>0</w:t>
      </w:r>
      <w:r w:rsidRPr="00CE7273">
        <w:rPr>
          <w:rFonts w:ascii="Times New Roman" w:eastAsia="Times New Roman" w:hAnsi="Times New Roman"/>
          <w:i/>
          <w:sz w:val="24"/>
          <w:szCs w:val="24"/>
          <w:u w:val="single"/>
          <w:lang w:val="uk-UA" w:eastAsia="ru-RU"/>
        </w:rPr>
        <w:t>.</w:t>
      </w:r>
      <w:r w:rsidR="00D05F64">
        <w:rPr>
          <w:rFonts w:ascii="Times New Roman" w:eastAsia="Times New Roman" w:hAnsi="Times New Roman"/>
          <w:i/>
          <w:sz w:val="24"/>
          <w:szCs w:val="24"/>
          <w:u w:val="single"/>
          <w:lang w:val="uk-UA" w:eastAsia="ru-RU"/>
        </w:rPr>
        <w:t>0</w:t>
      </w:r>
      <w:r w:rsidR="001F7D4E">
        <w:rPr>
          <w:rFonts w:ascii="Times New Roman" w:eastAsia="Times New Roman" w:hAnsi="Times New Roman"/>
          <w:i/>
          <w:sz w:val="24"/>
          <w:szCs w:val="24"/>
          <w:u w:val="single"/>
          <w:lang w:val="uk-UA" w:eastAsia="ru-RU"/>
        </w:rPr>
        <w:t>8</w:t>
      </w:r>
      <w:r w:rsidRPr="00CE7273">
        <w:rPr>
          <w:rFonts w:ascii="Times New Roman" w:eastAsia="Times New Roman" w:hAnsi="Times New Roman"/>
          <w:i/>
          <w:sz w:val="24"/>
          <w:szCs w:val="24"/>
          <w:u w:val="single"/>
          <w:lang w:val="uk-UA" w:eastAsia="ru-RU"/>
        </w:rPr>
        <w:t>.20</w:t>
      </w:r>
      <w:r w:rsidR="00D05F64">
        <w:rPr>
          <w:rFonts w:ascii="Times New Roman" w:eastAsia="Times New Roman" w:hAnsi="Times New Roman"/>
          <w:i/>
          <w:sz w:val="24"/>
          <w:szCs w:val="24"/>
          <w:u w:val="single"/>
          <w:lang w:val="uk-UA" w:eastAsia="ru-RU"/>
        </w:rPr>
        <w:t>20</w:t>
      </w:r>
      <w:r w:rsidRPr="00CE7273">
        <w:rPr>
          <w:rFonts w:ascii="Times New Roman" w:eastAsia="Times New Roman" w:hAnsi="Times New Roman"/>
          <w:i/>
          <w:sz w:val="24"/>
          <w:szCs w:val="24"/>
          <w:u w:val="single"/>
          <w:lang w:val="uk-UA" w:eastAsia="ru-RU"/>
        </w:rPr>
        <w:t> р.</w:t>
      </w:r>
    </w:p>
    <w:p w:rsidR="007F7E1B" w:rsidRDefault="007F7E1B" w:rsidP="007F7E1B">
      <w:pPr>
        <w:shd w:val="clear" w:color="auto" w:fill="FFFFFF"/>
        <w:spacing w:after="0" w:line="240" w:lineRule="auto"/>
        <w:ind w:firstLine="709"/>
        <w:jc w:val="both"/>
        <w:rPr>
          <w:rFonts w:ascii="Times New Roman" w:hAnsi="Times New Roman"/>
          <w:sz w:val="28"/>
          <w:szCs w:val="28"/>
          <w:lang w:val="uk-UA"/>
        </w:rPr>
      </w:pPr>
    </w:p>
    <w:p w:rsidR="00B24264" w:rsidRDefault="00B24264" w:rsidP="007F7E1B">
      <w:pPr>
        <w:shd w:val="clear" w:color="auto" w:fill="FFFFFF"/>
        <w:spacing w:after="0" w:line="240" w:lineRule="auto"/>
        <w:ind w:firstLine="709"/>
        <w:jc w:val="both"/>
        <w:rPr>
          <w:rFonts w:ascii="Times New Roman" w:hAnsi="Times New Roman"/>
          <w:sz w:val="28"/>
          <w:szCs w:val="28"/>
          <w:lang w:val="uk-UA"/>
        </w:rPr>
      </w:pPr>
    </w:p>
    <w:p w:rsidR="007635EF" w:rsidRPr="00E6222F" w:rsidRDefault="007635EF" w:rsidP="00B24264">
      <w:pPr>
        <w:shd w:val="clear" w:color="auto" w:fill="FFFFFF"/>
        <w:spacing w:before="120" w:after="120" w:line="240" w:lineRule="auto"/>
        <w:ind w:firstLine="709"/>
        <w:jc w:val="both"/>
        <w:rPr>
          <w:rFonts w:ascii="Times New Roman" w:hAnsi="Times New Roman"/>
          <w:sz w:val="28"/>
          <w:szCs w:val="28"/>
          <w:lang w:val="uk-UA"/>
        </w:rPr>
      </w:pPr>
      <w:r w:rsidRPr="00E6222F">
        <w:rPr>
          <w:rFonts w:ascii="Times New Roman" w:hAnsi="Times New Roman"/>
          <w:sz w:val="28"/>
          <w:szCs w:val="28"/>
          <w:lang w:val="uk-UA"/>
        </w:rPr>
        <w:t xml:space="preserve">Комітет Верховної Ради України з питань бюджету на своєму засіданні </w:t>
      </w:r>
      <w:r w:rsidR="0078451B">
        <w:rPr>
          <w:rFonts w:ascii="Times New Roman" w:hAnsi="Times New Roman"/>
          <w:sz w:val="28"/>
          <w:szCs w:val="28"/>
          <w:lang w:val="uk-UA"/>
        </w:rPr>
        <w:t>16</w:t>
      </w:r>
      <w:r w:rsidR="001215EB">
        <w:rPr>
          <w:rFonts w:ascii="Times New Roman" w:hAnsi="Times New Roman"/>
          <w:sz w:val="28"/>
          <w:szCs w:val="28"/>
          <w:lang w:val="uk-UA"/>
        </w:rPr>
        <w:t> </w:t>
      </w:r>
      <w:r w:rsidR="0078451B">
        <w:rPr>
          <w:rFonts w:ascii="Times New Roman" w:hAnsi="Times New Roman"/>
          <w:sz w:val="28"/>
          <w:szCs w:val="28"/>
          <w:lang w:val="uk-UA"/>
        </w:rPr>
        <w:t>вересня</w:t>
      </w:r>
      <w:bookmarkStart w:id="0" w:name="_GoBack"/>
      <w:bookmarkEnd w:id="0"/>
      <w:r w:rsidR="001215EB">
        <w:rPr>
          <w:rFonts w:ascii="Times New Roman" w:hAnsi="Times New Roman"/>
          <w:sz w:val="28"/>
          <w:szCs w:val="28"/>
          <w:lang w:val="uk-UA"/>
        </w:rPr>
        <w:t xml:space="preserve"> </w:t>
      </w:r>
      <w:r w:rsidR="001215EB" w:rsidRPr="00B812A9">
        <w:rPr>
          <w:rFonts w:ascii="Times New Roman" w:hAnsi="Times New Roman"/>
          <w:sz w:val="28"/>
          <w:szCs w:val="28"/>
          <w:lang w:val="uk-UA"/>
        </w:rPr>
        <w:t>20</w:t>
      </w:r>
      <w:r w:rsidR="001215EB">
        <w:rPr>
          <w:rFonts w:ascii="Times New Roman" w:hAnsi="Times New Roman"/>
          <w:sz w:val="28"/>
          <w:szCs w:val="28"/>
          <w:lang w:val="uk-UA"/>
        </w:rPr>
        <w:t>20</w:t>
      </w:r>
      <w:r w:rsidR="001215EB" w:rsidRPr="00B812A9">
        <w:rPr>
          <w:rFonts w:ascii="Times New Roman" w:hAnsi="Times New Roman"/>
          <w:sz w:val="28"/>
          <w:szCs w:val="28"/>
          <w:lang w:val="uk-UA"/>
        </w:rPr>
        <w:t> року (протокол №</w:t>
      </w:r>
      <w:r w:rsidR="001215EB">
        <w:rPr>
          <w:rFonts w:ascii="Times New Roman" w:hAnsi="Times New Roman"/>
          <w:sz w:val="28"/>
          <w:szCs w:val="28"/>
          <w:lang w:val="uk-UA"/>
        </w:rPr>
        <w:t> </w:t>
      </w:r>
      <w:r w:rsidR="0078451B">
        <w:rPr>
          <w:rFonts w:ascii="Times New Roman" w:hAnsi="Times New Roman"/>
          <w:sz w:val="28"/>
          <w:szCs w:val="28"/>
          <w:lang w:val="uk-UA"/>
        </w:rPr>
        <w:t>54</w:t>
      </w:r>
      <w:r w:rsidR="001215EB" w:rsidRPr="00B812A9">
        <w:rPr>
          <w:rFonts w:ascii="Times New Roman" w:hAnsi="Times New Roman"/>
          <w:sz w:val="28"/>
          <w:szCs w:val="28"/>
          <w:lang w:val="uk-UA"/>
        </w:rPr>
        <w:t>)</w:t>
      </w:r>
      <w:r w:rsidRPr="00E6222F">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E6222F">
        <w:rPr>
          <w:rFonts w:ascii="Times New Roman" w:hAnsi="Times New Roman"/>
          <w:sz w:val="28"/>
          <w:szCs w:val="28"/>
          <w:lang w:val="uk-UA"/>
        </w:rPr>
        <w:t xml:space="preserve">внесення змін до </w:t>
      </w:r>
      <w:r w:rsidR="001F7D4E">
        <w:rPr>
          <w:rFonts w:ascii="Times New Roman" w:hAnsi="Times New Roman"/>
          <w:sz w:val="28"/>
          <w:szCs w:val="28"/>
          <w:lang w:val="uk-UA"/>
        </w:rPr>
        <w:t>деяких законів України щодо врегулювання окремих відносин з використання комунального майна</w:t>
      </w:r>
      <w:r w:rsidR="003530C2">
        <w:rPr>
          <w:rFonts w:ascii="Times New Roman" w:hAnsi="Times New Roman"/>
          <w:sz w:val="28"/>
          <w:szCs w:val="28"/>
          <w:lang w:val="uk-UA"/>
        </w:rPr>
        <w:t>»</w:t>
      </w:r>
      <w:r w:rsidRPr="00E6222F">
        <w:rPr>
          <w:rFonts w:ascii="Times New Roman" w:hAnsi="Times New Roman"/>
          <w:sz w:val="28"/>
          <w:szCs w:val="28"/>
          <w:lang w:val="uk-UA"/>
        </w:rPr>
        <w:t xml:space="preserve"> (реєстр. № </w:t>
      </w:r>
      <w:r w:rsidR="003530C2">
        <w:rPr>
          <w:rFonts w:ascii="Times New Roman" w:hAnsi="Times New Roman"/>
          <w:sz w:val="28"/>
          <w:szCs w:val="28"/>
          <w:lang w:val="uk-UA"/>
        </w:rPr>
        <w:t>3</w:t>
      </w:r>
      <w:r w:rsidR="005E3D56">
        <w:rPr>
          <w:rFonts w:ascii="Times New Roman" w:hAnsi="Times New Roman"/>
          <w:sz w:val="28"/>
          <w:szCs w:val="28"/>
          <w:lang w:val="uk-UA"/>
        </w:rPr>
        <w:t>9</w:t>
      </w:r>
      <w:r w:rsidR="00C65E0A">
        <w:rPr>
          <w:rFonts w:ascii="Times New Roman" w:hAnsi="Times New Roman"/>
          <w:sz w:val="28"/>
          <w:szCs w:val="28"/>
          <w:lang w:val="uk-UA"/>
        </w:rPr>
        <w:t>96</w:t>
      </w:r>
      <w:r w:rsidRPr="00E6222F">
        <w:rPr>
          <w:rFonts w:ascii="Times New Roman" w:hAnsi="Times New Roman"/>
          <w:sz w:val="28"/>
          <w:szCs w:val="28"/>
          <w:lang w:val="uk-UA"/>
        </w:rPr>
        <w:t xml:space="preserve"> від </w:t>
      </w:r>
      <w:r w:rsidR="005E3D56">
        <w:rPr>
          <w:rFonts w:ascii="Times New Roman" w:hAnsi="Times New Roman"/>
          <w:sz w:val="28"/>
          <w:szCs w:val="28"/>
          <w:lang w:val="uk-UA"/>
        </w:rPr>
        <w:t>2</w:t>
      </w:r>
      <w:r w:rsidR="00C65E0A">
        <w:rPr>
          <w:rFonts w:ascii="Times New Roman" w:hAnsi="Times New Roman"/>
          <w:sz w:val="28"/>
          <w:szCs w:val="28"/>
          <w:lang w:val="uk-UA"/>
        </w:rPr>
        <w:t>0</w:t>
      </w:r>
      <w:r w:rsidRPr="00E6222F">
        <w:rPr>
          <w:rFonts w:ascii="Times New Roman" w:hAnsi="Times New Roman"/>
          <w:sz w:val="28"/>
          <w:szCs w:val="28"/>
          <w:lang w:val="uk-UA"/>
        </w:rPr>
        <w:t>.</w:t>
      </w:r>
      <w:r w:rsidR="003530C2">
        <w:rPr>
          <w:rFonts w:ascii="Times New Roman" w:hAnsi="Times New Roman"/>
          <w:sz w:val="28"/>
          <w:szCs w:val="28"/>
          <w:lang w:val="uk-UA"/>
        </w:rPr>
        <w:t>0</w:t>
      </w:r>
      <w:r w:rsidR="00C65E0A">
        <w:rPr>
          <w:rFonts w:ascii="Times New Roman" w:hAnsi="Times New Roman"/>
          <w:sz w:val="28"/>
          <w:szCs w:val="28"/>
          <w:lang w:val="uk-UA"/>
        </w:rPr>
        <w:t>8</w:t>
      </w:r>
      <w:r w:rsidRPr="00E6222F">
        <w:rPr>
          <w:rFonts w:ascii="Times New Roman" w:hAnsi="Times New Roman"/>
          <w:sz w:val="28"/>
          <w:szCs w:val="28"/>
          <w:lang w:val="uk-UA"/>
        </w:rPr>
        <w:t>.20</w:t>
      </w:r>
      <w:r w:rsidR="003530C2">
        <w:rPr>
          <w:rFonts w:ascii="Times New Roman" w:hAnsi="Times New Roman"/>
          <w:sz w:val="28"/>
          <w:szCs w:val="28"/>
          <w:lang w:val="uk-UA"/>
        </w:rPr>
        <w:t>20</w:t>
      </w:r>
      <w:r w:rsidRPr="00E6222F">
        <w:rPr>
          <w:rFonts w:ascii="Times New Roman" w:hAnsi="Times New Roman"/>
          <w:sz w:val="28"/>
          <w:szCs w:val="28"/>
          <w:lang w:val="uk-UA"/>
        </w:rPr>
        <w:t> р.), внесений народним</w:t>
      </w:r>
      <w:r w:rsidR="00764809" w:rsidRPr="00E6222F">
        <w:rPr>
          <w:rFonts w:ascii="Times New Roman" w:hAnsi="Times New Roman"/>
          <w:sz w:val="28"/>
          <w:szCs w:val="28"/>
          <w:lang w:val="uk-UA"/>
        </w:rPr>
        <w:t xml:space="preserve"> депутат</w:t>
      </w:r>
      <w:r w:rsidR="005E3D56">
        <w:rPr>
          <w:rFonts w:ascii="Times New Roman" w:hAnsi="Times New Roman"/>
          <w:sz w:val="28"/>
          <w:szCs w:val="28"/>
          <w:lang w:val="uk-UA"/>
        </w:rPr>
        <w:t>о</w:t>
      </w:r>
      <w:r w:rsidRPr="00E6222F">
        <w:rPr>
          <w:rFonts w:ascii="Times New Roman" w:hAnsi="Times New Roman"/>
          <w:sz w:val="28"/>
          <w:szCs w:val="28"/>
          <w:lang w:val="uk-UA"/>
        </w:rPr>
        <w:t xml:space="preserve">м України </w:t>
      </w:r>
      <w:proofErr w:type="spellStart"/>
      <w:r w:rsidR="00C65E0A">
        <w:rPr>
          <w:rFonts w:ascii="Times New Roman" w:hAnsi="Times New Roman"/>
          <w:sz w:val="28"/>
          <w:szCs w:val="28"/>
          <w:lang w:val="uk-UA"/>
        </w:rPr>
        <w:t>Лубінцем</w:t>
      </w:r>
      <w:proofErr w:type="spellEnd"/>
      <w:r w:rsidR="00C65E0A">
        <w:rPr>
          <w:rFonts w:ascii="Times New Roman" w:hAnsi="Times New Roman"/>
          <w:sz w:val="28"/>
          <w:szCs w:val="28"/>
          <w:lang w:val="uk-UA"/>
        </w:rPr>
        <w:t> Д.В.</w:t>
      </w:r>
    </w:p>
    <w:p w:rsidR="0075427C" w:rsidRPr="00BA542C" w:rsidRDefault="00D929FB" w:rsidP="00B24264">
      <w:pPr>
        <w:pStyle w:val="3"/>
        <w:spacing w:before="120"/>
        <w:ind w:firstLine="720"/>
        <w:jc w:val="both"/>
        <w:rPr>
          <w:rFonts w:eastAsia="Calibri"/>
          <w:sz w:val="28"/>
          <w:szCs w:val="28"/>
          <w:lang w:val="uk-UA" w:eastAsia="en-US"/>
        </w:rPr>
      </w:pPr>
      <w:r w:rsidRPr="0075427C">
        <w:rPr>
          <w:sz w:val="28"/>
          <w:szCs w:val="28"/>
          <w:lang w:val="uk-UA"/>
        </w:rPr>
        <w:t>З</w:t>
      </w:r>
      <w:r w:rsidR="00EB3F7A" w:rsidRPr="0075427C">
        <w:rPr>
          <w:sz w:val="28"/>
          <w:szCs w:val="28"/>
          <w:lang w:val="uk-UA"/>
        </w:rPr>
        <w:t xml:space="preserve">аконопроектом пропонується </w:t>
      </w:r>
      <w:r w:rsidR="00BA542C">
        <w:rPr>
          <w:sz w:val="28"/>
          <w:szCs w:val="28"/>
          <w:lang w:val="uk-UA"/>
        </w:rPr>
        <w:t xml:space="preserve">доповнити </w:t>
      </w:r>
      <w:r w:rsidR="00C65E0A">
        <w:rPr>
          <w:sz w:val="28"/>
          <w:szCs w:val="28"/>
          <w:lang w:val="uk-UA"/>
        </w:rPr>
        <w:t>закон</w:t>
      </w:r>
      <w:r w:rsidR="00BA542C">
        <w:rPr>
          <w:sz w:val="28"/>
          <w:szCs w:val="28"/>
          <w:lang w:val="uk-UA"/>
        </w:rPr>
        <w:t>и</w:t>
      </w:r>
      <w:r w:rsidR="00C65E0A">
        <w:rPr>
          <w:sz w:val="28"/>
          <w:szCs w:val="28"/>
          <w:lang w:val="uk-UA"/>
        </w:rPr>
        <w:t xml:space="preserve"> України «Про тимчасові заходи на період проведення антитерористичної операції» та «Про передачу об’єктів права державної та комунальної власності» </w:t>
      </w:r>
      <w:r w:rsidR="00BA542C">
        <w:rPr>
          <w:sz w:val="28"/>
          <w:szCs w:val="28"/>
          <w:lang w:val="uk-UA"/>
        </w:rPr>
        <w:t xml:space="preserve">однаковим положенням, згідно з яким </w:t>
      </w:r>
      <w:r w:rsidR="00BA542C">
        <w:rPr>
          <w:rFonts w:eastAsia="Calibri"/>
          <w:sz w:val="28"/>
          <w:szCs w:val="28"/>
          <w:lang w:val="uk-UA" w:eastAsia="en-US"/>
        </w:rPr>
        <w:t>у</w:t>
      </w:r>
      <w:r w:rsidR="00BA542C" w:rsidRPr="00BA542C">
        <w:rPr>
          <w:rFonts w:eastAsia="Calibri"/>
          <w:sz w:val="28"/>
          <w:szCs w:val="28"/>
          <w:lang w:val="uk-UA" w:eastAsia="en-US"/>
        </w:rPr>
        <w:t xml:space="preserve"> разі зміни адміністративної підпорядкованості </w:t>
      </w:r>
      <w:r w:rsidR="00BA542C">
        <w:rPr>
          <w:rFonts w:eastAsia="Calibri"/>
          <w:sz w:val="28"/>
          <w:szCs w:val="28"/>
          <w:lang w:val="uk-UA" w:eastAsia="en-US"/>
        </w:rPr>
        <w:t>окремих населених пунктів у зв’</w:t>
      </w:r>
      <w:r w:rsidR="00BA542C" w:rsidRPr="00BA542C">
        <w:rPr>
          <w:rFonts w:eastAsia="Calibri"/>
          <w:sz w:val="28"/>
          <w:szCs w:val="28"/>
          <w:lang w:val="uk-UA" w:eastAsia="en-US"/>
        </w:rPr>
        <w:t xml:space="preserve">язку з проведенням антитерористичної операції </w:t>
      </w:r>
      <w:bookmarkStart w:id="1" w:name="n7"/>
      <w:bookmarkEnd w:id="1"/>
      <w:r w:rsidR="00BA542C" w:rsidRPr="00BA542C">
        <w:rPr>
          <w:rFonts w:eastAsia="Calibri"/>
          <w:sz w:val="28"/>
          <w:szCs w:val="28"/>
          <w:lang w:val="uk-UA" w:eastAsia="en-US"/>
        </w:rPr>
        <w:t>на території Донецької та Луганської областей, місцевою радою або військово-цивільною адміністрацією, в адміністративне підпорядкування якої віднесено населений пункт, приймається рішення про прийняття у комунальну власність відповідної територіальної громади об'єктів житлового фонду, інфраструктури, благоустрою та інших об'єктів комунальної власності, розташованих на території населеного пункту, необхідних для забезпечення життєдіяльності, без прийняття рішення органом місцевого самоврядування, що перебуває на тимчасов</w:t>
      </w:r>
      <w:r w:rsidR="00BA542C">
        <w:rPr>
          <w:rFonts w:eastAsia="Calibri"/>
          <w:sz w:val="28"/>
          <w:szCs w:val="28"/>
          <w:lang w:val="uk-UA" w:eastAsia="en-US"/>
        </w:rPr>
        <w:t>о окупованій території.</w:t>
      </w:r>
    </w:p>
    <w:p w:rsidR="00284213" w:rsidRDefault="007F7E1B" w:rsidP="00B24264">
      <w:pPr>
        <w:pStyle w:val="Igor"/>
      </w:pPr>
      <w:r>
        <w:t xml:space="preserve">Міністерство фінансів України у своєму експертному висновку зазначає, що реалізація положень законопроекту </w:t>
      </w:r>
      <w:r w:rsidR="005B1801">
        <w:t xml:space="preserve">у поточному  бюджетному періоді </w:t>
      </w:r>
      <w:r>
        <w:t xml:space="preserve">не </w:t>
      </w:r>
      <w:r w:rsidR="00C65E0A">
        <w:t>потребуватиме витрат з державного бюджету, але вплине на видатки місцевих бюджетів Донецької та Луганської областей  у поточному бюджетному періоді</w:t>
      </w:r>
      <w:r w:rsidR="00B206F9">
        <w:t xml:space="preserve"> (утримання об’єктів, що переходять у власність громад, потребуватиме залучення коштів місцевих бюджетів)</w:t>
      </w:r>
      <w:r w:rsidR="00C65E0A">
        <w:t xml:space="preserve">. </w:t>
      </w:r>
      <w:r w:rsidR="005B1801">
        <w:t xml:space="preserve">При цьому, </w:t>
      </w:r>
      <w:r w:rsidR="00C65E0A">
        <w:t xml:space="preserve">Мінфіном </w:t>
      </w:r>
      <w:proofErr w:type="spellStart"/>
      <w:r w:rsidR="005B1801">
        <w:t>відмічено</w:t>
      </w:r>
      <w:proofErr w:type="spellEnd"/>
      <w:r w:rsidR="00C65E0A">
        <w:t>, що у зв’язку з відсутністю вихідних даних для розрахунків неможливо надати оцінку вартісної величини впливу законопроекту на показники місцевих бюджетів.</w:t>
      </w:r>
      <w:r w:rsidR="005B1801">
        <w:t xml:space="preserve"> Загалом Мінфін вважає, що законопроект може бути розглянутий з метою його прийняття.</w:t>
      </w:r>
    </w:p>
    <w:p w:rsidR="00E30171" w:rsidRPr="007E0EBE" w:rsidRDefault="00B206F9" w:rsidP="00E30171">
      <w:pPr>
        <w:pStyle w:val="3"/>
        <w:spacing w:before="120"/>
        <w:ind w:firstLine="720"/>
        <w:jc w:val="both"/>
        <w:rPr>
          <w:sz w:val="28"/>
          <w:szCs w:val="28"/>
          <w:lang w:val="uk-UA"/>
        </w:rPr>
      </w:pPr>
      <w:r>
        <w:rPr>
          <w:sz w:val="28"/>
          <w:szCs w:val="28"/>
          <w:lang w:val="uk-UA"/>
        </w:rPr>
        <w:t>Д</w:t>
      </w:r>
      <w:r w:rsidR="00E30171" w:rsidRPr="007E0EBE">
        <w:rPr>
          <w:sz w:val="28"/>
          <w:szCs w:val="28"/>
          <w:lang w:val="uk-UA"/>
        </w:rPr>
        <w:t xml:space="preserve">о законопроекту не надано фінансово-економічне обґрунтування (включаючи відповідні розрахунки), </w:t>
      </w:r>
      <w:r>
        <w:rPr>
          <w:sz w:val="28"/>
          <w:szCs w:val="28"/>
          <w:lang w:val="uk-UA"/>
        </w:rPr>
        <w:t>та</w:t>
      </w:r>
      <w:r w:rsidR="00E30171" w:rsidRPr="007E0EBE">
        <w:rPr>
          <w:sz w:val="28"/>
          <w:szCs w:val="28"/>
          <w:lang w:val="uk-UA"/>
        </w:rPr>
        <w:t xml:space="preserve"> пропозиції щодо скорочення витрат </w:t>
      </w:r>
      <w:r w:rsidR="00E30171" w:rsidRPr="007E0EBE">
        <w:rPr>
          <w:sz w:val="28"/>
          <w:szCs w:val="28"/>
          <w:lang w:val="uk-UA"/>
        </w:rPr>
        <w:lastRenderedPageBreak/>
        <w:t>бюджету та/або джерел додаткових надходжень бюджету для досягнення збалансованості бюджету, що не відповідає вимогам частини першої статті 27 Бюджетного кодексу України і частини третьої статті 91 Регламенту Верховної Ради України.</w:t>
      </w:r>
    </w:p>
    <w:p w:rsidR="007F7E1B" w:rsidRDefault="007F7E1B" w:rsidP="00B24264">
      <w:pPr>
        <w:pStyle w:val="Igor"/>
      </w:pPr>
      <w:r w:rsidRPr="005F13FF">
        <w:t>За підсумками розгляду законопроекту (реєстр № </w:t>
      </w:r>
      <w:r>
        <w:t>3</w:t>
      </w:r>
      <w:r w:rsidR="00984927">
        <w:t>9</w:t>
      </w:r>
      <w:r w:rsidR="00756177">
        <w:t>96</w:t>
      </w:r>
      <w:r w:rsidRPr="005F13FF">
        <w:t>) прийня</w:t>
      </w:r>
      <w:r w:rsidR="00756177">
        <w:t>то рішення: законопроект матиме</w:t>
      </w:r>
      <w:r>
        <w:t xml:space="preserve"> </w:t>
      </w:r>
      <w:r w:rsidRPr="005F13FF">
        <w:t xml:space="preserve">вплив на показники бюджету (може </w:t>
      </w:r>
      <w:r w:rsidR="00B206F9">
        <w:t xml:space="preserve">потребувати додаткових </w:t>
      </w:r>
      <w:r w:rsidRPr="005F13FF">
        <w:t xml:space="preserve"> </w:t>
      </w:r>
      <w:r w:rsidR="00756177">
        <w:t xml:space="preserve">видатків </w:t>
      </w:r>
      <w:r w:rsidR="00B206F9">
        <w:t xml:space="preserve">окремих </w:t>
      </w:r>
      <w:r w:rsidR="00756177">
        <w:t xml:space="preserve">місцевих бюджетів Донецької і Луганської областей </w:t>
      </w:r>
      <w:r w:rsidR="00B206F9">
        <w:t>на утримання об’єктів, що переходять у власність відповідної територіальної громади</w:t>
      </w:r>
      <w:r w:rsidRPr="005F13FF">
        <w:t xml:space="preserve">). </w:t>
      </w:r>
      <w:r w:rsidR="00670103" w:rsidRPr="00563050">
        <w:t xml:space="preserve">У разі прийняття відповідного закону </w:t>
      </w:r>
      <w:r w:rsidR="00B206F9">
        <w:t>він має вводитися в дію відповідно до вимог частини третьої статті 27 Бюджетного кодексу України.</w:t>
      </w:r>
    </w:p>
    <w:p w:rsidR="0065607D" w:rsidRPr="0017576A" w:rsidRDefault="0065607D" w:rsidP="00B24264">
      <w:pPr>
        <w:pStyle w:val="Igor"/>
      </w:pPr>
    </w:p>
    <w:p w:rsidR="00854D24" w:rsidRPr="007F7E1B" w:rsidRDefault="00854D24" w:rsidP="002201B8">
      <w:pPr>
        <w:pStyle w:val="Igor"/>
        <w:spacing w:before="0" w:after="0"/>
        <w:rPr>
          <w:spacing w:val="0"/>
          <w:lang w:val="ru-RU"/>
        </w:rPr>
      </w:pPr>
    </w:p>
    <w:p w:rsidR="007635EF" w:rsidRPr="007635EF" w:rsidRDefault="007635EF" w:rsidP="00E219D3">
      <w:pPr>
        <w:tabs>
          <w:tab w:val="left" w:pos="7088"/>
        </w:tabs>
        <w:spacing w:after="0" w:line="240" w:lineRule="auto"/>
        <w:jc w:val="both"/>
        <w:rPr>
          <w:rFonts w:ascii="Times New Roman" w:hAnsi="Times New Roman"/>
          <w:b/>
          <w:bCs/>
          <w:sz w:val="28"/>
          <w:szCs w:val="28"/>
          <w:lang w:val="uk-UA"/>
        </w:rPr>
      </w:pPr>
      <w:r w:rsidRPr="007635EF">
        <w:rPr>
          <w:rFonts w:ascii="Times New Roman" w:hAnsi="Times New Roman"/>
          <w:b/>
          <w:bCs/>
          <w:sz w:val="28"/>
          <w:szCs w:val="28"/>
          <w:lang w:val="uk-UA"/>
        </w:rPr>
        <w:t>Голова Комітету</w:t>
      </w:r>
      <w:r w:rsidRPr="007635EF">
        <w:rPr>
          <w:rFonts w:ascii="Times New Roman" w:hAnsi="Times New Roman"/>
          <w:b/>
          <w:bCs/>
          <w:sz w:val="28"/>
          <w:szCs w:val="28"/>
          <w:lang w:val="uk-UA"/>
        </w:rPr>
        <w:tab/>
      </w:r>
      <w:r w:rsidR="00E219D3">
        <w:rPr>
          <w:rFonts w:ascii="Times New Roman" w:hAnsi="Times New Roman"/>
          <w:b/>
          <w:bCs/>
          <w:sz w:val="28"/>
          <w:szCs w:val="28"/>
          <w:lang w:val="uk-UA"/>
        </w:rPr>
        <w:t xml:space="preserve">          </w:t>
      </w:r>
      <w:r w:rsidRPr="007635EF">
        <w:rPr>
          <w:rFonts w:ascii="Times New Roman" w:hAnsi="Times New Roman"/>
          <w:b/>
          <w:bCs/>
          <w:sz w:val="28"/>
          <w:szCs w:val="28"/>
          <w:lang w:val="uk-UA"/>
        </w:rPr>
        <w:t>Ю.Ю. Арістов</w:t>
      </w:r>
    </w:p>
    <w:sectPr w:rsidR="007635EF" w:rsidRPr="007635EF" w:rsidSect="00854D24">
      <w:headerReference w:type="default" r:id="rId8"/>
      <w:headerReference w:type="first" r:id="rId9"/>
      <w:footerReference w:type="first" r:id="rId10"/>
      <w:pgSz w:w="11906" w:h="16838"/>
      <w:pgMar w:top="851" w:right="851" w:bottom="851"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153" w:rsidRDefault="007B5153" w:rsidP="005E306B">
      <w:pPr>
        <w:spacing w:after="0" w:line="240" w:lineRule="auto"/>
      </w:pPr>
      <w:r>
        <w:separator/>
      </w:r>
    </w:p>
  </w:endnote>
  <w:endnote w:type="continuationSeparator" w:id="0">
    <w:p w:rsidR="007B5153" w:rsidRDefault="007B5153"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7B5153">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153" w:rsidRDefault="007B5153" w:rsidP="005E306B">
      <w:pPr>
        <w:spacing w:after="0" w:line="240" w:lineRule="auto"/>
      </w:pPr>
      <w:r>
        <w:separator/>
      </w:r>
    </w:p>
  </w:footnote>
  <w:footnote w:type="continuationSeparator" w:id="0">
    <w:p w:rsidR="007B5153" w:rsidRDefault="007B5153"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356A0"/>
    <w:rsid w:val="0004046F"/>
    <w:rsid w:val="00047B96"/>
    <w:rsid w:val="00050662"/>
    <w:rsid w:val="0005542B"/>
    <w:rsid w:val="000A1A20"/>
    <w:rsid w:val="000F1586"/>
    <w:rsid w:val="000F61BF"/>
    <w:rsid w:val="001215EB"/>
    <w:rsid w:val="00124402"/>
    <w:rsid w:val="00141617"/>
    <w:rsid w:val="00150D16"/>
    <w:rsid w:val="0019108F"/>
    <w:rsid w:val="0019231B"/>
    <w:rsid w:val="00193F5D"/>
    <w:rsid w:val="001966F0"/>
    <w:rsid w:val="001B3899"/>
    <w:rsid w:val="001B72E0"/>
    <w:rsid w:val="001C272B"/>
    <w:rsid w:val="001C2758"/>
    <w:rsid w:val="001C4D41"/>
    <w:rsid w:val="001D3C24"/>
    <w:rsid w:val="001D5D7B"/>
    <w:rsid w:val="001F7D4E"/>
    <w:rsid w:val="0021032F"/>
    <w:rsid w:val="002201B8"/>
    <w:rsid w:val="00235CD7"/>
    <w:rsid w:val="00270720"/>
    <w:rsid w:val="00284213"/>
    <w:rsid w:val="002A5D4C"/>
    <w:rsid w:val="002B5FC1"/>
    <w:rsid w:val="002D0561"/>
    <w:rsid w:val="002D36FF"/>
    <w:rsid w:val="002E0A18"/>
    <w:rsid w:val="002E31BF"/>
    <w:rsid w:val="002E44DA"/>
    <w:rsid w:val="002E55DF"/>
    <w:rsid w:val="00302EAE"/>
    <w:rsid w:val="00330396"/>
    <w:rsid w:val="00350DF2"/>
    <w:rsid w:val="003530C2"/>
    <w:rsid w:val="00373D8C"/>
    <w:rsid w:val="003D0996"/>
    <w:rsid w:val="003D1CBA"/>
    <w:rsid w:val="0042238A"/>
    <w:rsid w:val="0042443E"/>
    <w:rsid w:val="00451750"/>
    <w:rsid w:val="004717F5"/>
    <w:rsid w:val="004852FA"/>
    <w:rsid w:val="00487089"/>
    <w:rsid w:val="004B7CB8"/>
    <w:rsid w:val="004C53C1"/>
    <w:rsid w:val="004E4F5C"/>
    <w:rsid w:val="004F7B8A"/>
    <w:rsid w:val="00500CE7"/>
    <w:rsid w:val="0050620F"/>
    <w:rsid w:val="00521486"/>
    <w:rsid w:val="005308EC"/>
    <w:rsid w:val="00545919"/>
    <w:rsid w:val="0055005A"/>
    <w:rsid w:val="0056039F"/>
    <w:rsid w:val="0056352F"/>
    <w:rsid w:val="00565962"/>
    <w:rsid w:val="00592C72"/>
    <w:rsid w:val="005A3074"/>
    <w:rsid w:val="005A4728"/>
    <w:rsid w:val="005B1801"/>
    <w:rsid w:val="005B71F5"/>
    <w:rsid w:val="005C087A"/>
    <w:rsid w:val="005C2B98"/>
    <w:rsid w:val="005C674D"/>
    <w:rsid w:val="005E0DAC"/>
    <w:rsid w:val="005E306B"/>
    <w:rsid w:val="005E3D56"/>
    <w:rsid w:val="005F1A46"/>
    <w:rsid w:val="005F20B5"/>
    <w:rsid w:val="00613F77"/>
    <w:rsid w:val="006152E2"/>
    <w:rsid w:val="00626A3E"/>
    <w:rsid w:val="0065607D"/>
    <w:rsid w:val="00660B13"/>
    <w:rsid w:val="0066623D"/>
    <w:rsid w:val="00670103"/>
    <w:rsid w:val="006D07E6"/>
    <w:rsid w:val="006E125F"/>
    <w:rsid w:val="006F10E8"/>
    <w:rsid w:val="006F1D08"/>
    <w:rsid w:val="00713E93"/>
    <w:rsid w:val="0073224C"/>
    <w:rsid w:val="0075427C"/>
    <w:rsid w:val="00756177"/>
    <w:rsid w:val="007635EF"/>
    <w:rsid w:val="00764809"/>
    <w:rsid w:val="00766307"/>
    <w:rsid w:val="0078451B"/>
    <w:rsid w:val="007A0252"/>
    <w:rsid w:val="007A2BB6"/>
    <w:rsid w:val="007B31A3"/>
    <w:rsid w:val="007B470A"/>
    <w:rsid w:val="007B5153"/>
    <w:rsid w:val="007D2B6C"/>
    <w:rsid w:val="007F1A56"/>
    <w:rsid w:val="007F5D91"/>
    <w:rsid w:val="007F7E1B"/>
    <w:rsid w:val="0080545D"/>
    <w:rsid w:val="00811821"/>
    <w:rsid w:val="0084269F"/>
    <w:rsid w:val="00854D24"/>
    <w:rsid w:val="008638D0"/>
    <w:rsid w:val="008714FA"/>
    <w:rsid w:val="00893AFA"/>
    <w:rsid w:val="008C26E6"/>
    <w:rsid w:val="008C2B17"/>
    <w:rsid w:val="008D0011"/>
    <w:rsid w:val="008D7BBE"/>
    <w:rsid w:val="00942714"/>
    <w:rsid w:val="00943379"/>
    <w:rsid w:val="00945B68"/>
    <w:rsid w:val="00957D31"/>
    <w:rsid w:val="00972232"/>
    <w:rsid w:val="009751D5"/>
    <w:rsid w:val="00984927"/>
    <w:rsid w:val="009865D4"/>
    <w:rsid w:val="009A720A"/>
    <w:rsid w:val="00A00059"/>
    <w:rsid w:val="00A26251"/>
    <w:rsid w:val="00A26FD4"/>
    <w:rsid w:val="00A34327"/>
    <w:rsid w:val="00A60747"/>
    <w:rsid w:val="00A65632"/>
    <w:rsid w:val="00A71F46"/>
    <w:rsid w:val="00A7635E"/>
    <w:rsid w:val="00A76A60"/>
    <w:rsid w:val="00A833C8"/>
    <w:rsid w:val="00AC1CB9"/>
    <w:rsid w:val="00AD7F82"/>
    <w:rsid w:val="00B206F9"/>
    <w:rsid w:val="00B24264"/>
    <w:rsid w:val="00B268AF"/>
    <w:rsid w:val="00B311E8"/>
    <w:rsid w:val="00B41AEF"/>
    <w:rsid w:val="00B60349"/>
    <w:rsid w:val="00BA542C"/>
    <w:rsid w:val="00BA62CD"/>
    <w:rsid w:val="00BC5D81"/>
    <w:rsid w:val="00BD0801"/>
    <w:rsid w:val="00BE3612"/>
    <w:rsid w:val="00BF1E95"/>
    <w:rsid w:val="00BF70A8"/>
    <w:rsid w:val="00C11FB6"/>
    <w:rsid w:val="00C27AE9"/>
    <w:rsid w:val="00C36766"/>
    <w:rsid w:val="00C434B6"/>
    <w:rsid w:val="00C65E0A"/>
    <w:rsid w:val="00C76086"/>
    <w:rsid w:val="00C86266"/>
    <w:rsid w:val="00C90EFD"/>
    <w:rsid w:val="00C92F3D"/>
    <w:rsid w:val="00CA7044"/>
    <w:rsid w:val="00CB6123"/>
    <w:rsid w:val="00CC39A1"/>
    <w:rsid w:val="00CD32F4"/>
    <w:rsid w:val="00CD4A38"/>
    <w:rsid w:val="00CE0522"/>
    <w:rsid w:val="00CE12A0"/>
    <w:rsid w:val="00CE3E1B"/>
    <w:rsid w:val="00CE6A4B"/>
    <w:rsid w:val="00CE7273"/>
    <w:rsid w:val="00D05F64"/>
    <w:rsid w:val="00D1385F"/>
    <w:rsid w:val="00D22048"/>
    <w:rsid w:val="00D2299C"/>
    <w:rsid w:val="00D242C2"/>
    <w:rsid w:val="00D37FA2"/>
    <w:rsid w:val="00D518EE"/>
    <w:rsid w:val="00D52549"/>
    <w:rsid w:val="00D57E1B"/>
    <w:rsid w:val="00D929FB"/>
    <w:rsid w:val="00DB283A"/>
    <w:rsid w:val="00DF0115"/>
    <w:rsid w:val="00E219D3"/>
    <w:rsid w:val="00E30171"/>
    <w:rsid w:val="00E32A6B"/>
    <w:rsid w:val="00E6222F"/>
    <w:rsid w:val="00E839C8"/>
    <w:rsid w:val="00E94A48"/>
    <w:rsid w:val="00EA127E"/>
    <w:rsid w:val="00EA2E6F"/>
    <w:rsid w:val="00EB3F7A"/>
    <w:rsid w:val="00EB567A"/>
    <w:rsid w:val="00EC6C7A"/>
    <w:rsid w:val="00EF229A"/>
    <w:rsid w:val="00EF22D3"/>
    <w:rsid w:val="00F55423"/>
    <w:rsid w:val="00F91DD3"/>
    <w:rsid w:val="00F96CFC"/>
    <w:rsid w:val="00FC3DF4"/>
    <w:rsid w:val="00FC7E15"/>
    <w:rsid w:val="00FF3963"/>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AB316B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paragraph" w:styleId="3">
    <w:name w:val="Body Text 3"/>
    <w:basedOn w:val="a"/>
    <w:link w:val="30"/>
    <w:rsid w:val="0075427C"/>
    <w:pPr>
      <w:spacing w:after="120" w:line="240" w:lineRule="auto"/>
    </w:pPr>
    <w:rPr>
      <w:rFonts w:ascii="Times New Roman" w:eastAsia="Times New Roman" w:hAnsi="Times New Roman"/>
      <w:sz w:val="16"/>
      <w:szCs w:val="16"/>
      <w:lang w:eastAsia="ru-RU"/>
    </w:rPr>
  </w:style>
  <w:style w:type="character" w:customStyle="1" w:styleId="30">
    <w:name w:val="Основний текст 3 Знак"/>
    <w:basedOn w:val="a0"/>
    <w:link w:val="3"/>
    <w:rsid w:val="0075427C"/>
    <w:rPr>
      <w:rFonts w:ascii="Times New Roman" w:eastAsia="Times New Roman" w:hAnsi="Times New Roma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EC3F2-F85B-4B8C-8C8E-B62B19586A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1893</Words>
  <Characters>1080</Characters>
  <Application>Microsoft Office Word</Application>
  <DocSecurity>0</DocSecurity>
  <Lines>9</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15</cp:revision>
  <cp:lastPrinted>2020-08-28T06:48:00Z</cp:lastPrinted>
  <dcterms:created xsi:type="dcterms:W3CDTF">2020-09-10T14:15:00Z</dcterms:created>
  <dcterms:modified xsi:type="dcterms:W3CDTF">2020-09-16T16:54:00Z</dcterms:modified>
</cp:coreProperties>
</file>